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7D51AA" w:rsidRDefault="00264555" w:rsidP="00264555">
      <w:pPr>
        <w:jc w:val="center"/>
        <w:rPr>
          <w:b/>
          <w:bCs/>
          <w:sz w:val="28"/>
          <w:szCs w:val="28"/>
        </w:rPr>
      </w:pPr>
      <w:bookmarkStart w:id="0" w:name="_Hlk168059373"/>
      <w:bookmarkStart w:id="1" w:name="_Hlk166168778"/>
      <w:bookmarkStart w:id="2" w:name="_Hlk174438339"/>
      <w:bookmarkEnd w:id="0"/>
      <w:r w:rsidRPr="007D51AA">
        <w:rPr>
          <w:b/>
          <w:bCs/>
          <w:sz w:val="28"/>
          <w:szCs w:val="28"/>
        </w:rPr>
        <w:t>Youth in Transition: Longitudinal Comparisons of Youth Transitions in the UK using Cohort and Synthetic Cohort Data</w:t>
      </w:r>
    </w:p>
    <w:p w14:paraId="2F36FD52" w14:textId="77777777" w:rsidR="00264555" w:rsidRPr="007D51AA" w:rsidRDefault="00264555" w:rsidP="00264555">
      <w:pPr>
        <w:rPr>
          <w:b/>
          <w:bCs/>
          <w:sz w:val="28"/>
          <w:szCs w:val="28"/>
        </w:rPr>
      </w:pPr>
    </w:p>
    <w:p w14:paraId="6BA0ED88" w14:textId="77777777" w:rsidR="00264555" w:rsidRPr="007D51AA" w:rsidRDefault="00264555" w:rsidP="00264555">
      <w:pPr>
        <w:rPr>
          <w:b/>
          <w:bCs/>
          <w:sz w:val="28"/>
          <w:szCs w:val="28"/>
        </w:rPr>
      </w:pPr>
    </w:p>
    <w:p w14:paraId="17C563D5" w14:textId="77777777" w:rsidR="00264555" w:rsidRPr="007D51AA" w:rsidRDefault="00264555" w:rsidP="00264555">
      <w:pPr>
        <w:rPr>
          <w:b/>
          <w:bCs/>
          <w:sz w:val="28"/>
          <w:szCs w:val="28"/>
        </w:rPr>
      </w:pPr>
    </w:p>
    <w:p w14:paraId="0A93ABBD" w14:textId="77777777" w:rsidR="00264555" w:rsidRPr="007D51AA" w:rsidRDefault="00264555" w:rsidP="00264555">
      <w:pPr>
        <w:rPr>
          <w:b/>
          <w:bCs/>
          <w:sz w:val="28"/>
          <w:szCs w:val="28"/>
        </w:rPr>
      </w:pPr>
    </w:p>
    <w:p w14:paraId="5E301E77" w14:textId="77777777" w:rsidR="00264555" w:rsidRPr="007D51AA" w:rsidRDefault="00264555" w:rsidP="00264555">
      <w:pPr>
        <w:jc w:val="center"/>
        <w:rPr>
          <w:sz w:val="28"/>
          <w:szCs w:val="28"/>
        </w:rPr>
      </w:pPr>
      <w:r w:rsidRPr="007D51AA">
        <w:rPr>
          <w:sz w:val="28"/>
          <w:szCs w:val="28"/>
        </w:rPr>
        <w:t>Scott Oatley</w:t>
      </w:r>
    </w:p>
    <w:p w14:paraId="770DACE5" w14:textId="77777777" w:rsidR="00264555" w:rsidRPr="007D51AA" w:rsidRDefault="00264555" w:rsidP="00264555">
      <w:pPr>
        <w:jc w:val="center"/>
        <w:rPr>
          <w:sz w:val="28"/>
          <w:szCs w:val="28"/>
        </w:rPr>
      </w:pPr>
    </w:p>
    <w:p w14:paraId="62AEBC15" w14:textId="77777777" w:rsidR="00264555" w:rsidRPr="007D51AA" w:rsidRDefault="00264555" w:rsidP="00264555">
      <w:pPr>
        <w:jc w:val="center"/>
        <w:rPr>
          <w:sz w:val="28"/>
          <w:szCs w:val="28"/>
        </w:rPr>
      </w:pPr>
    </w:p>
    <w:p w14:paraId="64726B3C" w14:textId="77777777" w:rsidR="00264555" w:rsidRPr="007D51AA" w:rsidRDefault="00264555" w:rsidP="00264555">
      <w:pPr>
        <w:rPr>
          <w:b/>
          <w:bCs/>
          <w:sz w:val="28"/>
          <w:szCs w:val="28"/>
        </w:rPr>
      </w:pPr>
    </w:p>
    <w:p w14:paraId="1488D56F" w14:textId="77777777" w:rsidR="00264555" w:rsidRPr="007D51AA" w:rsidRDefault="00264555" w:rsidP="00264555">
      <w:pPr>
        <w:jc w:val="center"/>
        <w:rPr>
          <w:b/>
          <w:bCs/>
          <w:sz w:val="28"/>
          <w:szCs w:val="28"/>
        </w:rPr>
      </w:pPr>
      <w:r w:rsidRPr="007D51AA">
        <w:rPr>
          <w:b/>
          <w:bCs/>
          <w:noProof/>
          <w:sz w:val="28"/>
          <w:szCs w:val="28"/>
          <w14:ligatures w14:val="standardContextual"/>
        </w:rPr>
        <w:drawing>
          <wp:inline distT="0" distB="0" distL="0" distR="0" wp14:anchorId="4A1306F4" wp14:editId="4C6B25A0">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2194560" cy="2194560"/>
                    </a:xfrm>
                    <a:prstGeom prst="rect">
                      <a:avLst/>
                    </a:prstGeom>
                  </pic:spPr>
                </pic:pic>
              </a:graphicData>
            </a:graphic>
          </wp:inline>
        </w:drawing>
      </w:r>
    </w:p>
    <w:p w14:paraId="6070C7BB" w14:textId="77777777" w:rsidR="00264555" w:rsidRPr="007D51AA" w:rsidRDefault="00264555" w:rsidP="00264555">
      <w:pPr>
        <w:rPr>
          <w:b/>
          <w:bCs/>
          <w:sz w:val="28"/>
          <w:szCs w:val="28"/>
        </w:rPr>
      </w:pPr>
    </w:p>
    <w:p w14:paraId="61AB4AEA" w14:textId="77777777" w:rsidR="00264555" w:rsidRPr="007D51AA" w:rsidRDefault="00264555" w:rsidP="00264555">
      <w:pPr>
        <w:rPr>
          <w:b/>
          <w:bCs/>
          <w:sz w:val="28"/>
          <w:szCs w:val="28"/>
        </w:rPr>
      </w:pPr>
    </w:p>
    <w:p w14:paraId="0365E820" w14:textId="77777777" w:rsidR="00264555" w:rsidRPr="007D51AA" w:rsidRDefault="00264555" w:rsidP="00264555">
      <w:pPr>
        <w:rPr>
          <w:b/>
          <w:bCs/>
          <w:sz w:val="28"/>
          <w:szCs w:val="28"/>
        </w:rPr>
      </w:pPr>
    </w:p>
    <w:p w14:paraId="7786C36D" w14:textId="77777777" w:rsidR="00264555" w:rsidRPr="007D51AA" w:rsidRDefault="00264555" w:rsidP="00264555">
      <w:pPr>
        <w:rPr>
          <w:b/>
          <w:bCs/>
          <w:sz w:val="28"/>
          <w:szCs w:val="28"/>
        </w:rPr>
      </w:pPr>
    </w:p>
    <w:p w14:paraId="08042875" w14:textId="77777777" w:rsidR="00264555" w:rsidRPr="007D51AA" w:rsidRDefault="00264555" w:rsidP="00264555">
      <w:pPr>
        <w:rPr>
          <w:b/>
          <w:bCs/>
          <w:sz w:val="28"/>
          <w:szCs w:val="28"/>
        </w:rPr>
      </w:pPr>
    </w:p>
    <w:p w14:paraId="2290CDB9" w14:textId="77777777" w:rsidR="00264555" w:rsidRPr="007D51AA" w:rsidRDefault="00264555" w:rsidP="00264555">
      <w:pPr>
        <w:rPr>
          <w:b/>
          <w:bCs/>
          <w:sz w:val="28"/>
          <w:szCs w:val="28"/>
        </w:rPr>
      </w:pPr>
    </w:p>
    <w:p w14:paraId="2830F50B" w14:textId="77777777" w:rsidR="00264555" w:rsidRPr="007D51AA" w:rsidRDefault="00264555" w:rsidP="00264555">
      <w:pPr>
        <w:jc w:val="center"/>
        <w:rPr>
          <w:sz w:val="28"/>
          <w:szCs w:val="28"/>
        </w:rPr>
      </w:pPr>
      <w:r w:rsidRPr="007D51AA">
        <w:rPr>
          <w:sz w:val="28"/>
          <w:szCs w:val="28"/>
        </w:rPr>
        <w:t>Thesis submitted for the degree of Doctor of Philosophy</w:t>
      </w:r>
    </w:p>
    <w:p w14:paraId="793581BB" w14:textId="77777777" w:rsidR="00264555" w:rsidRPr="007D51AA" w:rsidRDefault="00264555" w:rsidP="00264555">
      <w:pPr>
        <w:jc w:val="center"/>
        <w:rPr>
          <w:sz w:val="28"/>
          <w:szCs w:val="28"/>
        </w:rPr>
      </w:pPr>
      <w:r w:rsidRPr="007D51AA">
        <w:rPr>
          <w:sz w:val="28"/>
          <w:szCs w:val="28"/>
        </w:rPr>
        <w:t>School of Social and Political Science</w:t>
      </w:r>
    </w:p>
    <w:p w14:paraId="14BEE1DD" w14:textId="77777777" w:rsidR="00264555" w:rsidRPr="007D51AA" w:rsidRDefault="00264555" w:rsidP="00264555">
      <w:pPr>
        <w:jc w:val="center"/>
        <w:rPr>
          <w:sz w:val="28"/>
          <w:szCs w:val="28"/>
        </w:rPr>
      </w:pPr>
      <w:r w:rsidRPr="007D51AA">
        <w:rPr>
          <w:sz w:val="28"/>
          <w:szCs w:val="28"/>
        </w:rPr>
        <w:t>University of Edinburgh</w:t>
      </w:r>
    </w:p>
    <w:p w14:paraId="79EBA9BB" w14:textId="77777777" w:rsidR="00264555" w:rsidRPr="007D51AA" w:rsidRDefault="00264555" w:rsidP="00264555">
      <w:pPr>
        <w:jc w:val="center"/>
        <w:rPr>
          <w:sz w:val="28"/>
          <w:szCs w:val="28"/>
        </w:rPr>
      </w:pPr>
      <w:r w:rsidRPr="007D51AA">
        <w:rPr>
          <w:sz w:val="28"/>
          <w:szCs w:val="28"/>
        </w:rPr>
        <w:t>2024</w:t>
      </w:r>
    </w:p>
    <w:p w14:paraId="60DB71F4" w14:textId="77777777" w:rsidR="00264555" w:rsidRPr="007D51AA" w:rsidRDefault="00264555" w:rsidP="00264555">
      <w:pPr>
        <w:jc w:val="center"/>
        <w:rPr>
          <w:b/>
          <w:bCs/>
          <w:sz w:val="28"/>
          <w:szCs w:val="28"/>
        </w:rPr>
      </w:pPr>
      <w:r w:rsidRPr="007D51AA">
        <w:rPr>
          <w:b/>
          <w:bCs/>
          <w:sz w:val="28"/>
          <w:szCs w:val="28"/>
        </w:rPr>
        <w:lastRenderedPageBreak/>
        <w:t>Thesis Declaration</w:t>
      </w:r>
    </w:p>
    <w:p w14:paraId="5DAF83C4" w14:textId="77777777" w:rsidR="00264555" w:rsidRPr="007D51AA" w:rsidRDefault="00264555" w:rsidP="00264555">
      <w:pPr>
        <w:spacing w:line="480" w:lineRule="auto"/>
        <w:rPr>
          <w:szCs w:val="24"/>
        </w:rPr>
      </w:pPr>
      <w:r w:rsidRPr="007D51AA">
        <w:rPr>
          <w:szCs w:val="24"/>
        </w:rPr>
        <w:t xml:space="preserve">I declare that this thesis has been composed by myself, is my own work, and has not been submitted, in whole or in part, for any other degree. </w:t>
      </w:r>
    </w:p>
    <w:p w14:paraId="315EE626" w14:textId="77777777" w:rsidR="00264555" w:rsidRPr="007D51AA" w:rsidRDefault="00264555" w:rsidP="00264555">
      <w:pPr>
        <w:rPr>
          <w:b/>
          <w:bCs/>
          <w:sz w:val="28"/>
          <w:szCs w:val="28"/>
        </w:rPr>
      </w:pPr>
    </w:p>
    <w:p w14:paraId="20B00185" w14:textId="77777777" w:rsidR="00264555" w:rsidRPr="007D51AA" w:rsidRDefault="00264555" w:rsidP="00264555">
      <w:pPr>
        <w:rPr>
          <w:b/>
          <w:bCs/>
          <w:sz w:val="28"/>
          <w:szCs w:val="28"/>
        </w:rPr>
      </w:pPr>
    </w:p>
    <w:p w14:paraId="1B370A42" w14:textId="77777777" w:rsidR="00264555" w:rsidRPr="007D51AA" w:rsidRDefault="00264555" w:rsidP="00264555">
      <w:pPr>
        <w:rPr>
          <w:b/>
          <w:bCs/>
          <w:sz w:val="28"/>
          <w:szCs w:val="28"/>
        </w:rPr>
      </w:pPr>
    </w:p>
    <w:p w14:paraId="29914FA2" w14:textId="77777777" w:rsidR="00264555" w:rsidRPr="007D51AA" w:rsidRDefault="00264555" w:rsidP="00264555">
      <w:pPr>
        <w:spacing w:line="480" w:lineRule="auto"/>
        <w:rPr>
          <w:szCs w:val="24"/>
        </w:rPr>
      </w:pPr>
      <w:r w:rsidRPr="007D51AA">
        <w:rPr>
          <w:szCs w:val="24"/>
        </w:rPr>
        <w:t>Scott Oatley</w:t>
      </w:r>
    </w:p>
    <w:p w14:paraId="46A8C288" w14:textId="77777777" w:rsidR="00264555" w:rsidRPr="007D51AA" w:rsidRDefault="00264555" w:rsidP="00264555">
      <w:pPr>
        <w:rPr>
          <w:b/>
          <w:bCs/>
          <w:sz w:val="28"/>
          <w:szCs w:val="28"/>
        </w:rPr>
      </w:pPr>
    </w:p>
    <w:p w14:paraId="533BBC96" w14:textId="77777777" w:rsidR="00264555" w:rsidRPr="007D51AA" w:rsidRDefault="00264555" w:rsidP="00264555">
      <w:pPr>
        <w:rPr>
          <w:b/>
          <w:bCs/>
          <w:sz w:val="28"/>
          <w:szCs w:val="28"/>
        </w:rPr>
      </w:pPr>
    </w:p>
    <w:p w14:paraId="35BEB6E3" w14:textId="77777777" w:rsidR="00264555" w:rsidRPr="007D51AA" w:rsidRDefault="00264555" w:rsidP="00264555">
      <w:pPr>
        <w:rPr>
          <w:b/>
          <w:bCs/>
          <w:sz w:val="28"/>
          <w:szCs w:val="28"/>
        </w:rPr>
      </w:pPr>
    </w:p>
    <w:p w14:paraId="707AE79F" w14:textId="77777777" w:rsidR="00264555" w:rsidRPr="007D51AA" w:rsidRDefault="00264555" w:rsidP="00264555">
      <w:pPr>
        <w:rPr>
          <w:b/>
          <w:bCs/>
          <w:sz w:val="28"/>
          <w:szCs w:val="28"/>
        </w:rPr>
      </w:pPr>
    </w:p>
    <w:p w14:paraId="3614B1B4" w14:textId="77777777" w:rsidR="00264555" w:rsidRPr="007D51AA" w:rsidRDefault="00264555" w:rsidP="00264555">
      <w:pPr>
        <w:rPr>
          <w:b/>
          <w:bCs/>
          <w:sz w:val="28"/>
          <w:szCs w:val="28"/>
        </w:rPr>
      </w:pPr>
      <w:r w:rsidRPr="007D51AA">
        <w:rPr>
          <w:b/>
          <w:bCs/>
          <w:sz w:val="28"/>
          <w:szCs w:val="28"/>
        </w:rPr>
        <w:t xml:space="preserve"> </w:t>
      </w:r>
    </w:p>
    <w:p w14:paraId="52F21271" w14:textId="77777777" w:rsidR="00264555" w:rsidRPr="007D51AA" w:rsidRDefault="00264555" w:rsidP="00264555">
      <w:pPr>
        <w:rPr>
          <w:b/>
          <w:bCs/>
          <w:sz w:val="28"/>
          <w:szCs w:val="28"/>
        </w:rPr>
      </w:pPr>
    </w:p>
    <w:p w14:paraId="2BBA60E7" w14:textId="77777777" w:rsidR="00264555" w:rsidRPr="007D51AA" w:rsidRDefault="00264555" w:rsidP="00264555">
      <w:pPr>
        <w:rPr>
          <w:b/>
          <w:bCs/>
          <w:sz w:val="28"/>
          <w:szCs w:val="28"/>
        </w:rPr>
      </w:pPr>
    </w:p>
    <w:p w14:paraId="28244E51" w14:textId="77777777" w:rsidR="00264555" w:rsidRPr="007D51AA" w:rsidRDefault="00264555" w:rsidP="00264555">
      <w:pPr>
        <w:rPr>
          <w:b/>
          <w:bCs/>
          <w:sz w:val="28"/>
          <w:szCs w:val="28"/>
        </w:rPr>
      </w:pPr>
    </w:p>
    <w:p w14:paraId="13DD4F72" w14:textId="77777777" w:rsidR="00264555" w:rsidRPr="007D51AA" w:rsidRDefault="00264555" w:rsidP="00264555">
      <w:pPr>
        <w:rPr>
          <w:b/>
          <w:bCs/>
          <w:sz w:val="28"/>
          <w:szCs w:val="28"/>
        </w:rPr>
      </w:pPr>
    </w:p>
    <w:p w14:paraId="2C3D8FF9" w14:textId="77777777" w:rsidR="00264555" w:rsidRPr="007D51AA" w:rsidRDefault="00264555" w:rsidP="00264555">
      <w:pPr>
        <w:rPr>
          <w:b/>
          <w:bCs/>
          <w:sz w:val="28"/>
          <w:szCs w:val="28"/>
        </w:rPr>
      </w:pPr>
    </w:p>
    <w:p w14:paraId="50C908D7" w14:textId="77777777" w:rsidR="00264555" w:rsidRPr="007D51AA" w:rsidRDefault="00264555" w:rsidP="00264555">
      <w:pPr>
        <w:rPr>
          <w:b/>
          <w:bCs/>
          <w:sz w:val="28"/>
          <w:szCs w:val="28"/>
        </w:rPr>
      </w:pPr>
    </w:p>
    <w:p w14:paraId="4B650196" w14:textId="77777777" w:rsidR="00264555" w:rsidRPr="007D51AA" w:rsidRDefault="00264555" w:rsidP="00264555">
      <w:pPr>
        <w:rPr>
          <w:b/>
          <w:bCs/>
          <w:sz w:val="28"/>
          <w:szCs w:val="28"/>
        </w:rPr>
      </w:pPr>
    </w:p>
    <w:p w14:paraId="7CFABD64" w14:textId="77777777" w:rsidR="00264555" w:rsidRPr="007D51AA" w:rsidRDefault="00264555" w:rsidP="00264555">
      <w:pPr>
        <w:rPr>
          <w:b/>
          <w:bCs/>
          <w:sz w:val="28"/>
          <w:szCs w:val="28"/>
        </w:rPr>
      </w:pPr>
    </w:p>
    <w:p w14:paraId="3A40A6BB" w14:textId="77777777" w:rsidR="00264555" w:rsidRPr="007D51AA" w:rsidRDefault="00264555" w:rsidP="00264555">
      <w:pPr>
        <w:rPr>
          <w:b/>
          <w:bCs/>
          <w:sz w:val="28"/>
          <w:szCs w:val="28"/>
        </w:rPr>
      </w:pPr>
    </w:p>
    <w:p w14:paraId="5D492215" w14:textId="77777777" w:rsidR="00264555" w:rsidRPr="007D51AA" w:rsidRDefault="00264555" w:rsidP="00264555">
      <w:pPr>
        <w:rPr>
          <w:b/>
          <w:bCs/>
          <w:sz w:val="28"/>
          <w:szCs w:val="28"/>
        </w:rPr>
      </w:pPr>
    </w:p>
    <w:p w14:paraId="59AD6AC6" w14:textId="77777777" w:rsidR="00264555" w:rsidRPr="007D51AA" w:rsidRDefault="00264555" w:rsidP="00264555">
      <w:pPr>
        <w:rPr>
          <w:b/>
          <w:bCs/>
          <w:sz w:val="28"/>
          <w:szCs w:val="28"/>
        </w:rPr>
      </w:pPr>
    </w:p>
    <w:p w14:paraId="6CE62464" w14:textId="77777777" w:rsidR="00264555" w:rsidRPr="007D51AA" w:rsidRDefault="00264555" w:rsidP="00264555">
      <w:pPr>
        <w:rPr>
          <w:b/>
          <w:bCs/>
          <w:sz w:val="28"/>
          <w:szCs w:val="28"/>
        </w:rPr>
      </w:pPr>
    </w:p>
    <w:p w14:paraId="540EF0D6" w14:textId="77777777" w:rsidR="00264555" w:rsidRPr="007D51AA" w:rsidRDefault="00264555" w:rsidP="00264555">
      <w:pPr>
        <w:rPr>
          <w:b/>
          <w:bCs/>
          <w:sz w:val="28"/>
          <w:szCs w:val="28"/>
        </w:rPr>
      </w:pPr>
    </w:p>
    <w:p w14:paraId="5C3A19C8" w14:textId="77777777" w:rsidR="00264555" w:rsidRPr="007D51AA" w:rsidRDefault="00264555" w:rsidP="00264555">
      <w:pPr>
        <w:jc w:val="center"/>
        <w:rPr>
          <w:b/>
          <w:bCs/>
          <w:sz w:val="28"/>
          <w:szCs w:val="28"/>
        </w:rPr>
      </w:pPr>
      <w:r w:rsidRPr="007D51AA">
        <w:rPr>
          <w:b/>
          <w:bCs/>
          <w:sz w:val="28"/>
          <w:szCs w:val="28"/>
        </w:rPr>
        <w:lastRenderedPageBreak/>
        <w:t>Lay Summary</w:t>
      </w:r>
    </w:p>
    <w:p w14:paraId="3BFBF7E8" w14:textId="6C2FCF73" w:rsidR="00264555" w:rsidRPr="007D51AA" w:rsidRDefault="00264555" w:rsidP="00264555">
      <w:pPr>
        <w:spacing w:line="480" w:lineRule="auto"/>
        <w:rPr>
          <w:szCs w:val="24"/>
        </w:rPr>
      </w:pPr>
      <w:r w:rsidRPr="007D51AA">
        <w:rPr>
          <w:szCs w:val="24"/>
        </w:rPr>
        <w:t>This thesis aims to understand how structural factors</w:t>
      </w:r>
      <w:r w:rsidR="00E559FD" w:rsidRPr="007D51AA">
        <w:rPr>
          <w:szCs w:val="24"/>
        </w:rPr>
        <w:t>,</w:t>
      </w:r>
      <w:r w:rsidRPr="007D51AA">
        <w:rPr>
          <w:szCs w:val="24"/>
        </w:rPr>
        <w:t xml:space="preserve"> such as: education, sex, housing tenure, and social class affect young people’s transition from school-to-work. Prior research has established a strong </w:t>
      </w:r>
      <w:r w:rsidR="00E559FD" w:rsidRPr="007D51AA">
        <w:rPr>
          <w:szCs w:val="24"/>
        </w:rPr>
        <w:t>relationship</w:t>
      </w:r>
      <w:r w:rsidRPr="007D51AA">
        <w:rPr>
          <w:szCs w:val="24"/>
        </w:rPr>
        <w:t xml:space="preserve"> between structural inequalities and individual labour market outcomes. 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w:t>
      </w:r>
      <w:r w:rsidR="00E559FD" w:rsidRPr="007D51AA">
        <w:rPr>
          <w:szCs w:val="24"/>
        </w:rPr>
        <w:t>across</w:t>
      </w:r>
      <w:r w:rsidRPr="007D51AA">
        <w:rPr>
          <w:szCs w:val="24"/>
        </w:rPr>
        <w:t xml:space="preserve"> a larger timespan. This thesis </w:t>
      </w:r>
      <w:r w:rsidR="00773AB9">
        <w:rPr>
          <w:szCs w:val="24"/>
        </w:rPr>
        <w:t>investigates</w:t>
      </w:r>
      <w:r w:rsidRPr="007D51AA">
        <w:rPr>
          <w:szCs w:val="24"/>
        </w:rPr>
        <w:t xml:space="preserve"> data from multiple different time points, using cohort studies and where appropriate creating groups called synthetic cohorts from </w:t>
      </w:r>
      <w:r w:rsidR="00E559FD" w:rsidRPr="007D51AA">
        <w:rPr>
          <w:szCs w:val="24"/>
        </w:rPr>
        <w:t>longitudinal household panel</w:t>
      </w:r>
      <w:r w:rsidRPr="007D51AA">
        <w:rPr>
          <w:szCs w:val="24"/>
        </w:rPr>
        <w:t xml:space="preserve"> data to study changes over time. This thesis examines individuals born between 1958 and 2000 to understand how changes over time affect school-to-work transitions. </w:t>
      </w:r>
    </w:p>
    <w:p w14:paraId="4C62487C" w14:textId="1E059B3D" w:rsidR="00264555" w:rsidRPr="007D51AA" w:rsidRDefault="00264555" w:rsidP="00264555">
      <w:pPr>
        <w:spacing w:line="480" w:lineRule="auto"/>
        <w:rPr>
          <w:szCs w:val="24"/>
        </w:rPr>
      </w:pPr>
      <w:r w:rsidRPr="007D51AA">
        <w:rPr>
          <w:szCs w:val="24"/>
        </w:rPr>
        <w:t xml:space="preserve">This thesis finds that factors like: education, sex, housing tenure, and social class significantly affect how young people transition from school-to-work. The impact of these factors varies depending on the cohort studied, demonstrating that socio-historical context matters within the study of youth transitions. Education’s impact on youth transitions is strong but has a decreasing impact throughout each successive cohort studied. Social class-based affects remain rigid in the face of cohort change. Whilst sex and housing tenure-based effects change with each successive cohort. </w:t>
      </w:r>
      <w:r w:rsidR="00773AB9">
        <w:rPr>
          <w:szCs w:val="24"/>
        </w:rPr>
        <w:t xml:space="preserve">These findings are further complicated when shifting focus from a young persons first transition – whether or not a young person dedcides to stay in school, </w:t>
      </w:r>
      <w:r w:rsidR="00773AB9">
        <w:rPr>
          <w:szCs w:val="24"/>
        </w:rPr>
        <w:lastRenderedPageBreak/>
        <w:t xml:space="preserve">to a more nuanced investigation of youth destinations – the exact type of economic activity conducted post-mandatory schooling. </w:t>
      </w:r>
    </w:p>
    <w:p w14:paraId="62E9957C" w14:textId="77777777" w:rsidR="00264555" w:rsidRDefault="00264555" w:rsidP="00264555">
      <w:pPr>
        <w:spacing w:line="480" w:lineRule="auto"/>
        <w:rPr>
          <w:b/>
          <w:bCs/>
          <w:szCs w:val="24"/>
        </w:rPr>
      </w:pPr>
    </w:p>
    <w:p w14:paraId="0E0A27E7" w14:textId="77777777" w:rsidR="00773AB9" w:rsidRDefault="00773AB9" w:rsidP="00264555">
      <w:pPr>
        <w:spacing w:line="480" w:lineRule="auto"/>
        <w:rPr>
          <w:b/>
          <w:bCs/>
          <w:szCs w:val="24"/>
        </w:rPr>
      </w:pPr>
    </w:p>
    <w:p w14:paraId="209CEEC7" w14:textId="77777777" w:rsidR="00773AB9" w:rsidRDefault="00773AB9" w:rsidP="00264555">
      <w:pPr>
        <w:spacing w:line="480" w:lineRule="auto"/>
        <w:rPr>
          <w:b/>
          <w:bCs/>
          <w:szCs w:val="24"/>
        </w:rPr>
      </w:pPr>
    </w:p>
    <w:p w14:paraId="54752D26" w14:textId="77777777" w:rsidR="00773AB9" w:rsidRDefault="00773AB9" w:rsidP="00264555">
      <w:pPr>
        <w:spacing w:line="480" w:lineRule="auto"/>
        <w:rPr>
          <w:b/>
          <w:bCs/>
          <w:szCs w:val="24"/>
        </w:rPr>
      </w:pPr>
    </w:p>
    <w:p w14:paraId="1797D5CA" w14:textId="77777777" w:rsidR="00773AB9" w:rsidRDefault="00773AB9" w:rsidP="00264555">
      <w:pPr>
        <w:spacing w:line="480" w:lineRule="auto"/>
        <w:rPr>
          <w:b/>
          <w:bCs/>
          <w:szCs w:val="24"/>
        </w:rPr>
      </w:pPr>
    </w:p>
    <w:p w14:paraId="630E6A3B" w14:textId="77777777" w:rsidR="00773AB9" w:rsidRDefault="00773AB9" w:rsidP="00264555">
      <w:pPr>
        <w:spacing w:line="480" w:lineRule="auto"/>
        <w:rPr>
          <w:b/>
          <w:bCs/>
          <w:szCs w:val="24"/>
        </w:rPr>
      </w:pPr>
    </w:p>
    <w:p w14:paraId="2E97AAA6" w14:textId="77777777" w:rsidR="00773AB9" w:rsidRDefault="00773AB9" w:rsidP="00264555">
      <w:pPr>
        <w:spacing w:line="480" w:lineRule="auto"/>
        <w:rPr>
          <w:b/>
          <w:bCs/>
          <w:szCs w:val="24"/>
        </w:rPr>
      </w:pPr>
    </w:p>
    <w:p w14:paraId="745E3018" w14:textId="77777777" w:rsidR="00773AB9" w:rsidRDefault="00773AB9" w:rsidP="00264555">
      <w:pPr>
        <w:spacing w:line="480" w:lineRule="auto"/>
        <w:rPr>
          <w:b/>
          <w:bCs/>
          <w:szCs w:val="24"/>
        </w:rPr>
      </w:pPr>
    </w:p>
    <w:p w14:paraId="1CF4A573" w14:textId="77777777" w:rsidR="00773AB9" w:rsidRDefault="00773AB9" w:rsidP="00264555">
      <w:pPr>
        <w:spacing w:line="480" w:lineRule="auto"/>
        <w:rPr>
          <w:b/>
          <w:bCs/>
          <w:szCs w:val="24"/>
        </w:rPr>
      </w:pPr>
    </w:p>
    <w:p w14:paraId="5FC65C33" w14:textId="77777777" w:rsidR="00773AB9" w:rsidRDefault="00773AB9" w:rsidP="00264555">
      <w:pPr>
        <w:spacing w:line="480" w:lineRule="auto"/>
        <w:rPr>
          <w:b/>
          <w:bCs/>
          <w:szCs w:val="24"/>
        </w:rPr>
      </w:pPr>
    </w:p>
    <w:p w14:paraId="482104D5" w14:textId="77777777" w:rsidR="00773AB9" w:rsidRDefault="00773AB9" w:rsidP="00264555">
      <w:pPr>
        <w:spacing w:line="480" w:lineRule="auto"/>
        <w:rPr>
          <w:b/>
          <w:bCs/>
          <w:szCs w:val="24"/>
        </w:rPr>
      </w:pPr>
    </w:p>
    <w:p w14:paraId="1EFDD96E" w14:textId="77777777" w:rsidR="00773AB9" w:rsidRDefault="00773AB9" w:rsidP="00264555">
      <w:pPr>
        <w:spacing w:line="480" w:lineRule="auto"/>
        <w:rPr>
          <w:b/>
          <w:bCs/>
          <w:szCs w:val="24"/>
        </w:rPr>
      </w:pPr>
    </w:p>
    <w:p w14:paraId="7163B544" w14:textId="77777777" w:rsidR="00773AB9" w:rsidRDefault="00773AB9" w:rsidP="00264555">
      <w:pPr>
        <w:spacing w:line="480" w:lineRule="auto"/>
        <w:rPr>
          <w:b/>
          <w:bCs/>
          <w:szCs w:val="24"/>
        </w:rPr>
      </w:pPr>
    </w:p>
    <w:p w14:paraId="13809934" w14:textId="77777777" w:rsidR="00773AB9" w:rsidRDefault="00773AB9" w:rsidP="00264555">
      <w:pPr>
        <w:spacing w:line="480" w:lineRule="auto"/>
        <w:rPr>
          <w:b/>
          <w:bCs/>
          <w:szCs w:val="24"/>
        </w:rPr>
      </w:pPr>
    </w:p>
    <w:p w14:paraId="64366E6E" w14:textId="77777777" w:rsidR="00773AB9" w:rsidRDefault="00773AB9" w:rsidP="00264555">
      <w:pPr>
        <w:spacing w:line="480" w:lineRule="auto"/>
        <w:rPr>
          <w:b/>
          <w:bCs/>
          <w:szCs w:val="24"/>
        </w:rPr>
      </w:pPr>
    </w:p>
    <w:p w14:paraId="4337FD0B" w14:textId="77777777" w:rsidR="00773AB9" w:rsidRDefault="00773AB9" w:rsidP="00264555">
      <w:pPr>
        <w:spacing w:line="480" w:lineRule="auto"/>
        <w:rPr>
          <w:b/>
          <w:bCs/>
          <w:szCs w:val="24"/>
        </w:rPr>
      </w:pPr>
    </w:p>
    <w:p w14:paraId="7817B3BF" w14:textId="77777777" w:rsidR="00773AB9" w:rsidRPr="007D51AA" w:rsidRDefault="00773AB9" w:rsidP="00264555">
      <w:pPr>
        <w:spacing w:line="480" w:lineRule="auto"/>
        <w:rPr>
          <w:b/>
          <w:bCs/>
          <w:szCs w:val="24"/>
        </w:rPr>
      </w:pPr>
    </w:p>
    <w:p w14:paraId="3618A444" w14:textId="77777777" w:rsidR="00264555" w:rsidRPr="007D51AA" w:rsidRDefault="00264555" w:rsidP="00264555">
      <w:pPr>
        <w:jc w:val="center"/>
        <w:rPr>
          <w:b/>
          <w:bCs/>
          <w:sz w:val="28"/>
          <w:szCs w:val="28"/>
        </w:rPr>
      </w:pPr>
      <w:r w:rsidRPr="007D51AA">
        <w:rPr>
          <w:b/>
          <w:bCs/>
          <w:sz w:val="28"/>
          <w:szCs w:val="28"/>
        </w:rPr>
        <w:lastRenderedPageBreak/>
        <w:t>Abstract</w:t>
      </w:r>
    </w:p>
    <w:p w14:paraId="6A62A5F5" w14:textId="0F093E51" w:rsidR="00264555" w:rsidRPr="007D51AA" w:rsidRDefault="00264555" w:rsidP="00264555">
      <w:pPr>
        <w:spacing w:line="480" w:lineRule="auto"/>
        <w:rPr>
          <w:szCs w:val="24"/>
        </w:rPr>
      </w:pPr>
      <w:r w:rsidRPr="007D51AA">
        <w:rPr>
          <w:szCs w:val="24"/>
        </w:rPr>
        <w:t xml:space="preserve">This thesis investigates how structural inequalities, such as education, sex, housing tenure, and social class, shape youth’s school-to-work transitions across different cohorts and different socio-historical contexts. Prior research has established a link between structural inequalities such as social class, sex, housing tenure, and educational attainment and their influence upon youth transitions. 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w:t>
      </w:r>
      <w:r w:rsidR="00E559FD" w:rsidRPr="007D51AA">
        <w:rPr>
          <w:szCs w:val="24"/>
        </w:rPr>
        <w:t>transitions</w:t>
      </w:r>
      <w:r w:rsidRPr="007D51AA">
        <w:rPr>
          <w:szCs w:val="24"/>
        </w:rPr>
        <w:t xml:space="preserve"> of individuals born in the 1980s and 1990s</w:t>
      </w:r>
      <w:r w:rsidR="00E559FD" w:rsidRPr="007D51AA">
        <w:rPr>
          <w:szCs w:val="24"/>
        </w:rPr>
        <w:t>.</w:t>
      </w:r>
      <w:r w:rsidRPr="007D51AA">
        <w:rPr>
          <w:szCs w:val="24"/>
        </w:rPr>
        <w:t xml:space="preserve"> </w:t>
      </w:r>
      <w:r w:rsidR="00E559FD" w:rsidRPr="007D51AA">
        <w:rPr>
          <w:szCs w:val="24"/>
        </w:rPr>
        <w:t>Periods</w:t>
      </w:r>
      <w:r w:rsidRPr="007D51AA">
        <w:rPr>
          <w:szCs w:val="24"/>
        </w:rPr>
        <w:t xml:space="preserve"> that have been underexplored in previous studies</w:t>
      </w:r>
      <w:r w:rsidR="00E559FD" w:rsidRPr="007D51AA">
        <w:rPr>
          <w:szCs w:val="24"/>
        </w:rPr>
        <w:t xml:space="preserve"> of the sociology of youth</w:t>
      </w:r>
      <w:r w:rsidRPr="007D51AA">
        <w:rPr>
          <w:szCs w:val="24"/>
        </w:rPr>
        <w:t xml:space="preserve">. Synthetic cohorts are constructed from </w:t>
      </w:r>
      <w:r w:rsidR="00E559FD" w:rsidRPr="007D51AA">
        <w:rPr>
          <w:szCs w:val="24"/>
        </w:rPr>
        <w:t>two longitudinal household panel studies</w:t>
      </w:r>
      <w:r w:rsidRPr="007D51AA">
        <w:rPr>
          <w:szCs w:val="24"/>
        </w:rPr>
        <w:t xml:space="preserve"> to bridge this gap, allowing for a longitudinal analysis of youth transitions over time. The analysis distinguishes between ‘First Transitions’ – whether individuals continued schooling </w:t>
      </w:r>
      <w:r w:rsidR="00E559FD" w:rsidRPr="007D51AA">
        <w:rPr>
          <w:szCs w:val="24"/>
        </w:rPr>
        <w:t xml:space="preserve">after the end of the mandatory period </w:t>
      </w:r>
      <w:r w:rsidRPr="007D51AA">
        <w:rPr>
          <w:szCs w:val="24"/>
        </w:rPr>
        <w:t>– and ‘First Destinations – the different paths taken after leaving mandatory schooling</w:t>
      </w:r>
      <w:r w:rsidR="00E559FD" w:rsidRPr="007D51AA">
        <w:rPr>
          <w:szCs w:val="24"/>
        </w:rPr>
        <w:t>. Focusing on these two early time points within a young person’s transition into adulthood provides a comprehensive examination</w:t>
      </w:r>
      <w:r w:rsidRPr="007D51AA">
        <w:rPr>
          <w:szCs w:val="24"/>
        </w:rPr>
        <w:t xml:space="preserve"> of </w:t>
      </w:r>
      <w:r w:rsidR="00E559FD" w:rsidRPr="007D51AA">
        <w:rPr>
          <w:szCs w:val="24"/>
        </w:rPr>
        <w:t>the</w:t>
      </w:r>
      <w:r w:rsidRPr="007D51AA">
        <w:rPr>
          <w:szCs w:val="24"/>
        </w:rPr>
        <w:t xml:space="preserve"> </w:t>
      </w:r>
      <w:r w:rsidR="00E559FD" w:rsidRPr="007D51AA">
        <w:rPr>
          <w:szCs w:val="24"/>
        </w:rPr>
        <w:t>life course at a pivotal stage in a young person’s life</w:t>
      </w:r>
      <w:r w:rsidRPr="007D51AA">
        <w:rPr>
          <w:szCs w:val="24"/>
        </w:rPr>
        <w:t xml:space="preserve">. </w:t>
      </w:r>
    </w:p>
    <w:p w14:paraId="30F4EEC5" w14:textId="79C4CCE2" w:rsidR="00E559FD" w:rsidRPr="00773AB9" w:rsidRDefault="00264555" w:rsidP="00773AB9">
      <w:pPr>
        <w:spacing w:line="480" w:lineRule="auto"/>
        <w:rPr>
          <w:b/>
          <w:bCs/>
          <w:szCs w:val="24"/>
        </w:rPr>
      </w:pPr>
      <w:r w:rsidRPr="007D51AA">
        <w:rPr>
          <w:szCs w:val="24"/>
        </w:rPr>
        <w:t>The thesis is structured into four parts: an introduction outlining the research context and theoretical framework, a detailed analysis of the first transition from schooling, an examination of post-school destinations, and concluding remarks that synthesis</w:t>
      </w:r>
      <w:r w:rsidR="00773AB9">
        <w:rPr>
          <w:szCs w:val="24"/>
        </w:rPr>
        <w:t>e</w:t>
      </w:r>
      <w:r w:rsidRPr="007D51AA">
        <w:rPr>
          <w:szCs w:val="24"/>
        </w:rPr>
        <w:t xml:space="preserve"> the findings across the thesis.</w:t>
      </w:r>
    </w:p>
    <w:p w14:paraId="541CAF93" w14:textId="77777777" w:rsidR="00264555" w:rsidRPr="007D51AA" w:rsidRDefault="00264555" w:rsidP="00264555">
      <w:pPr>
        <w:jc w:val="center"/>
        <w:rPr>
          <w:b/>
          <w:bCs/>
          <w:sz w:val="28"/>
          <w:szCs w:val="28"/>
        </w:rPr>
      </w:pPr>
      <w:r w:rsidRPr="007D51AA">
        <w:rPr>
          <w:b/>
          <w:bCs/>
          <w:sz w:val="28"/>
          <w:szCs w:val="28"/>
        </w:rPr>
        <w:lastRenderedPageBreak/>
        <w:t>Acknowledgements</w:t>
      </w:r>
    </w:p>
    <w:p w14:paraId="6B8882DA" w14:textId="77777777" w:rsidR="00264555" w:rsidRPr="007D51AA" w:rsidRDefault="00264555" w:rsidP="00264555">
      <w:pPr>
        <w:rPr>
          <w:b/>
          <w:bCs/>
          <w:sz w:val="28"/>
          <w:szCs w:val="28"/>
        </w:rPr>
      </w:pPr>
    </w:p>
    <w:p w14:paraId="6F10C6F9" w14:textId="77777777" w:rsidR="00264555" w:rsidRPr="007D51AA" w:rsidRDefault="00264555" w:rsidP="00264555">
      <w:pPr>
        <w:spacing w:line="480" w:lineRule="auto"/>
        <w:rPr>
          <w:szCs w:val="24"/>
        </w:rPr>
      </w:pPr>
      <w:r w:rsidRPr="007D51AA">
        <w:rPr>
          <w:szCs w:val="24"/>
        </w:rPr>
        <w:t>This PhD research was supported by an ERSC studentship. I am grateful for the support provided.</w:t>
      </w:r>
    </w:p>
    <w:p w14:paraId="71AE404E" w14:textId="77777777" w:rsidR="00264555" w:rsidRPr="007D51AA" w:rsidRDefault="00264555" w:rsidP="00264555">
      <w:pPr>
        <w:rPr>
          <w:b/>
          <w:bCs/>
          <w:sz w:val="28"/>
          <w:szCs w:val="28"/>
        </w:rPr>
      </w:pPr>
    </w:p>
    <w:p w14:paraId="44E5E84C" w14:textId="77777777" w:rsidR="00264555" w:rsidRPr="007D51AA" w:rsidRDefault="00264555" w:rsidP="00264555">
      <w:pPr>
        <w:rPr>
          <w:b/>
          <w:bCs/>
          <w:sz w:val="28"/>
          <w:szCs w:val="28"/>
        </w:rPr>
      </w:pPr>
    </w:p>
    <w:p w14:paraId="430D7E1B" w14:textId="77777777" w:rsidR="00264555" w:rsidRPr="007D51AA" w:rsidRDefault="00264555" w:rsidP="00264555">
      <w:pPr>
        <w:rPr>
          <w:b/>
          <w:bCs/>
          <w:sz w:val="28"/>
          <w:szCs w:val="28"/>
        </w:rPr>
      </w:pPr>
    </w:p>
    <w:p w14:paraId="77ABAB1F" w14:textId="77777777" w:rsidR="00264555" w:rsidRPr="007D51AA" w:rsidRDefault="00264555" w:rsidP="00264555">
      <w:pPr>
        <w:rPr>
          <w:b/>
          <w:bCs/>
          <w:sz w:val="28"/>
          <w:szCs w:val="28"/>
        </w:rPr>
      </w:pPr>
    </w:p>
    <w:p w14:paraId="0FD0B1E3" w14:textId="77777777" w:rsidR="00264555" w:rsidRPr="007D51AA" w:rsidRDefault="00264555" w:rsidP="00264555">
      <w:pPr>
        <w:rPr>
          <w:b/>
          <w:bCs/>
          <w:sz w:val="28"/>
          <w:szCs w:val="28"/>
        </w:rPr>
      </w:pPr>
    </w:p>
    <w:p w14:paraId="5444FB0D" w14:textId="77777777" w:rsidR="00264555" w:rsidRPr="007D51AA" w:rsidRDefault="00264555" w:rsidP="00264555">
      <w:pPr>
        <w:rPr>
          <w:b/>
          <w:bCs/>
          <w:sz w:val="28"/>
          <w:szCs w:val="28"/>
        </w:rPr>
      </w:pPr>
    </w:p>
    <w:p w14:paraId="755FF44A" w14:textId="77777777" w:rsidR="00264555" w:rsidRPr="007D51AA" w:rsidRDefault="00264555" w:rsidP="00264555">
      <w:pPr>
        <w:rPr>
          <w:b/>
          <w:bCs/>
          <w:sz w:val="28"/>
          <w:szCs w:val="28"/>
        </w:rPr>
      </w:pPr>
    </w:p>
    <w:p w14:paraId="7D2BC187" w14:textId="77777777" w:rsidR="00264555" w:rsidRPr="007D51AA" w:rsidRDefault="00264555" w:rsidP="00264555">
      <w:pPr>
        <w:rPr>
          <w:b/>
          <w:bCs/>
          <w:sz w:val="28"/>
          <w:szCs w:val="28"/>
        </w:rPr>
      </w:pPr>
    </w:p>
    <w:p w14:paraId="12AC419F" w14:textId="77777777" w:rsidR="00264555" w:rsidRPr="007D51AA" w:rsidRDefault="00264555" w:rsidP="00264555">
      <w:pPr>
        <w:rPr>
          <w:b/>
          <w:bCs/>
          <w:sz w:val="28"/>
          <w:szCs w:val="28"/>
        </w:rPr>
      </w:pPr>
    </w:p>
    <w:p w14:paraId="755E21B0" w14:textId="77777777" w:rsidR="00264555" w:rsidRPr="007D51AA" w:rsidRDefault="00264555" w:rsidP="00264555">
      <w:pPr>
        <w:rPr>
          <w:b/>
          <w:bCs/>
          <w:sz w:val="28"/>
          <w:szCs w:val="28"/>
        </w:rPr>
      </w:pPr>
    </w:p>
    <w:p w14:paraId="373F4E3B" w14:textId="77777777" w:rsidR="00264555" w:rsidRPr="007D51AA" w:rsidRDefault="00264555" w:rsidP="00264555">
      <w:pPr>
        <w:rPr>
          <w:b/>
          <w:bCs/>
          <w:sz w:val="28"/>
          <w:szCs w:val="28"/>
        </w:rPr>
      </w:pPr>
    </w:p>
    <w:p w14:paraId="12A8F97D" w14:textId="77777777" w:rsidR="00264555" w:rsidRPr="007D51AA" w:rsidRDefault="00264555" w:rsidP="00264555">
      <w:pPr>
        <w:rPr>
          <w:b/>
          <w:bCs/>
          <w:sz w:val="28"/>
          <w:szCs w:val="28"/>
        </w:rPr>
      </w:pPr>
    </w:p>
    <w:p w14:paraId="7777F1E5" w14:textId="77777777" w:rsidR="00264555" w:rsidRPr="007D51AA" w:rsidRDefault="00264555" w:rsidP="00264555">
      <w:pPr>
        <w:rPr>
          <w:b/>
          <w:bCs/>
          <w:sz w:val="28"/>
          <w:szCs w:val="28"/>
        </w:rPr>
      </w:pPr>
    </w:p>
    <w:p w14:paraId="4F87D4F4" w14:textId="77777777" w:rsidR="00264555" w:rsidRPr="007D51AA" w:rsidRDefault="00264555" w:rsidP="00264555">
      <w:pPr>
        <w:rPr>
          <w:b/>
          <w:bCs/>
          <w:sz w:val="28"/>
          <w:szCs w:val="28"/>
        </w:rPr>
      </w:pPr>
    </w:p>
    <w:p w14:paraId="29016ABC" w14:textId="77777777" w:rsidR="00264555" w:rsidRPr="007D51AA" w:rsidRDefault="00264555" w:rsidP="00264555">
      <w:pPr>
        <w:rPr>
          <w:b/>
          <w:bCs/>
          <w:sz w:val="28"/>
          <w:szCs w:val="28"/>
        </w:rPr>
      </w:pPr>
    </w:p>
    <w:p w14:paraId="36687CD3" w14:textId="77777777" w:rsidR="00264555" w:rsidRPr="007D51AA" w:rsidRDefault="00264555" w:rsidP="00264555">
      <w:pPr>
        <w:rPr>
          <w:b/>
          <w:bCs/>
          <w:sz w:val="28"/>
          <w:szCs w:val="28"/>
        </w:rPr>
      </w:pPr>
    </w:p>
    <w:p w14:paraId="61896BEA" w14:textId="77777777" w:rsidR="00264555" w:rsidRPr="007D51AA" w:rsidRDefault="00264555" w:rsidP="00264555">
      <w:pPr>
        <w:rPr>
          <w:b/>
          <w:bCs/>
          <w:sz w:val="28"/>
          <w:szCs w:val="28"/>
        </w:rPr>
      </w:pPr>
    </w:p>
    <w:p w14:paraId="6FFDD1DD" w14:textId="77777777" w:rsidR="00264555" w:rsidRPr="007D51AA" w:rsidRDefault="00264555" w:rsidP="00264555">
      <w:pPr>
        <w:rPr>
          <w:b/>
          <w:bCs/>
          <w:sz w:val="28"/>
          <w:szCs w:val="28"/>
        </w:rPr>
      </w:pPr>
    </w:p>
    <w:p w14:paraId="7768EDAA" w14:textId="77777777" w:rsidR="00264555" w:rsidRPr="007D51AA" w:rsidRDefault="00264555" w:rsidP="00264555">
      <w:pPr>
        <w:rPr>
          <w:b/>
          <w:bCs/>
          <w:sz w:val="28"/>
          <w:szCs w:val="28"/>
        </w:rPr>
      </w:pPr>
    </w:p>
    <w:p w14:paraId="0F727FA2" w14:textId="77777777" w:rsidR="00264555" w:rsidRPr="007D51AA" w:rsidRDefault="00264555" w:rsidP="00264555">
      <w:pPr>
        <w:rPr>
          <w:b/>
          <w:bCs/>
          <w:sz w:val="28"/>
          <w:szCs w:val="28"/>
        </w:rPr>
      </w:pPr>
    </w:p>
    <w:p w14:paraId="36971A7B" w14:textId="77777777" w:rsidR="00264555" w:rsidRPr="007D51AA" w:rsidRDefault="00264555" w:rsidP="00264555">
      <w:pPr>
        <w:rPr>
          <w:b/>
          <w:bCs/>
          <w:sz w:val="28"/>
          <w:szCs w:val="28"/>
        </w:rPr>
      </w:pPr>
    </w:p>
    <w:p w14:paraId="5DDFB61A" w14:textId="77777777" w:rsidR="00264555" w:rsidRPr="007D51AA" w:rsidRDefault="00264555" w:rsidP="00264555">
      <w:pPr>
        <w:rPr>
          <w:b/>
          <w:bCs/>
          <w:sz w:val="28"/>
          <w:szCs w:val="28"/>
        </w:rPr>
      </w:pPr>
    </w:p>
    <w:p w14:paraId="6A59DFFB" w14:textId="77777777" w:rsidR="00264555" w:rsidRPr="007D51AA" w:rsidRDefault="00264555" w:rsidP="00264555">
      <w:pPr>
        <w:pStyle w:val="chapter"/>
      </w:pPr>
      <w:r w:rsidRPr="007D51AA">
        <w:lastRenderedPageBreak/>
        <w:t>Contents</w:t>
      </w:r>
    </w:p>
    <w:p w14:paraId="2BFBBB4B" w14:textId="1A251478" w:rsidR="00170F72" w:rsidRDefault="00264555" w:rsidP="00170F72">
      <w:pPr>
        <w:pStyle w:val="TOC6"/>
        <w:tabs>
          <w:tab w:val="right" w:leader="dot" w:pos="9016"/>
        </w:tabs>
        <w:ind w:left="0"/>
        <w:rPr>
          <w:rFonts w:asciiTheme="minorHAnsi" w:hAnsiTheme="minorHAnsi"/>
          <w:noProof/>
          <w:kern w:val="2"/>
          <w:szCs w:val="24"/>
          <w14:ligatures w14:val="standardContextual"/>
        </w:rPr>
      </w:pPr>
      <w:r w:rsidRPr="007D51AA">
        <w:rPr>
          <w:rFonts w:cs="Times New Roman"/>
          <w:szCs w:val="24"/>
        </w:rPr>
        <w:fldChar w:fldCharType="begin"/>
      </w:r>
      <w:r w:rsidRPr="007D51AA">
        <w:rPr>
          <w:rFonts w:cs="Times New Roman"/>
          <w:szCs w:val="24"/>
        </w:rPr>
        <w:instrText xml:space="preserve"> TOC \o "1-6" \h \z \u </w:instrText>
      </w:r>
      <w:r w:rsidRPr="007D51AA">
        <w:rPr>
          <w:rFonts w:cs="Times New Roman"/>
          <w:szCs w:val="24"/>
        </w:rPr>
        <w:fldChar w:fldCharType="separate"/>
      </w:r>
      <w:hyperlink w:anchor="_Toc176435318" w:history="1">
        <w:r w:rsidR="00170F72" w:rsidRPr="00466949">
          <w:rPr>
            <w:rStyle w:val="Hyperlink"/>
            <w:noProof/>
          </w:rPr>
          <w:t>List of Tables</w:t>
        </w:r>
        <w:r w:rsidR="00170F72">
          <w:rPr>
            <w:noProof/>
            <w:webHidden/>
          </w:rPr>
          <w:tab/>
        </w:r>
        <w:r w:rsidR="00170F72">
          <w:rPr>
            <w:noProof/>
            <w:webHidden/>
          </w:rPr>
          <w:fldChar w:fldCharType="begin"/>
        </w:r>
        <w:r w:rsidR="00170F72">
          <w:rPr>
            <w:noProof/>
            <w:webHidden/>
          </w:rPr>
          <w:instrText xml:space="preserve"> PAGEREF _Toc176435318 \h </w:instrText>
        </w:r>
        <w:r w:rsidR="00170F72">
          <w:rPr>
            <w:noProof/>
            <w:webHidden/>
          </w:rPr>
        </w:r>
        <w:r w:rsidR="00170F72">
          <w:rPr>
            <w:noProof/>
            <w:webHidden/>
          </w:rPr>
          <w:fldChar w:fldCharType="separate"/>
        </w:r>
        <w:r w:rsidR="00170F72">
          <w:rPr>
            <w:noProof/>
            <w:webHidden/>
          </w:rPr>
          <w:t>11</w:t>
        </w:r>
        <w:r w:rsidR="00170F72">
          <w:rPr>
            <w:noProof/>
            <w:webHidden/>
          </w:rPr>
          <w:fldChar w:fldCharType="end"/>
        </w:r>
      </w:hyperlink>
    </w:p>
    <w:p w14:paraId="734D01A9" w14:textId="6059C2A1" w:rsidR="00170F72" w:rsidRDefault="00170F72" w:rsidP="00170F72">
      <w:pPr>
        <w:pStyle w:val="TOC6"/>
        <w:tabs>
          <w:tab w:val="right" w:leader="dot" w:pos="9016"/>
        </w:tabs>
        <w:ind w:left="0"/>
        <w:rPr>
          <w:rFonts w:asciiTheme="minorHAnsi" w:hAnsiTheme="minorHAnsi"/>
          <w:noProof/>
          <w:kern w:val="2"/>
          <w:szCs w:val="24"/>
          <w14:ligatures w14:val="standardContextual"/>
        </w:rPr>
      </w:pPr>
      <w:hyperlink w:anchor="_Toc176435319" w:history="1">
        <w:r w:rsidRPr="00466949">
          <w:rPr>
            <w:rStyle w:val="Hyperlink"/>
            <w:noProof/>
          </w:rPr>
          <w:t>List of Appendix Tables</w:t>
        </w:r>
        <w:r>
          <w:rPr>
            <w:noProof/>
            <w:webHidden/>
          </w:rPr>
          <w:tab/>
        </w:r>
        <w:r>
          <w:rPr>
            <w:noProof/>
            <w:webHidden/>
          </w:rPr>
          <w:fldChar w:fldCharType="begin"/>
        </w:r>
        <w:r>
          <w:rPr>
            <w:noProof/>
            <w:webHidden/>
          </w:rPr>
          <w:instrText xml:space="preserve"> PAGEREF _Toc176435319 \h </w:instrText>
        </w:r>
        <w:r>
          <w:rPr>
            <w:noProof/>
            <w:webHidden/>
          </w:rPr>
        </w:r>
        <w:r>
          <w:rPr>
            <w:noProof/>
            <w:webHidden/>
          </w:rPr>
          <w:fldChar w:fldCharType="separate"/>
        </w:r>
        <w:r>
          <w:rPr>
            <w:noProof/>
            <w:webHidden/>
          </w:rPr>
          <w:t>15</w:t>
        </w:r>
        <w:r>
          <w:rPr>
            <w:noProof/>
            <w:webHidden/>
          </w:rPr>
          <w:fldChar w:fldCharType="end"/>
        </w:r>
      </w:hyperlink>
    </w:p>
    <w:p w14:paraId="6C45B34B" w14:textId="59D9EEFD" w:rsidR="00170F72" w:rsidRDefault="00170F72" w:rsidP="00170F72">
      <w:pPr>
        <w:pStyle w:val="TOC6"/>
        <w:tabs>
          <w:tab w:val="right" w:leader="dot" w:pos="9016"/>
        </w:tabs>
        <w:ind w:left="0"/>
        <w:rPr>
          <w:rFonts w:asciiTheme="minorHAnsi" w:hAnsiTheme="minorHAnsi"/>
          <w:noProof/>
          <w:kern w:val="2"/>
          <w:szCs w:val="24"/>
          <w14:ligatures w14:val="standardContextual"/>
        </w:rPr>
      </w:pPr>
      <w:hyperlink w:anchor="_Toc176435320" w:history="1">
        <w:r w:rsidRPr="00466949">
          <w:rPr>
            <w:rStyle w:val="Hyperlink"/>
            <w:noProof/>
          </w:rPr>
          <w:t>List of Figures</w:t>
        </w:r>
        <w:r>
          <w:rPr>
            <w:noProof/>
            <w:webHidden/>
          </w:rPr>
          <w:tab/>
        </w:r>
        <w:r>
          <w:rPr>
            <w:noProof/>
            <w:webHidden/>
          </w:rPr>
          <w:fldChar w:fldCharType="begin"/>
        </w:r>
        <w:r>
          <w:rPr>
            <w:noProof/>
            <w:webHidden/>
          </w:rPr>
          <w:instrText xml:space="preserve"> PAGEREF _Toc176435320 \h </w:instrText>
        </w:r>
        <w:r>
          <w:rPr>
            <w:noProof/>
            <w:webHidden/>
          </w:rPr>
        </w:r>
        <w:r>
          <w:rPr>
            <w:noProof/>
            <w:webHidden/>
          </w:rPr>
          <w:fldChar w:fldCharType="separate"/>
        </w:r>
        <w:r>
          <w:rPr>
            <w:noProof/>
            <w:webHidden/>
          </w:rPr>
          <w:t>16</w:t>
        </w:r>
        <w:r>
          <w:rPr>
            <w:noProof/>
            <w:webHidden/>
          </w:rPr>
          <w:fldChar w:fldCharType="end"/>
        </w:r>
      </w:hyperlink>
    </w:p>
    <w:p w14:paraId="48FC2AAC" w14:textId="49E197CD" w:rsidR="00170F72" w:rsidRDefault="00170F72" w:rsidP="00170F72">
      <w:pPr>
        <w:pStyle w:val="TOC6"/>
        <w:tabs>
          <w:tab w:val="right" w:leader="dot" w:pos="9016"/>
        </w:tabs>
        <w:ind w:left="0"/>
        <w:rPr>
          <w:rFonts w:asciiTheme="minorHAnsi" w:hAnsiTheme="minorHAnsi"/>
          <w:noProof/>
          <w:kern w:val="2"/>
          <w:szCs w:val="24"/>
          <w14:ligatures w14:val="standardContextual"/>
        </w:rPr>
      </w:pPr>
      <w:hyperlink w:anchor="_Toc176435321" w:history="1">
        <w:r w:rsidRPr="00466949">
          <w:rPr>
            <w:rStyle w:val="Hyperlink"/>
            <w:noProof/>
          </w:rPr>
          <w:t>List of Abbreviations</w:t>
        </w:r>
        <w:r>
          <w:rPr>
            <w:noProof/>
            <w:webHidden/>
          </w:rPr>
          <w:tab/>
        </w:r>
        <w:r>
          <w:rPr>
            <w:noProof/>
            <w:webHidden/>
          </w:rPr>
          <w:fldChar w:fldCharType="begin"/>
        </w:r>
        <w:r>
          <w:rPr>
            <w:noProof/>
            <w:webHidden/>
          </w:rPr>
          <w:instrText xml:space="preserve"> PAGEREF _Toc176435321 \h </w:instrText>
        </w:r>
        <w:r>
          <w:rPr>
            <w:noProof/>
            <w:webHidden/>
          </w:rPr>
        </w:r>
        <w:r>
          <w:rPr>
            <w:noProof/>
            <w:webHidden/>
          </w:rPr>
          <w:fldChar w:fldCharType="separate"/>
        </w:r>
        <w:r>
          <w:rPr>
            <w:noProof/>
            <w:webHidden/>
          </w:rPr>
          <w:t>19</w:t>
        </w:r>
        <w:r>
          <w:rPr>
            <w:noProof/>
            <w:webHidden/>
          </w:rPr>
          <w:fldChar w:fldCharType="end"/>
        </w:r>
      </w:hyperlink>
    </w:p>
    <w:p w14:paraId="0CFDEE04" w14:textId="1CD04BA5" w:rsidR="00170F72" w:rsidRDefault="00170F72">
      <w:pPr>
        <w:pStyle w:val="TOC1"/>
        <w:rPr>
          <w:rFonts w:asciiTheme="minorHAnsi" w:eastAsiaTheme="minorEastAsia" w:hAnsiTheme="minorHAnsi"/>
          <w:b w:val="0"/>
          <w:bCs w:val="0"/>
          <w:kern w:val="2"/>
          <w:szCs w:val="24"/>
          <w:lang w:eastAsia="en-GB"/>
          <w14:ligatures w14:val="standardContextual"/>
        </w:rPr>
      </w:pPr>
      <w:hyperlink w:anchor="_Toc176435322" w:history="1">
        <w:r w:rsidRPr="00466949">
          <w:rPr>
            <w:rStyle w:val="Hyperlink"/>
          </w:rPr>
          <w:t>Part 1 Introduction</w:t>
        </w:r>
        <w:r>
          <w:rPr>
            <w:webHidden/>
          </w:rPr>
          <w:tab/>
        </w:r>
        <w:r>
          <w:rPr>
            <w:webHidden/>
          </w:rPr>
          <w:fldChar w:fldCharType="begin"/>
        </w:r>
        <w:r>
          <w:rPr>
            <w:webHidden/>
          </w:rPr>
          <w:instrText xml:space="preserve"> PAGEREF _Toc176435322 \h </w:instrText>
        </w:r>
        <w:r>
          <w:rPr>
            <w:webHidden/>
          </w:rPr>
        </w:r>
        <w:r>
          <w:rPr>
            <w:webHidden/>
          </w:rPr>
          <w:fldChar w:fldCharType="separate"/>
        </w:r>
        <w:r>
          <w:rPr>
            <w:webHidden/>
          </w:rPr>
          <w:t>21</w:t>
        </w:r>
        <w:r>
          <w:rPr>
            <w:webHidden/>
          </w:rPr>
          <w:fldChar w:fldCharType="end"/>
        </w:r>
      </w:hyperlink>
    </w:p>
    <w:p w14:paraId="04A0C7A7" w14:textId="1D2094A4"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23" w:history="1">
        <w:r w:rsidRPr="00466949">
          <w:rPr>
            <w:rStyle w:val="Hyperlink"/>
            <w:noProof/>
          </w:rPr>
          <w:t>Chapter 1.1 School-to-work transitions in context</w:t>
        </w:r>
        <w:r>
          <w:rPr>
            <w:noProof/>
            <w:webHidden/>
          </w:rPr>
          <w:tab/>
        </w:r>
        <w:r>
          <w:rPr>
            <w:noProof/>
            <w:webHidden/>
          </w:rPr>
          <w:fldChar w:fldCharType="begin"/>
        </w:r>
        <w:r>
          <w:rPr>
            <w:noProof/>
            <w:webHidden/>
          </w:rPr>
          <w:instrText xml:space="preserve"> PAGEREF _Toc176435323 \h </w:instrText>
        </w:r>
        <w:r>
          <w:rPr>
            <w:noProof/>
            <w:webHidden/>
          </w:rPr>
        </w:r>
        <w:r>
          <w:rPr>
            <w:noProof/>
            <w:webHidden/>
          </w:rPr>
          <w:fldChar w:fldCharType="separate"/>
        </w:r>
        <w:r>
          <w:rPr>
            <w:noProof/>
            <w:webHidden/>
          </w:rPr>
          <w:t>23</w:t>
        </w:r>
        <w:r>
          <w:rPr>
            <w:noProof/>
            <w:webHidden/>
          </w:rPr>
          <w:fldChar w:fldCharType="end"/>
        </w:r>
      </w:hyperlink>
    </w:p>
    <w:p w14:paraId="27180DFD" w14:textId="328F6F06"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24" w:history="1">
        <w:r w:rsidRPr="00466949">
          <w:rPr>
            <w:rStyle w:val="Hyperlink"/>
            <w:noProof/>
          </w:rPr>
          <w:t>Chapter 1.2 Social Theory</w:t>
        </w:r>
        <w:r>
          <w:rPr>
            <w:noProof/>
            <w:webHidden/>
          </w:rPr>
          <w:tab/>
        </w:r>
        <w:r>
          <w:rPr>
            <w:noProof/>
            <w:webHidden/>
          </w:rPr>
          <w:fldChar w:fldCharType="begin"/>
        </w:r>
        <w:r>
          <w:rPr>
            <w:noProof/>
            <w:webHidden/>
          </w:rPr>
          <w:instrText xml:space="preserve"> PAGEREF _Toc176435324 \h </w:instrText>
        </w:r>
        <w:r>
          <w:rPr>
            <w:noProof/>
            <w:webHidden/>
          </w:rPr>
        </w:r>
        <w:r>
          <w:rPr>
            <w:noProof/>
            <w:webHidden/>
          </w:rPr>
          <w:fldChar w:fldCharType="separate"/>
        </w:r>
        <w:r>
          <w:rPr>
            <w:noProof/>
            <w:webHidden/>
          </w:rPr>
          <w:t>26</w:t>
        </w:r>
        <w:r>
          <w:rPr>
            <w:noProof/>
            <w:webHidden/>
          </w:rPr>
          <w:fldChar w:fldCharType="end"/>
        </w:r>
      </w:hyperlink>
    </w:p>
    <w:p w14:paraId="60DD5EDA" w14:textId="552E4673"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25" w:history="1">
        <w:r w:rsidRPr="00466949">
          <w:rPr>
            <w:rStyle w:val="Hyperlink"/>
            <w:noProof/>
          </w:rPr>
          <w:t>Chapter 1.3 Social Stratification</w:t>
        </w:r>
        <w:r>
          <w:rPr>
            <w:noProof/>
            <w:webHidden/>
          </w:rPr>
          <w:tab/>
        </w:r>
        <w:r>
          <w:rPr>
            <w:noProof/>
            <w:webHidden/>
          </w:rPr>
          <w:fldChar w:fldCharType="begin"/>
        </w:r>
        <w:r>
          <w:rPr>
            <w:noProof/>
            <w:webHidden/>
          </w:rPr>
          <w:instrText xml:space="preserve"> PAGEREF _Toc176435325 \h </w:instrText>
        </w:r>
        <w:r>
          <w:rPr>
            <w:noProof/>
            <w:webHidden/>
          </w:rPr>
        </w:r>
        <w:r>
          <w:rPr>
            <w:noProof/>
            <w:webHidden/>
          </w:rPr>
          <w:fldChar w:fldCharType="separate"/>
        </w:r>
        <w:r>
          <w:rPr>
            <w:noProof/>
            <w:webHidden/>
          </w:rPr>
          <w:t>40</w:t>
        </w:r>
        <w:r>
          <w:rPr>
            <w:noProof/>
            <w:webHidden/>
          </w:rPr>
          <w:fldChar w:fldCharType="end"/>
        </w:r>
      </w:hyperlink>
    </w:p>
    <w:p w14:paraId="278CB706" w14:textId="709A7D3B" w:rsidR="00170F72" w:rsidRDefault="00170F72">
      <w:pPr>
        <w:pStyle w:val="TOC3"/>
        <w:tabs>
          <w:tab w:val="right" w:leader="dot" w:pos="9016"/>
        </w:tabs>
        <w:rPr>
          <w:rFonts w:asciiTheme="minorHAnsi" w:hAnsiTheme="minorHAnsi"/>
          <w:noProof/>
          <w:kern w:val="2"/>
          <w:szCs w:val="24"/>
          <w14:ligatures w14:val="standardContextual"/>
        </w:rPr>
      </w:pPr>
      <w:hyperlink w:anchor="_Toc176435326" w:history="1">
        <w:r w:rsidRPr="00466949">
          <w:rPr>
            <w:rStyle w:val="Hyperlink"/>
            <w:noProof/>
          </w:rPr>
          <w:t>1.3.1 Changes in the social stratification structures</w:t>
        </w:r>
        <w:r>
          <w:rPr>
            <w:noProof/>
            <w:webHidden/>
          </w:rPr>
          <w:tab/>
        </w:r>
        <w:r>
          <w:rPr>
            <w:noProof/>
            <w:webHidden/>
          </w:rPr>
          <w:fldChar w:fldCharType="begin"/>
        </w:r>
        <w:r>
          <w:rPr>
            <w:noProof/>
            <w:webHidden/>
          </w:rPr>
          <w:instrText xml:space="preserve"> PAGEREF _Toc176435326 \h </w:instrText>
        </w:r>
        <w:r>
          <w:rPr>
            <w:noProof/>
            <w:webHidden/>
          </w:rPr>
        </w:r>
        <w:r>
          <w:rPr>
            <w:noProof/>
            <w:webHidden/>
          </w:rPr>
          <w:fldChar w:fldCharType="separate"/>
        </w:r>
        <w:r>
          <w:rPr>
            <w:noProof/>
            <w:webHidden/>
          </w:rPr>
          <w:t>41</w:t>
        </w:r>
        <w:r>
          <w:rPr>
            <w:noProof/>
            <w:webHidden/>
          </w:rPr>
          <w:fldChar w:fldCharType="end"/>
        </w:r>
      </w:hyperlink>
    </w:p>
    <w:p w14:paraId="5C56353F" w14:textId="72D586E0"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27" w:history="1">
        <w:r w:rsidRPr="00466949">
          <w:rPr>
            <w:rStyle w:val="Hyperlink"/>
            <w:noProof/>
          </w:rPr>
          <w:t>Chapter 1.4 The British Education System</w:t>
        </w:r>
        <w:r>
          <w:rPr>
            <w:noProof/>
            <w:webHidden/>
          </w:rPr>
          <w:tab/>
        </w:r>
        <w:r>
          <w:rPr>
            <w:noProof/>
            <w:webHidden/>
          </w:rPr>
          <w:fldChar w:fldCharType="begin"/>
        </w:r>
        <w:r>
          <w:rPr>
            <w:noProof/>
            <w:webHidden/>
          </w:rPr>
          <w:instrText xml:space="preserve"> PAGEREF _Toc176435327 \h </w:instrText>
        </w:r>
        <w:r>
          <w:rPr>
            <w:noProof/>
            <w:webHidden/>
          </w:rPr>
        </w:r>
        <w:r>
          <w:rPr>
            <w:noProof/>
            <w:webHidden/>
          </w:rPr>
          <w:fldChar w:fldCharType="separate"/>
        </w:r>
        <w:r>
          <w:rPr>
            <w:noProof/>
            <w:webHidden/>
          </w:rPr>
          <w:t>43</w:t>
        </w:r>
        <w:r>
          <w:rPr>
            <w:noProof/>
            <w:webHidden/>
          </w:rPr>
          <w:fldChar w:fldCharType="end"/>
        </w:r>
      </w:hyperlink>
    </w:p>
    <w:p w14:paraId="7245AA72" w14:textId="11C80D5B"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28" w:history="1">
        <w:r w:rsidRPr="00466949">
          <w:rPr>
            <w:rStyle w:val="Hyperlink"/>
            <w:noProof/>
          </w:rPr>
          <w:t>Chapter 1.5 The British (Youth) Labour Market</w:t>
        </w:r>
        <w:r>
          <w:rPr>
            <w:noProof/>
            <w:webHidden/>
          </w:rPr>
          <w:tab/>
        </w:r>
        <w:r>
          <w:rPr>
            <w:noProof/>
            <w:webHidden/>
          </w:rPr>
          <w:fldChar w:fldCharType="begin"/>
        </w:r>
        <w:r>
          <w:rPr>
            <w:noProof/>
            <w:webHidden/>
          </w:rPr>
          <w:instrText xml:space="preserve"> PAGEREF _Toc176435328 \h </w:instrText>
        </w:r>
        <w:r>
          <w:rPr>
            <w:noProof/>
            <w:webHidden/>
          </w:rPr>
        </w:r>
        <w:r>
          <w:rPr>
            <w:noProof/>
            <w:webHidden/>
          </w:rPr>
          <w:fldChar w:fldCharType="separate"/>
        </w:r>
        <w:r>
          <w:rPr>
            <w:noProof/>
            <w:webHidden/>
          </w:rPr>
          <w:t>45</w:t>
        </w:r>
        <w:r>
          <w:rPr>
            <w:noProof/>
            <w:webHidden/>
          </w:rPr>
          <w:fldChar w:fldCharType="end"/>
        </w:r>
      </w:hyperlink>
    </w:p>
    <w:p w14:paraId="75A8BB37" w14:textId="36223F2A"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29" w:history="1">
        <w:r w:rsidRPr="00466949">
          <w:rPr>
            <w:rStyle w:val="Hyperlink"/>
            <w:noProof/>
          </w:rPr>
          <w:t>Chapter 1.6 Research Questions</w:t>
        </w:r>
        <w:r>
          <w:rPr>
            <w:noProof/>
            <w:webHidden/>
          </w:rPr>
          <w:tab/>
        </w:r>
        <w:r>
          <w:rPr>
            <w:noProof/>
            <w:webHidden/>
          </w:rPr>
          <w:fldChar w:fldCharType="begin"/>
        </w:r>
        <w:r>
          <w:rPr>
            <w:noProof/>
            <w:webHidden/>
          </w:rPr>
          <w:instrText xml:space="preserve"> PAGEREF _Toc176435329 \h </w:instrText>
        </w:r>
        <w:r>
          <w:rPr>
            <w:noProof/>
            <w:webHidden/>
          </w:rPr>
        </w:r>
        <w:r>
          <w:rPr>
            <w:noProof/>
            <w:webHidden/>
          </w:rPr>
          <w:fldChar w:fldCharType="separate"/>
        </w:r>
        <w:r>
          <w:rPr>
            <w:noProof/>
            <w:webHidden/>
          </w:rPr>
          <w:t>49</w:t>
        </w:r>
        <w:r>
          <w:rPr>
            <w:noProof/>
            <w:webHidden/>
          </w:rPr>
          <w:fldChar w:fldCharType="end"/>
        </w:r>
      </w:hyperlink>
    </w:p>
    <w:p w14:paraId="65232B15" w14:textId="1D9F3E0F"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30" w:history="1">
        <w:r w:rsidRPr="00466949">
          <w:rPr>
            <w:rStyle w:val="Hyperlink"/>
            <w:noProof/>
          </w:rPr>
          <w:t>Chapter 1.7 Data</w:t>
        </w:r>
        <w:r>
          <w:rPr>
            <w:noProof/>
            <w:webHidden/>
          </w:rPr>
          <w:tab/>
        </w:r>
        <w:r>
          <w:rPr>
            <w:noProof/>
            <w:webHidden/>
          </w:rPr>
          <w:fldChar w:fldCharType="begin"/>
        </w:r>
        <w:r>
          <w:rPr>
            <w:noProof/>
            <w:webHidden/>
          </w:rPr>
          <w:instrText xml:space="preserve"> PAGEREF _Toc176435330 \h </w:instrText>
        </w:r>
        <w:r>
          <w:rPr>
            <w:noProof/>
            <w:webHidden/>
          </w:rPr>
        </w:r>
        <w:r>
          <w:rPr>
            <w:noProof/>
            <w:webHidden/>
          </w:rPr>
          <w:fldChar w:fldCharType="separate"/>
        </w:r>
        <w:r>
          <w:rPr>
            <w:noProof/>
            <w:webHidden/>
          </w:rPr>
          <w:t>51</w:t>
        </w:r>
        <w:r>
          <w:rPr>
            <w:noProof/>
            <w:webHidden/>
          </w:rPr>
          <w:fldChar w:fldCharType="end"/>
        </w:r>
      </w:hyperlink>
    </w:p>
    <w:p w14:paraId="1138B972" w14:textId="2DFBF5A5" w:rsidR="00170F72" w:rsidRDefault="00170F72">
      <w:pPr>
        <w:pStyle w:val="TOC3"/>
        <w:tabs>
          <w:tab w:val="right" w:leader="dot" w:pos="9016"/>
        </w:tabs>
        <w:rPr>
          <w:rFonts w:asciiTheme="minorHAnsi" w:hAnsiTheme="minorHAnsi"/>
          <w:noProof/>
          <w:kern w:val="2"/>
          <w:szCs w:val="24"/>
          <w14:ligatures w14:val="standardContextual"/>
        </w:rPr>
      </w:pPr>
      <w:hyperlink w:anchor="_Toc176435331" w:history="1">
        <w:r w:rsidRPr="00466949">
          <w:rPr>
            <w:rStyle w:val="Hyperlink"/>
            <w:noProof/>
          </w:rPr>
          <w:t>1.7.1 National Childhood Development Study</w:t>
        </w:r>
        <w:r>
          <w:rPr>
            <w:noProof/>
            <w:webHidden/>
          </w:rPr>
          <w:tab/>
        </w:r>
        <w:r>
          <w:rPr>
            <w:noProof/>
            <w:webHidden/>
          </w:rPr>
          <w:fldChar w:fldCharType="begin"/>
        </w:r>
        <w:r>
          <w:rPr>
            <w:noProof/>
            <w:webHidden/>
          </w:rPr>
          <w:instrText xml:space="preserve"> PAGEREF _Toc176435331 \h </w:instrText>
        </w:r>
        <w:r>
          <w:rPr>
            <w:noProof/>
            <w:webHidden/>
          </w:rPr>
        </w:r>
        <w:r>
          <w:rPr>
            <w:noProof/>
            <w:webHidden/>
          </w:rPr>
          <w:fldChar w:fldCharType="separate"/>
        </w:r>
        <w:r>
          <w:rPr>
            <w:noProof/>
            <w:webHidden/>
          </w:rPr>
          <w:t>52</w:t>
        </w:r>
        <w:r>
          <w:rPr>
            <w:noProof/>
            <w:webHidden/>
          </w:rPr>
          <w:fldChar w:fldCharType="end"/>
        </w:r>
      </w:hyperlink>
    </w:p>
    <w:p w14:paraId="482F04B5" w14:textId="5EEBA68D" w:rsidR="00170F72" w:rsidRDefault="00170F72">
      <w:pPr>
        <w:pStyle w:val="TOC4"/>
        <w:tabs>
          <w:tab w:val="right" w:leader="dot" w:pos="9016"/>
        </w:tabs>
        <w:rPr>
          <w:rFonts w:asciiTheme="minorHAnsi" w:hAnsiTheme="minorHAnsi"/>
          <w:noProof/>
          <w:kern w:val="2"/>
          <w:szCs w:val="24"/>
          <w14:ligatures w14:val="standardContextual"/>
        </w:rPr>
      </w:pPr>
      <w:hyperlink w:anchor="_Toc176435332" w:history="1">
        <w:r w:rsidRPr="00466949">
          <w:rPr>
            <w:rStyle w:val="Hyperlink"/>
            <w:noProof/>
          </w:rPr>
          <w:t>1.7.1.1 Sample Size and Attrition</w:t>
        </w:r>
        <w:r>
          <w:rPr>
            <w:noProof/>
            <w:webHidden/>
          </w:rPr>
          <w:tab/>
        </w:r>
        <w:r>
          <w:rPr>
            <w:noProof/>
            <w:webHidden/>
          </w:rPr>
          <w:fldChar w:fldCharType="begin"/>
        </w:r>
        <w:r>
          <w:rPr>
            <w:noProof/>
            <w:webHidden/>
          </w:rPr>
          <w:instrText xml:space="preserve"> PAGEREF _Toc176435332 \h </w:instrText>
        </w:r>
        <w:r>
          <w:rPr>
            <w:noProof/>
            <w:webHidden/>
          </w:rPr>
        </w:r>
        <w:r>
          <w:rPr>
            <w:noProof/>
            <w:webHidden/>
          </w:rPr>
          <w:fldChar w:fldCharType="separate"/>
        </w:r>
        <w:r>
          <w:rPr>
            <w:noProof/>
            <w:webHidden/>
          </w:rPr>
          <w:t>55</w:t>
        </w:r>
        <w:r>
          <w:rPr>
            <w:noProof/>
            <w:webHidden/>
          </w:rPr>
          <w:fldChar w:fldCharType="end"/>
        </w:r>
      </w:hyperlink>
    </w:p>
    <w:p w14:paraId="4ED479BB" w14:textId="24E58291" w:rsidR="00170F72" w:rsidRDefault="00170F72">
      <w:pPr>
        <w:pStyle w:val="TOC3"/>
        <w:tabs>
          <w:tab w:val="right" w:leader="dot" w:pos="9016"/>
        </w:tabs>
        <w:rPr>
          <w:rFonts w:asciiTheme="minorHAnsi" w:hAnsiTheme="minorHAnsi"/>
          <w:noProof/>
          <w:kern w:val="2"/>
          <w:szCs w:val="24"/>
          <w14:ligatures w14:val="standardContextual"/>
        </w:rPr>
      </w:pPr>
      <w:hyperlink w:anchor="_Toc176435333" w:history="1">
        <w:r w:rsidRPr="00466949">
          <w:rPr>
            <w:rStyle w:val="Hyperlink"/>
            <w:noProof/>
          </w:rPr>
          <w:t>1.7.2 British Cohort Study</w:t>
        </w:r>
        <w:r>
          <w:rPr>
            <w:noProof/>
            <w:webHidden/>
          </w:rPr>
          <w:tab/>
        </w:r>
        <w:r>
          <w:rPr>
            <w:noProof/>
            <w:webHidden/>
          </w:rPr>
          <w:fldChar w:fldCharType="begin"/>
        </w:r>
        <w:r>
          <w:rPr>
            <w:noProof/>
            <w:webHidden/>
          </w:rPr>
          <w:instrText xml:space="preserve"> PAGEREF _Toc176435333 \h </w:instrText>
        </w:r>
        <w:r>
          <w:rPr>
            <w:noProof/>
            <w:webHidden/>
          </w:rPr>
        </w:r>
        <w:r>
          <w:rPr>
            <w:noProof/>
            <w:webHidden/>
          </w:rPr>
          <w:fldChar w:fldCharType="separate"/>
        </w:r>
        <w:r>
          <w:rPr>
            <w:noProof/>
            <w:webHidden/>
          </w:rPr>
          <w:t>57</w:t>
        </w:r>
        <w:r>
          <w:rPr>
            <w:noProof/>
            <w:webHidden/>
          </w:rPr>
          <w:fldChar w:fldCharType="end"/>
        </w:r>
      </w:hyperlink>
    </w:p>
    <w:p w14:paraId="484EDCF1" w14:textId="7BB72A14" w:rsidR="00170F72" w:rsidRDefault="00170F72">
      <w:pPr>
        <w:pStyle w:val="TOC4"/>
        <w:tabs>
          <w:tab w:val="right" w:leader="dot" w:pos="9016"/>
        </w:tabs>
        <w:rPr>
          <w:rFonts w:asciiTheme="minorHAnsi" w:hAnsiTheme="minorHAnsi"/>
          <w:noProof/>
          <w:kern w:val="2"/>
          <w:szCs w:val="24"/>
          <w14:ligatures w14:val="standardContextual"/>
        </w:rPr>
      </w:pPr>
      <w:hyperlink w:anchor="_Toc176435334" w:history="1">
        <w:r w:rsidRPr="00466949">
          <w:rPr>
            <w:rStyle w:val="Hyperlink"/>
            <w:noProof/>
          </w:rPr>
          <w:t>1.7.2.1 Sample Size and Attrition</w:t>
        </w:r>
        <w:r>
          <w:rPr>
            <w:noProof/>
            <w:webHidden/>
          </w:rPr>
          <w:tab/>
        </w:r>
        <w:r>
          <w:rPr>
            <w:noProof/>
            <w:webHidden/>
          </w:rPr>
          <w:fldChar w:fldCharType="begin"/>
        </w:r>
        <w:r>
          <w:rPr>
            <w:noProof/>
            <w:webHidden/>
          </w:rPr>
          <w:instrText xml:space="preserve"> PAGEREF _Toc176435334 \h </w:instrText>
        </w:r>
        <w:r>
          <w:rPr>
            <w:noProof/>
            <w:webHidden/>
          </w:rPr>
        </w:r>
        <w:r>
          <w:rPr>
            <w:noProof/>
            <w:webHidden/>
          </w:rPr>
          <w:fldChar w:fldCharType="separate"/>
        </w:r>
        <w:r>
          <w:rPr>
            <w:noProof/>
            <w:webHidden/>
          </w:rPr>
          <w:t>60</w:t>
        </w:r>
        <w:r>
          <w:rPr>
            <w:noProof/>
            <w:webHidden/>
          </w:rPr>
          <w:fldChar w:fldCharType="end"/>
        </w:r>
      </w:hyperlink>
    </w:p>
    <w:p w14:paraId="147ED382" w14:textId="7F1F8C94" w:rsidR="00170F72" w:rsidRDefault="00170F72">
      <w:pPr>
        <w:pStyle w:val="TOC3"/>
        <w:tabs>
          <w:tab w:val="right" w:leader="dot" w:pos="9016"/>
        </w:tabs>
        <w:rPr>
          <w:rFonts w:asciiTheme="minorHAnsi" w:hAnsiTheme="minorHAnsi"/>
          <w:noProof/>
          <w:kern w:val="2"/>
          <w:szCs w:val="24"/>
          <w14:ligatures w14:val="standardContextual"/>
        </w:rPr>
      </w:pPr>
      <w:hyperlink w:anchor="_Toc176435335" w:history="1">
        <w:r w:rsidRPr="00466949">
          <w:rPr>
            <w:rStyle w:val="Hyperlink"/>
            <w:noProof/>
          </w:rPr>
          <w:t>1.7.3 The British Household Panel Survey</w:t>
        </w:r>
        <w:r>
          <w:rPr>
            <w:noProof/>
            <w:webHidden/>
          </w:rPr>
          <w:tab/>
        </w:r>
        <w:r>
          <w:rPr>
            <w:noProof/>
            <w:webHidden/>
          </w:rPr>
          <w:fldChar w:fldCharType="begin"/>
        </w:r>
        <w:r>
          <w:rPr>
            <w:noProof/>
            <w:webHidden/>
          </w:rPr>
          <w:instrText xml:space="preserve"> PAGEREF _Toc176435335 \h </w:instrText>
        </w:r>
        <w:r>
          <w:rPr>
            <w:noProof/>
            <w:webHidden/>
          </w:rPr>
        </w:r>
        <w:r>
          <w:rPr>
            <w:noProof/>
            <w:webHidden/>
          </w:rPr>
          <w:fldChar w:fldCharType="separate"/>
        </w:r>
        <w:r>
          <w:rPr>
            <w:noProof/>
            <w:webHidden/>
          </w:rPr>
          <w:t>62</w:t>
        </w:r>
        <w:r>
          <w:rPr>
            <w:noProof/>
            <w:webHidden/>
          </w:rPr>
          <w:fldChar w:fldCharType="end"/>
        </w:r>
      </w:hyperlink>
    </w:p>
    <w:p w14:paraId="6084E06A" w14:textId="0B015AB9" w:rsidR="00170F72" w:rsidRDefault="00170F72">
      <w:pPr>
        <w:pStyle w:val="TOC3"/>
        <w:tabs>
          <w:tab w:val="right" w:leader="dot" w:pos="9016"/>
        </w:tabs>
        <w:rPr>
          <w:rFonts w:asciiTheme="minorHAnsi" w:hAnsiTheme="minorHAnsi"/>
          <w:noProof/>
          <w:kern w:val="2"/>
          <w:szCs w:val="24"/>
          <w14:ligatures w14:val="standardContextual"/>
        </w:rPr>
      </w:pPr>
      <w:hyperlink w:anchor="_Toc176435336" w:history="1">
        <w:r w:rsidRPr="00466949">
          <w:rPr>
            <w:rStyle w:val="Hyperlink"/>
            <w:noProof/>
          </w:rPr>
          <w:t>1.7.4 United Kingdom Household Longitudinal Survey</w:t>
        </w:r>
        <w:r>
          <w:rPr>
            <w:noProof/>
            <w:webHidden/>
          </w:rPr>
          <w:tab/>
        </w:r>
        <w:r>
          <w:rPr>
            <w:noProof/>
            <w:webHidden/>
          </w:rPr>
          <w:fldChar w:fldCharType="begin"/>
        </w:r>
        <w:r>
          <w:rPr>
            <w:noProof/>
            <w:webHidden/>
          </w:rPr>
          <w:instrText xml:space="preserve"> PAGEREF _Toc176435336 \h </w:instrText>
        </w:r>
        <w:r>
          <w:rPr>
            <w:noProof/>
            <w:webHidden/>
          </w:rPr>
        </w:r>
        <w:r>
          <w:rPr>
            <w:noProof/>
            <w:webHidden/>
          </w:rPr>
          <w:fldChar w:fldCharType="separate"/>
        </w:r>
        <w:r>
          <w:rPr>
            <w:noProof/>
            <w:webHidden/>
          </w:rPr>
          <w:t>64</w:t>
        </w:r>
        <w:r>
          <w:rPr>
            <w:noProof/>
            <w:webHidden/>
          </w:rPr>
          <w:fldChar w:fldCharType="end"/>
        </w:r>
      </w:hyperlink>
    </w:p>
    <w:p w14:paraId="64A23991" w14:textId="1D5522F2" w:rsidR="00170F72" w:rsidRDefault="00170F72">
      <w:pPr>
        <w:pStyle w:val="TOC4"/>
        <w:tabs>
          <w:tab w:val="right" w:leader="dot" w:pos="9016"/>
        </w:tabs>
        <w:rPr>
          <w:rFonts w:asciiTheme="minorHAnsi" w:hAnsiTheme="minorHAnsi"/>
          <w:noProof/>
          <w:kern w:val="2"/>
          <w:szCs w:val="24"/>
          <w14:ligatures w14:val="standardContextual"/>
        </w:rPr>
      </w:pPr>
      <w:hyperlink w:anchor="_Toc176435337" w:history="1">
        <w:r w:rsidRPr="00466949">
          <w:rPr>
            <w:rStyle w:val="Hyperlink"/>
            <w:noProof/>
          </w:rPr>
          <w:t>1.7.4.1 Complex Survey Design</w:t>
        </w:r>
        <w:r>
          <w:rPr>
            <w:noProof/>
            <w:webHidden/>
          </w:rPr>
          <w:tab/>
        </w:r>
        <w:r>
          <w:rPr>
            <w:noProof/>
            <w:webHidden/>
          </w:rPr>
          <w:fldChar w:fldCharType="begin"/>
        </w:r>
        <w:r>
          <w:rPr>
            <w:noProof/>
            <w:webHidden/>
          </w:rPr>
          <w:instrText xml:space="preserve"> PAGEREF _Toc176435337 \h </w:instrText>
        </w:r>
        <w:r>
          <w:rPr>
            <w:noProof/>
            <w:webHidden/>
          </w:rPr>
        </w:r>
        <w:r>
          <w:rPr>
            <w:noProof/>
            <w:webHidden/>
          </w:rPr>
          <w:fldChar w:fldCharType="separate"/>
        </w:r>
        <w:r>
          <w:rPr>
            <w:noProof/>
            <w:webHidden/>
          </w:rPr>
          <w:t>65</w:t>
        </w:r>
        <w:r>
          <w:rPr>
            <w:noProof/>
            <w:webHidden/>
          </w:rPr>
          <w:fldChar w:fldCharType="end"/>
        </w:r>
      </w:hyperlink>
    </w:p>
    <w:p w14:paraId="3E876191" w14:textId="13DE35B7"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38" w:history="1">
        <w:r w:rsidRPr="00466949">
          <w:rPr>
            <w:rStyle w:val="Hyperlink"/>
            <w:noProof/>
          </w:rPr>
          <w:t>Chapter 1.8 Methods</w:t>
        </w:r>
        <w:r>
          <w:rPr>
            <w:noProof/>
            <w:webHidden/>
          </w:rPr>
          <w:tab/>
        </w:r>
        <w:r>
          <w:rPr>
            <w:noProof/>
            <w:webHidden/>
          </w:rPr>
          <w:fldChar w:fldCharType="begin"/>
        </w:r>
        <w:r>
          <w:rPr>
            <w:noProof/>
            <w:webHidden/>
          </w:rPr>
          <w:instrText xml:space="preserve"> PAGEREF _Toc176435338 \h </w:instrText>
        </w:r>
        <w:r>
          <w:rPr>
            <w:noProof/>
            <w:webHidden/>
          </w:rPr>
        </w:r>
        <w:r>
          <w:rPr>
            <w:noProof/>
            <w:webHidden/>
          </w:rPr>
          <w:fldChar w:fldCharType="separate"/>
        </w:r>
        <w:r>
          <w:rPr>
            <w:noProof/>
            <w:webHidden/>
          </w:rPr>
          <w:t>66</w:t>
        </w:r>
        <w:r>
          <w:rPr>
            <w:noProof/>
            <w:webHidden/>
          </w:rPr>
          <w:fldChar w:fldCharType="end"/>
        </w:r>
      </w:hyperlink>
    </w:p>
    <w:p w14:paraId="6AB6D51C" w14:textId="4130FC0D" w:rsidR="00170F72" w:rsidRDefault="00170F72">
      <w:pPr>
        <w:pStyle w:val="TOC3"/>
        <w:tabs>
          <w:tab w:val="right" w:leader="dot" w:pos="9016"/>
        </w:tabs>
        <w:rPr>
          <w:rFonts w:asciiTheme="minorHAnsi" w:hAnsiTheme="minorHAnsi"/>
          <w:noProof/>
          <w:kern w:val="2"/>
          <w:szCs w:val="24"/>
          <w14:ligatures w14:val="standardContextual"/>
        </w:rPr>
      </w:pPr>
      <w:hyperlink w:anchor="_Toc176435339" w:history="1">
        <w:r w:rsidRPr="00466949">
          <w:rPr>
            <w:rStyle w:val="Hyperlink"/>
            <w:noProof/>
          </w:rPr>
          <w:t>1.8.1 Logistic Regression Models</w:t>
        </w:r>
        <w:r>
          <w:rPr>
            <w:noProof/>
            <w:webHidden/>
          </w:rPr>
          <w:tab/>
        </w:r>
        <w:r>
          <w:rPr>
            <w:noProof/>
            <w:webHidden/>
          </w:rPr>
          <w:fldChar w:fldCharType="begin"/>
        </w:r>
        <w:r>
          <w:rPr>
            <w:noProof/>
            <w:webHidden/>
          </w:rPr>
          <w:instrText xml:space="preserve"> PAGEREF _Toc176435339 \h </w:instrText>
        </w:r>
        <w:r>
          <w:rPr>
            <w:noProof/>
            <w:webHidden/>
          </w:rPr>
        </w:r>
        <w:r>
          <w:rPr>
            <w:noProof/>
            <w:webHidden/>
          </w:rPr>
          <w:fldChar w:fldCharType="separate"/>
        </w:r>
        <w:r>
          <w:rPr>
            <w:noProof/>
            <w:webHidden/>
          </w:rPr>
          <w:t>67</w:t>
        </w:r>
        <w:r>
          <w:rPr>
            <w:noProof/>
            <w:webHidden/>
          </w:rPr>
          <w:fldChar w:fldCharType="end"/>
        </w:r>
      </w:hyperlink>
    </w:p>
    <w:p w14:paraId="031A806C" w14:textId="7685A144" w:rsidR="00170F72" w:rsidRDefault="00170F72">
      <w:pPr>
        <w:pStyle w:val="TOC3"/>
        <w:tabs>
          <w:tab w:val="right" w:leader="dot" w:pos="9016"/>
        </w:tabs>
        <w:rPr>
          <w:rFonts w:asciiTheme="minorHAnsi" w:hAnsiTheme="minorHAnsi"/>
          <w:noProof/>
          <w:kern w:val="2"/>
          <w:szCs w:val="24"/>
          <w14:ligatures w14:val="standardContextual"/>
        </w:rPr>
      </w:pPr>
      <w:hyperlink w:anchor="_Toc176435340" w:history="1">
        <w:r w:rsidRPr="00466949">
          <w:rPr>
            <w:rStyle w:val="Hyperlink"/>
            <w:noProof/>
          </w:rPr>
          <w:t>1.8.2 Multinominal Logistic Regression Models</w:t>
        </w:r>
        <w:r>
          <w:rPr>
            <w:noProof/>
            <w:webHidden/>
          </w:rPr>
          <w:tab/>
        </w:r>
        <w:r>
          <w:rPr>
            <w:noProof/>
            <w:webHidden/>
          </w:rPr>
          <w:fldChar w:fldCharType="begin"/>
        </w:r>
        <w:r>
          <w:rPr>
            <w:noProof/>
            <w:webHidden/>
          </w:rPr>
          <w:instrText xml:space="preserve"> PAGEREF _Toc176435340 \h </w:instrText>
        </w:r>
        <w:r>
          <w:rPr>
            <w:noProof/>
            <w:webHidden/>
          </w:rPr>
        </w:r>
        <w:r>
          <w:rPr>
            <w:noProof/>
            <w:webHidden/>
          </w:rPr>
          <w:fldChar w:fldCharType="separate"/>
        </w:r>
        <w:r>
          <w:rPr>
            <w:noProof/>
            <w:webHidden/>
          </w:rPr>
          <w:t>67</w:t>
        </w:r>
        <w:r>
          <w:rPr>
            <w:noProof/>
            <w:webHidden/>
          </w:rPr>
          <w:fldChar w:fldCharType="end"/>
        </w:r>
      </w:hyperlink>
    </w:p>
    <w:p w14:paraId="2ABD5C45" w14:textId="159F5757" w:rsidR="00170F72" w:rsidRDefault="00170F72">
      <w:pPr>
        <w:pStyle w:val="TOC3"/>
        <w:tabs>
          <w:tab w:val="right" w:leader="dot" w:pos="9016"/>
        </w:tabs>
        <w:rPr>
          <w:rFonts w:asciiTheme="minorHAnsi" w:hAnsiTheme="minorHAnsi"/>
          <w:noProof/>
          <w:kern w:val="2"/>
          <w:szCs w:val="24"/>
          <w14:ligatures w14:val="standardContextual"/>
        </w:rPr>
      </w:pPr>
      <w:hyperlink w:anchor="_Toc176435341" w:history="1">
        <w:r w:rsidRPr="00466949">
          <w:rPr>
            <w:rStyle w:val="Hyperlink"/>
            <w:noProof/>
          </w:rPr>
          <w:t>1.8.3 Goodness-of-fit statistics</w:t>
        </w:r>
        <w:r>
          <w:rPr>
            <w:noProof/>
            <w:webHidden/>
          </w:rPr>
          <w:tab/>
        </w:r>
        <w:r>
          <w:rPr>
            <w:noProof/>
            <w:webHidden/>
          </w:rPr>
          <w:fldChar w:fldCharType="begin"/>
        </w:r>
        <w:r>
          <w:rPr>
            <w:noProof/>
            <w:webHidden/>
          </w:rPr>
          <w:instrText xml:space="preserve"> PAGEREF _Toc176435341 \h </w:instrText>
        </w:r>
        <w:r>
          <w:rPr>
            <w:noProof/>
            <w:webHidden/>
          </w:rPr>
        </w:r>
        <w:r>
          <w:rPr>
            <w:noProof/>
            <w:webHidden/>
          </w:rPr>
          <w:fldChar w:fldCharType="separate"/>
        </w:r>
        <w:r>
          <w:rPr>
            <w:noProof/>
            <w:webHidden/>
          </w:rPr>
          <w:t>68</w:t>
        </w:r>
        <w:r>
          <w:rPr>
            <w:noProof/>
            <w:webHidden/>
          </w:rPr>
          <w:fldChar w:fldCharType="end"/>
        </w:r>
      </w:hyperlink>
    </w:p>
    <w:p w14:paraId="3D897CEA" w14:textId="246A660A" w:rsidR="00170F72" w:rsidRDefault="00170F72">
      <w:pPr>
        <w:pStyle w:val="TOC3"/>
        <w:tabs>
          <w:tab w:val="right" w:leader="dot" w:pos="9016"/>
        </w:tabs>
        <w:rPr>
          <w:rFonts w:asciiTheme="minorHAnsi" w:hAnsiTheme="minorHAnsi"/>
          <w:noProof/>
          <w:kern w:val="2"/>
          <w:szCs w:val="24"/>
          <w14:ligatures w14:val="standardContextual"/>
        </w:rPr>
      </w:pPr>
      <w:hyperlink w:anchor="_Toc176435342" w:history="1">
        <w:r w:rsidRPr="00466949">
          <w:rPr>
            <w:rStyle w:val="Hyperlink"/>
            <w:noProof/>
          </w:rPr>
          <w:t>1.8.4 Nested Models and Fixed Variance</w:t>
        </w:r>
        <w:r>
          <w:rPr>
            <w:noProof/>
            <w:webHidden/>
          </w:rPr>
          <w:tab/>
        </w:r>
        <w:r>
          <w:rPr>
            <w:noProof/>
            <w:webHidden/>
          </w:rPr>
          <w:fldChar w:fldCharType="begin"/>
        </w:r>
        <w:r>
          <w:rPr>
            <w:noProof/>
            <w:webHidden/>
          </w:rPr>
          <w:instrText xml:space="preserve"> PAGEREF _Toc176435342 \h </w:instrText>
        </w:r>
        <w:r>
          <w:rPr>
            <w:noProof/>
            <w:webHidden/>
          </w:rPr>
        </w:r>
        <w:r>
          <w:rPr>
            <w:noProof/>
            <w:webHidden/>
          </w:rPr>
          <w:fldChar w:fldCharType="separate"/>
        </w:r>
        <w:r>
          <w:rPr>
            <w:noProof/>
            <w:webHidden/>
          </w:rPr>
          <w:t>73</w:t>
        </w:r>
        <w:r>
          <w:rPr>
            <w:noProof/>
            <w:webHidden/>
          </w:rPr>
          <w:fldChar w:fldCharType="end"/>
        </w:r>
      </w:hyperlink>
    </w:p>
    <w:p w14:paraId="5E89F02D" w14:textId="06E52932"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43" w:history="1">
        <w:r w:rsidRPr="00466949">
          <w:rPr>
            <w:rStyle w:val="Hyperlink"/>
            <w:noProof/>
          </w:rPr>
          <w:t>Chapter 1.9 Structure of Thesis</w:t>
        </w:r>
        <w:r>
          <w:rPr>
            <w:noProof/>
            <w:webHidden/>
          </w:rPr>
          <w:tab/>
        </w:r>
        <w:r>
          <w:rPr>
            <w:noProof/>
            <w:webHidden/>
          </w:rPr>
          <w:fldChar w:fldCharType="begin"/>
        </w:r>
        <w:r>
          <w:rPr>
            <w:noProof/>
            <w:webHidden/>
          </w:rPr>
          <w:instrText xml:space="preserve"> PAGEREF _Toc176435343 \h </w:instrText>
        </w:r>
        <w:r>
          <w:rPr>
            <w:noProof/>
            <w:webHidden/>
          </w:rPr>
        </w:r>
        <w:r>
          <w:rPr>
            <w:noProof/>
            <w:webHidden/>
          </w:rPr>
          <w:fldChar w:fldCharType="separate"/>
        </w:r>
        <w:r>
          <w:rPr>
            <w:noProof/>
            <w:webHidden/>
          </w:rPr>
          <w:t>75</w:t>
        </w:r>
        <w:r>
          <w:rPr>
            <w:noProof/>
            <w:webHidden/>
          </w:rPr>
          <w:fldChar w:fldCharType="end"/>
        </w:r>
      </w:hyperlink>
    </w:p>
    <w:p w14:paraId="6CCFE003" w14:textId="17107926" w:rsidR="00170F72" w:rsidRDefault="00170F72">
      <w:pPr>
        <w:pStyle w:val="TOC1"/>
        <w:rPr>
          <w:rFonts w:asciiTheme="minorHAnsi" w:eastAsiaTheme="minorEastAsia" w:hAnsiTheme="minorHAnsi"/>
          <w:b w:val="0"/>
          <w:bCs w:val="0"/>
          <w:kern w:val="2"/>
          <w:szCs w:val="24"/>
          <w:lang w:eastAsia="en-GB"/>
          <w14:ligatures w14:val="standardContextual"/>
        </w:rPr>
      </w:pPr>
      <w:hyperlink w:anchor="_Toc176435344" w:history="1">
        <w:r w:rsidRPr="00466949">
          <w:rPr>
            <w:rStyle w:val="Hyperlink"/>
          </w:rPr>
          <w:t>Part 2 Youths First Major Transition Post-Mandatory Schooling</w:t>
        </w:r>
        <w:r>
          <w:rPr>
            <w:webHidden/>
          </w:rPr>
          <w:tab/>
        </w:r>
        <w:r>
          <w:rPr>
            <w:webHidden/>
          </w:rPr>
          <w:fldChar w:fldCharType="begin"/>
        </w:r>
        <w:r>
          <w:rPr>
            <w:webHidden/>
          </w:rPr>
          <w:instrText xml:space="preserve"> PAGEREF _Toc176435344 \h </w:instrText>
        </w:r>
        <w:r>
          <w:rPr>
            <w:webHidden/>
          </w:rPr>
        </w:r>
        <w:r>
          <w:rPr>
            <w:webHidden/>
          </w:rPr>
          <w:fldChar w:fldCharType="separate"/>
        </w:r>
        <w:r>
          <w:rPr>
            <w:webHidden/>
          </w:rPr>
          <w:t>76</w:t>
        </w:r>
        <w:r>
          <w:rPr>
            <w:webHidden/>
          </w:rPr>
          <w:fldChar w:fldCharType="end"/>
        </w:r>
      </w:hyperlink>
    </w:p>
    <w:p w14:paraId="7DD1C1FB" w14:textId="01C929F4"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45" w:history="1">
        <w:r w:rsidRPr="00466949">
          <w:rPr>
            <w:rStyle w:val="Hyperlink"/>
            <w:noProof/>
          </w:rPr>
          <w:t>Chapter 2.1 Introduction</w:t>
        </w:r>
        <w:r>
          <w:rPr>
            <w:noProof/>
            <w:webHidden/>
          </w:rPr>
          <w:tab/>
        </w:r>
        <w:r>
          <w:rPr>
            <w:noProof/>
            <w:webHidden/>
          </w:rPr>
          <w:fldChar w:fldCharType="begin"/>
        </w:r>
        <w:r>
          <w:rPr>
            <w:noProof/>
            <w:webHidden/>
          </w:rPr>
          <w:instrText xml:space="preserve"> PAGEREF _Toc176435345 \h </w:instrText>
        </w:r>
        <w:r>
          <w:rPr>
            <w:noProof/>
            <w:webHidden/>
          </w:rPr>
        </w:r>
        <w:r>
          <w:rPr>
            <w:noProof/>
            <w:webHidden/>
          </w:rPr>
          <w:fldChar w:fldCharType="separate"/>
        </w:r>
        <w:r>
          <w:rPr>
            <w:noProof/>
            <w:webHidden/>
          </w:rPr>
          <w:t>76</w:t>
        </w:r>
        <w:r>
          <w:rPr>
            <w:noProof/>
            <w:webHidden/>
          </w:rPr>
          <w:fldChar w:fldCharType="end"/>
        </w:r>
      </w:hyperlink>
    </w:p>
    <w:p w14:paraId="730BB3CA" w14:textId="18DC7A0A"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46" w:history="1">
        <w:r w:rsidRPr="00466949">
          <w:rPr>
            <w:rStyle w:val="Hyperlink"/>
            <w:noProof/>
          </w:rPr>
          <w:t>Chapter 2.2 Literature Review: Cohorts in Context</w:t>
        </w:r>
        <w:r>
          <w:rPr>
            <w:noProof/>
            <w:webHidden/>
          </w:rPr>
          <w:tab/>
        </w:r>
        <w:r>
          <w:rPr>
            <w:noProof/>
            <w:webHidden/>
          </w:rPr>
          <w:fldChar w:fldCharType="begin"/>
        </w:r>
        <w:r>
          <w:rPr>
            <w:noProof/>
            <w:webHidden/>
          </w:rPr>
          <w:instrText xml:space="preserve"> PAGEREF _Toc176435346 \h </w:instrText>
        </w:r>
        <w:r>
          <w:rPr>
            <w:noProof/>
            <w:webHidden/>
          </w:rPr>
        </w:r>
        <w:r>
          <w:rPr>
            <w:noProof/>
            <w:webHidden/>
          </w:rPr>
          <w:fldChar w:fldCharType="separate"/>
        </w:r>
        <w:r>
          <w:rPr>
            <w:noProof/>
            <w:webHidden/>
          </w:rPr>
          <w:t>79</w:t>
        </w:r>
        <w:r>
          <w:rPr>
            <w:noProof/>
            <w:webHidden/>
          </w:rPr>
          <w:fldChar w:fldCharType="end"/>
        </w:r>
      </w:hyperlink>
    </w:p>
    <w:p w14:paraId="22FD4518" w14:textId="798B2816" w:rsidR="00170F72" w:rsidRDefault="00170F72">
      <w:pPr>
        <w:pStyle w:val="TOC3"/>
        <w:tabs>
          <w:tab w:val="right" w:leader="dot" w:pos="9016"/>
        </w:tabs>
        <w:rPr>
          <w:rFonts w:asciiTheme="minorHAnsi" w:hAnsiTheme="minorHAnsi"/>
          <w:noProof/>
          <w:kern w:val="2"/>
          <w:szCs w:val="24"/>
          <w14:ligatures w14:val="standardContextual"/>
        </w:rPr>
      </w:pPr>
      <w:hyperlink w:anchor="_Toc176435347" w:history="1">
        <w:r w:rsidRPr="00466949">
          <w:rPr>
            <w:rStyle w:val="Hyperlink"/>
            <w:noProof/>
          </w:rPr>
          <w:t>2.2.1 NCDS in Context</w:t>
        </w:r>
        <w:r>
          <w:rPr>
            <w:noProof/>
            <w:webHidden/>
          </w:rPr>
          <w:tab/>
        </w:r>
        <w:r>
          <w:rPr>
            <w:noProof/>
            <w:webHidden/>
          </w:rPr>
          <w:fldChar w:fldCharType="begin"/>
        </w:r>
        <w:r>
          <w:rPr>
            <w:noProof/>
            <w:webHidden/>
          </w:rPr>
          <w:instrText xml:space="preserve"> PAGEREF _Toc176435347 \h </w:instrText>
        </w:r>
        <w:r>
          <w:rPr>
            <w:noProof/>
            <w:webHidden/>
          </w:rPr>
        </w:r>
        <w:r>
          <w:rPr>
            <w:noProof/>
            <w:webHidden/>
          </w:rPr>
          <w:fldChar w:fldCharType="separate"/>
        </w:r>
        <w:r>
          <w:rPr>
            <w:noProof/>
            <w:webHidden/>
          </w:rPr>
          <w:t>79</w:t>
        </w:r>
        <w:r>
          <w:rPr>
            <w:noProof/>
            <w:webHidden/>
          </w:rPr>
          <w:fldChar w:fldCharType="end"/>
        </w:r>
      </w:hyperlink>
    </w:p>
    <w:p w14:paraId="6950752B" w14:textId="03F7BA22" w:rsidR="00170F72" w:rsidRDefault="00170F72">
      <w:pPr>
        <w:pStyle w:val="TOC4"/>
        <w:tabs>
          <w:tab w:val="right" w:leader="dot" w:pos="9016"/>
        </w:tabs>
        <w:rPr>
          <w:rFonts w:asciiTheme="minorHAnsi" w:hAnsiTheme="minorHAnsi"/>
          <w:noProof/>
          <w:kern w:val="2"/>
          <w:szCs w:val="24"/>
          <w14:ligatures w14:val="standardContextual"/>
        </w:rPr>
      </w:pPr>
      <w:hyperlink w:anchor="_Toc176435348" w:history="1">
        <w:r w:rsidRPr="00466949">
          <w:rPr>
            <w:rStyle w:val="Hyperlink"/>
            <w:noProof/>
          </w:rPr>
          <w:t>2.2.1.1 Story of transitions for NCDS youth</w:t>
        </w:r>
        <w:r>
          <w:rPr>
            <w:noProof/>
            <w:webHidden/>
          </w:rPr>
          <w:tab/>
        </w:r>
        <w:r>
          <w:rPr>
            <w:noProof/>
            <w:webHidden/>
          </w:rPr>
          <w:fldChar w:fldCharType="begin"/>
        </w:r>
        <w:r>
          <w:rPr>
            <w:noProof/>
            <w:webHidden/>
          </w:rPr>
          <w:instrText xml:space="preserve"> PAGEREF _Toc176435348 \h </w:instrText>
        </w:r>
        <w:r>
          <w:rPr>
            <w:noProof/>
            <w:webHidden/>
          </w:rPr>
        </w:r>
        <w:r>
          <w:rPr>
            <w:noProof/>
            <w:webHidden/>
          </w:rPr>
          <w:fldChar w:fldCharType="separate"/>
        </w:r>
        <w:r>
          <w:rPr>
            <w:noProof/>
            <w:webHidden/>
          </w:rPr>
          <w:t>80</w:t>
        </w:r>
        <w:r>
          <w:rPr>
            <w:noProof/>
            <w:webHidden/>
          </w:rPr>
          <w:fldChar w:fldCharType="end"/>
        </w:r>
      </w:hyperlink>
    </w:p>
    <w:p w14:paraId="4EABEF73" w14:textId="79DDC7EC" w:rsidR="00170F72" w:rsidRDefault="00170F72">
      <w:pPr>
        <w:pStyle w:val="TOC4"/>
        <w:tabs>
          <w:tab w:val="right" w:leader="dot" w:pos="9016"/>
        </w:tabs>
        <w:rPr>
          <w:rFonts w:asciiTheme="minorHAnsi" w:hAnsiTheme="minorHAnsi"/>
          <w:noProof/>
          <w:kern w:val="2"/>
          <w:szCs w:val="24"/>
          <w14:ligatures w14:val="standardContextual"/>
        </w:rPr>
      </w:pPr>
      <w:hyperlink w:anchor="_Toc176435349" w:history="1">
        <w:r w:rsidRPr="00466949">
          <w:rPr>
            <w:rStyle w:val="Hyperlink"/>
            <w:noProof/>
          </w:rPr>
          <w:t>2.2.1.2 Structural Barriers to successful transitions</w:t>
        </w:r>
        <w:r>
          <w:rPr>
            <w:noProof/>
            <w:webHidden/>
          </w:rPr>
          <w:tab/>
        </w:r>
        <w:r>
          <w:rPr>
            <w:noProof/>
            <w:webHidden/>
          </w:rPr>
          <w:fldChar w:fldCharType="begin"/>
        </w:r>
        <w:r>
          <w:rPr>
            <w:noProof/>
            <w:webHidden/>
          </w:rPr>
          <w:instrText xml:space="preserve"> PAGEREF _Toc176435349 \h </w:instrText>
        </w:r>
        <w:r>
          <w:rPr>
            <w:noProof/>
            <w:webHidden/>
          </w:rPr>
        </w:r>
        <w:r>
          <w:rPr>
            <w:noProof/>
            <w:webHidden/>
          </w:rPr>
          <w:fldChar w:fldCharType="separate"/>
        </w:r>
        <w:r>
          <w:rPr>
            <w:noProof/>
            <w:webHidden/>
          </w:rPr>
          <w:t>94</w:t>
        </w:r>
        <w:r>
          <w:rPr>
            <w:noProof/>
            <w:webHidden/>
          </w:rPr>
          <w:fldChar w:fldCharType="end"/>
        </w:r>
      </w:hyperlink>
    </w:p>
    <w:p w14:paraId="350E0025" w14:textId="14DF75FB" w:rsidR="00170F72" w:rsidRDefault="00170F72">
      <w:pPr>
        <w:pStyle w:val="TOC5"/>
        <w:tabs>
          <w:tab w:val="right" w:leader="dot" w:pos="9016"/>
        </w:tabs>
        <w:rPr>
          <w:rFonts w:asciiTheme="minorHAnsi" w:hAnsiTheme="minorHAnsi"/>
          <w:noProof/>
          <w:kern w:val="2"/>
          <w:szCs w:val="24"/>
          <w14:ligatures w14:val="standardContextual"/>
        </w:rPr>
      </w:pPr>
      <w:hyperlink w:anchor="_Toc176435350" w:history="1">
        <w:r w:rsidRPr="00466949">
          <w:rPr>
            <w:rStyle w:val="Hyperlink"/>
            <w:noProof/>
          </w:rPr>
          <w:t>2.2.1.2.1 Sex</w:t>
        </w:r>
        <w:r>
          <w:rPr>
            <w:noProof/>
            <w:webHidden/>
          </w:rPr>
          <w:tab/>
        </w:r>
        <w:r>
          <w:rPr>
            <w:noProof/>
            <w:webHidden/>
          </w:rPr>
          <w:fldChar w:fldCharType="begin"/>
        </w:r>
        <w:r>
          <w:rPr>
            <w:noProof/>
            <w:webHidden/>
          </w:rPr>
          <w:instrText xml:space="preserve"> PAGEREF _Toc176435350 \h </w:instrText>
        </w:r>
        <w:r>
          <w:rPr>
            <w:noProof/>
            <w:webHidden/>
          </w:rPr>
        </w:r>
        <w:r>
          <w:rPr>
            <w:noProof/>
            <w:webHidden/>
          </w:rPr>
          <w:fldChar w:fldCharType="separate"/>
        </w:r>
        <w:r>
          <w:rPr>
            <w:noProof/>
            <w:webHidden/>
          </w:rPr>
          <w:t>94</w:t>
        </w:r>
        <w:r>
          <w:rPr>
            <w:noProof/>
            <w:webHidden/>
          </w:rPr>
          <w:fldChar w:fldCharType="end"/>
        </w:r>
      </w:hyperlink>
    </w:p>
    <w:p w14:paraId="75285E76" w14:textId="5900FB2A" w:rsidR="00170F72" w:rsidRDefault="00170F72">
      <w:pPr>
        <w:pStyle w:val="TOC5"/>
        <w:tabs>
          <w:tab w:val="right" w:leader="dot" w:pos="9016"/>
        </w:tabs>
        <w:rPr>
          <w:rFonts w:asciiTheme="minorHAnsi" w:hAnsiTheme="minorHAnsi"/>
          <w:noProof/>
          <w:kern w:val="2"/>
          <w:szCs w:val="24"/>
          <w14:ligatures w14:val="standardContextual"/>
        </w:rPr>
      </w:pPr>
      <w:hyperlink w:anchor="_Toc176435351" w:history="1">
        <w:r w:rsidRPr="00466949">
          <w:rPr>
            <w:rStyle w:val="Hyperlink"/>
            <w:noProof/>
          </w:rPr>
          <w:t>2.2.1.2.2 Social Class</w:t>
        </w:r>
        <w:r>
          <w:rPr>
            <w:noProof/>
            <w:webHidden/>
          </w:rPr>
          <w:tab/>
        </w:r>
        <w:r>
          <w:rPr>
            <w:noProof/>
            <w:webHidden/>
          </w:rPr>
          <w:fldChar w:fldCharType="begin"/>
        </w:r>
        <w:r>
          <w:rPr>
            <w:noProof/>
            <w:webHidden/>
          </w:rPr>
          <w:instrText xml:space="preserve"> PAGEREF _Toc176435351 \h </w:instrText>
        </w:r>
        <w:r>
          <w:rPr>
            <w:noProof/>
            <w:webHidden/>
          </w:rPr>
        </w:r>
        <w:r>
          <w:rPr>
            <w:noProof/>
            <w:webHidden/>
          </w:rPr>
          <w:fldChar w:fldCharType="separate"/>
        </w:r>
        <w:r>
          <w:rPr>
            <w:noProof/>
            <w:webHidden/>
          </w:rPr>
          <w:t>95</w:t>
        </w:r>
        <w:r>
          <w:rPr>
            <w:noProof/>
            <w:webHidden/>
          </w:rPr>
          <w:fldChar w:fldCharType="end"/>
        </w:r>
      </w:hyperlink>
    </w:p>
    <w:p w14:paraId="28BCB899" w14:textId="07D85E6E" w:rsidR="00170F72" w:rsidRDefault="00170F72">
      <w:pPr>
        <w:pStyle w:val="TOC5"/>
        <w:tabs>
          <w:tab w:val="right" w:leader="dot" w:pos="9016"/>
        </w:tabs>
        <w:rPr>
          <w:rFonts w:asciiTheme="minorHAnsi" w:hAnsiTheme="minorHAnsi"/>
          <w:noProof/>
          <w:kern w:val="2"/>
          <w:szCs w:val="24"/>
          <w14:ligatures w14:val="standardContextual"/>
        </w:rPr>
      </w:pPr>
      <w:hyperlink w:anchor="_Toc176435352" w:history="1">
        <w:r w:rsidRPr="00466949">
          <w:rPr>
            <w:rStyle w:val="Hyperlink"/>
            <w:noProof/>
          </w:rPr>
          <w:t>2.2.1.2.3 Educational Attainment and training</w:t>
        </w:r>
        <w:r>
          <w:rPr>
            <w:noProof/>
            <w:webHidden/>
          </w:rPr>
          <w:tab/>
        </w:r>
        <w:r>
          <w:rPr>
            <w:noProof/>
            <w:webHidden/>
          </w:rPr>
          <w:fldChar w:fldCharType="begin"/>
        </w:r>
        <w:r>
          <w:rPr>
            <w:noProof/>
            <w:webHidden/>
          </w:rPr>
          <w:instrText xml:space="preserve"> PAGEREF _Toc176435352 \h </w:instrText>
        </w:r>
        <w:r>
          <w:rPr>
            <w:noProof/>
            <w:webHidden/>
          </w:rPr>
        </w:r>
        <w:r>
          <w:rPr>
            <w:noProof/>
            <w:webHidden/>
          </w:rPr>
          <w:fldChar w:fldCharType="separate"/>
        </w:r>
        <w:r>
          <w:rPr>
            <w:noProof/>
            <w:webHidden/>
          </w:rPr>
          <w:t>96</w:t>
        </w:r>
        <w:r>
          <w:rPr>
            <w:noProof/>
            <w:webHidden/>
          </w:rPr>
          <w:fldChar w:fldCharType="end"/>
        </w:r>
      </w:hyperlink>
    </w:p>
    <w:p w14:paraId="6B02966D" w14:textId="6A81DD62" w:rsidR="00170F72" w:rsidRDefault="00170F72">
      <w:pPr>
        <w:pStyle w:val="TOC3"/>
        <w:tabs>
          <w:tab w:val="right" w:leader="dot" w:pos="9016"/>
        </w:tabs>
        <w:rPr>
          <w:rFonts w:asciiTheme="minorHAnsi" w:hAnsiTheme="minorHAnsi"/>
          <w:noProof/>
          <w:kern w:val="2"/>
          <w:szCs w:val="24"/>
          <w14:ligatures w14:val="standardContextual"/>
        </w:rPr>
      </w:pPr>
      <w:hyperlink w:anchor="_Toc176435353" w:history="1">
        <w:r w:rsidRPr="00466949">
          <w:rPr>
            <w:rStyle w:val="Hyperlink"/>
            <w:noProof/>
          </w:rPr>
          <w:t>2.2.2 BCS in Context</w:t>
        </w:r>
        <w:r>
          <w:rPr>
            <w:noProof/>
            <w:webHidden/>
          </w:rPr>
          <w:tab/>
        </w:r>
        <w:r>
          <w:rPr>
            <w:noProof/>
            <w:webHidden/>
          </w:rPr>
          <w:fldChar w:fldCharType="begin"/>
        </w:r>
        <w:r>
          <w:rPr>
            <w:noProof/>
            <w:webHidden/>
          </w:rPr>
          <w:instrText xml:space="preserve"> PAGEREF _Toc176435353 \h </w:instrText>
        </w:r>
        <w:r>
          <w:rPr>
            <w:noProof/>
            <w:webHidden/>
          </w:rPr>
        </w:r>
        <w:r>
          <w:rPr>
            <w:noProof/>
            <w:webHidden/>
          </w:rPr>
          <w:fldChar w:fldCharType="separate"/>
        </w:r>
        <w:r>
          <w:rPr>
            <w:noProof/>
            <w:webHidden/>
          </w:rPr>
          <w:t>98</w:t>
        </w:r>
        <w:r>
          <w:rPr>
            <w:noProof/>
            <w:webHidden/>
          </w:rPr>
          <w:fldChar w:fldCharType="end"/>
        </w:r>
      </w:hyperlink>
    </w:p>
    <w:p w14:paraId="5D51D36D" w14:textId="02B4415F" w:rsidR="00170F72" w:rsidRDefault="00170F72">
      <w:pPr>
        <w:pStyle w:val="TOC4"/>
        <w:tabs>
          <w:tab w:val="right" w:leader="dot" w:pos="9016"/>
        </w:tabs>
        <w:rPr>
          <w:rFonts w:asciiTheme="minorHAnsi" w:hAnsiTheme="minorHAnsi"/>
          <w:noProof/>
          <w:kern w:val="2"/>
          <w:szCs w:val="24"/>
          <w14:ligatures w14:val="standardContextual"/>
        </w:rPr>
      </w:pPr>
      <w:hyperlink w:anchor="_Toc176435354" w:history="1">
        <w:r w:rsidRPr="00466949">
          <w:rPr>
            <w:rStyle w:val="Hyperlink"/>
            <w:noProof/>
          </w:rPr>
          <w:t>2.2.2.1 Story of transitions for BCS youth</w:t>
        </w:r>
        <w:r>
          <w:rPr>
            <w:noProof/>
            <w:webHidden/>
          </w:rPr>
          <w:tab/>
        </w:r>
        <w:r>
          <w:rPr>
            <w:noProof/>
            <w:webHidden/>
          </w:rPr>
          <w:fldChar w:fldCharType="begin"/>
        </w:r>
        <w:r>
          <w:rPr>
            <w:noProof/>
            <w:webHidden/>
          </w:rPr>
          <w:instrText xml:space="preserve"> PAGEREF _Toc176435354 \h </w:instrText>
        </w:r>
        <w:r>
          <w:rPr>
            <w:noProof/>
            <w:webHidden/>
          </w:rPr>
        </w:r>
        <w:r>
          <w:rPr>
            <w:noProof/>
            <w:webHidden/>
          </w:rPr>
          <w:fldChar w:fldCharType="separate"/>
        </w:r>
        <w:r>
          <w:rPr>
            <w:noProof/>
            <w:webHidden/>
          </w:rPr>
          <w:t>99</w:t>
        </w:r>
        <w:r>
          <w:rPr>
            <w:noProof/>
            <w:webHidden/>
          </w:rPr>
          <w:fldChar w:fldCharType="end"/>
        </w:r>
      </w:hyperlink>
    </w:p>
    <w:p w14:paraId="2728D1F1" w14:textId="1AB84E16" w:rsidR="00170F72" w:rsidRDefault="00170F72">
      <w:pPr>
        <w:pStyle w:val="TOC4"/>
        <w:tabs>
          <w:tab w:val="right" w:leader="dot" w:pos="9016"/>
        </w:tabs>
        <w:rPr>
          <w:rFonts w:asciiTheme="minorHAnsi" w:hAnsiTheme="minorHAnsi"/>
          <w:noProof/>
          <w:kern w:val="2"/>
          <w:szCs w:val="24"/>
          <w14:ligatures w14:val="standardContextual"/>
        </w:rPr>
      </w:pPr>
      <w:hyperlink w:anchor="_Toc176435355" w:history="1">
        <w:r w:rsidRPr="00466949">
          <w:rPr>
            <w:rStyle w:val="Hyperlink"/>
            <w:noProof/>
          </w:rPr>
          <w:t>2.2.2.2 Youth Labour Market for BCS Cohort</w:t>
        </w:r>
        <w:r>
          <w:rPr>
            <w:noProof/>
            <w:webHidden/>
          </w:rPr>
          <w:tab/>
        </w:r>
        <w:r>
          <w:rPr>
            <w:noProof/>
            <w:webHidden/>
          </w:rPr>
          <w:fldChar w:fldCharType="begin"/>
        </w:r>
        <w:r>
          <w:rPr>
            <w:noProof/>
            <w:webHidden/>
          </w:rPr>
          <w:instrText xml:space="preserve"> PAGEREF _Toc176435355 \h </w:instrText>
        </w:r>
        <w:r>
          <w:rPr>
            <w:noProof/>
            <w:webHidden/>
          </w:rPr>
        </w:r>
        <w:r>
          <w:rPr>
            <w:noProof/>
            <w:webHidden/>
          </w:rPr>
          <w:fldChar w:fldCharType="separate"/>
        </w:r>
        <w:r>
          <w:rPr>
            <w:noProof/>
            <w:webHidden/>
          </w:rPr>
          <w:t>99</w:t>
        </w:r>
        <w:r>
          <w:rPr>
            <w:noProof/>
            <w:webHidden/>
          </w:rPr>
          <w:fldChar w:fldCharType="end"/>
        </w:r>
      </w:hyperlink>
    </w:p>
    <w:p w14:paraId="640AE01E" w14:textId="1276C718" w:rsidR="00170F72" w:rsidRDefault="00170F72">
      <w:pPr>
        <w:pStyle w:val="TOC4"/>
        <w:tabs>
          <w:tab w:val="right" w:leader="dot" w:pos="9016"/>
        </w:tabs>
        <w:rPr>
          <w:rFonts w:asciiTheme="minorHAnsi" w:hAnsiTheme="minorHAnsi"/>
          <w:noProof/>
          <w:kern w:val="2"/>
          <w:szCs w:val="24"/>
          <w14:ligatures w14:val="standardContextual"/>
        </w:rPr>
      </w:pPr>
      <w:hyperlink w:anchor="_Toc176435356" w:history="1">
        <w:r w:rsidRPr="00466949">
          <w:rPr>
            <w:rStyle w:val="Hyperlink"/>
            <w:noProof/>
          </w:rPr>
          <w:t>2.2.2.3 Structural Barriers to successful transitions</w:t>
        </w:r>
        <w:r>
          <w:rPr>
            <w:noProof/>
            <w:webHidden/>
          </w:rPr>
          <w:tab/>
        </w:r>
        <w:r>
          <w:rPr>
            <w:noProof/>
            <w:webHidden/>
          </w:rPr>
          <w:fldChar w:fldCharType="begin"/>
        </w:r>
        <w:r>
          <w:rPr>
            <w:noProof/>
            <w:webHidden/>
          </w:rPr>
          <w:instrText xml:space="preserve"> PAGEREF _Toc176435356 \h </w:instrText>
        </w:r>
        <w:r>
          <w:rPr>
            <w:noProof/>
            <w:webHidden/>
          </w:rPr>
        </w:r>
        <w:r>
          <w:rPr>
            <w:noProof/>
            <w:webHidden/>
          </w:rPr>
          <w:fldChar w:fldCharType="separate"/>
        </w:r>
        <w:r>
          <w:rPr>
            <w:noProof/>
            <w:webHidden/>
          </w:rPr>
          <w:t>109</w:t>
        </w:r>
        <w:r>
          <w:rPr>
            <w:noProof/>
            <w:webHidden/>
          </w:rPr>
          <w:fldChar w:fldCharType="end"/>
        </w:r>
      </w:hyperlink>
    </w:p>
    <w:p w14:paraId="1044C960" w14:textId="0E267B2A" w:rsidR="00170F72" w:rsidRDefault="00170F72">
      <w:pPr>
        <w:pStyle w:val="TOC5"/>
        <w:tabs>
          <w:tab w:val="right" w:leader="dot" w:pos="9016"/>
        </w:tabs>
        <w:rPr>
          <w:rFonts w:asciiTheme="minorHAnsi" w:hAnsiTheme="minorHAnsi"/>
          <w:noProof/>
          <w:kern w:val="2"/>
          <w:szCs w:val="24"/>
          <w14:ligatures w14:val="standardContextual"/>
        </w:rPr>
      </w:pPr>
      <w:hyperlink w:anchor="_Toc176435357" w:history="1">
        <w:r w:rsidRPr="00466949">
          <w:rPr>
            <w:rStyle w:val="Hyperlink"/>
            <w:noProof/>
          </w:rPr>
          <w:t>2.2.2.3.1 Sex</w:t>
        </w:r>
        <w:r>
          <w:rPr>
            <w:noProof/>
            <w:webHidden/>
          </w:rPr>
          <w:tab/>
        </w:r>
        <w:r>
          <w:rPr>
            <w:noProof/>
            <w:webHidden/>
          </w:rPr>
          <w:fldChar w:fldCharType="begin"/>
        </w:r>
        <w:r>
          <w:rPr>
            <w:noProof/>
            <w:webHidden/>
          </w:rPr>
          <w:instrText xml:space="preserve"> PAGEREF _Toc176435357 \h </w:instrText>
        </w:r>
        <w:r>
          <w:rPr>
            <w:noProof/>
            <w:webHidden/>
          </w:rPr>
        </w:r>
        <w:r>
          <w:rPr>
            <w:noProof/>
            <w:webHidden/>
          </w:rPr>
          <w:fldChar w:fldCharType="separate"/>
        </w:r>
        <w:r>
          <w:rPr>
            <w:noProof/>
            <w:webHidden/>
          </w:rPr>
          <w:t>109</w:t>
        </w:r>
        <w:r>
          <w:rPr>
            <w:noProof/>
            <w:webHidden/>
          </w:rPr>
          <w:fldChar w:fldCharType="end"/>
        </w:r>
      </w:hyperlink>
    </w:p>
    <w:p w14:paraId="39EE1F9F" w14:textId="0BC0A21D" w:rsidR="00170F72" w:rsidRDefault="00170F72">
      <w:pPr>
        <w:pStyle w:val="TOC5"/>
        <w:tabs>
          <w:tab w:val="right" w:leader="dot" w:pos="9016"/>
        </w:tabs>
        <w:rPr>
          <w:rFonts w:asciiTheme="minorHAnsi" w:hAnsiTheme="minorHAnsi"/>
          <w:noProof/>
          <w:kern w:val="2"/>
          <w:szCs w:val="24"/>
          <w14:ligatures w14:val="standardContextual"/>
        </w:rPr>
      </w:pPr>
      <w:hyperlink w:anchor="_Toc176435358" w:history="1">
        <w:r w:rsidRPr="00466949">
          <w:rPr>
            <w:rStyle w:val="Hyperlink"/>
            <w:noProof/>
          </w:rPr>
          <w:t>2.2.2.3.2 Social Class</w:t>
        </w:r>
        <w:r>
          <w:rPr>
            <w:noProof/>
            <w:webHidden/>
          </w:rPr>
          <w:tab/>
        </w:r>
        <w:r>
          <w:rPr>
            <w:noProof/>
            <w:webHidden/>
          </w:rPr>
          <w:fldChar w:fldCharType="begin"/>
        </w:r>
        <w:r>
          <w:rPr>
            <w:noProof/>
            <w:webHidden/>
          </w:rPr>
          <w:instrText xml:space="preserve"> PAGEREF _Toc176435358 \h </w:instrText>
        </w:r>
        <w:r>
          <w:rPr>
            <w:noProof/>
            <w:webHidden/>
          </w:rPr>
        </w:r>
        <w:r>
          <w:rPr>
            <w:noProof/>
            <w:webHidden/>
          </w:rPr>
          <w:fldChar w:fldCharType="separate"/>
        </w:r>
        <w:r>
          <w:rPr>
            <w:noProof/>
            <w:webHidden/>
          </w:rPr>
          <w:t>110</w:t>
        </w:r>
        <w:r>
          <w:rPr>
            <w:noProof/>
            <w:webHidden/>
          </w:rPr>
          <w:fldChar w:fldCharType="end"/>
        </w:r>
      </w:hyperlink>
    </w:p>
    <w:p w14:paraId="7F3FF5FE" w14:textId="19EC51D3" w:rsidR="00170F72" w:rsidRDefault="00170F72">
      <w:pPr>
        <w:pStyle w:val="TOC5"/>
        <w:tabs>
          <w:tab w:val="right" w:leader="dot" w:pos="9016"/>
        </w:tabs>
        <w:rPr>
          <w:rFonts w:asciiTheme="minorHAnsi" w:hAnsiTheme="minorHAnsi"/>
          <w:noProof/>
          <w:kern w:val="2"/>
          <w:szCs w:val="24"/>
          <w14:ligatures w14:val="standardContextual"/>
        </w:rPr>
      </w:pPr>
      <w:hyperlink w:anchor="_Toc176435359" w:history="1">
        <w:r w:rsidRPr="00466949">
          <w:rPr>
            <w:rStyle w:val="Hyperlink"/>
            <w:noProof/>
          </w:rPr>
          <w:t>2.2.2.3.3 Conclusion</w:t>
        </w:r>
        <w:r>
          <w:rPr>
            <w:noProof/>
            <w:webHidden/>
          </w:rPr>
          <w:tab/>
        </w:r>
        <w:r>
          <w:rPr>
            <w:noProof/>
            <w:webHidden/>
          </w:rPr>
          <w:fldChar w:fldCharType="begin"/>
        </w:r>
        <w:r>
          <w:rPr>
            <w:noProof/>
            <w:webHidden/>
          </w:rPr>
          <w:instrText xml:space="preserve"> PAGEREF _Toc176435359 \h </w:instrText>
        </w:r>
        <w:r>
          <w:rPr>
            <w:noProof/>
            <w:webHidden/>
          </w:rPr>
        </w:r>
        <w:r>
          <w:rPr>
            <w:noProof/>
            <w:webHidden/>
          </w:rPr>
          <w:fldChar w:fldCharType="separate"/>
        </w:r>
        <w:r>
          <w:rPr>
            <w:noProof/>
            <w:webHidden/>
          </w:rPr>
          <w:t>110</w:t>
        </w:r>
        <w:r>
          <w:rPr>
            <w:noProof/>
            <w:webHidden/>
          </w:rPr>
          <w:fldChar w:fldCharType="end"/>
        </w:r>
      </w:hyperlink>
    </w:p>
    <w:p w14:paraId="53CD0C4E" w14:textId="4D1D2126" w:rsidR="00170F72" w:rsidRDefault="00170F72">
      <w:pPr>
        <w:pStyle w:val="TOC3"/>
        <w:tabs>
          <w:tab w:val="right" w:leader="dot" w:pos="9016"/>
        </w:tabs>
        <w:rPr>
          <w:rFonts w:asciiTheme="minorHAnsi" w:hAnsiTheme="minorHAnsi"/>
          <w:noProof/>
          <w:kern w:val="2"/>
          <w:szCs w:val="24"/>
          <w14:ligatures w14:val="standardContextual"/>
        </w:rPr>
      </w:pPr>
      <w:hyperlink w:anchor="_Toc176435360" w:history="1">
        <w:r w:rsidRPr="00466949">
          <w:rPr>
            <w:rStyle w:val="Hyperlink"/>
            <w:noProof/>
          </w:rPr>
          <w:t>2.2.3 BHPS and UKHLS in Context</w:t>
        </w:r>
        <w:r>
          <w:rPr>
            <w:noProof/>
            <w:webHidden/>
          </w:rPr>
          <w:tab/>
        </w:r>
        <w:r>
          <w:rPr>
            <w:noProof/>
            <w:webHidden/>
          </w:rPr>
          <w:fldChar w:fldCharType="begin"/>
        </w:r>
        <w:r>
          <w:rPr>
            <w:noProof/>
            <w:webHidden/>
          </w:rPr>
          <w:instrText xml:space="preserve"> PAGEREF _Toc176435360 \h </w:instrText>
        </w:r>
        <w:r>
          <w:rPr>
            <w:noProof/>
            <w:webHidden/>
          </w:rPr>
        </w:r>
        <w:r>
          <w:rPr>
            <w:noProof/>
            <w:webHidden/>
          </w:rPr>
          <w:fldChar w:fldCharType="separate"/>
        </w:r>
        <w:r>
          <w:rPr>
            <w:noProof/>
            <w:webHidden/>
          </w:rPr>
          <w:t>111</w:t>
        </w:r>
        <w:r>
          <w:rPr>
            <w:noProof/>
            <w:webHidden/>
          </w:rPr>
          <w:fldChar w:fldCharType="end"/>
        </w:r>
      </w:hyperlink>
    </w:p>
    <w:p w14:paraId="7C5DF010" w14:textId="55258253" w:rsidR="00170F72" w:rsidRDefault="00170F72">
      <w:pPr>
        <w:pStyle w:val="TOC4"/>
        <w:tabs>
          <w:tab w:val="right" w:leader="dot" w:pos="9016"/>
        </w:tabs>
        <w:rPr>
          <w:rFonts w:asciiTheme="minorHAnsi" w:hAnsiTheme="minorHAnsi"/>
          <w:noProof/>
          <w:kern w:val="2"/>
          <w:szCs w:val="24"/>
          <w14:ligatures w14:val="standardContextual"/>
        </w:rPr>
      </w:pPr>
      <w:hyperlink w:anchor="_Toc176435361" w:history="1">
        <w:r w:rsidRPr="00466949">
          <w:rPr>
            <w:rStyle w:val="Hyperlink"/>
            <w:noProof/>
          </w:rPr>
          <w:t>2.2.3.1 Story of BHPS and UKHLS youth</w:t>
        </w:r>
        <w:r>
          <w:rPr>
            <w:noProof/>
            <w:webHidden/>
          </w:rPr>
          <w:tab/>
        </w:r>
        <w:r>
          <w:rPr>
            <w:noProof/>
            <w:webHidden/>
          </w:rPr>
          <w:fldChar w:fldCharType="begin"/>
        </w:r>
        <w:r>
          <w:rPr>
            <w:noProof/>
            <w:webHidden/>
          </w:rPr>
          <w:instrText xml:space="preserve"> PAGEREF _Toc176435361 \h </w:instrText>
        </w:r>
        <w:r>
          <w:rPr>
            <w:noProof/>
            <w:webHidden/>
          </w:rPr>
        </w:r>
        <w:r>
          <w:rPr>
            <w:noProof/>
            <w:webHidden/>
          </w:rPr>
          <w:fldChar w:fldCharType="separate"/>
        </w:r>
        <w:r>
          <w:rPr>
            <w:noProof/>
            <w:webHidden/>
          </w:rPr>
          <w:t>112</w:t>
        </w:r>
        <w:r>
          <w:rPr>
            <w:noProof/>
            <w:webHidden/>
          </w:rPr>
          <w:fldChar w:fldCharType="end"/>
        </w:r>
      </w:hyperlink>
    </w:p>
    <w:p w14:paraId="3ACF8CF3" w14:textId="4CA7CDAC"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62" w:history="1">
        <w:r w:rsidRPr="00466949">
          <w:rPr>
            <w:rStyle w:val="Hyperlink"/>
            <w:noProof/>
          </w:rPr>
          <w:t>Chapter 2.3 Breakdown of Dataset Context</w:t>
        </w:r>
        <w:r>
          <w:rPr>
            <w:noProof/>
            <w:webHidden/>
          </w:rPr>
          <w:tab/>
        </w:r>
        <w:r>
          <w:rPr>
            <w:noProof/>
            <w:webHidden/>
          </w:rPr>
          <w:fldChar w:fldCharType="begin"/>
        </w:r>
        <w:r>
          <w:rPr>
            <w:noProof/>
            <w:webHidden/>
          </w:rPr>
          <w:instrText xml:space="preserve"> PAGEREF _Toc176435362 \h </w:instrText>
        </w:r>
        <w:r>
          <w:rPr>
            <w:noProof/>
            <w:webHidden/>
          </w:rPr>
        </w:r>
        <w:r>
          <w:rPr>
            <w:noProof/>
            <w:webHidden/>
          </w:rPr>
          <w:fldChar w:fldCharType="separate"/>
        </w:r>
        <w:r>
          <w:rPr>
            <w:noProof/>
            <w:webHidden/>
          </w:rPr>
          <w:t>115</w:t>
        </w:r>
        <w:r>
          <w:rPr>
            <w:noProof/>
            <w:webHidden/>
          </w:rPr>
          <w:fldChar w:fldCharType="end"/>
        </w:r>
      </w:hyperlink>
    </w:p>
    <w:p w14:paraId="475F18EC" w14:textId="474A82CC" w:rsidR="00170F72" w:rsidRDefault="00170F72">
      <w:pPr>
        <w:pStyle w:val="TOC3"/>
        <w:tabs>
          <w:tab w:val="right" w:leader="dot" w:pos="9016"/>
        </w:tabs>
        <w:rPr>
          <w:rFonts w:asciiTheme="minorHAnsi" w:hAnsiTheme="minorHAnsi"/>
          <w:noProof/>
          <w:kern w:val="2"/>
          <w:szCs w:val="24"/>
          <w14:ligatures w14:val="standardContextual"/>
        </w:rPr>
      </w:pPr>
      <w:hyperlink w:anchor="_Toc176435363" w:history="1">
        <w:r w:rsidRPr="00466949">
          <w:rPr>
            <w:rStyle w:val="Hyperlink"/>
            <w:noProof/>
          </w:rPr>
          <w:t>2.3.1 NCDS Dataset context and methodology</w:t>
        </w:r>
        <w:r>
          <w:rPr>
            <w:noProof/>
            <w:webHidden/>
          </w:rPr>
          <w:tab/>
        </w:r>
        <w:r>
          <w:rPr>
            <w:noProof/>
            <w:webHidden/>
          </w:rPr>
          <w:fldChar w:fldCharType="begin"/>
        </w:r>
        <w:r>
          <w:rPr>
            <w:noProof/>
            <w:webHidden/>
          </w:rPr>
          <w:instrText xml:space="preserve"> PAGEREF _Toc176435363 \h </w:instrText>
        </w:r>
        <w:r>
          <w:rPr>
            <w:noProof/>
            <w:webHidden/>
          </w:rPr>
        </w:r>
        <w:r>
          <w:rPr>
            <w:noProof/>
            <w:webHidden/>
          </w:rPr>
          <w:fldChar w:fldCharType="separate"/>
        </w:r>
        <w:r>
          <w:rPr>
            <w:noProof/>
            <w:webHidden/>
          </w:rPr>
          <w:t>115</w:t>
        </w:r>
        <w:r>
          <w:rPr>
            <w:noProof/>
            <w:webHidden/>
          </w:rPr>
          <w:fldChar w:fldCharType="end"/>
        </w:r>
      </w:hyperlink>
    </w:p>
    <w:p w14:paraId="264BFCFD" w14:textId="03865A62" w:rsidR="00170F72" w:rsidRDefault="00170F72">
      <w:pPr>
        <w:pStyle w:val="TOC3"/>
        <w:tabs>
          <w:tab w:val="right" w:leader="dot" w:pos="9016"/>
        </w:tabs>
        <w:rPr>
          <w:rFonts w:asciiTheme="minorHAnsi" w:hAnsiTheme="minorHAnsi"/>
          <w:noProof/>
          <w:kern w:val="2"/>
          <w:szCs w:val="24"/>
          <w14:ligatures w14:val="standardContextual"/>
        </w:rPr>
      </w:pPr>
      <w:hyperlink w:anchor="_Toc176435364" w:history="1">
        <w:r w:rsidRPr="00466949">
          <w:rPr>
            <w:rStyle w:val="Hyperlink"/>
            <w:noProof/>
          </w:rPr>
          <w:t>2.3.2 BCS Dataset context and methodology</w:t>
        </w:r>
        <w:r>
          <w:rPr>
            <w:noProof/>
            <w:webHidden/>
          </w:rPr>
          <w:tab/>
        </w:r>
        <w:r>
          <w:rPr>
            <w:noProof/>
            <w:webHidden/>
          </w:rPr>
          <w:fldChar w:fldCharType="begin"/>
        </w:r>
        <w:r>
          <w:rPr>
            <w:noProof/>
            <w:webHidden/>
          </w:rPr>
          <w:instrText xml:space="preserve"> PAGEREF _Toc176435364 \h </w:instrText>
        </w:r>
        <w:r>
          <w:rPr>
            <w:noProof/>
            <w:webHidden/>
          </w:rPr>
        </w:r>
        <w:r>
          <w:rPr>
            <w:noProof/>
            <w:webHidden/>
          </w:rPr>
          <w:fldChar w:fldCharType="separate"/>
        </w:r>
        <w:r>
          <w:rPr>
            <w:noProof/>
            <w:webHidden/>
          </w:rPr>
          <w:t>115</w:t>
        </w:r>
        <w:r>
          <w:rPr>
            <w:noProof/>
            <w:webHidden/>
          </w:rPr>
          <w:fldChar w:fldCharType="end"/>
        </w:r>
      </w:hyperlink>
    </w:p>
    <w:p w14:paraId="4C3534ED" w14:textId="40FBB60B" w:rsidR="00170F72" w:rsidRDefault="00170F72">
      <w:pPr>
        <w:pStyle w:val="TOC3"/>
        <w:tabs>
          <w:tab w:val="right" w:leader="dot" w:pos="9016"/>
        </w:tabs>
        <w:rPr>
          <w:rFonts w:asciiTheme="minorHAnsi" w:hAnsiTheme="minorHAnsi"/>
          <w:noProof/>
          <w:kern w:val="2"/>
          <w:szCs w:val="24"/>
          <w14:ligatures w14:val="standardContextual"/>
        </w:rPr>
      </w:pPr>
      <w:hyperlink w:anchor="_Toc176435365" w:history="1">
        <w:r w:rsidRPr="00466949">
          <w:rPr>
            <w:rStyle w:val="Hyperlink"/>
            <w:noProof/>
          </w:rPr>
          <w:t>2.3.3 UKHLS Dataset context and methodology</w:t>
        </w:r>
        <w:r>
          <w:rPr>
            <w:noProof/>
            <w:webHidden/>
          </w:rPr>
          <w:tab/>
        </w:r>
        <w:r>
          <w:rPr>
            <w:noProof/>
            <w:webHidden/>
          </w:rPr>
          <w:fldChar w:fldCharType="begin"/>
        </w:r>
        <w:r>
          <w:rPr>
            <w:noProof/>
            <w:webHidden/>
          </w:rPr>
          <w:instrText xml:space="preserve"> PAGEREF _Toc176435365 \h </w:instrText>
        </w:r>
        <w:r>
          <w:rPr>
            <w:noProof/>
            <w:webHidden/>
          </w:rPr>
        </w:r>
        <w:r>
          <w:rPr>
            <w:noProof/>
            <w:webHidden/>
          </w:rPr>
          <w:fldChar w:fldCharType="separate"/>
        </w:r>
        <w:r>
          <w:rPr>
            <w:noProof/>
            <w:webHidden/>
          </w:rPr>
          <w:t>116</w:t>
        </w:r>
        <w:r>
          <w:rPr>
            <w:noProof/>
            <w:webHidden/>
          </w:rPr>
          <w:fldChar w:fldCharType="end"/>
        </w:r>
      </w:hyperlink>
    </w:p>
    <w:p w14:paraId="303C38B9" w14:textId="03C65D31" w:rsidR="00170F72" w:rsidRDefault="00170F72">
      <w:pPr>
        <w:pStyle w:val="TOC3"/>
        <w:tabs>
          <w:tab w:val="right" w:leader="dot" w:pos="9016"/>
        </w:tabs>
        <w:rPr>
          <w:rFonts w:asciiTheme="minorHAnsi" w:hAnsiTheme="minorHAnsi"/>
          <w:noProof/>
          <w:kern w:val="2"/>
          <w:szCs w:val="24"/>
          <w14:ligatures w14:val="standardContextual"/>
        </w:rPr>
      </w:pPr>
      <w:hyperlink w:anchor="_Toc176435366" w:history="1">
        <w:r w:rsidRPr="00466949">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_Toc176435366 \h </w:instrText>
        </w:r>
        <w:r>
          <w:rPr>
            <w:noProof/>
            <w:webHidden/>
          </w:rPr>
        </w:r>
        <w:r>
          <w:rPr>
            <w:noProof/>
            <w:webHidden/>
          </w:rPr>
          <w:fldChar w:fldCharType="separate"/>
        </w:r>
        <w:r>
          <w:rPr>
            <w:noProof/>
            <w:webHidden/>
          </w:rPr>
          <w:t>119</w:t>
        </w:r>
        <w:r>
          <w:rPr>
            <w:noProof/>
            <w:webHidden/>
          </w:rPr>
          <w:fldChar w:fldCharType="end"/>
        </w:r>
      </w:hyperlink>
    </w:p>
    <w:p w14:paraId="1158D5C5" w14:textId="767C9132" w:rsidR="00170F72" w:rsidRDefault="00170F72">
      <w:pPr>
        <w:pStyle w:val="TOC4"/>
        <w:tabs>
          <w:tab w:val="right" w:leader="dot" w:pos="9016"/>
        </w:tabs>
        <w:rPr>
          <w:rFonts w:asciiTheme="minorHAnsi" w:hAnsiTheme="minorHAnsi"/>
          <w:noProof/>
          <w:kern w:val="2"/>
          <w:szCs w:val="24"/>
          <w14:ligatures w14:val="standardContextual"/>
        </w:rPr>
      </w:pPr>
      <w:hyperlink w:anchor="_Toc176435367" w:history="1">
        <w:r w:rsidRPr="00466949">
          <w:rPr>
            <w:rStyle w:val="Hyperlink"/>
            <w:noProof/>
          </w:rPr>
          <w:t>2.3.4.1 Economic Activity</w:t>
        </w:r>
        <w:r>
          <w:rPr>
            <w:noProof/>
            <w:webHidden/>
          </w:rPr>
          <w:tab/>
        </w:r>
        <w:r>
          <w:rPr>
            <w:noProof/>
            <w:webHidden/>
          </w:rPr>
          <w:fldChar w:fldCharType="begin"/>
        </w:r>
        <w:r>
          <w:rPr>
            <w:noProof/>
            <w:webHidden/>
          </w:rPr>
          <w:instrText xml:space="preserve"> PAGEREF _Toc176435367 \h </w:instrText>
        </w:r>
        <w:r>
          <w:rPr>
            <w:noProof/>
            <w:webHidden/>
          </w:rPr>
        </w:r>
        <w:r>
          <w:rPr>
            <w:noProof/>
            <w:webHidden/>
          </w:rPr>
          <w:fldChar w:fldCharType="separate"/>
        </w:r>
        <w:r>
          <w:rPr>
            <w:noProof/>
            <w:webHidden/>
          </w:rPr>
          <w:t>119</w:t>
        </w:r>
        <w:r>
          <w:rPr>
            <w:noProof/>
            <w:webHidden/>
          </w:rPr>
          <w:fldChar w:fldCharType="end"/>
        </w:r>
      </w:hyperlink>
    </w:p>
    <w:p w14:paraId="180DA1C3" w14:textId="4BB6C538" w:rsidR="00170F72" w:rsidRDefault="00170F72">
      <w:pPr>
        <w:pStyle w:val="TOC4"/>
        <w:tabs>
          <w:tab w:val="right" w:leader="dot" w:pos="9016"/>
        </w:tabs>
        <w:rPr>
          <w:rFonts w:asciiTheme="minorHAnsi" w:hAnsiTheme="minorHAnsi"/>
          <w:noProof/>
          <w:kern w:val="2"/>
          <w:szCs w:val="24"/>
          <w14:ligatures w14:val="standardContextual"/>
        </w:rPr>
      </w:pPr>
      <w:hyperlink w:anchor="_Toc176435368" w:history="1">
        <w:r w:rsidRPr="00466949">
          <w:rPr>
            <w:rStyle w:val="Hyperlink"/>
            <w:noProof/>
          </w:rPr>
          <w:t>2.3.4.2 Educational Attainment</w:t>
        </w:r>
        <w:r>
          <w:rPr>
            <w:noProof/>
            <w:webHidden/>
          </w:rPr>
          <w:tab/>
        </w:r>
        <w:r>
          <w:rPr>
            <w:noProof/>
            <w:webHidden/>
          </w:rPr>
          <w:fldChar w:fldCharType="begin"/>
        </w:r>
        <w:r>
          <w:rPr>
            <w:noProof/>
            <w:webHidden/>
          </w:rPr>
          <w:instrText xml:space="preserve"> PAGEREF _Toc176435368 \h </w:instrText>
        </w:r>
        <w:r>
          <w:rPr>
            <w:noProof/>
            <w:webHidden/>
          </w:rPr>
        </w:r>
        <w:r>
          <w:rPr>
            <w:noProof/>
            <w:webHidden/>
          </w:rPr>
          <w:fldChar w:fldCharType="separate"/>
        </w:r>
        <w:r>
          <w:rPr>
            <w:noProof/>
            <w:webHidden/>
          </w:rPr>
          <w:t>125</w:t>
        </w:r>
        <w:r>
          <w:rPr>
            <w:noProof/>
            <w:webHidden/>
          </w:rPr>
          <w:fldChar w:fldCharType="end"/>
        </w:r>
      </w:hyperlink>
    </w:p>
    <w:p w14:paraId="5E037C59" w14:textId="1E376BC0" w:rsidR="00170F72" w:rsidRDefault="00170F72">
      <w:pPr>
        <w:pStyle w:val="TOC4"/>
        <w:tabs>
          <w:tab w:val="right" w:leader="dot" w:pos="9016"/>
        </w:tabs>
        <w:rPr>
          <w:rFonts w:asciiTheme="minorHAnsi" w:hAnsiTheme="minorHAnsi"/>
          <w:noProof/>
          <w:kern w:val="2"/>
          <w:szCs w:val="24"/>
          <w14:ligatures w14:val="standardContextual"/>
        </w:rPr>
      </w:pPr>
      <w:hyperlink w:anchor="_Toc176435369" w:history="1">
        <w:r w:rsidRPr="00466949">
          <w:rPr>
            <w:rStyle w:val="Hyperlink"/>
            <w:noProof/>
          </w:rPr>
          <w:t>2.3.4.3 Sex</w:t>
        </w:r>
        <w:r>
          <w:rPr>
            <w:noProof/>
            <w:webHidden/>
          </w:rPr>
          <w:tab/>
        </w:r>
        <w:r>
          <w:rPr>
            <w:noProof/>
            <w:webHidden/>
          </w:rPr>
          <w:fldChar w:fldCharType="begin"/>
        </w:r>
        <w:r>
          <w:rPr>
            <w:noProof/>
            <w:webHidden/>
          </w:rPr>
          <w:instrText xml:space="preserve"> PAGEREF _Toc176435369 \h </w:instrText>
        </w:r>
        <w:r>
          <w:rPr>
            <w:noProof/>
            <w:webHidden/>
          </w:rPr>
        </w:r>
        <w:r>
          <w:rPr>
            <w:noProof/>
            <w:webHidden/>
          </w:rPr>
          <w:fldChar w:fldCharType="separate"/>
        </w:r>
        <w:r>
          <w:rPr>
            <w:noProof/>
            <w:webHidden/>
          </w:rPr>
          <w:t>129</w:t>
        </w:r>
        <w:r>
          <w:rPr>
            <w:noProof/>
            <w:webHidden/>
          </w:rPr>
          <w:fldChar w:fldCharType="end"/>
        </w:r>
      </w:hyperlink>
    </w:p>
    <w:p w14:paraId="46C63940" w14:textId="04C3711F" w:rsidR="00170F72" w:rsidRDefault="00170F72">
      <w:pPr>
        <w:pStyle w:val="TOC4"/>
        <w:tabs>
          <w:tab w:val="right" w:leader="dot" w:pos="9016"/>
        </w:tabs>
        <w:rPr>
          <w:rFonts w:asciiTheme="minorHAnsi" w:hAnsiTheme="minorHAnsi"/>
          <w:noProof/>
          <w:kern w:val="2"/>
          <w:szCs w:val="24"/>
          <w14:ligatures w14:val="standardContextual"/>
        </w:rPr>
      </w:pPr>
      <w:hyperlink w:anchor="_Toc176435370" w:history="1">
        <w:r w:rsidRPr="00466949">
          <w:rPr>
            <w:rStyle w:val="Hyperlink"/>
            <w:noProof/>
          </w:rPr>
          <w:t>2.3.4.4 Race</w:t>
        </w:r>
        <w:r>
          <w:rPr>
            <w:noProof/>
            <w:webHidden/>
          </w:rPr>
          <w:tab/>
        </w:r>
        <w:r>
          <w:rPr>
            <w:noProof/>
            <w:webHidden/>
          </w:rPr>
          <w:fldChar w:fldCharType="begin"/>
        </w:r>
        <w:r>
          <w:rPr>
            <w:noProof/>
            <w:webHidden/>
          </w:rPr>
          <w:instrText xml:space="preserve"> PAGEREF _Toc176435370 \h </w:instrText>
        </w:r>
        <w:r>
          <w:rPr>
            <w:noProof/>
            <w:webHidden/>
          </w:rPr>
        </w:r>
        <w:r>
          <w:rPr>
            <w:noProof/>
            <w:webHidden/>
          </w:rPr>
          <w:fldChar w:fldCharType="separate"/>
        </w:r>
        <w:r>
          <w:rPr>
            <w:noProof/>
            <w:webHidden/>
          </w:rPr>
          <w:t>130</w:t>
        </w:r>
        <w:r>
          <w:rPr>
            <w:noProof/>
            <w:webHidden/>
          </w:rPr>
          <w:fldChar w:fldCharType="end"/>
        </w:r>
      </w:hyperlink>
    </w:p>
    <w:p w14:paraId="3D8F1AB3" w14:textId="26BCB9A7" w:rsidR="00170F72" w:rsidRDefault="00170F72">
      <w:pPr>
        <w:pStyle w:val="TOC4"/>
        <w:tabs>
          <w:tab w:val="right" w:leader="dot" w:pos="9016"/>
        </w:tabs>
        <w:rPr>
          <w:rFonts w:asciiTheme="minorHAnsi" w:hAnsiTheme="minorHAnsi"/>
          <w:noProof/>
          <w:kern w:val="2"/>
          <w:szCs w:val="24"/>
          <w14:ligatures w14:val="standardContextual"/>
        </w:rPr>
      </w:pPr>
      <w:hyperlink w:anchor="_Toc176435371" w:history="1">
        <w:r w:rsidRPr="00466949">
          <w:rPr>
            <w:rStyle w:val="Hyperlink"/>
            <w:noProof/>
          </w:rPr>
          <w:t>2.3.4.5 Housing Tenure</w:t>
        </w:r>
        <w:r>
          <w:rPr>
            <w:noProof/>
            <w:webHidden/>
          </w:rPr>
          <w:tab/>
        </w:r>
        <w:r>
          <w:rPr>
            <w:noProof/>
            <w:webHidden/>
          </w:rPr>
          <w:fldChar w:fldCharType="begin"/>
        </w:r>
        <w:r>
          <w:rPr>
            <w:noProof/>
            <w:webHidden/>
          </w:rPr>
          <w:instrText xml:space="preserve"> PAGEREF _Toc176435371 \h </w:instrText>
        </w:r>
        <w:r>
          <w:rPr>
            <w:noProof/>
            <w:webHidden/>
          </w:rPr>
        </w:r>
        <w:r>
          <w:rPr>
            <w:noProof/>
            <w:webHidden/>
          </w:rPr>
          <w:fldChar w:fldCharType="separate"/>
        </w:r>
        <w:r>
          <w:rPr>
            <w:noProof/>
            <w:webHidden/>
          </w:rPr>
          <w:t>131</w:t>
        </w:r>
        <w:r>
          <w:rPr>
            <w:noProof/>
            <w:webHidden/>
          </w:rPr>
          <w:fldChar w:fldCharType="end"/>
        </w:r>
      </w:hyperlink>
    </w:p>
    <w:p w14:paraId="360025B0" w14:textId="5DDDA8D7" w:rsidR="00170F72" w:rsidRDefault="00170F72">
      <w:pPr>
        <w:pStyle w:val="TOC4"/>
        <w:tabs>
          <w:tab w:val="right" w:leader="dot" w:pos="9016"/>
        </w:tabs>
        <w:rPr>
          <w:rFonts w:asciiTheme="minorHAnsi" w:hAnsiTheme="minorHAnsi"/>
          <w:noProof/>
          <w:kern w:val="2"/>
          <w:szCs w:val="24"/>
          <w14:ligatures w14:val="standardContextual"/>
        </w:rPr>
      </w:pPr>
      <w:hyperlink w:anchor="_Toc176435372" w:history="1">
        <w:r w:rsidRPr="00466949">
          <w:rPr>
            <w:rStyle w:val="Hyperlink"/>
            <w:noProof/>
          </w:rPr>
          <w:t>2.3.4.6 Social Stratification Measures</w:t>
        </w:r>
        <w:r>
          <w:rPr>
            <w:noProof/>
            <w:webHidden/>
          </w:rPr>
          <w:tab/>
        </w:r>
        <w:r>
          <w:rPr>
            <w:noProof/>
            <w:webHidden/>
          </w:rPr>
          <w:fldChar w:fldCharType="begin"/>
        </w:r>
        <w:r>
          <w:rPr>
            <w:noProof/>
            <w:webHidden/>
          </w:rPr>
          <w:instrText xml:space="preserve"> PAGEREF _Toc176435372 \h </w:instrText>
        </w:r>
        <w:r>
          <w:rPr>
            <w:noProof/>
            <w:webHidden/>
          </w:rPr>
        </w:r>
        <w:r>
          <w:rPr>
            <w:noProof/>
            <w:webHidden/>
          </w:rPr>
          <w:fldChar w:fldCharType="separate"/>
        </w:r>
        <w:r>
          <w:rPr>
            <w:noProof/>
            <w:webHidden/>
          </w:rPr>
          <w:t>133</w:t>
        </w:r>
        <w:r>
          <w:rPr>
            <w:noProof/>
            <w:webHidden/>
          </w:rPr>
          <w:fldChar w:fldCharType="end"/>
        </w:r>
      </w:hyperlink>
    </w:p>
    <w:p w14:paraId="3EB2908D" w14:textId="14220B60" w:rsidR="00170F72" w:rsidRDefault="00170F72">
      <w:pPr>
        <w:pStyle w:val="TOC5"/>
        <w:tabs>
          <w:tab w:val="right" w:leader="dot" w:pos="9016"/>
        </w:tabs>
        <w:rPr>
          <w:rFonts w:asciiTheme="minorHAnsi" w:hAnsiTheme="minorHAnsi"/>
          <w:noProof/>
          <w:kern w:val="2"/>
          <w:szCs w:val="24"/>
          <w14:ligatures w14:val="standardContextual"/>
        </w:rPr>
      </w:pPr>
      <w:hyperlink w:anchor="_Toc176435373" w:history="1">
        <w:r w:rsidRPr="00466949">
          <w:rPr>
            <w:rStyle w:val="Hyperlink"/>
            <w:noProof/>
          </w:rPr>
          <w:t>2.3.4.6.1 SOC Codes</w:t>
        </w:r>
        <w:r>
          <w:rPr>
            <w:noProof/>
            <w:webHidden/>
          </w:rPr>
          <w:tab/>
        </w:r>
        <w:r>
          <w:rPr>
            <w:noProof/>
            <w:webHidden/>
          </w:rPr>
          <w:fldChar w:fldCharType="begin"/>
        </w:r>
        <w:r>
          <w:rPr>
            <w:noProof/>
            <w:webHidden/>
          </w:rPr>
          <w:instrText xml:space="preserve"> PAGEREF _Toc176435373 \h </w:instrText>
        </w:r>
        <w:r>
          <w:rPr>
            <w:noProof/>
            <w:webHidden/>
          </w:rPr>
        </w:r>
        <w:r>
          <w:rPr>
            <w:noProof/>
            <w:webHidden/>
          </w:rPr>
          <w:fldChar w:fldCharType="separate"/>
        </w:r>
        <w:r>
          <w:rPr>
            <w:noProof/>
            <w:webHidden/>
          </w:rPr>
          <w:t>139</w:t>
        </w:r>
        <w:r>
          <w:rPr>
            <w:noProof/>
            <w:webHidden/>
          </w:rPr>
          <w:fldChar w:fldCharType="end"/>
        </w:r>
      </w:hyperlink>
    </w:p>
    <w:p w14:paraId="6360533A" w14:textId="03362912" w:rsidR="00170F72" w:rsidRDefault="00170F72">
      <w:pPr>
        <w:pStyle w:val="TOC5"/>
        <w:tabs>
          <w:tab w:val="right" w:leader="dot" w:pos="9016"/>
        </w:tabs>
        <w:rPr>
          <w:rFonts w:asciiTheme="minorHAnsi" w:hAnsiTheme="minorHAnsi"/>
          <w:noProof/>
          <w:kern w:val="2"/>
          <w:szCs w:val="24"/>
          <w14:ligatures w14:val="standardContextual"/>
        </w:rPr>
      </w:pPr>
      <w:hyperlink w:anchor="_Toc176435374" w:history="1">
        <w:r w:rsidRPr="00466949">
          <w:rPr>
            <w:rStyle w:val="Hyperlink"/>
            <w:noProof/>
          </w:rPr>
          <w:t>2.3.4.6.2 Registrar General Class Schema</w:t>
        </w:r>
        <w:r>
          <w:rPr>
            <w:noProof/>
            <w:webHidden/>
          </w:rPr>
          <w:tab/>
        </w:r>
        <w:r>
          <w:rPr>
            <w:noProof/>
            <w:webHidden/>
          </w:rPr>
          <w:fldChar w:fldCharType="begin"/>
        </w:r>
        <w:r>
          <w:rPr>
            <w:noProof/>
            <w:webHidden/>
          </w:rPr>
          <w:instrText xml:space="preserve"> PAGEREF _Toc176435374 \h </w:instrText>
        </w:r>
        <w:r>
          <w:rPr>
            <w:noProof/>
            <w:webHidden/>
          </w:rPr>
        </w:r>
        <w:r>
          <w:rPr>
            <w:noProof/>
            <w:webHidden/>
          </w:rPr>
          <w:fldChar w:fldCharType="separate"/>
        </w:r>
        <w:r>
          <w:rPr>
            <w:noProof/>
            <w:webHidden/>
          </w:rPr>
          <w:t>145</w:t>
        </w:r>
        <w:r>
          <w:rPr>
            <w:noProof/>
            <w:webHidden/>
          </w:rPr>
          <w:fldChar w:fldCharType="end"/>
        </w:r>
      </w:hyperlink>
    </w:p>
    <w:p w14:paraId="0165C864" w14:textId="26088881" w:rsidR="00170F72" w:rsidRDefault="00170F72">
      <w:pPr>
        <w:pStyle w:val="TOC5"/>
        <w:tabs>
          <w:tab w:val="right" w:leader="dot" w:pos="9016"/>
        </w:tabs>
        <w:rPr>
          <w:rFonts w:asciiTheme="minorHAnsi" w:hAnsiTheme="minorHAnsi"/>
          <w:noProof/>
          <w:kern w:val="2"/>
          <w:szCs w:val="24"/>
          <w14:ligatures w14:val="standardContextual"/>
        </w:rPr>
      </w:pPr>
      <w:hyperlink w:anchor="_Toc176435375" w:history="1">
        <w:r w:rsidRPr="00466949">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_Toc176435375 \h </w:instrText>
        </w:r>
        <w:r>
          <w:rPr>
            <w:noProof/>
            <w:webHidden/>
          </w:rPr>
        </w:r>
        <w:r>
          <w:rPr>
            <w:noProof/>
            <w:webHidden/>
          </w:rPr>
          <w:fldChar w:fldCharType="separate"/>
        </w:r>
        <w:r>
          <w:rPr>
            <w:noProof/>
            <w:webHidden/>
          </w:rPr>
          <w:t>148</w:t>
        </w:r>
        <w:r>
          <w:rPr>
            <w:noProof/>
            <w:webHidden/>
          </w:rPr>
          <w:fldChar w:fldCharType="end"/>
        </w:r>
      </w:hyperlink>
    </w:p>
    <w:p w14:paraId="38C56285" w14:textId="0EFDCECC" w:rsidR="00170F72" w:rsidRDefault="00170F72">
      <w:pPr>
        <w:pStyle w:val="TOC5"/>
        <w:tabs>
          <w:tab w:val="right" w:leader="dot" w:pos="9016"/>
        </w:tabs>
        <w:rPr>
          <w:rFonts w:asciiTheme="minorHAnsi" w:hAnsiTheme="minorHAnsi"/>
          <w:noProof/>
          <w:kern w:val="2"/>
          <w:szCs w:val="24"/>
          <w14:ligatures w14:val="standardContextual"/>
        </w:rPr>
      </w:pPr>
      <w:hyperlink w:anchor="_Toc176435376" w:history="1">
        <w:r w:rsidRPr="00466949">
          <w:rPr>
            <w:rStyle w:val="Hyperlink"/>
            <w:noProof/>
          </w:rPr>
          <w:t>2.3.4.6.4 CAMSIS</w:t>
        </w:r>
        <w:r>
          <w:rPr>
            <w:noProof/>
            <w:webHidden/>
          </w:rPr>
          <w:tab/>
        </w:r>
        <w:r>
          <w:rPr>
            <w:noProof/>
            <w:webHidden/>
          </w:rPr>
          <w:fldChar w:fldCharType="begin"/>
        </w:r>
        <w:r>
          <w:rPr>
            <w:noProof/>
            <w:webHidden/>
          </w:rPr>
          <w:instrText xml:space="preserve"> PAGEREF _Toc176435376 \h </w:instrText>
        </w:r>
        <w:r>
          <w:rPr>
            <w:noProof/>
            <w:webHidden/>
          </w:rPr>
        </w:r>
        <w:r>
          <w:rPr>
            <w:noProof/>
            <w:webHidden/>
          </w:rPr>
          <w:fldChar w:fldCharType="separate"/>
        </w:r>
        <w:r>
          <w:rPr>
            <w:noProof/>
            <w:webHidden/>
          </w:rPr>
          <w:t>151</w:t>
        </w:r>
        <w:r>
          <w:rPr>
            <w:noProof/>
            <w:webHidden/>
          </w:rPr>
          <w:fldChar w:fldCharType="end"/>
        </w:r>
      </w:hyperlink>
    </w:p>
    <w:p w14:paraId="07615905" w14:textId="53FCF3A5"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77" w:history="1">
        <w:r w:rsidRPr="00466949">
          <w:rPr>
            <w:rStyle w:val="Hyperlink"/>
            <w:noProof/>
          </w:rPr>
          <w:t>Chapter 2.4 Modelling youth’s first major transition – a pooled analysis</w:t>
        </w:r>
        <w:r>
          <w:rPr>
            <w:noProof/>
            <w:webHidden/>
          </w:rPr>
          <w:tab/>
        </w:r>
        <w:r>
          <w:rPr>
            <w:noProof/>
            <w:webHidden/>
          </w:rPr>
          <w:fldChar w:fldCharType="begin"/>
        </w:r>
        <w:r>
          <w:rPr>
            <w:noProof/>
            <w:webHidden/>
          </w:rPr>
          <w:instrText xml:space="preserve"> PAGEREF _Toc176435377 \h </w:instrText>
        </w:r>
        <w:r>
          <w:rPr>
            <w:noProof/>
            <w:webHidden/>
          </w:rPr>
        </w:r>
        <w:r>
          <w:rPr>
            <w:noProof/>
            <w:webHidden/>
          </w:rPr>
          <w:fldChar w:fldCharType="separate"/>
        </w:r>
        <w:r>
          <w:rPr>
            <w:noProof/>
            <w:webHidden/>
          </w:rPr>
          <w:t>154</w:t>
        </w:r>
        <w:r>
          <w:rPr>
            <w:noProof/>
            <w:webHidden/>
          </w:rPr>
          <w:fldChar w:fldCharType="end"/>
        </w:r>
      </w:hyperlink>
    </w:p>
    <w:p w14:paraId="3CA0C572" w14:textId="61A2A6DF" w:rsidR="00170F72" w:rsidRDefault="00170F72">
      <w:pPr>
        <w:pStyle w:val="TOC4"/>
        <w:tabs>
          <w:tab w:val="right" w:leader="dot" w:pos="9016"/>
        </w:tabs>
        <w:rPr>
          <w:rFonts w:asciiTheme="minorHAnsi" w:hAnsiTheme="minorHAnsi"/>
          <w:noProof/>
          <w:kern w:val="2"/>
          <w:szCs w:val="24"/>
          <w14:ligatures w14:val="standardContextual"/>
        </w:rPr>
      </w:pPr>
      <w:hyperlink w:anchor="_Toc176435378" w:history="1">
        <w:r w:rsidRPr="00466949">
          <w:rPr>
            <w:rStyle w:val="Hyperlink"/>
            <w:noProof/>
          </w:rPr>
          <w:t>2.4.1.1 Descriptive Statistics</w:t>
        </w:r>
        <w:r>
          <w:rPr>
            <w:noProof/>
            <w:webHidden/>
          </w:rPr>
          <w:tab/>
        </w:r>
        <w:r>
          <w:rPr>
            <w:noProof/>
            <w:webHidden/>
          </w:rPr>
          <w:fldChar w:fldCharType="begin"/>
        </w:r>
        <w:r>
          <w:rPr>
            <w:noProof/>
            <w:webHidden/>
          </w:rPr>
          <w:instrText xml:space="preserve"> PAGEREF _Toc176435378 \h </w:instrText>
        </w:r>
        <w:r>
          <w:rPr>
            <w:noProof/>
            <w:webHidden/>
          </w:rPr>
        </w:r>
        <w:r>
          <w:rPr>
            <w:noProof/>
            <w:webHidden/>
          </w:rPr>
          <w:fldChar w:fldCharType="separate"/>
        </w:r>
        <w:r>
          <w:rPr>
            <w:noProof/>
            <w:webHidden/>
          </w:rPr>
          <w:t>155</w:t>
        </w:r>
        <w:r>
          <w:rPr>
            <w:noProof/>
            <w:webHidden/>
          </w:rPr>
          <w:fldChar w:fldCharType="end"/>
        </w:r>
      </w:hyperlink>
    </w:p>
    <w:p w14:paraId="7EC37BD4" w14:textId="405BADC3" w:rsidR="00170F72" w:rsidRDefault="00170F72">
      <w:pPr>
        <w:pStyle w:val="TOC3"/>
        <w:tabs>
          <w:tab w:val="right" w:leader="dot" w:pos="9016"/>
        </w:tabs>
        <w:rPr>
          <w:rFonts w:asciiTheme="minorHAnsi" w:hAnsiTheme="minorHAnsi"/>
          <w:noProof/>
          <w:kern w:val="2"/>
          <w:szCs w:val="24"/>
          <w14:ligatures w14:val="standardContextual"/>
        </w:rPr>
      </w:pPr>
      <w:hyperlink w:anchor="_Toc176435379" w:history="1">
        <w:r w:rsidRPr="00466949">
          <w:rPr>
            <w:rStyle w:val="Hyperlink"/>
            <w:noProof/>
          </w:rPr>
          <w:t>2.4.2 Modelling Youth’s First Major Transition</w:t>
        </w:r>
        <w:r>
          <w:rPr>
            <w:noProof/>
            <w:webHidden/>
          </w:rPr>
          <w:tab/>
        </w:r>
        <w:r>
          <w:rPr>
            <w:noProof/>
            <w:webHidden/>
          </w:rPr>
          <w:fldChar w:fldCharType="begin"/>
        </w:r>
        <w:r>
          <w:rPr>
            <w:noProof/>
            <w:webHidden/>
          </w:rPr>
          <w:instrText xml:space="preserve"> PAGEREF _Toc176435379 \h </w:instrText>
        </w:r>
        <w:r>
          <w:rPr>
            <w:noProof/>
            <w:webHidden/>
          </w:rPr>
        </w:r>
        <w:r>
          <w:rPr>
            <w:noProof/>
            <w:webHidden/>
          </w:rPr>
          <w:fldChar w:fldCharType="separate"/>
        </w:r>
        <w:r>
          <w:rPr>
            <w:noProof/>
            <w:webHidden/>
          </w:rPr>
          <w:t>158</w:t>
        </w:r>
        <w:r>
          <w:rPr>
            <w:noProof/>
            <w:webHidden/>
          </w:rPr>
          <w:fldChar w:fldCharType="end"/>
        </w:r>
      </w:hyperlink>
    </w:p>
    <w:p w14:paraId="2C7276EB" w14:textId="1982FBEC" w:rsidR="00170F72" w:rsidRDefault="00170F72">
      <w:pPr>
        <w:pStyle w:val="TOC3"/>
        <w:tabs>
          <w:tab w:val="right" w:leader="dot" w:pos="9016"/>
        </w:tabs>
        <w:rPr>
          <w:rFonts w:asciiTheme="minorHAnsi" w:hAnsiTheme="minorHAnsi"/>
          <w:noProof/>
          <w:kern w:val="2"/>
          <w:szCs w:val="24"/>
          <w14:ligatures w14:val="standardContextual"/>
        </w:rPr>
      </w:pPr>
      <w:hyperlink w:anchor="_Toc176435380" w:history="1">
        <w:r w:rsidRPr="00466949">
          <w:rPr>
            <w:rStyle w:val="Hyperlink"/>
            <w:noProof/>
          </w:rPr>
          <w:t>2.4.3 Discussion and Conclusions</w:t>
        </w:r>
        <w:r>
          <w:rPr>
            <w:noProof/>
            <w:webHidden/>
          </w:rPr>
          <w:tab/>
        </w:r>
        <w:r>
          <w:rPr>
            <w:noProof/>
            <w:webHidden/>
          </w:rPr>
          <w:fldChar w:fldCharType="begin"/>
        </w:r>
        <w:r>
          <w:rPr>
            <w:noProof/>
            <w:webHidden/>
          </w:rPr>
          <w:instrText xml:space="preserve"> PAGEREF _Toc176435380 \h </w:instrText>
        </w:r>
        <w:r>
          <w:rPr>
            <w:noProof/>
            <w:webHidden/>
          </w:rPr>
        </w:r>
        <w:r>
          <w:rPr>
            <w:noProof/>
            <w:webHidden/>
          </w:rPr>
          <w:fldChar w:fldCharType="separate"/>
        </w:r>
        <w:r>
          <w:rPr>
            <w:noProof/>
            <w:webHidden/>
          </w:rPr>
          <w:t>172</w:t>
        </w:r>
        <w:r>
          <w:rPr>
            <w:noProof/>
            <w:webHidden/>
          </w:rPr>
          <w:fldChar w:fldCharType="end"/>
        </w:r>
      </w:hyperlink>
    </w:p>
    <w:p w14:paraId="3E48D56F" w14:textId="6FCA1D51"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81" w:history="1">
        <w:r w:rsidRPr="00466949">
          <w:rPr>
            <w:rStyle w:val="Hyperlink"/>
            <w:noProof/>
          </w:rPr>
          <w:t>Chapter 2.5 In-depth NCDS Analysis</w:t>
        </w:r>
        <w:r>
          <w:rPr>
            <w:noProof/>
            <w:webHidden/>
          </w:rPr>
          <w:tab/>
        </w:r>
        <w:r>
          <w:rPr>
            <w:noProof/>
            <w:webHidden/>
          </w:rPr>
          <w:fldChar w:fldCharType="begin"/>
        </w:r>
        <w:r>
          <w:rPr>
            <w:noProof/>
            <w:webHidden/>
          </w:rPr>
          <w:instrText xml:space="preserve"> PAGEREF _Toc176435381 \h </w:instrText>
        </w:r>
        <w:r>
          <w:rPr>
            <w:noProof/>
            <w:webHidden/>
          </w:rPr>
        </w:r>
        <w:r>
          <w:rPr>
            <w:noProof/>
            <w:webHidden/>
          </w:rPr>
          <w:fldChar w:fldCharType="separate"/>
        </w:r>
        <w:r>
          <w:rPr>
            <w:noProof/>
            <w:webHidden/>
          </w:rPr>
          <w:t>176</w:t>
        </w:r>
        <w:r>
          <w:rPr>
            <w:noProof/>
            <w:webHidden/>
          </w:rPr>
          <w:fldChar w:fldCharType="end"/>
        </w:r>
      </w:hyperlink>
    </w:p>
    <w:p w14:paraId="0B30E8C8" w14:textId="3F88DF21" w:rsidR="00170F72" w:rsidRDefault="00170F72">
      <w:pPr>
        <w:pStyle w:val="TOC3"/>
        <w:tabs>
          <w:tab w:val="right" w:leader="dot" w:pos="9016"/>
        </w:tabs>
        <w:rPr>
          <w:rFonts w:asciiTheme="minorHAnsi" w:hAnsiTheme="minorHAnsi"/>
          <w:noProof/>
          <w:kern w:val="2"/>
          <w:szCs w:val="24"/>
          <w14:ligatures w14:val="standardContextual"/>
        </w:rPr>
      </w:pPr>
      <w:hyperlink w:anchor="_Toc176435382" w:history="1">
        <w:r w:rsidRPr="00466949">
          <w:rPr>
            <w:rStyle w:val="Hyperlink"/>
            <w:noProof/>
          </w:rPr>
          <w:t>2.5.1 Descriptive Statistics</w:t>
        </w:r>
        <w:r>
          <w:rPr>
            <w:noProof/>
            <w:webHidden/>
          </w:rPr>
          <w:tab/>
        </w:r>
        <w:r>
          <w:rPr>
            <w:noProof/>
            <w:webHidden/>
          </w:rPr>
          <w:fldChar w:fldCharType="begin"/>
        </w:r>
        <w:r>
          <w:rPr>
            <w:noProof/>
            <w:webHidden/>
          </w:rPr>
          <w:instrText xml:space="preserve"> PAGEREF _Toc176435382 \h </w:instrText>
        </w:r>
        <w:r>
          <w:rPr>
            <w:noProof/>
            <w:webHidden/>
          </w:rPr>
        </w:r>
        <w:r>
          <w:rPr>
            <w:noProof/>
            <w:webHidden/>
          </w:rPr>
          <w:fldChar w:fldCharType="separate"/>
        </w:r>
        <w:r>
          <w:rPr>
            <w:noProof/>
            <w:webHidden/>
          </w:rPr>
          <w:t>177</w:t>
        </w:r>
        <w:r>
          <w:rPr>
            <w:noProof/>
            <w:webHidden/>
          </w:rPr>
          <w:fldChar w:fldCharType="end"/>
        </w:r>
      </w:hyperlink>
    </w:p>
    <w:p w14:paraId="6E5EF1E2" w14:textId="2DB03FDA" w:rsidR="00170F72" w:rsidRDefault="00170F72">
      <w:pPr>
        <w:pStyle w:val="TOC3"/>
        <w:tabs>
          <w:tab w:val="right" w:leader="dot" w:pos="9016"/>
        </w:tabs>
        <w:rPr>
          <w:rFonts w:asciiTheme="minorHAnsi" w:hAnsiTheme="minorHAnsi"/>
          <w:noProof/>
          <w:kern w:val="2"/>
          <w:szCs w:val="24"/>
          <w14:ligatures w14:val="standardContextual"/>
        </w:rPr>
      </w:pPr>
      <w:hyperlink w:anchor="_Toc176435383" w:history="1">
        <w:r w:rsidRPr="00466949">
          <w:rPr>
            <w:rStyle w:val="Hyperlink"/>
            <w:noProof/>
          </w:rPr>
          <w:t>2.5.2 Initial Model</w:t>
        </w:r>
        <w:r>
          <w:rPr>
            <w:noProof/>
            <w:webHidden/>
          </w:rPr>
          <w:tab/>
        </w:r>
        <w:r>
          <w:rPr>
            <w:noProof/>
            <w:webHidden/>
          </w:rPr>
          <w:fldChar w:fldCharType="begin"/>
        </w:r>
        <w:r>
          <w:rPr>
            <w:noProof/>
            <w:webHidden/>
          </w:rPr>
          <w:instrText xml:space="preserve"> PAGEREF _Toc176435383 \h </w:instrText>
        </w:r>
        <w:r>
          <w:rPr>
            <w:noProof/>
            <w:webHidden/>
          </w:rPr>
        </w:r>
        <w:r>
          <w:rPr>
            <w:noProof/>
            <w:webHidden/>
          </w:rPr>
          <w:fldChar w:fldCharType="separate"/>
        </w:r>
        <w:r>
          <w:rPr>
            <w:noProof/>
            <w:webHidden/>
          </w:rPr>
          <w:t>190</w:t>
        </w:r>
        <w:r>
          <w:rPr>
            <w:noProof/>
            <w:webHidden/>
          </w:rPr>
          <w:fldChar w:fldCharType="end"/>
        </w:r>
      </w:hyperlink>
    </w:p>
    <w:p w14:paraId="4B7251E7" w14:textId="46F691D1" w:rsidR="00170F72" w:rsidRDefault="00170F72">
      <w:pPr>
        <w:pStyle w:val="TOC4"/>
        <w:tabs>
          <w:tab w:val="right" w:leader="dot" w:pos="9016"/>
        </w:tabs>
        <w:rPr>
          <w:rFonts w:asciiTheme="minorHAnsi" w:hAnsiTheme="minorHAnsi"/>
          <w:noProof/>
          <w:kern w:val="2"/>
          <w:szCs w:val="24"/>
          <w14:ligatures w14:val="standardContextual"/>
        </w:rPr>
      </w:pPr>
      <w:hyperlink w:anchor="_Toc176435384" w:history="1">
        <w:r w:rsidRPr="00466949">
          <w:rPr>
            <w:rStyle w:val="Hyperlink"/>
            <w:noProof/>
          </w:rPr>
          <w:t>2.5.2.1 Discussions and Conclusions of Youth’s First Transition using NCDS Cohort</w:t>
        </w:r>
        <w:r>
          <w:rPr>
            <w:noProof/>
            <w:webHidden/>
          </w:rPr>
          <w:tab/>
        </w:r>
        <w:r>
          <w:rPr>
            <w:noProof/>
            <w:webHidden/>
          </w:rPr>
          <w:fldChar w:fldCharType="begin"/>
        </w:r>
        <w:r>
          <w:rPr>
            <w:noProof/>
            <w:webHidden/>
          </w:rPr>
          <w:instrText xml:space="preserve"> PAGEREF _Toc176435384 \h </w:instrText>
        </w:r>
        <w:r>
          <w:rPr>
            <w:noProof/>
            <w:webHidden/>
          </w:rPr>
        </w:r>
        <w:r>
          <w:rPr>
            <w:noProof/>
            <w:webHidden/>
          </w:rPr>
          <w:fldChar w:fldCharType="separate"/>
        </w:r>
        <w:r>
          <w:rPr>
            <w:noProof/>
            <w:webHidden/>
          </w:rPr>
          <w:t>205</w:t>
        </w:r>
        <w:r>
          <w:rPr>
            <w:noProof/>
            <w:webHidden/>
          </w:rPr>
          <w:fldChar w:fldCharType="end"/>
        </w:r>
      </w:hyperlink>
    </w:p>
    <w:p w14:paraId="7BBCECD9" w14:textId="4A84CA29" w:rsidR="00170F72" w:rsidRDefault="00170F72">
      <w:pPr>
        <w:pStyle w:val="TOC3"/>
        <w:tabs>
          <w:tab w:val="right" w:leader="dot" w:pos="9016"/>
        </w:tabs>
        <w:rPr>
          <w:rFonts w:asciiTheme="minorHAnsi" w:hAnsiTheme="minorHAnsi"/>
          <w:noProof/>
          <w:kern w:val="2"/>
          <w:szCs w:val="24"/>
          <w14:ligatures w14:val="standardContextual"/>
        </w:rPr>
      </w:pPr>
      <w:hyperlink w:anchor="_Toc176435385" w:history="1">
        <w:r w:rsidRPr="00466949">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_Toc176435385 \h </w:instrText>
        </w:r>
        <w:r>
          <w:rPr>
            <w:noProof/>
            <w:webHidden/>
          </w:rPr>
        </w:r>
        <w:r>
          <w:rPr>
            <w:noProof/>
            <w:webHidden/>
          </w:rPr>
          <w:fldChar w:fldCharType="separate"/>
        </w:r>
        <w:r>
          <w:rPr>
            <w:noProof/>
            <w:webHidden/>
          </w:rPr>
          <w:t>208</w:t>
        </w:r>
        <w:r>
          <w:rPr>
            <w:noProof/>
            <w:webHidden/>
          </w:rPr>
          <w:fldChar w:fldCharType="end"/>
        </w:r>
      </w:hyperlink>
    </w:p>
    <w:p w14:paraId="19D72A2F" w14:textId="5D2E55CB" w:rsidR="00170F72" w:rsidRDefault="00170F72">
      <w:pPr>
        <w:pStyle w:val="TOC4"/>
        <w:tabs>
          <w:tab w:val="right" w:leader="dot" w:pos="9016"/>
        </w:tabs>
        <w:rPr>
          <w:rFonts w:asciiTheme="minorHAnsi" w:hAnsiTheme="minorHAnsi"/>
          <w:noProof/>
          <w:kern w:val="2"/>
          <w:szCs w:val="24"/>
          <w14:ligatures w14:val="standardContextual"/>
        </w:rPr>
      </w:pPr>
      <w:hyperlink w:anchor="_Toc176435386" w:history="1">
        <w:r w:rsidRPr="00466949">
          <w:rPr>
            <w:rStyle w:val="Hyperlink"/>
            <w:noProof/>
          </w:rPr>
          <w:t>2.5.3.1 Discussion and Conclusions for a Sensitivity Analysis of Social Stratification Measures using the NCDS Cohort</w:t>
        </w:r>
        <w:r>
          <w:rPr>
            <w:noProof/>
            <w:webHidden/>
          </w:rPr>
          <w:tab/>
        </w:r>
        <w:r>
          <w:rPr>
            <w:noProof/>
            <w:webHidden/>
          </w:rPr>
          <w:fldChar w:fldCharType="begin"/>
        </w:r>
        <w:r>
          <w:rPr>
            <w:noProof/>
            <w:webHidden/>
          </w:rPr>
          <w:instrText xml:space="preserve"> PAGEREF _Toc176435386 \h </w:instrText>
        </w:r>
        <w:r>
          <w:rPr>
            <w:noProof/>
            <w:webHidden/>
          </w:rPr>
        </w:r>
        <w:r>
          <w:rPr>
            <w:noProof/>
            <w:webHidden/>
          </w:rPr>
          <w:fldChar w:fldCharType="separate"/>
        </w:r>
        <w:r>
          <w:rPr>
            <w:noProof/>
            <w:webHidden/>
          </w:rPr>
          <w:t>223</w:t>
        </w:r>
        <w:r>
          <w:rPr>
            <w:noProof/>
            <w:webHidden/>
          </w:rPr>
          <w:fldChar w:fldCharType="end"/>
        </w:r>
      </w:hyperlink>
    </w:p>
    <w:p w14:paraId="6E7A0F88" w14:textId="7918702C" w:rsidR="00170F72" w:rsidRDefault="00170F72">
      <w:pPr>
        <w:pStyle w:val="TOC3"/>
        <w:tabs>
          <w:tab w:val="right" w:leader="dot" w:pos="9016"/>
        </w:tabs>
        <w:rPr>
          <w:rFonts w:asciiTheme="minorHAnsi" w:hAnsiTheme="minorHAnsi"/>
          <w:noProof/>
          <w:kern w:val="2"/>
          <w:szCs w:val="24"/>
          <w14:ligatures w14:val="standardContextual"/>
        </w:rPr>
      </w:pPr>
      <w:hyperlink w:anchor="_Toc176435387" w:history="1">
        <w:r w:rsidRPr="00466949">
          <w:rPr>
            <w:rStyle w:val="Hyperlink"/>
            <w:noProof/>
          </w:rPr>
          <w:t>2.5.4 SOC Code Sensitivity analysis using NCDS</w:t>
        </w:r>
        <w:r>
          <w:rPr>
            <w:noProof/>
            <w:webHidden/>
          </w:rPr>
          <w:tab/>
        </w:r>
        <w:r>
          <w:rPr>
            <w:noProof/>
            <w:webHidden/>
          </w:rPr>
          <w:fldChar w:fldCharType="begin"/>
        </w:r>
        <w:r>
          <w:rPr>
            <w:noProof/>
            <w:webHidden/>
          </w:rPr>
          <w:instrText xml:space="preserve"> PAGEREF _Toc176435387 \h </w:instrText>
        </w:r>
        <w:r>
          <w:rPr>
            <w:noProof/>
            <w:webHidden/>
          </w:rPr>
        </w:r>
        <w:r>
          <w:rPr>
            <w:noProof/>
            <w:webHidden/>
          </w:rPr>
          <w:fldChar w:fldCharType="separate"/>
        </w:r>
        <w:r>
          <w:rPr>
            <w:noProof/>
            <w:webHidden/>
          </w:rPr>
          <w:t>226</w:t>
        </w:r>
        <w:r>
          <w:rPr>
            <w:noProof/>
            <w:webHidden/>
          </w:rPr>
          <w:fldChar w:fldCharType="end"/>
        </w:r>
      </w:hyperlink>
    </w:p>
    <w:p w14:paraId="5BB2D907" w14:textId="13B654F5" w:rsidR="00170F72" w:rsidRDefault="00170F72">
      <w:pPr>
        <w:pStyle w:val="TOC4"/>
        <w:tabs>
          <w:tab w:val="right" w:leader="dot" w:pos="9016"/>
        </w:tabs>
        <w:rPr>
          <w:rFonts w:asciiTheme="minorHAnsi" w:hAnsiTheme="minorHAnsi"/>
          <w:noProof/>
          <w:kern w:val="2"/>
          <w:szCs w:val="24"/>
          <w14:ligatures w14:val="standardContextual"/>
        </w:rPr>
      </w:pPr>
      <w:hyperlink w:anchor="_Toc176435388" w:history="1">
        <w:r w:rsidRPr="00466949">
          <w:rPr>
            <w:rStyle w:val="Hyperlink"/>
            <w:noProof/>
          </w:rPr>
          <w:t>2.5.4.1 Discussion and Conclusions for Social Stratification of SOC codes using the NCDS Cohort</w:t>
        </w:r>
        <w:r>
          <w:rPr>
            <w:noProof/>
            <w:webHidden/>
          </w:rPr>
          <w:tab/>
        </w:r>
        <w:r>
          <w:rPr>
            <w:noProof/>
            <w:webHidden/>
          </w:rPr>
          <w:fldChar w:fldCharType="begin"/>
        </w:r>
        <w:r>
          <w:rPr>
            <w:noProof/>
            <w:webHidden/>
          </w:rPr>
          <w:instrText xml:space="preserve"> PAGEREF _Toc176435388 \h </w:instrText>
        </w:r>
        <w:r>
          <w:rPr>
            <w:noProof/>
            <w:webHidden/>
          </w:rPr>
        </w:r>
        <w:r>
          <w:rPr>
            <w:noProof/>
            <w:webHidden/>
          </w:rPr>
          <w:fldChar w:fldCharType="separate"/>
        </w:r>
        <w:r>
          <w:rPr>
            <w:noProof/>
            <w:webHidden/>
          </w:rPr>
          <w:t>256</w:t>
        </w:r>
        <w:r>
          <w:rPr>
            <w:noProof/>
            <w:webHidden/>
          </w:rPr>
          <w:fldChar w:fldCharType="end"/>
        </w:r>
      </w:hyperlink>
    </w:p>
    <w:p w14:paraId="773CCEDC" w14:textId="159D0A16" w:rsidR="00170F72" w:rsidRDefault="00170F72">
      <w:pPr>
        <w:pStyle w:val="TOC3"/>
        <w:tabs>
          <w:tab w:val="right" w:leader="dot" w:pos="9016"/>
        </w:tabs>
        <w:rPr>
          <w:rFonts w:asciiTheme="minorHAnsi" w:hAnsiTheme="minorHAnsi"/>
          <w:noProof/>
          <w:kern w:val="2"/>
          <w:szCs w:val="24"/>
          <w14:ligatures w14:val="standardContextual"/>
        </w:rPr>
      </w:pPr>
      <w:hyperlink w:anchor="_Toc176435389" w:history="1">
        <w:r w:rsidRPr="00466949">
          <w:rPr>
            <w:rStyle w:val="Hyperlink"/>
            <w:noProof/>
          </w:rPr>
          <w:t>2.5.5 Handling Missing Data</w:t>
        </w:r>
        <w:r>
          <w:rPr>
            <w:noProof/>
            <w:webHidden/>
          </w:rPr>
          <w:tab/>
        </w:r>
        <w:r>
          <w:rPr>
            <w:noProof/>
            <w:webHidden/>
          </w:rPr>
          <w:fldChar w:fldCharType="begin"/>
        </w:r>
        <w:r>
          <w:rPr>
            <w:noProof/>
            <w:webHidden/>
          </w:rPr>
          <w:instrText xml:space="preserve"> PAGEREF _Toc176435389 \h </w:instrText>
        </w:r>
        <w:r>
          <w:rPr>
            <w:noProof/>
            <w:webHidden/>
          </w:rPr>
        </w:r>
        <w:r>
          <w:rPr>
            <w:noProof/>
            <w:webHidden/>
          </w:rPr>
          <w:fldChar w:fldCharType="separate"/>
        </w:r>
        <w:r>
          <w:rPr>
            <w:noProof/>
            <w:webHidden/>
          </w:rPr>
          <w:t>256</w:t>
        </w:r>
        <w:r>
          <w:rPr>
            <w:noProof/>
            <w:webHidden/>
          </w:rPr>
          <w:fldChar w:fldCharType="end"/>
        </w:r>
      </w:hyperlink>
    </w:p>
    <w:p w14:paraId="72D8CEA5" w14:textId="5A336D2E" w:rsidR="00170F72" w:rsidRDefault="00170F72">
      <w:pPr>
        <w:pStyle w:val="TOC4"/>
        <w:tabs>
          <w:tab w:val="right" w:leader="dot" w:pos="9016"/>
        </w:tabs>
        <w:rPr>
          <w:rFonts w:asciiTheme="minorHAnsi" w:hAnsiTheme="minorHAnsi"/>
          <w:noProof/>
          <w:kern w:val="2"/>
          <w:szCs w:val="24"/>
          <w14:ligatures w14:val="standardContextual"/>
        </w:rPr>
      </w:pPr>
      <w:hyperlink w:anchor="_Toc176435390" w:history="1">
        <w:r w:rsidRPr="00466949">
          <w:rPr>
            <w:rStyle w:val="Hyperlink"/>
            <w:noProof/>
          </w:rPr>
          <w:t>2.5.5.1 Missing Data</w:t>
        </w:r>
        <w:r>
          <w:rPr>
            <w:noProof/>
            <w:webHidden/>
          </w:rPr>
          <w:tab/>
        </w:r>
        <w:r>
          <w:rPr>
            <w:noProof/>
            <w:webHidden/>
          </w:rPr>
          <w:fldChar w:fldCharType="begin"/>
        </w:r>
        <w:r>
          <w:rPr>
            <w:noProof/>
            <w:webHidden/>
          </w:rPr>
          <w:instrText xml:space="preserve"> PAGEREF _Toc176435390 \h </w:instrText>
        </w:r>
        <w:r>
          <w:rPr>
            <w:noProof/>
            <w:webHidden/>
          </w:rPr>
        </w:r>
        <w:r>
          <w:rPr>
            <w:noProof/>
            <w:webHidden/>
          </w:rPr>
          <w:fldChar w:fldCharType="separate"/>
        </w:r>
        <w:r>
          <w:rPr>
            <w:noProof/>
            <w:webHidden/>
          </w:rPr>
          <w:t>256</w:t>
        </w:r>
        <w:r>
          <w:rPr>
            <w:noProof/>
            <w:webHidden/>
          </w:rPr>
          <w:fldChar w:fldCharType="end"/>
        </w:r>
      </w:hyperlink>
    </w:p>
    <w:p w14:paraId="027C928C" w14:textId="4D0A3BF0" w:rsidR="00170F72" w:rsidRDefault="00170F72">
      <w:pPr>
        <w:pStyle w:val="TOC4"/>
        <w:tabs>
          <w:tab w:val="right" w:leader="dot" w:pos="9016"/>
        </w:tabs>
        <w:rPr>
          <w:rFonts w:asciiTheme="minorHAnsi" w:hAnsiTheme="minorHAnsi"/>
          <w:noProof/>
          <w:kern w:val="2"/>
          <w:szCs w:val="24"/>
          <w14:ligatures w14:val="standardContextual"/>
        </w:rPr>
      </w:pPr>
      <w:hyperlink w:anchor="_Toc176435391" w:history="1">
        <w:r w:rsidRPr="00466949">
          <w:rPr>
            <w:rStyle w:val="Hyperlink"/>
            <w:noProof/>
          </w:rPr>
          <w:t>2.5.5.2 Simulation of Handling Missing Data Strategies</w:t>
        </w:r>
        <w:r>
          <w:rPr>
            <w:noProof/>
            <w:webHidden/>
          </w:rPr>
          <w:tab/>
        </w:r>
        <w:r>
          <w:rPr>
            <w:noProof/>
            <w:webHidden/>
          </w:rPr>
          <w:fldChar w:fldCharType="begin"/>
        </w:r>
        <w:r>
          <w:rPr>
            <w:noProof/>
            <w:webHidden/>
          </w:rPr>
          <w:instrText xml:space="preserve"> PAGEREF _Toc176435391 \h </w:instrText>
        </w:r>
        <w:r>
          <w:rPr>
            <w:noProof/>
            <w:webHidden/>
          </w:rPr>
        </w:r>
        <w:r>
          <w:rPr>
            <w:noProof/>
            <w:webHidden/>
          </w:rPr>
          <w:fldChar w:fldCharType="separate"/>
        </w:r>
        <w:r>
          <w:rPr>
            <w:noProof/>
            <w:webHidden/>
          </w:rPr>
          <w:t>268</w:t>
        </w:r>
        <w:r>
          <w:rPr>
            <w:noProof/>
            <w:webHidden/>
          </w:rPr>
          <w:fldChar w:fldCharType="end"/>
        </w:r>
      </w:hyperlink>
    </w:p>
    <w:p w14:paraId="000EA90E" w14:textId="60651DA8" w:rsidR="00170F72" w:rsidRDefault="00170F72">
      <w:pPr>
        <w:pStyle w:val="TOC4"/>
        <w:tabs>
          <w:tab w:val="right" w:leader="dot" w:pos="9016"/>
        </w:tabs>
        <w:rPr>
          <w:rFonts w:asciiTheme="minorHAnsi" w:hAnsiTheme="minorHAnsi"/>
          <w:noProof/>
          <w:kern w:val="2"/>
          <w:szCs w:val="24"/>
          <w14:ligatures w14:val="standardContextual"/>
        </w:rPr>
      </w:pPr>
      <w:hyperlink w:anchor="_Toc176435392" w:history="1">
        <w:r w:rsidRPr="00466949">
          <w:rPr>
            <w:rStyle w:val="Hyperlink"/>
            <w:noProof/>
          </w:rPr>
          <w:t>2.5.5.3 Handling Missing Data in the NCDS</w:t>
        </w:r>
        <w:r>
          <w:rPr>
            <w:noProof/>
            <w:webHidden/>
          </w:rPr>
          <w:tab/>
        </w:r>
        <w:r>
          <w:rPr>
            <w:noProof/>
            <w:webHidden/>
          </w:rPr>
          <w:fldChar w:fldCharType="begin"/>
        </w:r>
        <w:r>
          <w:rPr>
            <w:noProof/>
            <w:webHidden/>
          </w:rPr>
          <w:instrText xml:space="preserve"> PAGEREF _Toc176435392 \h </w:instrText>
        </w:r>
        <w:r>
          <w:rPr>
            <w:noProof/>
            <w:webHidden/>
          </w:rPr>
        </w:r>
        <w:r>
          <w:rPr>
            <w:noProof/>
            <w:webHidden/>
          </w:rPr>
          <w:fldChar w:fldCharType="separate"/>
        </w:r>
        <w:r>
          <w:rPr>
            <w:noProof/>
            <w:webHidden/>
          </w:rPr>
          <w:t>275</w:t>
        </w:r>
        <w:r>
          <w:rPr>
            <w:noProof/>
            <w:webHidden/>
          </w:rPr>
          <w:fldChar w:fldCharType="end"/>
        </w:r>
      </w:hyperlink>
    </w:p>
    <w:p w14:paraId="4D78274C" w14:textId="3D997AE4" w:rsidR="00170F72" w:rsidRDefault="00170F72">
      <w:pPr>
        <w:pStyle w:val="TOC4"/>
        <w:tabs>
          <w:tab w:val="right" w:leader="dot" w:pos="9016"/>
        </w:tabs>
        <w:rPr>
          <w:rFonts w:asciiTheme="minorHAnsi" w:hAnsiTheme="minorHAnsi"/>
          <w:noProof/>
          <w:kern w:val="2"/>
          <w:szCs w:val="24"/>
          <w14:ligatures w14:val="standardContextual"/>
        </w:rPr>
      </w:pPr>
      <w:hyperlink w:anchor="_Toc176435393" w:history="1">
        <w:r w:rsidRPr="00466949">
          <w:rPr>
            <w:rStyle w:val="Hyperlink"/>
            <w:noProof/>
          </w:rPr>
          <w:t>2.5.5.4 Discussion and Conclusions for Handling Missing Data using NCDS Cohort</w:t>
        </w:r>
        <w:r>
          <w:rPr>
            <w:noProof/>
            <w:webHidden/>
          </w:rPr>
          <w:tab/>
        </w:r>
        <w:r>
          <w:rPr>
            <w:noProof/>
            <w:webHidden/>
          </w:rPr>
          <w:fldChar w:fldCharType="begin"/>
        </w:r>
        <w:r>
          <w:rPr>
            <w:noProof/>
            <w:webHidden/>
          </w:rPr>
          <w:instrText xml:space="preserve"> PAGEREF _Toc176435393 \h </w:instrText>
        </w:r>
        <w:r>
          <w:rPr>
            <w:noProof/>
            <w:webHidden/>
          </w:rPr>
        </w:r>
        <w:r>
          <w:rPr>
            <w:noProof/>
            <w:webHidden/>
          </w:rPr>
          <w:fldChar w:fldCharType="separate"/>
        </w:r>
        <w:r>
          <w:rPr>
            <w:noProof/>
            <w:webHidden/>
          </w:rPr>
          <w:t>286</w:t>
        </w:r>
        <w:r>
          <w:rPr>
            <w:noProof/>
            <w:webHidden/>
          </w:rPr>
          <w:fldChar w:fldCharType="end"/>
        </w:r>
      </w:hyperlink>
    </w:p>
    <w:p w14:paraId="15887BB4" w14:textId="52C59BB0" w:rsidR="00170F72" w:rsidRDefault="00170F72">
      <w:pPr>
        <w:pStyle w:val="TOC3"/>
        <w:tabs>
          <w:tab w:val="right" w:leader="dot" w:pos="9016"/>
        </w:tabs>
        <w:rPr>
          <w:rFonts w:asciiTheme="minorHAnsi" w:hAnsiTheme="minorHAnsi"/>
          <w:noProof/>
          <w:kern w:val="2"/>
          <w:szCs w:val="24"/>
          <w14:ligatures w14:val="standardContextual"/>
        </w:rPr>
      </w:pPr>
      <w:hyperlink w:anchor="_Toc176435394" w:history="1">
        <w:r w:rsidRPr="00466949">
          <w:rPr>
            <w:rStyle w:val="Hyperlink"/>
            <w:noProof/>
          </w:rPr>
          <w:t>2.5.6 Discussion and Conclusions for in-depth NCDS Cohort Analysis</w:t>
        </w:r>
        <w:r>
          <w:rPr>
            <w:noProof/>
            <w:webHidden/>
          </w:rPr>
          <w:tab/>
        </w:r>
        <w:r>
          <w:rPr>
            <w:noProof/>
            <w:webHidden/>
          </w:rPr>
          <w:fldChar w:fldCharType="begin"/>
        </w:r>
        <w:r>
          <w:rPr>
            <w:noProof/>
            <w:webHidden/>
          </w:rPr>
          <w:instrText xml:space="preserve"> PAGEREF _Toc176435394 \h </w:instrText>
        </w:r>
        <w:r>
          <w:rPr>
            <w:noProof/>
            <w:webHidden/>
          </w:rPr>
        </w:r>
        <w:r>
          <w:rPr>
            <w:noProof/>
            <w:webHidden/>
          </w:rPr>
          <w:fldChar w:fldCharType="separate"/>
        </w:r>
        <w:r>
          <w:rPr>
            <w:noProof/>
            <w:webHidden/>
          </w:rPr>
          <w:t>287</w:t>
        </w:r>
        <w:r>
          <w:rPr>
            <w:noProof/>
            <w:webHidden/>
          </w:rPr>
          <w:fldChar w:fldCharType="end"/>
        </w:r>
      </w:hyperlink>
    </w:p>
    <w:p w14:paraId="2FFE5CEB" w14:textId="7AFDE8E4"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395" w:history="1">
        <w:r w:rsidRPr="00466949">
          <w:rPr>
            <w:rStyle w:val="Hyperlink"/>
            <w:noProof/>
          </w:rPr>
          <w:t>Chapter 2.6 In-Depth BCS Analysis</w:t>
        </w:r>
        <w:r>
          <w:rPr>
            <w:noProof/>
            <w:webHidden/>
          </w:rPr>
          <w:tab/>
        </w:r>
        <w:r>
          <w:rPr>
            <w:noProof/>
            <w:webHidden/>
          </w:rPr>
          <w:fldChar w:fldCharType="begin"/>
        </w:r>
        <w:r>
          <w:rPr>
            <w:noProof/>
            <w:webHidden/>
          </w:rPr>
          <w:instrText xml:space="preserve"> PAGEREF _Toc176435395 \h </w:instrText>
        </w:r>
        <w:r>
          <w:rPr>
            <w:noProof/>
            <w:webHidden/>
          </w:rPr>
        </w:r>
        <w:r>
          <w:rPr>
            <w:noProof/>
            <w:webHidden/>
          </w:rPr>
          <w:fldChar w:fldCharType="separate"/>
        </w:r>
        <w:r>
          <w:rPr>
            <w:noProof/>
            <w:webHidden/>
          </w:rPr>
          <w:t>291</w:t>
        </w:r>
        <w:r>
          <w:rPr>
            <w:noProof/>
            <w:webHidden/>
          </w:rPr>
          <w:fldChar w:fldCharType="end"/>
        </w:r>
      </w:hyperlink>
    </w:p>
    <w:p w14:paraId="4C3F6382" w14:textId="3C5F556C" w:rsidR="00170F72" w:rsidRDefault="00170F72">
      <w:pPr>
        <w:pStyle w:val="TOC3"/>
        <w:tabs>
          <w:tab w:val="right" w:leader="dot" w:pos="9016"/>
        </w:tabs>
        <w:rPr>
          <w:rFonts w:asciiTheme="minorHAnsi" w:hAnsiTheme="minorHAnsi"/>
          <w:noProof/>
          <w:kern w:val="2"/>
          <w:szCs w:val="24"/>
          <w14:ligatures w14:val="standardContextual"/>
        </w:rPr>
      </w:pPr>
      <w:hyperlink w:anchor="_Toc176435396" w:history="1">
        <w:r w:rsidRPr="00466949">
          <w:rPr>
            <w:rStyle w:val="Hyperlink"/>
            <w:noProof/>
          </w:rPr>
          <w:t>2.6.1 Descriptive Statistics</w:t>
        </w:r>
        <w:r>
          <w:rPr>
            <w:noProof/>
            <w:webHidden/>
          </w:rPr>
          <w:tab/>
        </w:r>
        <w:r>
          <w:rPr>
            <w:noProof/>
            <w:webHidden/>
          </w:rPr>
          <w:fldChar w:fldCharType="begin"/>
        </w:r>
        <w:r>
          <w:rPr>
            <w:noProof/>
            <w:webHidden/>
          </w:rPr>
          <w:instrText xml:space="preserve"> PAGEREF _Toc176435396 \h </w:instrText>
        </w:r>
        <w:r>
          <w:rPr>
            <w:noProof/>
            <w:webHidden/>
          </w:rPr>
        </w:r>
        <w:r>
          <w:rPr>
            <w:noProof/>
            <w:webHidden/>
          </w:rPr>
          <w:fldChar w:fldCharType="separate"/>
        </w:r>
        <w:r>
          <w:rPr>
            <w:noProof/>
            <w:webHidden/>
          </w:rPr>
          <w:t>292</w:t>
        </w:r>
        <w:r>
          <w:rPr>
            <w:noProof/>
            <w:webHidden/>
          </w:rPr>
          <w:fldChar w:fldCharType="end"/>
        </w:r>
      </w:hyperlink>
    </w:p>
    <w:p w14:paraId="36D95EA6" w14:textId="4B00DB98" w:rsidR="00170F72" w:rsidRDefault="00170F72">
      <w:pPr>
        <w:pStyle w:val="TOC3"/>
        <w:tabs>
          <w:tab w:val="right" w:leader="dot" w:pos="9016"/>
        </w:tabs>
        <w:rPr>
          <w:rFonts w:asciiTheme="minorHAnsi" w:hAnsiTheme="minorHAnsi"/>
          <w:noProof/>
          <w:kern w:val="2"/>
          <w:szCs w:val="24"/>
          <w14:ligatures w14:val="standardContextual"/>
        </w:rPr>
      </w:pPr>
      <w:hyperlink w:anchor="_Toc176435397" w:history="1">
        <w:r w:rsidRPr="00466949">
          <w:rPr>
            <w:rStyle w:val="Hyperlink"/>
            <w:noProof/>
          </w:rPr>
          <w:t>2.6.2 Initial Model</w:t>
        </w:r>
        <w:r>
          <w:rPr>
            <w:noProof/>
            <w:webHidden/>
          </w:rPr>
          <w:tab/>
        </w:r>
        <w:r>
          <w:rPr>
            <w:noProof/>
            <w:webHidden/>
          </w:rPr>
          <w:fldChar w:fldCharType="begin"/>
        </w:r>
        <w:r>
          <w:rPr>
            <w:noProof/>
            <w:webHidden/>
          </w:rPr>
          <w:instrText xml:space="preserve"> PAGEREF _Toc176435397 \h </w:instrText>
        </w:r>
        <w:r>
          <w:rPr>
            <w:noProof/>
            <w:webHidden/>
          </w:rPr>
        </w:r>
        <w:r>
          <w:rPr>
            <w:noProof/>
            <w:webHidden/>
          </w:rPr>
          <w:fldChar w:fldCharType="separate"/>
        </w:r>
        <w:r>
          <w:rPr>
            <w:noProof/>
            <w:webHidden/>
          </w:rPr>
          <w:t>305</w:t>
        </w:r>
        <w:r>
          <w:rPr>
            <w:noProof/>
            <w:webHidden/>
          </w:rPr>
          <w:fldChar w:fldCharType="end"/>
        </w:r>
      </w:hyperlink>
    </w:p>
    <w:p w14:paraId="4C10D9C6" w14:textId="1AB6F0BE" w:rsidR="00170F72" w:rsidRDefault="00170F72">
      <w:pPr>
        <w:pStyle w:val="TOC4"/>
        <w:tabs>
          <w:tab w:val="right" w:leader="dot" w:pos="9016"/>
        </w:tabs>
        <w:rPr>
          <w:rFonts w:asciiTheme="minorHAnsi" w:hAnsiTheme="minorHAnsi"/>
          <w:noProof/>
          <w:kern w:val="2"/>
          <w:szCs w:val="24"/>
          <w14:ligatures w14:val="standardContextual"/>
        </w:rPr>
      </w:pPr>
      <w:hyperlink w:anchor="_Toc176435398" w:history="1">
        <w:r w:rsidRPr="00466949">
          <w:rPr>
            <w:rStyle w:val="Hyperlink"/>
            <w:noProof/>
            <w:lang w:val="en-US"/>
          </w:rPr>
          <w:t>2.6.2.1 Discussion and Conclusion for Youth’s First Transition using BCS Cohort</w:t>
        </w:r>
        <w:r>
          <w:rPr>
            <w:noProof/>
            <w:webHidden/>
          </w:rPr>
          <w:tab/>
        </w:r>
        <w:r>
          <w:rPr>
            <w:noProof/>
            <w:webHidden/>
          </w:rPr>
          <w:fldChar w:fldCharType="begin"/>
        </w:r>
        <w:r>
          <w:rPr>
            <w:noProof/>
            <w:webHidden/>
          </w:rPr>
          <w:instrText xml:space="preserve"> PAGEREF _Toc176435398 \h </w:instrText>
        </w:r>
        <w:r>
          <w:rPr>
            <w:noProof/>
            <w:webHidden/>
          </w:rPr>
        </w:r>
        <w:r>
          <w:rPr>
            <w:noProof/>
            <w:webHidden/>
          </w:rPr>
          <w:fldChar w:fldCharType="separate"/>
        </w:r>
        <w:r>
          <w:rPr>
            <w:noProof/>
            <w:webHidden/>
          </w:rPr>
          <w:t>317</w:t>
        </w:r>
        <w:r>
          <w:rPr>
            <w:noProof/>
            <w:webHidden/>
          </w:rPr>
          <w:fldChar w:fldCharType="end"/>
        </w:r>
      </w:hyperlink>
    </w:p>
    <w:p w14:paraId="3D7F681B" w14:textId="2C9E68C1" w:rsidR="00170F72" w:rsidRDefault="00170F72">
      <w:pPr>
        <w:pStyle w:val="TOC3"/>
        <w:tabs>
          <w:tab w:val="right" w:leader="dot" w:pos="9016"/>
        </w:tabs>
        <w:rPr>
          <w:rFonts w:asciiTheme="minorHAnsi" w:hAnsiTheme="minorHAnsi"/>
          <w:noProof/>
          <w:kern w:val="2"/>
          <w:szCs w:val="24"/>
          <w14:ligatures w14:val="standardContextual"/>
        </w:rPr>
      </w:pPr>
      <w:hyperlink w:anchor="_Toc176435399" w:history="1">
        <w:r w:rsidRPr="00466949">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_Toc176435399 \h </w:instrText>
        </w:r>
        <w:r>
          <w:rPr>
            <w:noProof/>
            <w:webHidden/>
          </w:rPr>
        </w:r>
        <w:r>
          <w:rPr>
            <w:noProof/>
            <w:webHidden/>
          </w:rPr>
          <w:fldChar w:fldCharType="separate"/>
        </w:r>
        <w:r>
          <w:rPr>
            <w:noProof/>
            <w:webHidden/>
          </w:rPr>
          <w:t>318</w:t>
        </w:r>
        <w:r>
          <w:rPr>
            <w:noProof/>
            <w:webHidden/>
          </w:rPr>
          <w:fldChar w:fldCharType="end"/>
        </w:r>
      </w:hyperlink>
    </w:p>
    <w:p w14:paraId="5BC9B238" w14:textId="4CA098B5" w:rsidR="00170F72" w:rsidRDefault="00170F72">
      <w:pPr>
        <w:pStyle w:val="TOC4"/>
        <w:tabs>
          <w:tab w:val="right" w:leader="dot" w:pos="9016"/>
        </w:tabs>
        <w:rPr>
          <w:rFonts w:asciiTheme="minorHAnsi" w:hAnsiTheme="minorHAnsi"/>
          <w:noProof/>
          <w:kern w:val="2"/>
          <w:szCs w:val="24"/>
          <w14:ligatures w14:val="standardContextual"/>
        </w:rPr>
      </w:pPr>
      <w:hyperlink w:anchor="_Toc176435400" w:history="1">
        <w:r w:rsidRPr="00466949">
          <w:rPr>
            <w:rStyle w:val="Hyperlink"/>
            <w:noProof/>
          </w:rPr>
          <w:t>2.6.3.1 Discussion and Conclusion for a Sensitivity Analysis of Social Stratification Measures using the BCS Cohort</w:t>
        </w:r>
        <w:r>
          <w:rPr>
            <w:noProof/>
            <w:webHidden/>
          </w:rPr>
          <w:tab/>
        </w:r>
        <w:r>
          <w:rPr>
            <w:noProof/>
            <w:webHidden/>
          </w:rPr>
          <w:fldChar w:fldCharType="begin"/>
        </w:r>
        <w:r>
          <w:rPr>
            <w:noProof/>
            <w:webHidden/>
          </w:rPr>
          <w:instrText xml:space="preserve"> PAGEREF _Toc176435400 \h </w:instrText>
        </w:r>
        <w:r>
          <w:rPr>
            <w:noProof/>
            <w:webHidden/>
          </w:rPr>
        </w:r>
        <w:r>
          <w:rPr>
            <w:noProof/>
            <w:webHidden/>
          </w:rPr>
          <w:fldChar w:fldCharType="separate"/>
        </w:r>
        <w:r>
          <w:rPr>
            <w:noProof/>
            <w:webHidden/>
          </w:rPr>
          <w:t>331</w:t>
        </w:r>
        <w:r>
          <w:rPr>
            <w:noProof/>
            <w:webHidden/>
          </w:rPr>
          <w:fldChar w:fldCharType="end"/>
        </w:r>
      </w:hyperlink>
    </w:p>
    <w:p w14:paraId="63C6E316" w14:textId="73F13081" w:rsidR="00170F72" w:rsidRDefault="00170F72">
      <w:pPr>
        <w:pStyle w:val="TOC3"/>
        <w:tabs>
          <w:tab w:val="right" w:leader="dot" w:pos="9016"/>
        </w:tabs>
        <w:rPr>
          <w:rFonts w:asciiTheme="minorHAnsi" w:hAnsiTheme="minorHAnsi"/>
          <w:noProof/>
          <w:kern w:val="2"/>
          <w:szCs w:val="24"/>
          <w14:ligatures w14:val="standardContextual"/>
        </w:rPr>
      </w:pPr>
      <w:hyperlink w:anchor="_Toc176435401" w:history="1">
        <w:r w:rsidRPr="00466949">
          <w:rPr>
            <w:rStyle w:val="Hyperlink"/>
            <w:noProof/>
          </w:rPr>
          <w:t>2.6.4 SOC Code Sensitivity analysis using BCS</w:t>
        </w:r>
        <w:r>
          <w:rPr>
            <w:noProof/>
            <w:webHidden/>
          </w:rPr>
          <w:tab/>
        </w:r>
        <w:r>
          <w:rPr>
            <w:noProof/>
            <w:webHidden/>
          </w:rPr>
          <w:fldChar w:fldCharType="begin"/>
        </w:r>
        <w:r>
          <w:rPr>
            <w:noProof/>
            <w:webHidden/>
          </w:rPr>
          <w:instrText xml:space="preserve"> PAGEREF _Toc176435401 \h </w:instrText>
        </w:r>
        <w:r>
          <w:rPr>
            <w:noProof/>
            <w:webHidden/>
          </w:rPr>
        </w:r>
        <w:r>
          <w:rPr>
            <w:noProof/>
            <w:webHidden/>
          </w:rPr>
          <w:fldChar w:fldCharType="separate"/>
        </w:r>
        <w:r>
          <w:rPr>
            <w:noProof/>
            <w:webHidden/>
          </w:rPr>
          <w:t>331</w:t>
        </w:r>
        <w:r>
          <w:rPr>
            <w:noProof/>
            <w:webHidden/>
          </w:rPr>
          <w:fldChar w:fldCharType="end"/>
        </w:r>
      </w:hyperlink>
    </w:p>
    <w:p w14:paraId="6002AD8A" w14:textId="73754F51" w:rsidR="00170F72" w:rsidRDefault="00170F72">
      <w:pPr>
        <w:pStyle w:val="TOC4"/>
        <w:tabs>
          <w:tab w:val="right" w:leader="dot" w:pos="9016"/>
        </w:tabs>
        <w:rPr>
          <w:rFonts w:asciiTheme="minorHAnsi" w:hAnsiTheme="minorHAnsi"/>
          <w:noProof/>
          <w:kern w:val="2"/>
          <w:szCs w:val="24"/>
          <w14:ligatures w14:val="standardContextual"/>
        </w:rPr>
      </w:pPr>
      <w:hyperlink w:anchor="_Toc176435402" w:history="1">
        <w:r w:rsidRPr="00466949">
          <w:rPr>
            <w:rStyle w:val="Hyperlink"/>
            <w:noProof/>
          </w:rPr>
          <w:t>2.6.4.1 Measuring SOC Codes</w:t>
        </w:r>
        <w:r>
          <w:rPr>
            <w:noProof/>
            <w:webHidden/>
          </w:rPr>
          <w:tab/>
        </w:r>
        <w:r>
          <w:rPr>
            <w:noProof/>
            <w:webHidden/>
          </w:rPr>
          <w:fldChar w:fldCharType="begin"/>
        </w:r>
        <w:r>
          <w:rPr>
            <w:noProof/>
            <w:webHidden/>
          </w:rPr>
          <w:instrText xml:space="preserve"> PAGEREF _Toc176435402 \h </w:instrText>
        </w:r>
        <w:r>
          <w:rPr>
            <w:noProof/>
            <w:webHidden/>
          </w:rPr>
        </w:r>
        <w:r>
          <w:rPr>
            <w:noProof/>
            <w:webHidden/>
          </w:rPr>
          <w:fldChar w:fldCharType="separate"/>
        </w:r>
        <w:r>
          <w:rPr>
            <w:noProof/>
            <w:webHidden/>
          </w:rPr>
          <w:t>334</w:t>
        </w:r>
        <w:r>
          <w:rPr>
            <w:noProof/>
            <w:webHidden/>
          </w:rPr>
          <w:fldChar w:fldCharType="end"/>
        </w:r>
      </w:hyperlink>
    </w:p>
    <w:p w14:paraId="61C86C36" w14:textId="4690A203" w:rsidR="00170F72" w:rsidRDefault="00170F72">
      <w:pPr>
        <w:pStyle w:val="TOC4"/>
        <w:tabs>
          <w:tab w:val="right" w:leader="dot" w:pos="9016"/>
        </w:tabs>
        <w:rPr>
          <w:rFonts w:asciiTheme="minorHAnsi" w:hAnsiTheme="minorHAnsi"/>
          <w:noProof/>
          <w:kern w:val="2"/>
          <w:szCs w:val="24"/>
          <w14:ligatures w14:val="standardContextual"/>
        </w:rPr>
      </w:pPr>
      <w:hyperlink w:anchor="_Toc176435403" w:history="1">
        <w:r w:rsidRPr="00466949">
          <w:rPr>
            <w:rStyle w:val="Hyperlink"/>
            <w:noProof/>
          </w:rPr>
          <w:t>2.6.4.2 Discussion and Conclusions for a SOC Sensitivity Analysis using the BCS Cohort</w:t>
        </w:r>
        <w:r>
          <w:rPr>
            <w:noProof/>
            <w:webHidden/>
          </w:rPr>
          <w:tab/>
        </w:r>
        <w:r>
          <w:rPr>
            <w:noProof/>
            <w:webHidden/>
          </w:rPr>
          <w:fldChar w:fldCharType="begin"/>
        </w:r>
        <w:r>
          <w:rPr>
            <w:noProof/>
            <w:webHidden/>
          </w:rPr>
          <w:instrText xml:space="preserve"> PAGEREF _Toc176435403 \h </w:instrText>
        </w:r>
        <w:r>
          <w:rPr>
            <w:noProof/>
            <w:webHidden/>
          </w:rPr>
        </w:r>
        <w:r>
          <w:rPr>
            <w:noProof/>
            <w:webHidden/>
          </w:rPr>
          <w:fldChar w:fldCharType="separate"/>
        </w:r>
        <w:r>
          <w:rPr>
            <w:noProof/>
            <w:webHidden/>
          </w:rPr>
          <w:t>360</w:t>
        </w:r>
        <w:r>
          <w:rPr>
            <w:noProof/>
            <w:webHidden/>
          </w:rPr>
          <w:fldChar w:fldCharType="end"/>
        </w:r>
      </w:hyperlink>
    </w:p>
    <w:p w14:paraId="60EC2EBA" w14:textId="3E989171" w:rsidR="00170F72" w:rsidRDefault="00170F72">
      <w:pPr>
        <w:pStyle w:val="TOC3"/>
        <w:tabs>
          <w:tab w:val="right" w:leader="dot" w:pos="9016"/>
        </w:tabs>
        <w:rPr>
          <w:rFonts w:asciiTheme="minorHAnsi" w:hAnsiTheme="minorHAnsi"/>
          <w:noProof/>
          <w:kern w:val="2"/>
          <w:szCs w:val="24"/>
          <w14:ligatures w14:val="standardContextual"/>
        </w:rPr>
      </w:pPr>
      <w:hyperlink w:anchor="_Toc176435404" w:history="1">
        <w:r w:rsidRPr="00466949">
          <w:rPr>
            <w:rStyle w:val="Hyperlink"/>
            <w:noProof/>
          </w:rPr>
          <w:t>2.6.5 Handling Missing Data in the BCS</w:t>
        </w:r>
        <w:r>
          <w:rPr>
            <w:noProof/>
            <w:webHidden/>
          </w:rPr>
          <w:tab/>
        </w:r>
        <w:r>
          <w:rPr>
            <w:noProof/>
            <w:webHidden/>
          </w:rPr>
          <w:fldChar w:fldCharType="begin"/>
        </w:r>
        <w:r>
          <w:rPr>
            <w:noProof/>
            <w:webHidden/>
          </w:rPr>
          <w:instrText xml:space="preserve"> PAGEREF _Toc176435404 \h </w:instrText>
        </w:r>
        <w:r>
          <w:rPr>
            <w:noProof/>
            <w:webHidden/>
          </w:rPr>
        </w:r>
        <w:r>
          <w:rPr>
            <w:noProof/>
            <w:webHidden/>
          </w:rPr>
          <w:fldChar w:fldCharType="separate"/>
        </w:r>
        <w:r>
          <w:rPr>
            <w:noProof/>
            <w:webHidden/>
          </w:rPr>
          <w:t>360</w:t>
        </w:r>
        <w:r>
          <w:rPr>
            <w:noProof/>
            <w:webHidden/>
          </w:rPr>
          <w:fldChar w:fldCharType="end"/>
        </w:r>
      </w:hyperlink>
    </w:p>
    <w:p w14:paraId="5FC990FA" w14:textId="107DA449" w:rsidR="00170F72" w:rsidRDefault="00170F72">
      <w:pPr>
        <w:pStyle w:val="TOC4"/>
        <w:tabs>
          <w:tab w:val="right" w:leader="dot" w:pos="9016"/>
        </w:tabs>
        <w:rPr>
          <w:rFonts w:asciiTheme="minorHAnsi" w:hAnsiTheme="minorHAnsi"/>
          <w:noProof/>
          <w:kern w:val="2"/>
          <w:szCs w:val="24"/>
          <w14:ligatures w14:val="standardContextual"/>
        </w:rPr>
      </w:pPr>
      <w:hyperlink w:anchor="_Toc176435405" w:history="1">
        <w:r w:rsidRPr="00466949">
          <w:rPr>
            <w:rStyle w:val="Hyperlink"/>
            <w:noProof/>
          </w:rPr>
          <w:t>2.6.5.1 Discussion and Conclusions for Handling Missing Data in the BCS Cohort</w:t>
        </w:r>
        <w:r>
          <w:rPr>
            <w:noProof/>
            <w:webHidden/>
          </w:rPr>
          <w:tab/>
        </w:r>
        <w:r>
          <w:rPr>
            <w:noProof/>
            <w:webHidden/>
          </w:rPr>
          <w:fldChar w:fldCharType="begin"/>
        </w:r>
        <w:r>
          <w:rPr>
            <w:noProof/>
            <w:webHidden/>
          </w:rPr>
          <w:instrText xml:space="preserve"> PAGEREF _Toc176435405 \h </w:instrText>
        </w:r>
        <w:r>
          <w:rPr>
            <w:noProof/>
            <w:webHidden/>
          </w:rPr>
        </w:r>
        <w:r>
          <w:rPr>
            <w:noProof/>
            <w:webHidden/>
          </w:rPr>
          <w:fldChar w:fldCharType="separate"/>
        </w:r>
        <w:r>
          <w:rPr>
            <w:noProof/>
            <w:webHidden/>
          </w:rPr>
          <w:t>373</w:t>
        </w:r>
        <w:r>
          <w:rPr>
            <w:noProof/>
            <w:webHidden/>
          </w:rPr>
          <w:fldChar w:fldCharType="end"/>
        </w:r>
      </w:hyperlink>
    </w:p>
    <w:p w14:paraId="52CBA6E1" w14:textId="6E6F29F4" w:rsidR="00170F72" w:rsidRDefault="00170F72">
      <w:pPr>
        <w:pStyle w:val="TOC3"/>
        <w:tabs>
          <w:tab w:val="right" w:leader="dot" w:pos="9016"/>
        </w:tabs>
        <w:rPr>
          <w:rFonts w:asciiTheme="minorHAnsi" w:hAnsiTheme="minorHAnsi"/>
          <w:noProof/>
          <w:kern w:val="2"/>
          <w:szCs w:val="24"/>
          <w14:ligatures w14:val="standardContextual"/>
        </w:rPr>
      </w:pPr>
      <w:hyperlink w:anchor="_Toc176435406" w:history="1">
        <w:r w:rsidRPr="00466949">
          <w:rPr>
            <w:rStyle w:val="Hyperlink"/>
            <w:noProof/>
          </w:rPr>
          <w:t>2.6.6 Discussion and Conclusions for an in-depth analysis of the BCS Cohort</w:t>
        </w:r>
        <w:r>
          <w:rPr>
            <w:noProof/>
            <w:webHidden/>
          </w:rPr>
          <w:tab/>
        </w:r>
        <w:r>
          <w:rPr>
            <w:noProof/>
            <w:webHidden/>
          </w:rPr>
          <w:fldChar w:fldCharType="begin"/>
        </w:r>
        <w:r>
          <w:rPr>
            <w:noProof/>
            <w:webHidden/>
          </w:rPr>
          <w:instrText xml:space="preserve"> PAGEREF _Toc176435406 \h </w:instrText>
        </w:r>
        <w:r>
          <w:rPr>
            <w:noProof/>
            <w:webHidden/>
          </w:rPr>
        </w:r>
        <w:r>
          <w:rPr>
            <w:noProof/>
            <w:webHidden/>
          </w:rPr>
          <w:fldChar w:fldCharType="separate"/>
        </w:r>
        <w:r>
          <w:rPr>
            <w:noProof/>
            <w:webHidden/>
          </w:rPr>
          <w:t>374</w:t>
        </w:r>
        <w:r>
          <w:rPr>
            <w:noProof/>
            <w:webHidden/>
          </w:rPr>
          <w:fldChar w:fldCharType="end"/>
        </w:r>
      </w:hyperlink>
    </w:p>
    <w:p w14:paraId="69CDDA55" w14:textId="686FAC93"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07" w:history="1">
        <w:r w:rsidRPr="00466949">
          <w:rPr>
            <w:rStyle w:val="Hyperlink"/>
            <w:noProof/>
          </w:rPr>
          <w:t>Chapter 2.7 Granular UKHLS Analysis</w:t>
        </w:r>
        <w:r>
          <w:rPr>
            <w:noProof/>
            <w:webHidden/>
          </w:rPr>
          <w:tab/>
        </w:r>
        <w:r>
          <w:rPr>
            <w:noProof/>
            <w:webHidden/>
          </w:rPr>
          <w:fldChar w:fldCharType="begin"/>
        </w:r>
        <w:r>
          <w:rPr>
            <w:noProof/>
            <w:webHidden/>
          </w:rPr>
          <w:instrText xml:space="preserve"> PAGEREF _Toc176435407 \h </w:instrText>
        </w:r>
        <w:r>
          <w:rPr>
            <w:noProof/>
            <w:webHidden/>
          </w:rPr>
        </w:r>
        <w:r>
          <w:rPr>
            <w:noProof/>
            <w:webHidden/>
          </w:rPr>
          <w:fldChar w:fldCharType="separate"/>
        </w:r>
        <w:r>
          <w:rPr>
            <w:noProof/>
            <w:webHidden/>
          </w:rPr>
          <w:t>375</w:t>
        </w:r>
        <w:r>
          <w:rPr>
            <w:noProof/>
            <w:webHidden/>
          </w:rPr>
          <w:fldChar w:fldCharType="end"/>
        </w:r>
      </w:hyperlink>
    </w:p>
    <w:p w14:paraId="193DCB7E" w14:textId="2FCA11C9" w:rsidR="00170F72" w:rsidRDefault="00170F72">
      <w:pPr>
        <w:pStyle w:val="TOC3"/>
        <w:tabs>
          <w:tab w:val="right" w:leader="dot" w:pos="9016"/>
        </w:tabs>
        <w:rPr>
          <w:rFonts w:asciiTheme="minorHAnsi" w:hAnsiTheme="minorHAnsi"/>
          <w:noProof/>
          <w:kern w:val="2"/>
          <w:szCs w:val="24"/>
          <w14:ligatures w14:val="standardContextual"/>
        </w:rPr>
      </w:pPr>
      <w:hyperlink w:anchor="_Toc176435408" w:history="1">
        <w:r w:rsidRPr="00466949">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_Toc176435408 \h </w:instrText>
        </w:r>
        <w:r>
          <w:rPr>
            <w:noProof/>
            <w:webHidden/>
          </w:rPr>
        </w:r>
        <w:r>
          <w:rPr>
            <w:noProof/>
            <w:webHidden/>
          </w:rPr>
          <w:fldChar w:fldCharType="separate"/>
        </w:r>
        <w:r>
          <w:rPr>
            <w:noProof/>
            <w:webHidden/>
          </w:rPr>
          <w:t>375</w:t>
        </w:r>
        <w:r>
          <w:rPr>
            <w:noProof/>
            <w:webHidden/>
          </w:rPr>
          <w:fldChar w:fldCharType="end"/>
        </w:r>
      </w:hyperlink>
    </w:p>
    <w:p w14:paraId="72B467BA" w14:textId="182955B2" w:rsidR="00170F72" w:rsidRDefault="00170F72">
      <w:pPr>
        <w:pStyle w:val="TOC4"/>
        <w:tabs>
          <w:tab w:val="right" w:leader="dot" w:pos="9016"/>
        </w:tabs>
        <w:rPr>
          <w:rFonts w:asciiTheme="minorHAnsi" w:hAnsiTheme="minorHAnsi"/>
          <w:noProof/>
          <w:kern w:val="2"/>
          <w:szCs w:val="24"/>
          <w14:ligatures w14:val="standardContextual"/>
        </w:rPr>
      </w:pPr>
      <w:hyperlink w:anchor="_Toc176435409" w:history="1">
        <w:r w:rsidRPr="00466949">
          <w:rPr>
            <w:rStyle w:val="Hyperlink"/>
            <w:noProof/>
          </w:rPr>
          <w:t>2.7.1.1 Testing Measures of Parental Social Class</w:t>
        </w:r>
        <w:r>
          <w:rPr>
            <w:noProof/>
            <w:webHidden/>
          </w:rPr>
          <w:tab/>
        </w:r>
        <w:r>
          <w:rPr>
            <w:noProof/>
            <w:webHidden/>
          </w:rPr>
          <w:fldChar w:fldCharType="begin"/>
        </w:r>
        <w:r>
          <w:rPr>
            <w:noProof/>
            <w:webHidden/>
          </w:rPr>
          <w:instrText xml:space="preserve"> PAGEREF _Toc176435409 \h </w:instrText>
        </w:r>
        <w:r>
          <w:rPr>
            <w:noProof/>
            <w:webHidden/>
          </w:rPr>
        </w:r>
        <w:r>
          <w:rPr>
            <w:noProof/>
            <w:webHidden/>
          </w:rPr>
          <w:fldChar w:fldCharType="separate"/>
        </w:r>
        <w:r>
          <w:rPr>
            <w:noProof/>
            <w:webHidden/>
          </w:rPr>
          <w:t>375</w:t>
        </w:r>
        <w:r>
          <w:rPr>
            <w:noProof/>
            <w:webHidden/>
          </w:rPr>
          <w:fldChar w:fldCharType="end"/>
        </w:r>
      </w:hyperlink>
    </w:p>
    <w:p w14:paraId="0DFC4B4D" w14:textId="00A00F71" w:rsidR="00170F72" w:rsidRDefault="00170F72">
      <w:pPr>
        <w:pStyle w:val="TOC4"/>
        <w:tabs>
          <w:tab w:val="right" w:leader="dot" w:pos="9016"/>
        </w:tabs>
        <w:rPr>
          <w:rFonts w:asciiTheme="minorHAnsi" w:hAnsiTheme="minorHAnsi"/>
          <w:noProof/>
          <w:kern w:val="2"/>
          <w:szCs w:val="24"/>
          <w14:ligatures w14:val="standardContextual"/>
        </w:rPr>
      </w:pPr>
      <w:hyperlink w:anchor="_Toc176435410" w:history="1">
        <w:r w:rsidRPr="00466949">
          <w:rPr>
            <w:rStyle w:val="Hyperlink"/>
            <w:noProof/>
          </w:rPr>
          <w:t>2.7.1.2 Discussion and Conclusion</w:t>
        </w:r>
        <w:r>
          <w:rPr>
            <w:noProof/>
            <w:webHidden/>
          </w:rPr>
          <w:tab/>
        </w:r>
        <w:r>
          <w:rPr>
            <w:noProof/>
            <w:webHidden/>
          </w:rPr>
          <w:fldChar w:fldCharType="begin"/>
        </w:r>
        <w:r>
          <w:rPr>
            <w:noProof/>
            <w:webHidden/>
          </w:rPr>
          <w:instrText xml:space="preserve"> PAGEREF _Toc176435410 \h </w:instrText>
        </w:r>
        <w:r>
          <w:rPr>
            <w:noProof/>
            <w:webHidden/>
          </w:rPr>
        </w:r>
        <w:r>
          <w:rPr>
            <w:noProof/>
            <w:webHidden/>
          </w:rPr>
          <w:fldChar w:fldCharType="separate"/>
        </w:r>
        <w:r>
          <w:rPr>
            <w:noProof/>
            <w:webHidden/>
          </w:rPr>
          <w:t>375</w:t>
        </w:r>
        <w:r>
          <w:rPr>
            <w:noProof/>
            <w:webHidden/>
          </w:rPr>
          <w:fldChar w:fldCharType="end"/>
        </w:r>
      </w:hyperlink>
    </w:p>
    <w:p w14:paraId="22E17ED9" w14:textId="2B28FBD0" w:rsidR="00170F72" w:rsidRDefault="00170F72">
      <w:pPr>
        <w:pStyle w:val="TOC3"/>
        <w:tabs>
          <w:tab w:val="right" w:leader="dot" w:pos="9016"/>
        </w:tabs>
        <w:rPr>
          <w:rFonts w:asciiTheme="minorHAnsi" w:hAnsiTheme="minorHAnsi"/>
          <w:noProof/>
          <w:kern w:val="2"/>
          <w:szCs w:val="24"/>
          <w14:ligatures w14:val="standardContextual"/>
        </w:rPr>
      </w:pPr>
      <w:hyperlink w:anchor="_Toc176435411" w:history="1">
        <w:r w:rsidRPr="00466949">
          <w:rPr>
            <w:rStyle w:val="Hyperlink"/>
            <w:noProof/>
          </w:rPr>
          <w:t>2.7.2 SOC Code Sensitivity analysis using UKHLS</w:t>
        </w:r>
        <w:r>
          <w:rPr>
            <w:noProof/>
            <w:webHidden/>
          </w:rPr>
          <w:tab/>
        </w:r>
        <w:r>
          <w:rPr>
            <w:noProof/>
            <w:webHidden/>
          </w:rPr>
          <w:fldChar w:fldCharType="begin"/>
        </w:r>
        <w:r>
          <w:rPr>
            <w:noProof/>
            <w:webHidden/>
          </w:rPr>
          <w:instrText xml:space="preserve"> PAGEREF _Toc176435411 \h </w:instrText>
        </w:r>
        <w:r>
          <w:rPr>
            <w:noProof/>
            <w:webHidden/>
          </w:rPr>
        </w:r>
        <w:r>
          <w:rPr>
            <w:noProof/>
            <w:webHidden/>
          </w:rPr>
          <w:fldChar w:fldCharType="separate"/>
        </w:r>
        <w:r>
          <w:rPr>
            <w:noProof/>
            <w:webHidden/>
          </w:rPr>
          <w:t>375</w:t>
        </w:r>
        <w:r>
          <w:rPr>
            <w:noProof/>
            <w:webHidden/>
          </w:rPr>
          <w:fldChar w:fldCharType="end"/>
        </w:r>
      </w:hyperlink>
    </w:p>
    <w:p w14:paraId="3FCC1550" w14:textId="12F3CC89" w:rsidR="00170F72" w:rsidRDefault="00170F72">
      <w:pPr>
        <w:pStyle w:val="TOC4"/>
        <w:tabs>
          <w:tab w:val="right" w:leader="dot" w:pos="9016"/>
        </w:tabs>
        <w:rPr>
          <w:rFonts w:asciiTheme="minorHAnsi" w:hAnsiTheme="minorHAnsi"/>
          <w:noProof/>
          <w:kern w:val="2"/>
          <w:szCs w:val="24"/>
          <w14:ligatures w14:val="standardContextual"/>
        </w:rPr>
      </w:pPr>
      <w:hyperlink w:anchor="_Toc176435412" w:history="1">
        <w:r w:rsidRPr="00466949">
          <w:rPr>
            <w:rStyle w:val="Hyperlink"/>
            <w:noProof/>
          </w:rPr>
          <w:t>2.7.2.1 Measuring SOC Codes</w:t>
        </w:r>
        <w:r>
          <w:rPr>
            <w:noProof/>
            <w:webHidden/>
          </w:rPr>
          <w:tab/>
        </w:r>
        <w:r>
          <w:rPr>
            <w:noProof/>
            <w:webHidden/>
          </w:rPr>
          <w:fldChar w:fldCharType="begin"/>
        </w:r>
        <w:r>
          <w:rPr>
            <w:noProof/>
            <w:webHidden/>
          </w:rPr>
          <w:instrText xml:space="preserve"> PAGEREF _Toc176435412 \h </w:instrText>
        </w:r>
        <w:r>
          <w:rPr>
            <w:noProof/>
            <w:webHidden/>
          </w:rPr>
        </w:r>
        <w:r>
          <w:rPr>
            <w:noProof/>
            <w:webHidden/>
          </w:rPr>
          <w:fldChar w:fldCharType="separate"/>
        </w:r>
        <w:r>
          <w:rPr>
            <w:noProof/>
            <w:webHidden/>
          </w:rPr>
          <w:t>375</w:t>
        </w:r>
        <w:r>
          <w:rPr>
            <w:noProof/>
            <w:webHidden/>
          </w:rPr>
          <w:fldChar w:fldCharType="end"/>
        </w:r>
      </w:hyperlink>
    </w:p>
    <w:p w14:paraId="135A66AC" w14:textId="572B7201" w:rsidR="00170F72" w:rsidRDefault="00170F72">
      <w:pPr>
        <w:pStyle w:val="TOC4"/>
        <w:tabs>
          <w:tab w:val="right" w:leader="dot" w:pos="9016"/>
        </w:tabs>
        <w:rPr>
          <w:rFonts w:asciiTheme="minorHAnsi" w:hAnsiTheme="minorHAnsi"/>
          <w:noProof/>
          <w:kern w:val="2"/>
          <w:szCs w:val="24"/>
          <w14:ligatures w14:val="standardContextual"/>
        </w:rPr>
      </w:pPr>
      <w:hyperlink w:anchor="_Toc176435413" w:history="1">
        <w:r w:rsidRPr="00466949">
          <w:rPr>
            <w:rStyle w:val="Hyperlink"/>
            <w:noProof/>
          </w:rPr>
          <w:t>2.7.2.2 Discussion and Conclusions</w:t>
        </w:r>
        <w:r>
          <w:rPr>
            <w:noProof/>
            <w:webHidden/>
          </w:rPr>
          <w:tab/>
        </w:r>
        <w:r>
          <w:rPr>
            <w:noProof/>
            <w:webHidden/>
          </w:rPr>
          <w:fldChar w:fldCharType="begin"/>
        </w:r>
        <w:r>
          <w:rPr>
            <w:noProof/>
            <w:webHidden/>
          </w:rPr>
          <w:instrText xml:space="preserve"> PAGEREF _Toc176435413 \h </w:instrText>
        </w:r>
        <w:r>
          <w:rPr>
            <w:noProof/>
            <w:webHidden/>
          </w:rPr>
        </w:r>
        <w:r>
          <w:rPr>
            <w:noProof/>
            <w:webHidden/>
          </w:rPr>
          <w:fldChar w:fldCharType="separate"/>
        </w:r>
        <w:r>
          <w:rPr>
            <w:noProof/>
            <w:webHidden/>
          </w:rPr>
          <w:t>375</w:t>
        </w:r>
        <w:r>
          <w:rPr>
            <w:noProof/>
            <w:webHidden/>
          </w:rPr>
          <w:fldChar w:fldCharType="end"/>
        </w:r>
      </w:hyperlink>
    </w:p>
    <w:p w14:paraId="0E218857" w14:textId="4DB778D7" w:rsidR="00170F72" w:rsidRDefault="00170F72">
      <w:pPr>
        <w:pStyle w:val="TOC3"/>
        <w:tabs>
          <w:tab w:val="right" w:leader="dot" w:pos="9016"/>
        </w:tabs>
        <w:rPr>
          <w:rFonts w:asciiTheme="minorHAnsi" w:hAnsiTheme="minorHAnsi"/>
          <w:noProof/>
          <w:kern w:val="2"/>
          <w:szCs w:val="24"/>
          <w14:ligatures w14:val="standardContextual"/>
        </w:rPr>
      </w:pPr>
      <w:hyperlink w:anchor="_Toc176435414" w:history="1">
        <w:r w:rsidRPr="00466949">
          <w:rPr>
            <w:rStyle w:val="Hyperlink"/>
            <w:noProof/>
          </w:rPr>
          <w:t>2.7.3 Handling Missing Data in the UKHLS</w:t>
        </w:r>
        <w:r>
          <w:rPr>
            <w:noProof/>
            <w:webHidden/>
          </w:rPr>
          <w:tab/>
        </w:r>
        <w:r>
          <w:rPr>
            <w:noProof/>
            <w:webHidden/>
          </w:rPr>
          <w:fldChar w:fldCharType="begin"/>
        </w:r>
        <w:r>
          <w:rPr>
            <w:noProof/>
            <w:webHidden/>
          </w:rPr>
          <w:instrText xml:space="preserve"> PAGEREF _Toc176435414 \h </w:instrText>
        </w:r>
        <w:r>
          <w:rPr>
            <w:noProof/>
            <w:webHidden/>
          </w:rPr>
        </w:r>
        <w:r>
          <w:rPr>
            <w:noProof/>
            <w:webHidden/>
          </w:rPr>
          <w:fldChar w:fldCharType="separate"/>
        </w:r>
        <w:r>
          <w:rPr>
            <w:noProof/>
            <w:webHidden/>
          </w:rPr>
          <w:t>375</w:t>
        </w:r>
        <w:r>
          <w:rPr>
            <w:noProof/>
            <w:webHidden/>
          </w:rPr>
          <w:fldChar w:fldCharType="end"/>
        </w:r>
      </w:hyperlink>
    </w:p>
    <w:p w14:paraId="37781965" w14:textId="209E545D" w:rsidR="00170F72" w:rsidRDefault="00170F72">
      <w:pPr>
        <w:pStyle w:val="TOC4"/>
        <w:tabs>
          <w:tab w:val="right" w:leader="dot" w:pos="9016"/>
        </w:tabs>
        <w:rPr>
          <w:rFonts w:asciiTheme="minorHAnsi" w:hAnsiTheme="minorHAnsi"/>
          <w:noProof/>
          <w:kern w:val="2"/>
          <w:szCs w:val="24"/>
          <w14:ligatures w14:val="standardContextual"/>
        </w:rPr>
      </w:pPr>
      <w:hyperlink w:anchor="_Toc176435415" w:history="1">
        <w:r w:rsidRPr="00466949">
          <w:rPr>
            <w:rStyle w:val="Hyperlink"/>
            <w:noProof/>
          </w:rPr>
          <w:t>2.7.3.1 Discussion and Conclusions</w:t>
        </w:r>
        <w:r>
          <w:rPr>
            <w:noProof/>
            <w:webHidden/>
          </w:rPr>
          <w:tab/>
        </w:r>
        <w:r>
          <w:rPr>
            <w:noProof/>
            <w:webHidden/>
          </w:rPr>
          <w:fldChar w:fldCharType="begin"/>
        </w:r>
        <w:r>
          <w:rPr>
            <w:noProof/>
            <w:webHidden/>
          </w:rPr>
          <w:instrText xml:space="preserve"> PAGEREF _Toc176435415 \h </w:instrText>
        </w:r>
        <w:r>
          <w:rPr>
            <w:noProof/>
            <w:webHidden/>
          </w:rPr>
        </w:r>
        <w:r>
          <w:rPr>
            <w:noProof/>
            <w:webHidden/>
          </w:rPr>
          <w:fldChar w:fldCharType="separate"/>
        </w:r>
        <w:r>
          <w:rPr>
            <w:noProof/>
            <w:webHidden/>
          </w:rPr>
          <w:t>375</w:t>
        </w:r>
        <w:r>
          <w:rPr>
            <w:noProof/>
            <w:webHidden/>
          </w:rPr>
          <w:fldChar w:fldCharType="end"/>
        </w:r>
      </w:hyperlink>
    </w:p>
    <w:p w14:paraId="1572FC7A" w14:textId="200492DC" w:rsidR="00170F72" w:rsidRDefault="00170F72">
      <w:pPr>
        <w:pStyle w:val="TOC3"/>
        <w:tabs>
          <w:tab w:val="right" w:leader="dot" w:pos="9016"/>
        </w:tabs>
        <w:rPr>
          <w:rFonts w:asciiTheme="minorHAnsi" w:hAnsiTheme="minorHAnsi"/>
          <w:noProof/>
          <w:kern w:val="2"/>
          <w:szCs w:val="24"/>
          <w14:ligatures w14:val="standardContextual"/>
        </w:rPr>
      </w:pPr>
      <w:hyperlink w:anchor="_Toc176435416" w:history="1">
        <w:r w:rsidRPr="00466949">
          <w:rPr>
            <w:rStyle w:val="Hyperlink"/>
            <w:noProof/>
          </w:rPr>
          <w:t>2.7.4 Discussion and Conclusions</w:t>
        </w:r>
        <w:r>
          <w:rPr>
            <w:noProof/>
            <w:webHidden/>
          </w:rPr>
          <w:tab/>
        </w:r>
        <w:r>
          <w:rPr>
            <w:noProof/>
            <w:webHidden/>
          </w:rPr>
          <w:fldChar w:fldCharType="begin"/>
        </w:r>
        <w:r>
          <w:rPr>
            <w:noProof/>
            <w:webHidden/>
          </w:rPr>
          <w:instrText xml:space="preserve"> PAGEREF _Toc176435416 \h </w:instrText>
        </w:r>
        <w:r>
          <w:rPr>
            <w:noProof/>
            <w:webHidden/>
          </w:rPr>
        </w:r>
        <w:r>
          <w:rPr>
            <w:noProof/>
            <w:webHidden/>
          </w:rPr>
          <w:fldChar w:fldCharType="separate"/>
        </w:r>
        <w:r>
          <w:rPr>
            <w:noProof/>
            <w:webHidden/>
          </w:rPr>
          <w:t>375</w:t>
        </w:r>
        <w:r>
          <w:rPr>
            <w:noProof/>
            <w:webHidden/>
          </w:rPr>
          <w:fldChar w:fldCharType="end"/>
        </w:r>
      </w:hyperlink>
    </w:p>
    <w:p w14:paraId="774CA46A" w14:textId="56C5833C"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17" w:history="1">
        <w:r w:rsidRPr="00466949">
          <w:rPr>
            <w:rStyle w:val="Hyperlink"/>
            <w:noProof/>
          </w:rPr>
          <w:t>Chapter 2.8 A Return to Modelling First Transition</w:t>
        </w:r>
        <w:r>
          <w:rPr>
            <w:noProof/>
            <w:webHidden/>
          </w:rPr>
          <w:tab/>
        </w:r>
        <w:r>
          <w:rPr>
            <w:noProof/>
            <w:webHidden/>
          </w:rPr>
          <w:fldChar w:fldCharType="begin"/>
        </w:r>
        <w:r>
          <w:rPr>
            <w:noProof/>
            <w:webHidden/>
          </w:rPr>
          <w:instrText xml:space="preserve"> PAGEREF _Toc176435417 \h </w:instrText>
        </w:r>
        <w:r>
          <w:rPr>
            <w:noProof/>
            <w:webHidden/>
          </w:rPr>
        </w:r>
        <w:r>
          <w:rPr>
            <w:noProof/>
            <w:webHidden/>
          </w:rPr>
          <w:fldChar w:fldCharType="separate"/>
        </w:r>
        <w:r>
          <w:rPr>
            <w:noProof/>
            <w:webHidden/>
          </w:rPr>
          <w:t>375</w:t>
        </w:r>
        <w:r>
          <w:rPr>
            <w:noProof/>
            <w:webHidden/>
          </w:rPr>
          <w:fldChar w:fldCharType="end"/>
        </w:r>
      </w:hyperlink>
    </w:p>
    <w:p w14:paraId="524C7D61" w14:textId="1F283D26" w:rsidR="00170F72" w:rsidRDefault="00170F72">
      <w:pPr>
        <w:pStyle w:val="TOC3"/>
        <w:tabs>
          <w:tab w:val="right" w:leader="dot" w:pos="9016"/>
        </w:tabs>
        <w:rPr>
          <w:rFonts w:asciiTheme="minorHAnsi" w:hAnsiTheme="minorHAnsi"/>
          <w:noProof/>
          <w:kern w:val="2"/>
          <w:szCs w:val="24"/>
          <w14:ligatures w14:val="standardContextual"/>
        </w:rPr>
      </w:pPr>
      <w:hyperlink w:anchor="_Toc176435418" w:history="1">
        <w:r w:rsidRPr="00466949">
          <w:rPr>
            <w:rStyle w:val="Hyperlink"/>
            <w:noProof/>
          </w:rPr>
          <w:t>2.8.1 Discussion and Conclusions</w:t>
        </w:r>
        <w:r>
          <w:rPr>
            <w:noProof/>
            <w:webHidden/>
          </w:rPr>
          <w:tab/>
        </w:r>
        <w:r>
          <w:rPr>
            <w:noProof/>
            <w:webHidden/>
          </w:rPr>
          <w:fldChar w:fldCharType="begin"/>
        </w:r>
        <w:r>
          <w:rPr>
            <w:noProof/>
            <w:webHidden/>
          </w:rPr>
          <w:instrText xml:space="preserve"> PAGEREF _Toc176435418 \h </w:instrText>
        </w:r>
        <w:r>
          <w:rPr>
            <w:noProof/>
            <w:webHidden/>
          </w:rPr>
        </w:r>
        <w:r>
          <w:rPr>
            <w:noProof/>
            <w:webHidden/>
          </w:rPr>
          <w:fldChar w:fldCharType="separate"/>
        </w:r>
        <w:r>
          <w:rPr>
            <w:noProof/>
            <w:webHidden/>
          </w:rPr>
          <w:t>387</w:t>
        </w:r>
        <w:r>
          <w:rPr>
            <w:noProof/>
            <w:webHidden/>
          </w:rPr>
          <w:fldChar w:fldCharType="end"/>
        </w:r>
      </w:hyperlink>
    </w:p>
    <w:p w14:paraId="5B72CA47" w14:textId="5BBB26C3"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19" w:history="1">
        <w:r w:rsidRPr="00466949">
          <w:rPr>
            <w:rStyle w:val="Hyperlink"/>
            <w:noProof/>
          </w:rPr>
          <w:t>Chapter 2.9 Discussion and Conclusions for Part 2</w:t>
        </w:r>
        <w:r>
          <w:rPr>
            <w:noProof/>
            <w:webHidden/>
          </w:rPr>
          <w:tab/>
        </w:r>
        <w:r>
          <w:rPr>
            <w:noProof/>
            <w:webHidden/>
          </w:rPr>
          <w:fldChar w:fldCharType="begin"/>
        </w:r>
        <w:r>
          <w:rPr>
            <w:noProof/>
            <w:webHidden/>
          </w:rPr>
          <w:instrText xml:space="preserve"> PAGEREF _Toc176435419 \h </w:instrText>
        </w:r>
        <w:r>
          <w:rPr>
            <w:noProof/>
            <w:webHidden/>
          </w:rPr>
        </w:r>
        <w:r>
          <w:rPr>
            <w:noProof/>
            <w:webHidden/>
          </w:rPr>
          <w:fldChar w:fldCharType="separate"/>
        </w:r>
        <w:r>
          <w:rPr>
            <w:noProof/>
            <w:webHidden/>
          </w:rPr>
          <w:t>389</w:t>
        </w:r>
        <w:r>
          <w:rPr>
            <w:noProof/>
            <w:webHidden/>
          </w:rPr>
          <w:fldChar w:fldCharType="end"/>
        </w:r>
      </w:hyperlink>
    </w:p>
    <w:p w14:paraId="5DC6F00A" w14:textId="209FBF3F" w:rsidR="00170F72" w:rsidRDefault="00170F72">
      <w:pPr>
        <w:pStyle w:val="TOC1"/>
        <w:rPr>
          <w:rFonts w:asciiTheme="minorHAnsi" w:eastAsiaTheme="minorEastAsia" w:hAnsiTheme="minorHAnsi"/>
          <w:b w:val="0"/>
          <w:bCs w:val="0"/>
          <w:kern w:val="2"/>
          <w:szCs w:val="24"/>
          <w:lang w:eastAsia="en-GB"/>
          <w14:ligatures w14:val="standardContextual"/>
        </w:rPr>
      </w:pPr>
      <w:hyperlink w:anchor="_Toc176435420" w:history="1">
        <w:r w:rsidRPr="00466949">
          <w:rPr>
            <w:rStyle w:val="Hyperlink"/>
          </w:rPr>
          <w:t>Part 3 Youth’s First Destination post-mandatory schooling</w:t>
        </w:r>
        <w:r>
          <w:rPr>
            <w:webHidden/>
          </w:rPr>
          <w:tab/>
        </w:r>
        <w:r>
          <w:rPr>
            <w:webHidden/>
          </w:rPr>
          <w:fldChar w:fldCharType="begin"/>
        </w:r>
        <w:r>
          <w:rPr>
            <w:webHidden/>
          </w:rPr>
          <w:instrText xml:space="preserve"> PAGEREF _Toc176435420 \h </w:instrText>
        </w:r>
        <w:r>
          <w:rPr>
            <w:webHidden/>
          </w:rPr>
        </w:r>
        <w:r>
          <w:rPr>
            <w:webHidden/>
          </w:rPr>
          <w:fldChar w:fldCharType="separate"/>
        </w:r>
        <w:r>
          <w:rPr>
            <w:webHidden/>
          </w:rPr>
          <w:t>395</w:t>
        </w:r>
        <w:r>
          <w:rPr>
            <w:webHidden/>
          </w:rPr>
          <w:fldChar w:fldCharType="end"/>
        </w:r>
      </w:hyperlink>
    </w:p>
    <w:p w14:paraId="33F39F34" w14:textId="382F039D"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21" w:history="1">
        <w:r w:rsidRPr="00466949">
          <w:rPr>
            <w:rStyle w:val="Hyperlink"/>
            <w:noProof/>
          </w:rPr>
          <w:t>Chapter 3.1 First Destination</w:t>
        </w:r>
        <w:r>
          <w:rPr>
            <w:noProof/>
            <w:webHidden/>
          </w:rPr>
          <w:tab/>
        </w:r>
        <w:r>
          <w:rPr>
            <w:noProof/>
            <w:webHidden/>
          </w:rPr>
          <w:fldChar w:fldCharType="begin"/>
        </w:r>
        <w:r>
          <w:rPr>
            <w:noProof/>
            <w:webHidden/>
          </w:rPr>
          <w:instrText xml:space="preserve"> PAGEREF _Toc176435421 \h </w:instrText>
        </w:r>
        <w:r>
          <w:rPr>
            <w:noProof/>
            <w:webHidden/>
          </w:rPr>
        </w:r>
        <w:r>
          <w:rPr>
            <w:noProof/>
            <w:webHidden/>
          </w:rPr>
          <w:fldChar w:fldCharType="separate"/>
        </w:r>
        <w:r>
          <w:rPr>
            <w:noProof/>
            <w:webHidden/>
          </w:rPr>
          <w:t>395</w:t>
        </w:r>
        <w:r>
          <w:rPr>
            <w:noProof/>
            <w:webHidden/>
          </w:rPr>
          <w:fldChar w:fldCharType="end"/>
        </w:r>
      </w:hyperlink>
    </w:p>
    <w:p w14:paraId="242F5320" w14:textId="47576B36" w:rsidR="00170F72" w:rsidRDefault="00170F72">
      <w:pPr>
        <w:pStyle w:val="TOC3"/>
        <w:tabs>
          <w:tab w:val="right" w:leader="dot" w:pos="9016"/>
        </w:tabs>
        <w:rPr>
          <w:rFonts w:asciiTheme="minorHAnsi" w:hAnsiTheme="minorHAnsi"/>
          <w:noProof/>
          <w:kern w:val="2"/>
          <w:szCs w:val="24"/>
          <w14:ligatures w14:val="standardContextual"/>
        </w:rPr>
      </w:pPr>
      <w:hyperlink w:anchor="_Toc176435422" w:history="1">
        <w:r w:rsidRPr="00466949">
          <w:rPr>
            <w:rStyle w:val="Hyperlink"/>
            <w:noProof/>
          </w:rPr>
          <w:t>3.1.1 Discussion and Conclusions</w:t>
        </w:r>
        <w:r>
          <w:rPr>
            <w:noProof/>
            <w:webHidden/>
          </w:rPr>
          <w:tab/>
        </w:r>
        <w:r>
          <w:rPr>
            <w:noProof/>
            <w:webHidden/>
          </w:rPr>
          <w:fldChar w:fldCharType="begin"/>
        </w:r>
        <w:r>
          <w:rPr>
            <w:noProof/>
            <w:webHidden/>
          </w:rPr>
          <w:instrText xml:space="preserve"> PAGEREF _Toc176435422 \h </w:instrText>
        </w:r>
        <w:r>
          <w:rPr>
            <w:noProof/>
            <w:webHidden/>
          </w:rPr>
        </w:r>
        <w:r>
          <w:rPr>
            <w:noProof/>
            <w:webHidden/>
          </w:rPr>
          <w:fldChar w:fldCharType="separate"/>
        </w:r>
        <w:r>
          <w:rPr>
            <w:noProof/>
            <w:webHidden/>
          </w:rPr>
          <w:t>414</w:t>
        </w:r>
        <w:r>
          <w:rPr>
            <w:noProof/>
            <w:webHidden/>
          </w:rPr>
          <w:fldChar w:fldCharType="end"/>
        </w:r>
      </w:hyperlink>
    </w:p>
    <w:p w14:paraId="4694C62C" w14:textId="42A15413"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23" w:history="1">
        <w:r w:rsidRPr="00466949">
          <w:rPr>
            <w:rStyle w:val="Hyperlink"/>
            <w:noProof/>
          </w:rPr>
          <w:t>Chapter 3.2 Discussion and Conclusions for Part 3</w:t>
        </w:r>
        <w:r>
          <w:rPr>
            <w:noProof/>
            <w:webHidden/>
          </w:rPr>
          <w:tab/>
        </w:r>
        <w:r>
          <w:rPr>
            <w:noProof/>
            <w:webHidden/>
          </w:rPr>
          <w:fldChar w:fldCharType="begin"/>
        </w:r>
        <w:r>
          <w:rPr>
            <w:noProof/>
            <w:webHidden/>
          </w:rPr>
          <w:instrText xml:space="preserve"> PAGEREF _Toc176435423 \h </w:instrText>
        </w:r>
        <w:r>
          <w:rPr>
            <w:noProof/>
            <w:webHidden/>
          </w:rPr>
        </w:r>
        <w:r>
          <w:rPr>
            <w:noProof/>
            <w:webHidden/>
          </w:rPr>
          <w:fldChar w:fldCharType="separate"/>
        </w:r>
        <w:r>
          <w:rPr>
            <w:noProof/>
            <w:webHidden/>
          </w:rPr>
          <w:t>416</w:t>
        </w:r>
        <w:r>
          <w:rPr>
            <w:noProof/>
            <w:webHidden/>
          </w:rPr>
          <w:fldChar w:fldCharType="end"/>
        </w:r>
      </w:hyperlink>
    </w:p>
    <w:p w14:paraId="54834DC4" w14:textId="05F2AD7E" w:rsidR="00170F72" w:rsidRDefault="00170F72">
      <w:pPr>
        <w:pStyle w:val="TOC1"/>
        <w:rPr>
          <w:rFonts w:asciiTheme="minorHAnsi" w:eastAsiaTheme="minorEastAsia" w:hAnsiTheme="minorHAnsi"/>
          <w:b w:val="0"/>
          <w:bCs w:val="0"/>
          <w:kern w:val="2"/>
          <w:szCs w:val="24"/>
          <w:lang w:eastAsia="en-GB"/>
          <w14:ligatures w14:val="standardContextual"/>
        </w:rPr>
      </w:pPr>
      <w:hyperlink w:anchor="_Toc176435424" w:history="1">
        <w:r w:rsidRPr="00466949">
          <w:rPr>
            <w:rStyle w:val="Hyperlink"/>
          </w:rPr>
          <w:t>Part 4 Conclusions</w:t>
        </w:r>
        <w:r>
          <w:rPr>
            <w:webHidden/>
          </w:rPr>
          <w:tab/>
        </w:r>
        <w:r>
          <w:rPr>
            <w:webHidden/>
          </w:rPr>
          <w:fldChar w:fldCharType="begin"/>
        </w:r>
        <w:r>
          <w:rPr>
            <w:webHidden/>
          </w:rPr>
          <w:instrText xml:space="preserve"> PAGEREF _Toc176435424 \h </w:instrText>
        </w:r>
        <w:r>
          <w:rPr>
            <w:webHidden/>
          </w:rPr>
        </w:r>
        <w:r>
          <w:rPr>
            <w:webHidden/>
          </w:rPr>
          <w:fldChar w:fldCharType="separate"/>
        </w:r>
        <w:r>
          <w:rPr>
            <w:webHidden/>
          </w:rPr>
          <w:t>418</w:t>
        </w:r>
        <w:r>
          <w:rPr>
            <w:webHidden/>
          </w:rPr>
          <w:fldChar w:fldCharType="end"/>
        </w:r>
      </w:hyperlink>
    </w:p>
    <w:p w14:paraId="4C4B327E" w14:textId="2C236544"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25" w:history="1">
        <w:r w:rsidRPr="00466949">
          <w:rPr>
            <w:rStyle w:val="Hyperlink"/>
            <w:noProof/>
          </w:rPr>
          <w:t>Chapter 4.1 Introduction to Part 4</w:t>
        </w:r>
        <w:r>
          <w:rPr>
            <w:noProof/>
            <w:webHidden/>
          </w:rPr>
          <w:tab/>
        </w:r>
        <w:r>
          <w:rPr>
            <w:noProof/>
            <w:webHidden/>
          </w:rPr>
          <w:fldChar w:fldCharType="begin"/>
        </w:r>
        <w:r>
          <w:rPr>
            <w:noProof/>
            <w:webHidden/>
          </w:rPr>
          <w:instrText xml:space="preserve"> PAGEREF _Toc176435425 \h </w:instrText>
        </w:r>
        <w:r>
          <w:rPr>
            <w:noProof/>
            <w:webHidden/>
          </w:rPr>
        </w:r>
        <w:r>
          <w:rPr>
            <w:noProof/>
            <w:webHidden/>
          </w:rPr>
          <w:fldChar w:fldCharType="separate"/>
        </w:r>
        <w:r>
          <w:rPr>
            <w:noProof/>
            <w:webHidden/>
          </w:rPr>
          <w:t>418</w:t>
        </w:r>
        <w:r>
          <w:rPr>
            <w:noProof/>
            <w:webHidden/>
          </w:rPr>
          <w:fldChar w:fldCharType="end"/>
        </w:r>
      </w:hyperlink>
    </w:p>
    <w:p w14:paraId="7BDCE0E3" w14:textId="4DC177AA"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26" w:history="1">
        <w:r w:rsidRPr="00466949">
          <w:rPr>
            <w:rStyle w:val="Hyperlink"/>
            <w:noProof/>
          </w:rPr>
          <w:t>Chapter 4.2 Substantive Conclusions</w:t>
        </w:r>
        <w:r>
          <w:rPr>
            <w:noProof/>
            <w:webHidden/>
          </w:rPr>
          <w:tab/>
        </w:r>
        <w:r>
          <w:rPr>
            <w:noProof/>
            <w:webHidden/>
          </w:rPr>
          <w:fldChar w:fldCharType="begin"/>
        </w:r>
        <w:r>
          <w:rPr>
            <w:noProof/>
            <w:webHidden/>
          </w:rPr>
          <w:instrText xml:space="preserve"> PAGEREF _Toc176435426 \h </w:instrText>
        </w:r>
        <w:r>
          <w:rPr>
            <w:noProof/>
            <w:webHidden/>
          </w:rPr>
        </w:r>
        <w:r>
          <w:rPr>
            <w:noProof/>
            <w:webHidden/>
          </w:rPr>
          <w:fldChar w:fldCharType="separate"/>
        </w:r>
        <w:r>
          <w:rPr>
            <w:noProof/>
            <w:webHidden/>
          </w:rPr>
          <w:t>419</w:t>
        </w:r>
        <w:r>
          <w:rPr>
            <w:noProof/>
            <w:webHidden/>
          </w:rPr>
          <w:fldChar w:fldCharType="end"/>
        </w:r>
      </w:hyperlink>
    </w:p>
    <w:p w14:paraId="63AC71DA" w14:textId="132F2974"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27" w:history="1">
        <w:r w:rsidRPr="00466949">
          <w:rPr>
            <w:rStyle w:val="Hyperlink"/>
            <w:noProof/>
          </w:rPr>
          <w:t>Chapter 4.3 Methodological Reflections</w:t>
        </w:r>
        <w:r>
          <w:rPr>
            <w:noProof/>
            <w:webHidden/>
          </w:rPr>
          <w:tab/>
        </w:r>
        <w:r>
          <w:rPr>
            <w:noProof/>
            <w:webHidden/>
          </w:rPr>
          <w:fldChar w:fldCharType="begin"/>
        </w:r>
        <w:r>
          <w:rPr>
            <w:noProof/>
            <w:webHidden/>
          </w:rPr>
          <w:instrText xml:space="preserve"> PAGEREF _Toc176435427 \h </w:instrText>
        </w:r>
        <w:r>
          <w:rPr>
            <w:noProof/>
            <w:webHidden/>
          </w:rPr>
        </w:r>
        <w:r>
          <w:rPr>
            <w:noProof/>
            <w:webHidden/>
          </w:rPr>
          <w:fldChar w:fldCharType="separate"/>
        </w:r>
        <w:r>
          <w:rPr>
            <w:noProof/>
            <w:webHidden/>
          </w:rPr>
          <w:t>419</w:t>
        </w:r>
        <w:r>
          <w:rPr>
            <w:noProof/>
            <w:webHidden/>
          </w:rPr>
          <w:fldChar w:fldCharType="end"/>
        </w:r>
      </w:hyperlink>
    </w:p>
    <w:p w14:paraId="6998AF1B" w14:textId="5CBAE073" w:rsidR="00170F72" w:rsidRDefault="00170F72">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76435428" w:history="1">
        <w:r w:rsidRPr="00466949">
          <w:rPr>
            <w:rStyle w:val="Hyperlink"/>
            <w:noProof/>
          </w:rPr>
          <w:t>Chapter 4.4 Final Remarks</w:t>
        </w:r>
        <w:r>
          <w:rPr>
            <w:noProof/>
            <w:webHidden/>
          </w:rPr>
          <w:tab/>
        </w:r>
        <w:r>
          <w:rPr>
            <w:noProof/>
            <w:webHidden/>
          </w:rPr>
          <w:fldChar w:fldCharType="begin"/>
        </w:r>
        <w:r>
          <w:rPr>
            <w:noProof/>
            <w:webHidden/>
          </w:rPr>
          <w:instrText xml:space="preserve"> PAGEREF _Toc176435428 \h </w:instrText>
        </w:r>
        <w:r>
          <w:rPr>
            <w:noProof/>
            <w:webHidden/>
          </w:rPr>
        </w:r>
        <w:r>
          <w:rPr>
            <w:noProof/>
            <w:webHidden/>
          </w:rPr>
          <w:fldChar w:fldCharType="separate"/>
        </w:r>
        <w:r>
          <w:rPr>
            <w:noProof/>
            <w:webHidden/>
          </w:rPr>
          <w:t>419</w:t>
        </w:r>
        <w:r>
          <w:rPr>
            <w:noProof/>
            <w:webHidden/>
          </w:rPr>
          <w:fldChar w:fldCharType="end"/>
        </w:r>
      </w:hyperlink>
    </w:p>
    <w:p w14:paraId="218282C4" w14:textId="28E72C78" w:rsidR="00170F72" w:rsidRDefault="00170F72">
      <w:pPr>
        <w:pStyle w:val="TOC1"/>
        <w:rPr>
          <w:rFonts w:asciiTheme="minorHAnsi" w:eastAsiaTheme="minorEastAsia" w:hAnsiTheme="minorHAnsi"/>
          <w:b w:val="0"/>
          <w:bCs w:val="0"/>
          <w:kern w:val="2"/>
          <w:szCs w:val="24"/>
          <w:lang w:eastAsia="en-GB"/>
          <w14:ligatures w14:val="standardContextual"/>
        </w:rPr>
      </w:pPr>
      <w:hyperlink w:anchor="_Toc176435429" w:history="1">
        <w:r w:rsidRPr="00466949">
          <w:rPr>
            <w:rStyle w:val="Hyperlink"/>
          </w:rPr>
          <w:t>Part 5 Appendix</w:t>
        </w:r>
        <w:r>
          <w:rPr>
            <w:webHidden/>
          </w:rPr>
          <w:tab/>
        </w:r>
        <w:r>
          <w:rPr>
            <w:webHidden/>
          </w:rPr>
          <w:fldChar w:fldCharType="begin"/>
        </w:r>
        <w:r>
          <w:rPr>
            <w:webHidden/>
          </w:rPr>
          <w:instrText xml:space="preserve"> PAGEREF _Toc176435429 \h </w:instrText>
        </w:r>
        <w:r>
          <w:rPr>
            <w:webHidden/>
          </w:rPr>
        </w:r>
        <w:r>
          <w:rPr>
            <w:webHidden/>
          </w:rPr>
          <w:fldChar w:fldCharType="separate"/>
        </w:r>
        <w:r>
          <w:rPr>
            <w:webHidden/>
          </w:rPr>
          <w:t>420</w:t>
        </w:r>
        <w:r>
          <w:rPr>
            <w:webHidden/>
          </w:rPr>
          <w:fldChar w:fldCharType="end"/>
        </w:r>
      </w:hyperlink>
    </w:p>
    <w:p w14:paraId="26DF5885" w14:textId="7AD4659F" w:rsidR="00170F72" w:rsidRDefault="00170F72">
      <w:pPr>
        <w:pStyle w:val="TOC1"/>
        <w:rPr>
          <w:rFonts w:asciiTheme="minorHAnsi" w:eastAsiaTheme="minorEastAsia" w:hAnsiTheme="minorHAnsi"/>
          <w:b w:val="0"/>
          <w:bCs w:val="0"/>
          <w:kern w:val="2"/>
          <w:szCs w:val="24"/>
          <w:lang w:eastAsia="en-GB"/>
          <w14:ligatures w14:val="standardContextual"/>
        </w:rPr>
      </w:pPr>
      <w:hyperlink w:anchor="_Toc176435430" w:history="1">
        <w:r w:rsidRPr="00466949">
          <w:rPr>
            <w:rStyle w:val="Hyperlink"/>
          </w:rPr>
          <w:t>Part 6 Bibliography</w:t>
        </w:r>
        <w:r>
          <w:rPr>
            <w:webHidden/>
          </w:rPr>
          <w:tab/>
        </w:r>
        <w:r>
          <w:rPr>
            <w:webHidden/>
          </w:rPr>
          <w:fldChar w:fldCharType="begin"/>
        </w:r>
        <w:r>
          <w:rPr>
            <w:webHidden/>
          </w:rPr>
          <w:instrText xml:space="preserve"> PAGEREF _Toc176435430 \h </w:instrText>
        </w:r>
        <w:r>
          <w:rPr>
            <w:webHidden/>
          </w:rPr>
        </w:r>
        <w:r>
          <w:rPr>
            <w:webHidden/>
          </w:rPr>
          <w:fldChar w:fldCharType="separate"/>
        </w:r>
        <w:r>
          <w:rPr>
            <w:webHidden/>
          </w:rPr>
          <w:t>432</w:t>
        </w:r>
        <w:r>
          <w:rPr>
            <w:webHidden/>
          </w:rPr>
          <w:fldChar w:fldCharType="end"/>
        </w:r>
      </w:hyperlink>
    </w:p>
    <w:p w14:paraId="071FBE7C" w14:textId="6153AC73" w:rsidR="00264555" w:rsidRPr="007D51AA" w:rsidRDefault="00264555" w:rsidP="00264555">
      <w:pPr>
        <w:pStyle w:val="ListParagraph"/>
        <w:ind w:left="0" w:firstLine="0"/>
        <w:rPr>
          <w:rFonts w:ascii="Book Antiqua" w:hAnsi="Book Antiqua" w:cs="Times New Roman"/>
          <w:szCs w:val="24"/>
        </w:rPr>
      </w:pPr>
      <w:r w:rsidRPr="007D51AA">
        <w:rPr>
          <w:rFonts w:ascii="Book Antiqua" w:hAnsi="Book Antiqua" w:cs="Times New Roman"/>
          <w:szCs w:val="24"/>
        </w:rPr>
        <w:fldChar w:fldCharType="end"/>
      </w:r>
    </w:p>
    <w:p w14:paraId="67DB4D3F" w14:textId="77777777" w:rsidR="00264555" w:rsidRPr="007D51AA" w:rsidRDefault="00264555" w:rsidP="00264555">
      <w:pPr>
        <w:rPr>
          <w:rFonts w:cs="Times New Roman"/>
          <w:szCs w:val="24"/>
        </w:rPr>
      </w:pPr>
    </w:p>
    <w:p w14:paraId="632F6A0D" w14:textId="77777777" w:rsidR="00264555" w:rsidRPr="007D51AA" w:rsidRDefault="00264555" w:rsidP="00264555">
      <w:pPr>
        <w:rPr>
          <w:rFonts w:cs="Times New Roman"/>
          <w:szCs w:val="24"/>
        </w:rPr>
      </w:pPr>
    </w:p>
    <w:p w14:paraId="4FBCCFCE" w14:textId="77777777" w:rsidR="00DB590F" w:rsidRPr="007D51AA" w:rsidRDefault="00DB590F" w:rsidP="00264555">
      <w:pPr>
        <w:rPr>
          <w:rFonts w:cs="Times New Roman"/>
          <w:szCs w:val="24"/>
        </w:rPr>
      </w:pPr>
    </w:p>
    <w:p w14:paraId="678FA759" w14:textId="77777777" w:rsidR="00DB590F" w:rsidRPr="007D51AA" w:rsidRDefault="00DB590F" w:rsidP="00264555">
      <w:pPr>
        <w:rPr>
          <w:rFonts w:cs="Times New Roman"/>
          <w:szCs w:val="24"/>
        </w:rPr>
      </w:pPr>
    </w:p>
    <w:p w14:paraId="6B3A9066" w14:textId="77777777" w:rsidR="00DB590F" w:rsidRPr="007D51AA" w:rsidRDefault="00DB590F" w:rsidP="00264555">
      <w:pPr>
        <w:rPr>
          <w:rFonts w:cs="Times New Roman"/>
          <w:szCs w:val="24"/>
        </w:rPr>
      </w:pPr>
    </w:p>
    <w:p w14:paraId="5FCEDD3E" w14:textId="77777777" w:rsidR="00DB590F" w:rsidRPr="007D51AA" w:rsidRDefault="00DB590F" w:rsidP="00264555">
      <w:pPr>
        <w:rPr>
          <w:rFonts w:cs="Times New Roman"/>
          <w:szCs w:val="24"/>
        </w:rPr>
      </w:pPr>
    </w:p>
    <w:p w14:paraId="0AA0F3FB" w14:textId="77777777" w:rsidR="00DB590F" w:rsidRPr="007D51AA" w:rsidRDefault="00DB590F" w:rsidP="00264555">
      <w:pPr>
        <w:rPr>
          <w:rFonts w:cs="Times New Roman"/>
          <w:szCs w:val="24"/>
        </w:rPr>
      </w:pPr>
    </w:p>
    <w:p w14:paraId="04FF83E2" w14:textId="77777777" w:rsidR="00DB590F" w:rsidRPr="007D51AA" w:rsidRDefault="00DB590F" w:rsidP="00264555">
      <w:pPr>
        <w:rPr>
          <w:rFonts w:cs="Times New Roman"/>
          <w:szCs w:val="24"/>
        </w:rPr>
      </w:pPr>
    </w:p>
    <w:p w14:paraId="40FB4015" w14:textId="77777777" w:rsidR="00DB590F" w:rsidRPr="007D51AA" w:rsidRDefault="00DB590F" w:rsidP="00264555">
      <w:pPr>
        <w:rPr>
          <w:rFonts w:cs="Times New Roman"/>
          <w:szCs w:val="24"/>
        </w:rPr>
      </w:pPr>
    </w:p>
    <w:p w14:paraId="2DCF030E" w14:textId="77777777" w:rsidR="00DB590F" w:rsidRPr="007D51AA" w:rsidRDefault="00DB590F" w:rsidP="00264555">
      <w:pPr>
        <w:rPr>
          <w:rFonts w:cs="Times New Roman"/>
          <w:szCs w:val="24"/>
        </w:rPr>
      </w:pPr>
    </w:p>
    <w:p w14:paraId="2D045622" w14:textId="77777777" w:rsidR="00264555" w:rsidRPr="007D51AA" w:rsidRDefault="00264555" w:rsidP="00264555">
      <w:pPr>
        <w:pStyle w:val="Heading6"/>
      </w:pPr>
      <w:bookmarkStart w:id="3" w:name="_Toc176435318"/>
      <w:r w:rsidRPr="007D51AA">
        <w:lastRenderedPageBreak/>
        <w:t>of Tables</w:t>
      </w:r>
      <w:bookmarkEnd w:id="3"/>
    </w:p>
    <w:p w14:paraId="1A690EED" w14:textId="77777777" w:rsidR="00264555" w:rsidRPr="007D51AA" w:rsidRDefault="00264555" w:rsidP="00264555"/>
    <w:p w14:paraId="0C12AF29" w14:textId="18ACEB23" w:rsidR="00170F72" w:rsidRDefault="0026455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7D51AA">
        <w:rPr>
          <w:rFonts w:cs="Times New Roman"/>
          <w:szCs w:val="24"/>
        </w:rPr>
        <w:fldChar w:fldCharType="begin"/>
      </w:r>
      <w:r w:rsidRPr="007D51AA">
        <w:rPr>
          <w:rFonts w:cs="Times New Roman"/>
          <w:szCs w:val="24"/>
        </w:rPr>
        <w:instrText xml:space="preserve"> TOC \h \z \c "Table" </w:instrText>
      </w:r>
      <w:r w:rsidRPr="007D51AA">
        <w:rPr>
          <w:rFonts w:cs="Times New Roman"/>
          <w:szCs w:val="24"/>
        </w:rPr>
        <w:fldChar w:fldCharType="separate"/>
      </w:r>
      <w:hyperlink w:anchor="_Toc176435431" w:history="1">
        <w:r w:rsidR="00170F72" w:rsidRPr="004E6EF0">
          <w:rPr>
            <w:rStyle w:val="Hyperlink"/>
            <w:noProof/>
          </w:rPr>
          <w:t>Table 1.1 Follow-ups and information sources for NCDS</w:t>
        </w:r>
        <w:r w:rsidR="00170F72">
          <w:rPr>
            <w:noProof/>
            <w:webHidden/>
          </w:rPr>
          <w:tab/>
        </w:r>
        <w:r w:rsidR="00170F72">
          <w:rPr>
            <w:noProof/>
            <w:webHidden/>
          </w:rPr>
          <w:fldChar w:fldCharType="begin"/>
        </w:r>
        <w:r w:rsidR="00170F72">
          <w:rPr>
            <w:noProof/>
            <w:webHidden/>
          </w:rPr>
          <w:instrText xml:space="preserve"> PAGEREF _Toc176435431 \h </w:instrText>
        </w:r>
        <w:r w:rsidR="00170F72">
          <w:rPr>
            <w:noProof/>
            <w:webHidden/>
          </w:rPr>
        </w:r>
        <w:r w:rsidR="00170F72">
          <w:rPr>
            <w:noProof/>
            <w:webHidden/>
          </w:rPr>
          <w:fldChar w:fldCharType="separate"/>
        </w:r>
        <w:r w:rsidR="00170F72">
          <w:rPr>
            <w:noProof/>
            <w:webHidden/>
          </w:rPr>
          <w:t>54</w:t>
        </w:r>
        <w:r w:rsidR="00170F72">
          <w:rPr>
            <w:noProof/>
            <w:webHidden/>
          </w:rPr>
          <w:fldChar w:fldCharType="end"/>
        </w:r>
      </w:hyperlink>
    </w:p>
    <w:p w14:paraId="43D67975" w14:textId="4FEF0D1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2" w:history="1">
        <w:r w:rsidRPr="004E6EF0">
          <w:rPr>
            <w:rStyle w:val="Hyperlink"/>
            <w:noProof/>
          </w:rPr>
          <w:t>Table 1.2 Sweeps Included in Analysis NCDS</w:t>
        </w:r>
        <w:r>
          <w:rPr>
            <w:noProof/>
            <w:webHidden/>
          </w:rPr>
          <w:tab/>
        </w:r>
        <w:r>
          <w:rPr>
            <w:noProof/>
            <w:webHidden/>
          </w:rPr>
          <w:fldChar w:fldCharType="begin"/>
        </w:r>
        <w:r>
          <w:rPr>
            <w:noProof/>
            <w:webHidden/>
          </w:rPr>
          <w:instrText xml:space="preserve"> PAGEREF _Toc176435432 \h </w:instrText>
        </w:r>
        <w:r>
          <w:rPr>
            <w:noProof/>
            <w:webHidden/>
          </w:rPr>
        </w:r>
        <w:r>
          <w:rPr>
            <w:noProof/>
            <w:webHidden/>
          </w:rPr>
          <w:fldChar w:fldCharType="separate"/>
        </w:r>
        <w:r>
          <w:rPr>
            <w:noProof/>
            <w:webHidden/>
          </w:rPr>
          <w:t>55</w:t>
        </w:r>
        <w:r>
          <w:rPr>
            <w:noProof/>
            <w:webHidden/>
          </w:rPr>
          <w:fldChar w:fldCharType="end"/>
        </w:r>
      </w:hyperlink>
    </w:p>
    <w:p w14:paraId="15FE54E0" w14:textId="2347D4D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3" w:history="1">
        <w:r w:rsidRPr="004E6EF0">
          <w:rPr>
            <w:rStyle w:val="Hyperlink"/>
            <w:noProof/>
          </w:rPr>
          <w:t>Table 1.3 Participation in the NCDS from birth to 23 years</w:t>
        </w:r>
        <w:r>
          <w:rPr>
            <w:noProof/>
            <w:webHidden/>
          </w:rPr>
          <w:tab/>
        </w:r>
        <w:r>
          <w:rPr>
            <w:noProof/>
            <w:webHidden/>
          </w:rPr>
          <w:fldChar w:fldCharType="begin"/>
        </w:r>
        <w:r>
          <w:rPr>
            <w:noProof/>
            <w:webHidden/>
          </w:rPr>
          <w:instrText xml:space="preserve"> PAGEREF _Toc176435433 \h </w:instrText>
        </w:r>
        <w:r>
          <w:rPr>
            <w:noProof/>
            <w:webHidden/>
          </w:rPr>
        </w:r>
        <w:r>
          <w:rPr>
            <w:noProof/>
            <w:webHidden/>
          </w:rPr>
          <w:fldChar w:fldCharType="separate"/>
        </w:r>
        <w:r>
          <w:rPr>
            <w:noProof/>
            <w:webHidden/>
          </w:rPr>
          <w:t>56</w:t>
        </w:r>
        <w:r>
          <w:rPr>
            <w:noProof/>
            <w:webHidden/>
          </w:rPr>
          <w:fldChar w:fldCharType="end"/>
        </w:r>
      </w:hyperlink>
    </w:p>
    <w:p w14:paraId="590AC0E8" w14:textId="376F466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4" w:history="1">
        <w:r w:rsidRPr="004E6EF0">
          <w:rPr>
            <w:rStyle w:val="Hyperlink"/>
            <w:noProof/>
          </w:rPr>
          <w:t>Table 1.4 Follow-ups and information sources for BCS</w:t>
        </w:r>
        <w:r>
          <w:rPr>
            <w:noProof/>
            <w:webHidden/>
          </w:rPr>
          <w:tab/>
        </w:r>
        <w:r>
          <w:rPr>
            <w:noProof/>
            <w:webHidden/>
          </w:rPr>
          <w:fldChar w:fldCharType="begin"/>
        </w:r>
        <w:r>
          <w:rPr>
            <w:noProof/>
            <w:webHidden/>
          </w:rPr>
          <w:instrText xml:space="preserve"> PAGEREF _Toc176435434 \h </w:instrText>
        </w:r>
        <w:r>
          <w:rPr>
            <w:noProof/>
            <w:webHidden/>
          </w:rPr>
        </w:r>
        <w:r>
          <w:rPr>
            <w:noProof/>
            <w:webHidden/>
          </w:rPr>
          <w:fldChar w:fldCharType="separate"/>
        </w:r>
        <w:r>
          <w:rPr>
            <w:noProof/>
            <w:webHidden/>
          </w:rPr>
          <w:t>58</w:t>
        </w:r>
        <w:r>
          <w:rPr>
            <w:noProof/>
            <w:webHidden/>
          </w:rPr>
          <w:fldChar w:fldCharType="end"/>
        </w:r>
      </w:hyperlink>
    </w:p>
    <w:p w14:paraId="0C977294" w14:textId="26C0F5E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5" w:history="1">
        <w:r w:rsidRPr="004E6EF0">
          <w:rPr>
            <w:rStyle w:val="Hyperlink"/>
            <w:noProof/>
          </w:rPr>
          <w:t>Table 1.5 Sweeps Included for Analysis BCS</w:t>
        </w:r>
        <w:r>
          <w:rPr>
            <w:noProof/>
            <w:webHidden/>
          </w:rPr>
          <w:tab/>
        </w:r>
        <w:r>
          <w:rPr>
            <w:noProof/>
            <w:webHidden/>
          </w:rPr>
          <w:fldChar w:fldCharType="begin"/>
        </w:r>
        <w:r>
          <w:rPr>
            <w:noProof/>
            <w:webHidden/>
          </w:rPr>
          <w:instrText xml:space="preserve"> PAGEREF _Toc176435435 \h </w:instrText>
        </w:r>
        <w:r>
          <w:rPr>
            <w:noProof/>
            <w:webHidden/>
          </w:rPr>
        </w:r>
        <w:r>
          <w:rPr>
            <w:noProof/>
            <w:webHidden/>
          </w:rPr>
          <w:fldChar w:fldCharType="separate"/>
        </w:r>
        <w:r>
          <w:rPr>
            <w:noProof/>
            <w:webHidden/>
          </w:rPr>
          <w:t>59</w:t>
        </w:r>
        <w:r>
          <w:rPr>
            <w:noProof/>
            <w:webHidden/>
          </w:rPr>
          <w:fldChar w:fldCharType="end"/>
        </w:r>
      </w:hyperlink>
    </w:p>
    <w:p w14:paraId="291359A1" w14:textId="6F0F0EC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6" w:history="1">
        <w:r w:rsidRPr="004E6EF0">
          <w:rPr>
            <w:rStyle w:val="Hyperlink"/>
            <w:noProof/>
          </w:rPr>
          <w:t>Table 1.6 Participation in the BCS from Birth to 30 years</w:t>
        </w:r>
        <w:r>
          <w:rPr>
            <w:noProof/>
            <w:webHidden/>
          </w:rPr>
          <w:tab/>
        </w:r>
        <w:r>
          <w:rPr>
            <w:noProof/>
            <w:webHidden/>
          </w:rPr>
          <w:fldChar w:fldCharType="begin"/>
        </w:r>
        <w:r>
          <w:rPr>
            <w:noProof/>
            <w:webHidden/>
          </w:rPr>
          <w:instrText xml:space="preserve"> PAGEREF _Toc176435436 \h </w:instrText>
        </w:r>
        <w:r>
          <w:rPr>
            <w:noProof/>
            <w:webHidden/>
          </w:rPr>
        </w:r>
        <w:r>
          <w:rPr>
            <w:noProof/>
            <w:webHidden/>
          </w:rPr>
          <w:fldChar w:fldCharType="separate"/>
        </w:r>
        <w:r>
          <w:rPr>
            <w:noProof/>
            <w:webHidden/>
          </w:rPr>
          <w:t>61</w:t>
        </w:r>
        <w:r>
          <w:rPr>
            <w:noProof/>
            <w:webHidden/>
          </w:rPr>
          <w:fldChar w:fldCharType="end"/>
        </w:r>
      </w:hyperlink>
    </w:p>
    <w:p w14:paraId="6662425D" w14:textId="11B3647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7" w:history="1">
        <w:r w:rsidRPr="004E6EF0">
          <w:rPr>
            <w:rStyle w:val="Hyperlink"/>
            <w:noProof/>
          </w:rPr>
          <w:t>Table 2.1 Frequency Statistics for Economic Activity</w:t>
        </w:r>
        <w:r>
          <w:rPr>
            <w:noProof/>
            <w:webHidden/>
          </w:rPr>
          <w:tab/>
        </w:r>
        <w:r>
          <w:rPr>
            <w:noProof/>
            <w:webHidden/>
          </w:rPr>
          <w:fldChar w:fldCharType="begin"/>
        </w:r>
        <w:r>
          <w:rPr>
            <w:noProof/>
            <w:webHidden/>
          </w:rPr>
          <w:instrText xml:space="preserve"> PAGEREF _Toc176435437 \h </w:instrText>
        </w:r>
        <w:r>
          <w:rPr>
            <w:noProof/>
            <w:webHidden/>
          </w:rPr>
        </w:r>
        <w:r>
          <w:rPr>
            <w:noProof/>
            <w:webHidden/>
          </w:rPr>
          <w:fldChar w:fldCharType="separate"/>
        </w:r>
        <w:r>
          <w:rPr>
            <w:noProof/>
            <w:webHidden/>
          </w:rPr>
          <w:t>120</w:t>
        </w:r>
        <w:r>
          <w:rPr>
            <w:noProof/>
            <w:webHidden/>
          </w:rPr>
          <w:fldChar w:fldCharType="end"/>
        </w:r>
      </w:hyperlink>
    </w:p>
    <w:p w14:paraId="6298D18F" w14:textId="18C8A71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8" w:history="1">
        <w:r w:rsidRPr="004E6EF0">
          <w:rPr>
            <w:rStyle w:val="Hyperlink"/>
            <w:noProof/>
          </w:rPr>
          <w:t>Table 2.2 Frequency Statistics for Economic Activity</w:t>
        </w:r>
        <w:r>
          <w:rPr>
            <w:noProof/>
            <w:webHidden/>
          </w:rPr>
          <w:tab/>
        </w:r>
        <w:r>
          <w:rPr>
            <w:noProof/>
            <w:webHidden/>
          </w:rPr>
          <w:fldChar w:fldCharType="begin"/>
        </w:r>
        <w:r>
          <w:rPr>
            <w:noProof/>
            <w:webHidden/>
          </w:rPr>
          <w:instrText xml:space="preserve"> PAGEREF _Toc176435438 \h </w:instrText>
        </w:r>
        <w:r>
          <w:rPr>
            <w:noProof/>
            <w:webHidden/>
          </w:rPr>
        </w:r>
        <w:r>
          <w:rPr>
            <w:noProof/>
            <w:webHidden/>
          </w:rPr>
          <w:fldChar w:fldCharType="separate"/>
        </w:r>
        <w:r>
          <w:rPr>
            <w:noProof/>
            <w:webHidden/>
          </w:rPr>
          <w:t>122</w:t>
        </w:r>
        <w:r>
          <w:rPr>
            <w:noProof/>
            <w:webHidden/>
          </w:rPr>
          <w:fldChar w:fldCharType="end"/>
        </w:r>
      </w:hyperlink>
    </w:p>
    <w:p w14:paraId="1BAC4ABF" w14:textId="0E098C0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39" w:history="1">
        <w:r w:rsidRPr="004E6EF0">
          <w:rPr>
            <w:rStyle w:val="Hyperlink"/>
            <w:noProof/>
          </w:rPr>
          <w:t>Table 2.3 Frequency Statistics for Economic Activity Part 2</w:t>
        </w:r>
        <w:r>
          <w:rPr>
            <w:noProof/>
            <w:webHidden/>
          </w:rPr>
          <w:tab/>
        </w:r>
        <w:r>
          <w:rPr>
            <w:noProof/>
            <w:webHidden/>
          </w:rPr>
          <w:fldChar w:fldCharType="begin"/>
        </w:r>
        <w:r>
          <w:rPr>
            <w:noProof/>
            <w:webHidden/>
          </w:rPr>
          <w:instrText xml:space="preserve"> PAGEREF _Toc176435439 \h </w:instrText>
        </w:r>
        <w:r>
          <w:rPr>
            <w:noProof/>
            <w:webHidden/>
          </w:rPr>
        </w:r>
        <w:r>
          <w:rPr>
            <w:noProof/>
            <w:webHidden/>
          </w:rPr>
          <w:fldChar w:fldCharType="separate"/>
        </w:r>
        <w:r>
          <w:rPr>
            <w:noProof/>
            <w:webHidden/>
          </w:rPr>
          <w:t>123</w:t>
        </w:r>
        <w:r>
          <w:rPr>
            <w:noProof/>
            <w:webHidden/>
          </w:rPr>
          <w:fldChar w:fldCharType="end"/>
        </w:r>
      </w:hyperlink>
    </w:p>
    <w:p w14:paraId="3BBC352A" w14:textId="115F9B2B"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0" w:history="1">
        <w:r w:rsidRPr="004E6EF0">
          <w:rPr>
            <w:rStyle w:val="Hyperlink"/>
            <w:noProof/>
          </w:rPr>
          <w:t>Table 2.4 Breakdown of classification of SOC 90 and SOC 2000</w:t>
        </w:r>
        <w:r>
          <w:rPr>
            <w:noProof/>
            <w:webHidden/>
          </w:rPr>
          <w:tab/>
        </w:r>
        <w:r>
          <w:rPr>
            <w:noProof/>
            <w:webHidden/>
          </w:rPr>
          <w:fldChar w:fldCharType="begin"/>
        </w:r>
        <w:r>
          <w:rPr>
            <w:noProof/>
            <w:webHidden/>
          </w:rPr>
          <w:instrText xml:space="preserve"> PAGEREF _Toc176435440 \h </w:instrText>
        </w:r>
        <w:r>
          <w:rPr>
            <w:noProof/>
            <w:webHidden/>
          </w:rPr>
        </w:r>
        <w:r>
          <w:rPr>
            <w:noProof/>
            <w:webHidden/>
          </w:rPr>
          <w:fldChar w:fldCharType="separate"/>
        </w:r>
        <w:r>
          <w:rPr>
            <w:noProof/>
            <w:webHidden/>
          </w:rPr>
          <w:t>141</w:t>
        </w:r>
        <w:r>
          <w:rPr>
            <w:noProof/>
            <w:webHidden/>
          </w:rPr>
          <w:fldChar w:fldCharType="end"/>
        </w:r>
      </w:hyperlink>
    </w:p>
    <w:p w14:paraId="3E505371" w14:textId="2A0F616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1" w:history="1">
        <w:r w:rsidRPr="004E6EF0">
          <w:rPr>
            <w:rStyle w:val="Hyperlink"/>
            <w:noProof/>
          </w:rPr>
          <w:t>Table 2.5 Sub-major groups of SOC 90 and SOC 2000 by Skill Level</w:t>
        </w:r>
        <w:r>
          <w:rPr>
            <w:noProof/>
            <w:webHidden/>
          </w:rPr>
          <w:tab/>
        </w:r>
        <w:r>
          <w:rPr>
            <w:noProof/>
            <w:webHidden/>
          </w:rPr>
          <w:fldChar w:fldCharType="begin"/>
        </w:r>
        <w:r>
          <w:rPr>
            <w:noProof/>
            <w:webHidden/>
          </w:rPr>
          <w:instrText xml:space="preserve"> PAGEREF _Toc176435441 \h </w:instrText>
        </w:r>
        <w:r>
          <w:rPr>
            <w:noProof/>
            <w:webHidden/>
          </w:rPr>
        </w:r>
        <w:r>
          <w:rPr>
            <w:noProof/>
            <w:webHidden/>
          </w:rPr>
          <w:fldChar w:fldCharType="separate"/>
        </w:r>
        <w:r>
          <w:rPr>
            <w:noProof/>
            <w:webHidden/>
          </w:rPr>
          <w:t>141</w:t>
        </w:r>
        <w:r>
          <w:rPr>
            <w:noProof/>
            <w:webHidden/>
          </w:rPr>
          <w:fldChar w:fldCharType="end"/>
        </w:r>
      </w:hyperlink>
    </w:p>
    <w:p w14:paraId="2A9DDEF5" w14:textId="17D4FAE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2" w:history="1">
        <w:r w:rsidRPr="004E6EF0">
          <w:rPr>
            <w:rStyle w:val="Hyperlink"/>
            <w:noProof/>
          </w:rPr>
          <w:t>Table 2.6 RGSC Class Schema</w:t>
        </w:r>
        <w:r>
          <w:rPr>
            <w:noProof/>
            <w:webHidden/>
          </w:rPr>
          <w:tab/>
        </w:r>
        <w:r>
          <w:rPr>
            <w:noProof/>
            <w:webHidden/>
          </w:rPr>
          <w:fldChar w:fldCharType="begin"/>
        </w:r>
        <w:r>
          <w:rPr>
            <w:noProof/>
            <w:webHidden/>
          </w:rPr>
          <w:instrText xml:space="preserve"> PAGEREF _Toc176435442 \h </w:instrText>
        </w:r>
        <w:r>
          <w:rPr>
            <w:noProof/>
            <w:webHidden/>
          </w:rPr>
        </w:r>
        <w:r>
          <w:rPr>
            <w:noProof/>
            <w:webHidden/>
          </w:rPr>
          <w:fldChar w:fldCharType="separate"/>
        </w:r>
        <w:r>
          <w:rPr>
            <w:noProof/>
            <w:webHidden/>
          </w:rPr>
          <w:t>147</w:t>
        </w:r>
        <w:r>
          <w:rPr>
            <w:noProof/>
            <w:webHidden/>
          </w:rPr>
          <w:fldChar w:fldCharType="end"/>
        </w:r>
      </w:hyperlink>
    </w:p>
    <w:p w14:paraId="057F2CBB" w14:textId="57A93EB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3" w:history="1">
        <w:r w:rsidRPr="004E6EF0">
          <w:rPr>
            <w:rStyle w:val="Hyperlink"/>
            <w:noProof/>
          </w:rPr>
          <w:t>Table 2.7 NS-SEC Class Schema</w:t>
        </w:r>
        <w:r>
          <w:rPr>
            <w:noProof/>
            <w:webHidden/>
          </w:rPr>
          <w:tab/>
        </w:r>
        <w:r>
          <w:rPr>
            <w:noProof/>
            <w:webHidden/>
          </w:rPr>
          <w:fldChar w:fldCharType="begin"/>
        </w:r>
        <w:r>
          <w:rPr>
            <w:noProof/>
            <w:webHidden/>
          </w:rPr>
          <w:instrText xml:space="preserve"> PAGEREF _Toc176435443 \h </w:instrText>
        </w:r>
        <w:r>
          <w:rPr>
            <w:noProof/>
            <w:webHidden/>
          </w:rPr>
        </w:r>
        <w:r>
          <w:rPr>
            <w:noProof/>
            <w:webHidden/>
          </w:rPr>
          <w:fldChar w:fldCharType="separate"/>
        </w:r>
        <w:r>
          <w:rPr>
            <w:noProof/>
            <w:webHidden/>
          </w:rPr>
          <w:t>150</w:t>
        </w:r>
        <w:r>
          <w:rPr>
            <w:noProof/>
            <w:webHidden/>
          </w:rPr>
          <w:fldChar w:fldCharType="end"/>
        </w:r>
      </w:hyperlink>
    </w:p>
    <w:p w14:paraId="7AE3BF99" w14:textId="0709072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4" w:history="1">
        <w:r w:rsidRPr="004E6EF0">
          <w:rPr>
            <w:rStyle w:val="Hyperlink"/>
            <w:noProof/>
          </w:rPr>
          <w:t>Table 2.8 Examples of Occupations from Analytical NS-SEC</w:t>
        </w:r>
        <w:r>
          <w:rPr>
            <w:noProof/>
            <w:webHidden/>
          </w:rPr>
          <w:tab/>
        </w:r>
        <w:r>
          <w:rPr>
            <w:noProof/>
            <w:webHidden/>
          </w:rPr>
          <w:fldChar w:fldCharType="begin"/>
        </w:r>
        <w:r>
          <w:rPr>
            <w:noProof/>
            <w:webHidden/>
          </w:rPr>
          <w:instrText xml:space="preserve"> PAGEREF _Toc176435444 \h </w:instrText>
        </w:r>
        <w:r>
          <w:rPr>
            <w:noProof/>
            <w:webHidden/>
          </w:rPr>
        </w:r>
        <w:r>
          <w:rPr>
            <w:noProof/>
            <w:webHidden/>
          </w:rPr>
          <w:fldChar w:fldCharType="separate"/>
        </w:r>
        <w:r>
          <w:rPr>
            <w:noProof/>
            <w:webHidden/>
          </w:rPr>
          <w:t>151</w:t>
        </w:r>
        <w:r>
          <w:rPr>
            <w:noProof/>
            <w:webHidden/>
          </w:rPr>
          <w:fldChar w:fldCharType="end"/>
        </w:r>
      </w:hyperlink>
    </w:p>
    <w:p w14:paraId="0E3A3D3B" w14:textId="74F1DBD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5" w:history="1">
        <w:r w:rsidRPr="004E6EF0">
          <w:rPr>
            <w:rStyle w:val="Hyperlink"/>
            <w:noProof/>
          </w:rPr>
          <w:t>Table 2.9 Examples of CAMSIS scores by SOC-90 Codes</w:t>
        </w:r>
        <w:r>
          <w:rPr>
            <w:noProof/>
            <w:webHidden/>
          </w:rPr>
          <w:tab/>
        </w:r>
        <w:r>
          <w:rPr>
            <w:noProof/>
            <w:webHidden/>
          </w:rPr>
          <w:fldChar w:fldCharType="begin"/>
        </w:r>
        <w:r>
          <w:rPr>
            <w:noProof/>
            <w:webHidden/>
          </w:rPr>
          <w:instrText xml:space="preserve"> PAGEREF _Toc176435445 \h </w:instrText>
        </w:r>
        <w:r>
          <w:rPr>
            <w:noProof/>
            <w:webHidden/>
          </w:rPr>
        </w:r>
        <w:r>
          <w:rPr>
            <w:noProof/>
            <w:webHidden/>
          </w:rPr>
          <w:fldChar w:fldCharType="separate"/>
        </w:r>
        <w:r>
          <w:rPr>
            <w:noProof/>
            <w:webHidden/>
          </w:rPr>
          <w:t>153</w:t>
        </w:r>
        <w:r>
          <w:rPr>
            <w:noProof/>
            <w:webHidden/>
          </w:rPr>
          <w:fldChar w:fldCharType="end"/>
        </w:r>
      </w:hyperlink>
    </w:p>
    <w:p w14:paraId="6B4BC298" w14:textId="17446D8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6" w:history="1">
        <w:r w:rsidRPr="004E6EF0">
          <w:rPr>
            <w:rStyle w:val="Hyperlink"/>
            <w:noProof/>
          </w:rPr>
          <w:t>Table 2.10 Pooled Cohort Descriptive Statistics</w:t>
        </w:r>
        <w:r>
          <w:rPr>
            <w:noProof/>
            <w:webHidden/>
          </w:rPr>
          <w:tab/>
        </w:r>
        <w:r>
          <w:rPr>
            <w:noProof/>
            <w:webHidden/>
          </w:rPr>
          <w:fldChar w:fldCharType="begin"/>
        </w:r>
        <w:r>
          <w:rPr>
            <w:noProof/>
            <w:webHidden/>
          </w:rPr>
          <w:instrText xml:space="preserve"> PAGEREF _Toc176435446 \h </w:instrText>
        </w:r>
        <w:r>
          <w:rPr>
            <w:noProof/>
            <w:webHidden/>
          </w:rPr>
        </w:r>
        <w:r>
          <w:rPr>
            <w:noProof/>
            <w:webHidden/>
          </w:rPr>
          <w:fldChar w:fldCharType="separate"/>
        </w:r>
        <w:r>
          <w:rPr>
            <w:noProof/>
            <w:webHidden/>
          </w:rPr>
          <w:t>155</w:t>
        </w:r>
        <w:r>
          <w:rPr>
            <w:noProof/>
            <w:webHidden/>
          </w:rPr>
          <w:fldChar w:fldCharType="end"/>
        </w:r>
      </w:hyperlink>
    </w:p>
    <w:p w14:paraId="547529F8" w14:textId="3D6A355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7" w:history="1">
        <w:r w:rsidRPr="004E6EF0">
          <w:rPr>
            <w:rStyle w:val="Hyperlink"/>
            <w:noProof/>
          </w:rPr>
          <w:t>Table 2.11 Pooled descriptive statistics by Cohort</w:t>
        </w:r>
        <w:r>
          <w:rPr>
            <w:noProof/>
            <w:webHidden/>
          </w:rPr>
          <w:tab/>
        </w:r>
        <w:r>
          <w:rPr>
            <w:noProof/>
            <w:webHidden/>
          </w:rPr>
          <w:fldChar w:fldCharType="begin"/>
        </w:r>
        <w:r>
          <w:rPr>
            <w:noProof/>
            <w:webHidden/>
          </w:rPr>
          <w:instrText xml:space="preserve"> PAGEREF _Toc176435447 \h </w:instrText>
        </w:r>
        <w:r>
          <w:rPr>
            <w:noProof/>
            <w:webHidden/>
          </w:rPr>
        </w:r>
        <w:r>
          <w:rPr>
            <w:noProof/>
            <w:webHidden/>
          </w:rPr>
          <w:fldChar w:fldCharType="separate"/>
        </w:r>
        <w:r>
          <w:rPr>
            <w:noProof/>
            <w:webHidden/>
          </w:rPr>
          <w:t>157</w:t>
        </w:r>
        <w:r>
          <w:rPr>
            <w:noProof/>
            <w:webHidden/>
          </w:rPr>
          <w:fldChar w:fldCharType="end"/>
        </w:r>
      </w:hyperlink>
    </w:p>
    <w:p w14:paraId="2DD7E689" w14:textId="4515EF5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8" w:history="1">
        <w:r w:rsidRPr="004E6EF0">
          <w:rPr>
            <w:rStyle w:val="Hyperlink"/>
            <w:noProof/>
          </w:rPr>
          <w:t>Table 2.12 Modelling First Major Transition with Combined Cohorts</w:t>
        </w:r>
        <w:r>
          <w:rPr>
            <w:noProof/>
            <w:webHidden/>
          </w:rPr>
          <w:tab/>
        </w:r>
        <w:r>
          <w:rPr>
            <w:noProof/>
            <w:webHidden/>
          </w:rPr>
          <w:fldChar w:fldCharType="begin"/>
        </w:r>
        <w:r>
          <w:rPr>
            <w:noProof/>
            <w:webHidden/>
          </w:rPr>
          <w:instrText xml:space="preserve"> PAGEREF _Toc176435448 \h </w:instrText>
        </w:r>
        <w:r>
          <w:rPr>
            <w:noProof/>
            <w:webHidden/>
          </w:rPr>
        </w:r>
        <w:r>
          <w:rPr>
            <w:noProof/>
            <w:webHidden/>
          </w:rPr>
          <w:fldChar w:fldCharType="separate"/>
        </w:r>
        <w:r>
          <w:rPr>
            <w:noProof/>
            <w:webHidden/>
          </w:rPr>
          <w:t>161</w:t>
        </w:r>
        <w:r>
          <w:rPr>
            <w:noProof/>
            <w:webHidden/>
          </w:rPr>
          <w:fldChar w:fldCharType="end"/>
        </w:r>
      </w:hyperlink>
    </w:p>
    <w:p w14:paraId="4EB3EEA2" w14:textId="18C36C2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49" w:history="1">
        <w:r w:rsidRPr="004E6EF0">
          <w:rPr>
            <w:rStyle w:val="Hyperlink"/>
            <w:noProof/>
          </w:rPr>
          <w:t>Table 2.13 Descriptive Statistics for NCDS Cohort Model</w:t>
        </w:r>
        <w:r>
          <w:rPr>
            <w:noProof/>
            <w:webHidden/>
          </w:rPr>
          <w:tab/>
        </w:r>
        <w:r>
          <w:rPr>
            <w:noProof/>
            <w:webHidden/>
          </w:rPr>
          <w:fldChar w:fldCharType="begin"/>
        </w:r>
        <w:r>
          <w:rPr>
            <w:noProof/>
            <w:webHidden/>
          </w:rPr>
          <w:instrText xml:space="preserve"> PAGEREF _Toc176435449 \h </w:instrText>
        </w:r>
        <w:r>
          <w:rPr>
            <w:noProof/>
            <w:webHidden/>
          </w:rPr>
        </w:r>
        <w:r>
          <w:rPr>
            <w:noProof/>
            <w:webHidden/>
          </w:rPr>
          <w:fldChar w:fldCharType="separate"/>
        </w:r>
        <w:r>
          <w:rPr>
            <w:noProof/>
            <w:webHidden/>
          </w:rPr>
          <w:t>178</w:t>
        </w:r>
        <w:r>
          <w:rPr>
            <w:noProof/>
            <w:webHidden/>
          </w:rPr>
          <w:fldChar w:fldCharType="end"/>
        </w:r>
      </w:hyperlink>
    </w:p>
    <w:p w14:paraId="67D6A706" w14:textId="15435DF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0" w:history="1">
        <w:r w:rsidRPr="004E6EF0">
          <w:rPr>
            <w:rStyle w:val="Hyperlink"/>
            <w:noProof/>
          </w:rPr>
          <w:t>Table 2.14 Descriptive Statistics for NCDS Model by Dependent Variable</w:t>
        </w:r>
        <w:r>
          <w:rPr>
            <w:noProof/>
            <w:webHidden/>
          </w:rPr>
          <w:tab/>
        </w:r>
        <w:r>
          <w:rPr>
            <w:noProof/>
            <w:webHidden/>
          </w:rPr>
          <w:fldChar w:fldCharType="begin"/>
        </w:r>
        <w:r>
          <w:rPr>
            <w:noProof/>
            <w:webHidden/>
          </w:rPr>
          <w:instrText xml:space="preserve"> PAGEREF _Toc176435450 \h </w:instrText>
        </w:r>
        <w:r>
          <w:rPr>
            <w:noProof/>
            <w:webHidden/>
          </w:rPr>
        </w:r>
        <w:r>
          <w:rPr>
            <w:noProof/>
            <w:webHidden/>
          </w:rPr>
          <w:fldChar w:fldCharType="separate"/>
        </w:r>
        <w:r>
          <w:rPr>
            <w:noProof/>
            <w:webHidden/>
          </w:rPr>
          <w:t>182</w:t>
        </w:r>
        <w:r>
          <w:rPr>
            <w:noProof/>
            <w:webHidden/>
          </w:rPr>
          <w:fldChar w:fldCharType="end"/>
        </w:r>
      </w:hyperlink>
    </w:p>
    <w:p w14:paraId="30D279C8" w14:textId="13050FA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1" w:history="1">
        <w:r w:rsidRPr="004E6EF0">
          <w:rPr>
            <w:rStyle w:val="Hyperlink"/>
            <w:noProof/>
          </w:rPr>
          <w:t>Table 2.15 Descriptive Statistics Crosstab of NS-SEC SOC Constructions for NCDS model</w:t>
        </w:r>
        <w:r>
          <w:rPr>
            <w:noProof/>
            <w:webHidden/>
          </w:rPr>
          <w:tab/>
        </w:r>
        <w:r>
          <w:rPr>
            <w:noProof/>
            <w:webHidden/>
          </w:rPr>
          <w:fldChar w:fldCharType="begin"/>
        </w:r>
        <w:r>
          <w:rPr>
            <w:noProof/>
            <w:webHidden/>
          </w:rPr>
          <w:instrText xml:space="preserve"> PAGEREF _Toc176435451 \h </w:instrText>
        </w:r>
        <w:r>
          <w:rPr>
            <w:noProof/>
            <w:webHidden/>
          </w:rPr>
        </w:r>
        <w:r>
          <w:rPr>
            <w:noProof/>
            <w:webHidden/>
          </w:rPr>
          <w:fldChar w:fldCharType="separate"/>
        </w:r>
        <w:r>
          <w:rPr>
            <w:noProof/>
            <w:webHidden/>
          </w:rPr>
          <w:t>185</w:t>
        </w:r>
        <w:r>
          <w:rPr>
            <w:noProof/>
            <w:webHidden/>
          </w:rPr>
          <w:fldChar w:fldCharType="end"/>
        </w:r>
      </w:hyperlink>
    </w:p>
    <w:p w14:paraId="1596B704" w14:textId="17FC840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2" w:history="1">
        <w:r w:rsidRPr="004E6EF0">
          <w:rPr>
            <w:rStyle w:val="Hyperlink"/>
            <w:noProof/>
          </w:rPr>
          <w:t>Table 2.16 Descriptive Statistics Crosstab of RGSC SOC Constructions for NCDS model</w:t>
        </w:r>
        <w:r>
          <w:rPr>
            <w:noProof/>
            <w:webHidden/>
          </w:rPr>
          <w:tab/>
        </w:r>
        <w:r>
          <w:rPr>
            <w:noProof/>
            <w:webHidden/>
          </w:rPr>
          <w:fldChar w:fldCharType="begin"/>
        </w:r>
        <w:r>
          <w:rPr>
            <w:noProof/>
            <w:webHidden/>
          </w:rPr>
          <w:instrText xml:space="preserve"> PAGEREF _Toc176435452 \h </w:instrText>
        </w:r>
        <w:r>
          <w:rPr>
            <w:noProof/>
            <w:webHidden/>
          </w:rPr>
        </w:r>
        <w:r>
          <w:rPr>
            <w:noProof/>
            <w:webHidden/>
          </w:rPr>
          <w:fldChar w:fldCharType="separate"/>
        </w:r>
        <w:r>
          <w:rPr>
            <w:noProof/>
            <w:webHidden/>
          </w:rPr>
          <w:t>187</w:t>
        </w:r>
        <w:r>
          <w:rPr>
            <w:noProof/>
            <w:webHidden/>
          </w:rPr>
          <w:fldChar w:fldCharType="end"/>
        </w:r>
      </w:hyperlink>
    </w:p>
    <w:p w14:paraId="51F7C142" w14:textId="363654F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3" w:history="1">
        <w:r w:rsidRPr="004E6EF0">
          <w:rPr>
            <w:rStyle w:val="Hyperlink"/>
            <w:noProof/>
          </w:rPr>
          <w:t>Table 2.17 Descriptive Statistics of CAMSIS SOC Constructions for NCDS model</w:t>
        </w:r>
        <w:r>
          <w:rPr>
            <w:noProof/>
            <w:webHidden/>
          </w:rPr>
          <w:tab/>
        </w:r>
        <w:r>
          <w:rPr>
            <w:noProof/>
            <w:webHidden/>
          </w:rPr>
          <w:fldChar w:fldCharType="begin"/>
        </w:r>
        <w:r>
          <w:rPr>
            <w:noProof/>
            <w:webHidden/>
          </w:rPr>
          <w:instrText xml:space="preserve"> PAGEREF _Toc176435453 \h </w:instrText>
        </w:r>
        <w:r>
          <w:rPr>
            <w:noProof/>
            <w:webHidden/>
          </w:rPr>
        </w:r>
        <w:r>
          <w:rPr>
            <w:noProof/>
            <w:webHidden/>
          </w:rPr>
          <w:fldChar w:fldCharType="separate"/>
        </w:r>
        <w:r>
          <w:rPr>
            <w:noProof/>
            <w:webHidden/>
          </w:rPr>
          <w:t>189</w:t>
        </w:r>
        <w:r>
          <w:rPr>
            <w:noProof/>
            <w:webHidden/>
          </w:rPr>
          <w:fldChar w:fldCharType="end"/>
        </w:r>
      </w:hyperlink>
    </w:p>
    <w:p w14:paraId="28BDF2A5" w14:textId="53AE414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4" w:history="1">
        <w:r w:rsidRPr="004E6EF0">
          <w:rPr>
            <w:rStyle w:val="Hyperlink"/>
            <w:noProof/>
          </w:rPr>
          <w:t>Table 2.18 Model Building Statistics for NCDS model</w:t>
        </w:r>
        <w:r>
          <w:rPr>
            <w:noProof/>
            <w:webHidden/>
          </w:rPr>
          <w:tab/>
        </w:r>
        <w:r>
          <w:rPr>
            <w:noProof/>
            <w:webHidden/>
          </w:rPr>
          <w:fldChar w:fldCharType="begin"/>
        </w:r>
        <w:r>
          <w:rPr>
            <w:noProof/>
            <w:webHidden/>
          </w:rPr>
          <w:instrText xml:space="preserve"> PAGEREF _Toc176435454 \h </w:instrText>
        </w:r>
        <w:r>
          <w:rPr>
            <w:noProof/>
            <w:webHidden/>
          </w:rPr>
        </w:r>
        <w:r>
          <w:rPr>
            <w:noProof/>
            <w:webHidden/>
          </w:rPr>
          <w:fldChar w:fldCharType="separate"/>
        </w:r>
        <w:r>
          <w:rPr>
            <w:noProof/>
            <w:webHidden/>
          </w:rPr>
          <w:t>190</w:t>
        </w:r>
        <w:r>
          <w:rPr>
            <w:noProof/>
            <w:webHidden/>
          </w:rPr>
          <w:fldChar w:fldCharType="end"/>
        </w:r>
      </w:hyperlink>
    </w:p>
    <w:p w14:paraId="1A126C7A" w14:textId="1898B57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5" w:history="1">
        <w:r w:rsidRPr="004E6EF0">
          <w:rPr>
            <w:rStyle w:val="Hyperlink"/>
            <w:noProof/>
          </w:rPr>
          <w:t>Table 2.19 Sequential Model Building Statistics for NCDS model</w:t>
        </w:r>
        <w:r>
          <w:rPr>
            <w:noProof/>
            <w:webHidden/>
          </w:rPr>
          <w:tab/>
        </w:r>
        <w:r>
          <w:rPr>
            <w:noProof/>
            <w:webHidden/>
          </w:rPr>
          <w:fldChar w:fldCharType="begin"/>
        </w:r>
        <w:r>
          <w:rPr>
            <w:noProof/>
            <w:webHidden/>
          </w:rPr>
          <w:instrText xml:space="preserve"> PAGEREF _Toc176435455 \h </w:instrText>
        </w:r>
        <w:r>
          <w:rPr>
            <w:noProof/>
            <w:webHidden/>
          </w:rPr>
        </w:r>
        <w:r>
          <w:rPr>
            <w:noProof/>
            <w:webHidden/>
          </w:rPr>
          <w:fldChar w:fldCharType="separate"/>
        </w:r>
        <w:r>
          <w:rPr>
            <w:noProof/>
            <w:webHidden/>
          </w:rPr>
          <w:t>191</w:t>
        </w:r>
        <w:r>
          <w:rPr>
            <w:noProof/>
            <w:webHidden/>
          </w:rPr>
          <w:fldChar w:fldCharType="end"/>
        </w:r>
      </w:hyperlink>
    </w:p>
    <w:p w14:paraId="4FD83134" w14:textId="1F6E4AE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6" w:history="1">
        <w:r w:rsidRPr="004E6EF0">
          <w:rPr>
            <w:rStyle w:val="Hyperlink"/>
            <w:noProof/>
          </w:rPr>
          <w:t>Table 2.20 KHB Nested Regression Comparisons</w:t>
        </w:r>
        <w:r>
          <w:rPr>
            <w:noProof/>
            <w:webHidden/>
          </w:rPr>
          <w:tab/>
        </w:r>
        <w:r>
          <w:rPr>
            <w:noProof/>
            <w:webHidden/>
          </w:rPr>
          <w:fldChar w:fldCharType="begin"/>
        </w:r>
        <w:r>
          <w:rPr>
            <w:noProof/>
            <w:webHidden/>
          </w:rPr>
          <w:instrText xml:space="preserve"> PAGEREF _Toc176435456 \h </w:instrText>
        </w:r>
        <w:r>
          <w:rPr>
            <w:noProof/>
            <w:webHidden/>
          </w:rPr>
        </w:r>
        <w:r>
          <w:rPr>
            <w:noProof/>
            <w:webHidden/>
          </w:rPr>
          <w:fldChar w:fldCharType="separate"/>
        </w:r>
        <w:r>
          <w:rPr>
            <w:noProof/>
            <w:webHidden/>
          </w:rPr>
          <w:t>192</w:t>
        </w:r>
        <w:r>
          <w:rPr>
            <w:noProof/>
            <w:webHidden/>
          </w:rPr>
          <w:fldChar w:fldCharType="end"/>
        </w:r>
      </w:hyperlink>
    </w:p>
    <w:p w14:paraId="33E46A2A" w14:textId="09D0693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7" w:history="1">
        <w:r w:rsidRPr="004E6EF0">
          <w:rPr>
            <w:rStyle w:val="Hyperlink"/>
            <w:noProof/>
          </w:rPr>
          <w:t>Table 2.21 KHB Summary Statistics of Nested Regression Comparisons</w:t>
        </w:r>
        <w:r>
          <w:rPr>
            <w:noProof/>
            <w:webHidden/>
          </w:rPr>
          <w:tab/>
        </w:r>
        <w:r>
          <w:rPr>
            <w:noProof/>
            <w:webHidden/>
          </w:rPr>
          <w:fldChar w:fldCharType="begin"/>
        </w:r>
        <w:r>
          <w:rPr>
            <w:noProof/>
            <w:webHidden/>
          </w:rPr>
          <w:instrText xml:space="preserve"> PAGEREF _Toc176435457 \h </w:instrText>
        </w:r>
        <w:r>
          <w:rPr>
            <w:noProof/>
            <w:webHidden/>
          </w:rPr>
        </w:r>
        <w:r>
          <w:rPr>
            <w:noProof/>
            <w:webHidden/>
          </w:rPr>
          <w:fldChar w:fldCharType="separate"/>
        </w:r>
        <w:r>
          <w:rPr>
            <w:noProof/>
            <w:webHidden/>
          </w:rPr>
          <w:t>192</w:t>
        </w:r>
        <w:r>
          <w:rPr>
            <w:noProof/>
            <w:webHidden/>
          </w:rPr>
          <w:fldChar w:fldCharType="end"/>
        </w:r>
      </w:hyperlink>
    </w:p>
    <w:p w14:paraId="5CC991AA" w14:textId="6EBE88E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8" w:history="1">
        <w:r w:rsidRPr="004E6EF0">
          <w:rPr>
            <w:rStyle w:val="Hyperlink"/>
            <w:noProof/>
          </w:rPr>
          <w:t>Table 2.22 Main Analytical Model of Youth’s First Transition using the NCDS Cohort</w:t>
        </w:r>
        <w:r>
          <w:rPr>
            <w:noProof/>
            <w:webHidden/>
          </w:rPr>
          <w:tab/>
        </w:r>
        <w:r>
          <w:rPr>
            <w:noProof/>
            <w:webHidden/>
          </w:rPr>
          <w:fldChar w:fldCharType="begin"/>
        </w:r>
        <w:r>
          <w:rPr>
            <w:noProof/>
            <w:webHidden/>
          </w:rPr>
          <w:instrText xml:space="preserve"> PAGEREF _Toc176435458 \h </w:instrText>
        </w:r>
        <w:r>
          <w:rPr>
            <w:noProof/>
            <w:webHidden/>
          </w:rPr>
        </w:r>
        <w:r>
          <w:rPr>
            <w:noProof/>
            <w:webHidden/>
          </w:rPr>
          <w:fldChar w:fldCharType="separate"/>
        </w:r>
        <w:r>
          <w:rPr>
            <w:noProof/>
            <w:webHidden/>
          </w:rPr>
          <w:t>195</w:t>
        </w:r>
        <w:r>
          <w:rPr>
            <w:noProof/>
            <w:webHidden/>
          </w:rPr>
          <w:fldChar w:fldCharType="end"/>
        </w:r>
      </w:hyperlink>
    </w:p>
    <w:p w14:paraId="3BE620BE" w14:textId="3F86712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59" w:history="1">
        <w:r w:rsidRPr="004E6EF0">
          <w:rPr>
            <w:rStyle w:val="Hyperlink"/>
            <w:noProof/>
          </w:rPr>
          <w:t>Table 2.23 Model building statistics of RGSC using NCDS Cohort</w:t>
        </w:r>
        <w:r>
          <w:rPr>
            <w:noProof/>
            <w:webHidden/>
          </w:rPr>
          <w:tab/>
        </w:r>
        <w:r>
          <w:rPr>
            <w:noProof/>
            <w:webHidden/>
          </w:rPr>
          <w:fldChar w:fldCharType="begin"/>
        </w:r>
        <w:r>
          <w:rPr>
            <w:noProof/>
            <w:webHidden/>
          </w:rPr>
          <w:instrText xml:space="preserve"> PAGEREF _Toc176435459 \h </w:instrText>
        </w:r>
        <w:r>
          <w:rPr>
            <w:noProof/>
            <w:webHidden/>
          </w:rPr>
        </w:r>
        <w:r>
          <w:rPr>
            <w:noProof/>
            <w:webHidden/>
          </w:rPr>
          <w:fldChar w:fldCharType="separate"/>
        </w:r>
        <w:r>
          <w:rPr>
            <w:noProof/>
            <w:webHidden/>
          </w:rPr>
          <w:t>209</w:t>
        </w:r>
        <w:r>
          <w:rPr>
            <w:noProof/>
            <w:webHidden/>
          </w:rPr>
          <w:fldChar w:fldCharType="end"/>
        </w:r>
      </w:hyperlink>
    </w:p>
    <w:p w14:paraId="0682E7C7" w14:textId="298EF90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0" w:history="1">
        <w:r w:rsidRPr="004E6EF0">
          <w:rPr>
            <w:rStyle w:val="Hyperlink"/>
            <w:noProof/>
          </w:rPr>
          <w:t>Table 2.24 Model building statistics of CAMSIS using NCDS Cohort</w:t>
        </w:r>
        <w:r>
          <w:rPr>
            <w:noProof/>
            <w:webHidden/>
          </w:rPr>
          <w:tab/>
        </w:r>
        <w:r>
          <w:rPr>
            <w:noProof/>
            <w:webHidden/>
          </w:rPr>
          <w:fldChar w:fldCharType="begin"/>
        </w:r>
        <w:r>
          <w:rPr>
            <w:noProof/>
            <w:webHidden/>
          </w:rPr>
          <w:instrText xml:space="preserve"> PAGEREF _Toc176435460 \h </w:instrText>
        </w:r>
        <w:r>
          <w:rPr>
            <w:noProof/>
            <w:webHidden/>
          </w:rPr>
        </w:r>
        <w:r>
          <w:rPr>
            <w:noProof/>
            <w:webHidden/>
          </w:rPr>
          <w:fldChar w:fldCharType="separate"/>
        </w:r>
        <w:r>
          <w:rPr>
            <w:noProof/>
            <w:webHidden/>
          </w:rPr>
          <w:t>210</w:t>
        </w:r>
        <w:r>
          <w:rPr>
            <w:noProof/>
            <w:webHidden/>
          </w:rPr>
          <w:fldChar w:fldCharType="end"/>
        </w:r>
      </w:hyperlink>
    </w:p>
    <w:p w14:paraId="67026D18" w14:textId="1B82421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1" w:history="1">
        <w:r w:rsidRPr="004E6EF0">
          <w:rPr>
            <w:rStyle w:val="Hyperlink"/>
            <w:noProof/>
          </w:rPr>
          <w:t>Table 2.25 Sequential Model building statistics of RGSC using NCDS Cohort</w:t>
        </w:r>
        <w:r>
          <w:rPr>
            <w:noProof/>
            <w:webHidden/>
          </w:rPr>
          <w:tab/>
        </w:r>
        <w:r>
          <w:rPr>
            <w:noProof/>
            <w:webHidden/>
          </w:rPr>
          <w:fldChar w:fldCharType="begin"/>
        </w:r>
        <w:r>
          <w:rPr>
            <w:noProof/>
            <w:webHidden/>
          </w:rPr>
          <w:instrText xml:space="preserve"> PAGEREF _Toc176435461 \h </w:instrText>
        </w:r>
        <w:r>
          <w:rPr>
            <w:noProof/>
            <w:webHidden/>
          </w:rPr>
        </w:r>
        <w:r>
          <w:rPr>
            <w:noProof/>
            <w:webHidden/>
          </w:rPr>
          <w:fldChar w:fldCharType="separate"/>
        </w:r>
        <w:r>
          <w:rPr>
            <w:noProof/>
            <w:webHidden/>
          </w:rPr>
          <w:t>210</w:t>
        </w:r>
        <w:r>
          <w:rPr>
            <w:noProof/>
            <w:webHidden/>
          </w:rPr>
          <w:fldChar w:fldCharType="end"/>
        </w:r>
      </w:hyperlink>
    </w:p>
    <w:p w14:paraId="63202D93" w14:textId="12B1C70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2" w:history="1">
        <w:r w:rsidRPr="004E6EF0">
          <w:rPr>
            <w:rStyle w:val="Hyperlink"/>
            <w:noProof/>
          </w:rPr>
          <w:t>Table 2.26 Sequential Model building statistics of CAMSIS using NCDS Cohort</w:t>
        </w:r>
        <w:r>
          <w:rPr>
            <w:noProof/>
            <w:webHidden/>
          </w:rPr>
          <w:tab/>
        </w:r>
        <w:r>
          <w:rPr>
            <w:noProof/>
            <w:webHidden/>
          </w:rPr>
          <w:fldChar w:fldCharType="begin"/>
        </w:r>
        <w:r>
          <w:rPr>
            <w:noProof/>
            <w:webHidden/>
          </w:rPr>
          <w:instrText xml:space="preserve"> PAGEREF _Toc176435462 \h </w:instrText>
        </w:r>
        <w:r>
          <w:rPr>
            <w:noProof/>
            <w:webHidden/>
          </w:rPr>
        </w:r>
        <w:r>
          <w:rPr>
            <w:noProof/>
            <w:webHidden/>
          </w:rPr>
          <w:fldChar w:fldCharType="separate"/>
        </w:r>
        <w:r>
          <w:rPr>
            <w:noProof/>
            <w:webHidden/>
          </w:rPr>
          <w:t>211</w:t>
        </w:r>
        <w:r>
          <w:rPr>
            <w:noProof/>
            <w:webHidden/>
          </w:rPr>
          <w:fldChar w:fldCharType="end"/>
        </w:r>
      </w:hyperlink>
    </w:p>
    <w:p w14:paraId="648143E8" w14:textId="10FA966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3" w:history="1">
        <w:r w:rsidRPr="004E6EF0">
          <w:rPr>
            <w:rStyle w:val="Hyperlink"/>
            <w:noProof/>
          </w:rPr>
          <w:t>Table 2.27 KHB method of Nested Regression Models for Social Stratification Analysis using NCDS Cohort</w:t>
        </w:r>
        <w:r>
          <w:rPr>
            <w:noProof/>
            <w:webHidden/>
          </w:rPr>
          <w:tab/>
        </w:r>
        <w:r>
          <w:rPr>
            <w:noProof/>
            <w:webHidden/>
          </w:rPr>
          <w:fldChar w:fldCharType="begin"/>
        </w:r>
        <w:r>
          <w:rPr>
            <w:noProof/>
            <w:webHidden/>
          </w:rPr>
          <w:instrText xml:space="preserve"> PAGEREF _Toc176435463 \h </w:instrText>
        </w:r>
        <w:r>
          <w:rPr>
            <w:noProof/>
            <w:webHidden/>
          </w:rPr>
        </w:r>
        <w:r>
          <w:rPr>
            <w:noProof/>
            <w:webHidden/>
          </w:rPr>
          <w:fldChar w:fldCharType="separate"/>
        </w:r>
        <w:r>
          <w:rPr>
            <w:noProof/>
            <w:webHidden/>
          </w:rPr>
          <w:t>212</w:t>
        </w:r>
        <w:r>
          <w:rPr>
            <w:noProof/>
            <w:webHidden/>
          </w:rPr>
          <w:fldChar w:fldCharType="end"/>
        </w:r>
      </w:hyperlink>
    </w:p>
    <w:p w14:paraId="4E16FD83" w14:textId="3AD1249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4" w:history="1">
        <w:r w:rsidRPr="004E6EF0">
          <w:rPr>
            <w:rStyle w:val="Hyperlink"/>
            <w:noProof/>
          </w:rPr>
          <w:t>Table 2.28 KHB method Summary Statistics for Nested Regression Models for Social Stratification Analysis using NCDS Cohort</w:t>
        </w:r>
        <w:r>
          <w:rPr>
            <w:noProof/>
            <w:webHidden/>
          </w:rPr>
          <w:tab/>
        </w:r>
        <w:r>
          <w:rPr>
            <w:noProof/>
            <w:webHidden/>
          </w:rPr>
          <w:fldChar w:fldCharType="begin"/>
        </w:r>
        <w:r>
          <w:rPr>
            <w:noProof/>
            <w:webHidden/>
          </w:rPr>
          <w:instrText xml:space="preserve"> PAGEREF _Toc176435464 \h </w:instrText>
        </w:r>
        <w:r>
          <w:rPr>
            <w:noProof/>
            <w:webHidden/>
          </w:rPr>
        </w:r>
        <w:r>
          <w:rPr>
            <w:noProof/>
            <w:webHidden/>
          </w:rPr>
          <w:fldChar w:fldCharType="separate"/>
        </w:r>
        <w:r>
          <w:rPr>
            <w:noProof/>
            <w:webHidden/>
          </w:rPr>
          <w:t>212</w:t>
        </w:r>
        <w:r>
          <w:rPr>
            <w:noProof/>
            <w:webHidden/>
          </w:rPr>
          <w:fldChar w:fldCharType="end"/>
        </w:r>
      </w:hyperlink>
    </w:p>
    <w:p w14:paraId="63086972" w14:textId="52859A8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5" w:history="1">
        <w:r w:rsidRPr="004E6EF0">
          <w:rPr>
            <w:rStyle w:val="Hyperlink"/>
            <w:noProof/>
          </w:rPr>
          <w:t>Table 2.29 Sensitivity Analysis of Social Stratification Measures using NCDS Cohort</w:t>
        </w:r>
        <w:r>
          <w:rPr>
            <w:noProof/>
            <w:webHidden/>
          </w:rPr>
          <w:tab/>
        </w:r>
        <w:r>
          <w:rPr>
            <w:noProof/>
            <w:webHidden/>
          </w:rPr>
          <w:fldChar w:fldCharType="begin"/>
        </w:r>
        <w:r>
          <w:rPr>
            <w:noProof/>
            <w:webHidden/>
          </w:rPr>
          <w:instrText xml:space="preserve"> PAGEREF _Toc176435465 \h </w:instrText>
        </w:r>
        <w:r>
          <w:rPr>
            <w:noProof/>
            <w:webHidden/>
          </w:rPr>
        </w:r>
        <w:r>
          <w:rPr>
            <w:noProof/>
            <w:webHidden/>
          </w:rPr>
          <w:fldChar w:fldCharType="separate"/>
        </w:r>
        <w:r>
          <w:rPr>
            <w:noProof/>
            <w:webHidden/>
          </w:rPr>
          <w:t>216</w:t>
        </w:r>
        <w:r>
          <w:rPr>
            <w:noProof/>
            <w:webHidden/>
          </w:rPr>
          <w:fldChar w:fldCharType="end"/>
        </w:r>
      </w:hyperlink>
    </w:p>
    <w:p w14:paraId="54C238F8" w14:textId="07694AF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6" w:history="1">
        <w:r w:rsidRPr="004E6EF0">
          <w:rPr>
            <w:rStyle w:val="Hyperlink"/>
            <w:noProof/>
          </w:rPr>
          <w:t>Table 2.30 Model Building Statistics of NS-SEC SOC 90 using NCDS Cohort</w:t>
        </w:r>
        <w:r>
          <w:rPr>
            <w:noProof/>
            <w:webHidden/>
          </w:rPr>
          <w:tab/>
        </w:r>
        <w:r>
          <w:rPr>
            <w:noProof/>
            <w:webHidden/>
          </w:rPr>
          <w:fldChar w:fldCharType="begin"/>
        </w:r>
        <w:r>
          <w:rPr>
            <w:noProof/>
            <w:webHidden/>
          </w:rPr>
          <w:instrText xml:space="preserve"> PAGEREF _Toc176435466 \h </w:instrText>
        </w:r>
        <w:r>
          <w:rPr>
            <w:noProof/>
            <w:webHidden/>
          </w:rPr>
        </w:r>
        <w:r>
          <w:rPr>
            <w:noProof/>
            <w:webHidden/>
          </w:rPr>
          <w:fldChar w:fldCharType="separate"/>
        </w:r>
        <w:r>
          <w:rPr>
            <w:noProof/>
            <w:webHidden/>
          </w:rPr>
          <w:t>228</w:t>
        </w:r>
        <w:r>
          <w:rPr>
            <w:noProof/>
            <w:webHidden/>
          </w:rPr>
          <w:fldChar w:fldCharType="end"/>
        </w:r>
      </w:hyperlink>
    </w:p>
    <w:p w14:paraId="3A1053EB" w14:textId="07274A8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7" w:history="1">
        <w:r w:rsidRPr="004E6EF0">
          <w:rPr>
            <w:rStyle w:val="Hyperlink"/>
            <w:noProof/>
          </w:rPr>
          <w:t>Table 2.31 Sequential Model Building Statistics of NS-SEC SOC 90 using NCDS Cohort</w:t>
        </w:r>
        <w:r>
          <w:rPr>
            <w:noProof/>
            <w:webHidden/>
          </w:rPr>
          <w:tab/>
        </w:r>
        <w:r>
          <w:rPr>
            <w:noProof/>
            <w:webHidden/>
          </w:rPr>
          <w:fldChar w:fldCharType="begin"/>
        </w:r>
        <w:r>
          <w:rPr>
            <w:noProof/>
            <w:webHidden/>
          </w:rPr>
          <w:instrText xml:space="preserve"> PAGEREF _Toc176435467 \h </w:instrText>
        </w:r>
        <w:r>
          <w:rPr>
            <w:noProof/>
            <w:webHidden/>
          </w:rPr>
        </w:r>
        <w:r>
          <w:rPr>
            <w:noProof/>
            <w:webHidden/>
          </w:rPr>
          <w:fldChar w:fldCharType="separate"/>
        </w:r>
        <w:r>
          <w:rPr>
            <w:noProof/>
            <w:webHidden/>
          </w:rPr>
          <w:t>228</w:t>
        </w:r>
        <w:r>
          <w:rPr>
            <w:noProof/>
            <w:webHidden/>
          </w:rPr>
          <w:fldChar w:fldCharType="end"/>
        </w:r>
      </w:hyperlink>
    </w:p>
    <w:p w14:paraId="1F701F56" w14:textId="34B22C2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8" w:history="1">
        <w:r w:rsidRPr="004E6EF0">
          <w:rPr>
            <w:rStyle w:val="Hyperlink"/>
            <w:noProof/>
          </w:rPr>
          <w:t>Table 2.32 A Comparison of SOC NS-SEC Measures using the KHB Method using NCDS Cohort</w:t>
        </w:r>
        <w:r>
          <w:rPr>
            <w:noProof/>
            <w:webHidden/>
          </w:rPr>
          <w:tab/>
        </w:r>
        <w:r>
          <w:rPr>
            <w:noProof/>
            <w:webHidden/>
          </w:rPr>
          <w:fldChar w:fldCharType="begin"/>
        </w:r>
        <w:r>
          <w:rPr>
            <w:noProof/>
            <w:webHidden/>
          </w:rPr>
          <w:instrText xml:space="preserve"> PAGEREF _Toc176435468 \h </w:instrText>
        </w:r>
        <w:r>
          <w:rPr>
            <w:noProof/>
            <w:webHidden/>
          </w:rPr>
        </w:r>
        <w:r>
          <w:rPr>
            <w:noProof/>
            <w:webHidden/>
          </w:rPr>
          <w:fldChar w:fldCharType="separate"/>
        </w:r>
        <w:r>
          <w:rPr>
            <w:noProof/>
            <w:webHidden/>
          </w:rPr>
          <w:t>229</w:t>
        </w:r>
        <w:r>
          <w:rPr>
            <w:noProof/>
            <w:webHidden/>
          </w:rPr>
          <w:fldChar w:fldCharType="end"/>
        </w:r>
      </w:hyperlink>
    </w:p>
    <w:p w14:paraId="2B6EEC3A" w14:textId="5758A61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69" w:history="1">
        <w:r w:rsidRPr="004E6EF0">
          <w:rPr>
            <w:rStyle w:val="Hyperlink"/>
            <w:noProof/>
          </w:rPr>
          <w:t>Table 2.33 KHB Summary Statistics Comparing SOC NS-SEC Models using NCDS Cohort</w:t>
        </w:r>
        <w:r>
          <w:rPr>
            <w:noProof/>
            <w:webHidden/>
          </w:rPr>
          <w:tab/>
        </w:r>
        <w:r>
          <w:rPr>
            <w:noProof/>
            <w:webHidden/>
          </w:rPr>
          <w:fldChar w:fldCharType="begin"/>
        </w:r>
        <w:r>
          <w:rPr>
            <w:noProof/>
            <w:webHidden/>
          </w:rPr>
          <w:instrText xml:space="preserve"> PAGEREF _Toc176435469 \h </w:instrText>
        </w:r>
        <w:r>
          <w:rPr>
            <w:noProof/>
            <w:webHidden/>
          </w:rPr>
        </w:r>
        <w:r>
          <w:rPr>
            <w:noProof/>
            <w:webHidden/>
          </w:rPr>
          <w:fldChar w:fldCharType="separate"/>
        </w:r>
        <w:r>
          <w:rPr>
            <w:noProof/>
            <w:webHidden/>
          </w:rPr>
          <w:t>230</w:t>
        </w:r>
        <w:r>
          <w:rPr>
            <w:noProof/>
            <w:webHidden/>
          </w:rPr>
          <w:fldChar w:fldCharType="end"/>
        </w:r>
      </w:hyperlink>
    </w:p>
    <w:p w14:paraId="59693992" w14:textId="3C2F816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0" w:history="1">
        <w:r w:rsidRPr="004E6EF0">
          <w:rPr>
            <w:rStyle w:val="Hyperlink"/>
            <w:noProof/>
          </w:rPr>
          <w:t>Table 2.34 Comparison of SOC measures for NS-SEC for NCDS model</w:t>
        </w:r>
        <w:r>
          <w:rPr>
            <w:noProof/>
            <w:webHidden/>
          </w:rPr>
          <w:tab/>
        </w:r>
        <w:r>
          <w:rPr>
            <w:noProof/>
            <w:webHidden/>
          </w:rPr>
          <w:fldChar w:fldCharType="begin"/>
        </w:r>
        <w:r>
          <w:rPr>
            <w:noProof/>
            <w:webHidden/>
          </w:rPr>
          <w:instrText xml:space="preserve"> PAGEREF _Toc176435470 \h </w:instrText>
        </w:r>
        <w:r>
          <w:rPr>
            <w:noProof/>
            <w:webHidden/>
          </w:rPr>
        </w:r>
        <w:r>
          <w:rPr>
            <w:noProof/>
            <w:webHidden/>
          </w:rPr>
          <w:fldChar w:fldCharType="separate"/>
        </w:r>
        <w:r>
          <w:rPr>
            <w:noProof/>
            <w:webHidden/>
          </w:rPr>
          <w:t>232</w:t>
        </w:r>
        <w:r>
          <w:rPr>
            <w:noProof/>
            <w:webHidden/>
          </w:rPr>
          <w:fldChar w:fldCharType="end"/>
        </w:r>
      </w:hyperlink>
    </w:p>
    <w:p w14:paraId="34D28156" w14:textId="671D190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1" w:history="1">
        <w:r w:rsidRPr="004E6EF0">
          <w:rPr>
            <w:rStyle w:val="Hyperlink"/>
            <w:noProof/>
          </w:rPr>
          <w:t>Table 2.35 Model Statistics of RGSC SOC 90 using NCDS Cohort</w:t>
        </w:r>
        <w:r>
          <w:rPr>
            <w:noProof/>
            <w:webHidden/>
          </w:rPr>
          <w:tab/>
        </w:r>
        <w:r>
          <w:rPr>
            <w:noProof/>
            <w:webHidden/>
          </w:rPr>
          <w:fldChar w:fldCharType="begin"/>
        </w:r>
        <w:r>
          <w:rPr>
            <w:noProof/>
            <w:webHidden/>
          </w:rPr>
          <w:instrText xml:space="preserve"> PAGEREF _Toc176435471 \h </w:instrText>
        </w:r>
        <w:r>
          <w:rPr>
            <w:noProof/>
            <w:webHidden/>
          </w:rPr>
        </w:r>
        <w:r>
          <w:rPr>
            <w:noProof/>
            <w:webHidden/>
          </w:rPr>
          <w:fldChar w:fldCharType="separate"/>
        </w:r>
        <w:r>
          <w:rPr>
            <w:noProof/>
            <w:webHidden/>
          </w:rPr>
          <w:t>237</w:t>
        </w:r>
        <w:r>
          <w:rPr>
            <w:noProof/>
            <w:webHidden/>
          </w:rPr>
          <w:fldChar w:fldCharType="end"/>
        </w:r>
      </w:hyperlink>
    </w:p>
    <w:p w14:paraId="0AB89E48" w14:textId="5EB00A9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2" w:history="1">
        <w:r w:rsidRPr="004E6EF0">
          <w:rPr>
            <w:rStyle w:val="Hyperlink"/>
            <w:noProof/>
          </w:rPr>
          <w:t>Table 2.36 Sequential Model Statistics of RGSC SOC 90 using NCDS Cohort</w:t>
        </w:r>
        <w:r>
          <w:rPr>
            <w:noProof/>
            <w:webHidden/>
          </w:rPr>
          <w:tab/>
        </w:r>
        <w:r>
          <w:rPr>
            <w:noProof/>
            <w:webHidden/>
          </w:rPr>
          <w:fldChar w:fldCharType="begin"/>
        </w:r>
        <w:r>
          <w:rPr>
            <w:noProof/>
            <w:webHidden/>
          </w:rPr>
          <w:instrText xml:space="preserve"> PAGEREF _Toc176435472 \h </w:instrText>
        </w:r>
        <w:r>
          <w:rPr>
            <w:noProof/>
            <w:webHidden/>
          </w:rPr>
        </w:r>
        <w:r>
          <w:rPr>
            <w:noProof/>
            <w:webHidden/>
          </w:rPr>
          <w:fldChar w:fldCharType="separate"/>
        </w:r>
        <w:r>
          <w:rPr>
            <w:noProof/>
            <w:webHidden/>
          </w:rPr>
          <w:t>237</w:t>
        </w:r>
        <w:r>
          <w:rPr>
            <w:noProof/>
            <w:webHidden/>
          </w:rPr>
          <w:fldChar w:fldCharType="end"/>
        </w:r>
      </w:hyperlink>
    </w:p>
    <w:p w14:paraId="679CE20E" w14:textId="25FDCCA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3" w:history="1">
        <w:r w:rsidRPr="004E6EF0">
          <w:rPr>
            <w:rStyle w:val="Hyperlink"/>
            <w:noProof/>
          </w:rPr>
          <w:t>Table 2.37 A Comparison of SOC RGSC measures using the KHB method using NCDS Cohort</w:t>
        </w:r>
        <w:r>
          <w:rPr>
            <w:noProof/>
            <w:webHidden/>
          </w:rPr>
          <w:tab/>
        </w:r>
        <w:r>
          <w:rPr>
            <w:noProof/>
            <w:webHidden/>
          </w:rPr>
          <w:fldChar w:fldCharType="begin"/>
        </w:r>
        <w:r>
          <w:rPr>
            <w:noProof/>
            <w:webHidden/>
          </w:rPr>
          <w:instrText xml:space="preserve"> PAGEREF _Toc176435473 \h </w:instrText>
        </w:r>
        <w:r>
          <w:rPr>
            <w:noProof/>
            <w:webHidden/>
          </w:rPr>
        </w:r>
        <w:r>
          <w:rPr>
            <w:noProof/>
            <w:webHidden/>
          </w:rPr>
          <w:fldChar w:fldCharType="separate"/>
        </w:r>
        <w:r>
          <w:rPr>
            <w:noProof/>
            <w:webHidden/>
          </w:rPr>
          <w:t>238</w:t>
        </w:r>
        <w:r>
          <w:rPr>
            <w:noProof/>
            <w:webHidden/>
          </w:rPr>
          <w:fldChar w:fldCharType="end"/>
        </w:r>
      </w:hyperlink>
    </w:p>
    <w:p w14:paraId="0899323E" w14:textId="370F3DB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4" w:history="1">
        <w:r w:rsidRPr="004E6EF0">
          <w:rPr>
            <w:rStyle w:val="Hyperlink"/>
            <w:noProof/>
          </w:rPr>
          <w:t>Table 2.38 KHB Summary statistics Comparing SOC RGSC models using NCDS Cohort</w:t>
        </w:r>
        <w:r>
          <w:rPr>
            <w:noProof/>
            <w:webHidden/>
          </w:rPr>
          <w:tab/>
        </w:r>
        <w:r>
          <w:rPr>
            <w:noProof/>
            <w:webHidden/>
          </w:rPr>
          <w:fldChar w:fldCharType="begin"/>
        </w:r>
        <w:r>
          <w:rPr>
            <w:noProof/>
            <w:webHidden/>
          </w:rPr>
          <w:instrText xml:space="preserve"> PAGEREF _Toc176435474 \h </w:instrText>
        </w:r>
        <w:r>
          <w:rPr>
            <w:noProof/>
            <w:webHidden/>
          </w:rPr>
        </w:r>
        <w:r>
          <w:rPr>
            <w:noProof/>
            <w:webHidden/>
          </w:rPr>
          <w:fldChar w:fldCharType="separate"/>
        </w:r>
        <w:r>
          <w:rPr>
            <w:noProof/>
            <w:webHidden/>
          </w:rPr>
          <w:t>239</w:t>
        </w:r>
        <w:r>
          <w:rPr>
            <w:noProof/>
            <w:webHidden/>
          </w:rPr>
          <w:fldChar w:fldCharType="end"/>
        </w:r>
      </w:hyperlink>
    </w:p>
    <w:p w14:paraId="7829315D" w14:textId="6952AB1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5" w:history="1">
        <w:r w:rsidRPr="004E6EF0">
          <w:rPr>
            <w:rStyle w:val="Hyperlink"/>
            <w:noProof/>
          </w:rPr>
          <w:t>Table 2.39 Comparison of RGSC SOC Constructions using NCDS Cohort</w:t>
        </w:r>
        <w:r>
          <w:rPr>
            <w:noProof/>
            <w:webHidden/>
          </w:rPr>
          <w:tab/>
        </w:r>
        <w:r>
          <w:rPr>
            <w:noProof/>
            <w:webHidden/>
          </w:rPr>
          <w:fldChar w:fldCharType="begin"/>
        </w:r>
        <w:r>
          <w:rPr>
            <w:noProof/>
            <w:webHidden/>
          </w:rPr>
          <w:instrText xml:space="preserve"> PAGEREF _Toc176435475 \h </w:instrText>
        </w:r>
        <w:r>
          <w:rPr>
            <w:noProof/>
            <w:webHidden/>
          </w:rPr>
        </w:r>
        <w:r>
          <w:rPr>
            <w:noProof/>
            <w:webHidden/>
          </w:rPr>
          <w:fldChar w:fldCharType="separate"/>
        </w:r>
        <w:r>
          <w:rPr>
            <w:noProof/>
            <w:webHidden/>
          </w:rPr>
          <w:t>241</w:t>
        </w:r>
        <w:r>
          <w:rPr>
            <w:noProof/>
            <w:webHidden/>
          </w:rPr>
          <w:fldChar w:fldCharType="end"/>
        </w:r>
      </w:hyperlink>
    </w:p>
    <w:p w14:paraId="5F57A981" w14:textId="2E953C8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6" w:history="1">
        <w:r w:rsidRPr="004E6EF0">
          <w:rPr>
            <w:rStyle w:val="Hyperlink"/>
            <w:noProof/>
          </w:rPr>
          <w:t>Table 2.40 Model Statistics of CAMSIS SOC 90 using NCDS Cohort</w:t>
        </w:r>
        <w:r>
          <w:rPr>
            <w:noProof/>
            <w:webHidden/>
          </w:rPr>
          <w:tab/>
        </w:r>
        <w:r>
          <w:rPr>
            <w:noProof/>
            <w:webHidden/>
          </w:rPr>
          <w:fldChar w:fldCharType="begin"/>
        </w:r>
        <w:r>
          <w:rPr>
            <w:noProof/>
            <w:webHidden/>
          </w:rPr>
          <w:instrText xml:space="preserve"> PAGEREF _Toc176435476 \h </w:instrText>
        </w:r>
        <w:r>
          <w:rPr>
            <w:noProof/>
            <w:webHidden/>
          </w:rPr>
        </w:r>
        <w:r>
          <w:rPr>
            <w:noProof/>
            <w:webHidden/>
          </w:rPr>
          <w:fldChar w:fldCharType="separate"/>
        </w:r>
        <w:r>
          <w:rPr>
            <w:noProof/>
            <w:webHidden/>
          </w:rPr>
          <w:t>245</w:t>
        </w:r>
        <w:r>
          <w:rPr>
            <w:noProof/>
            <w:webHidden/>
          </w:rPr>
          <w:fldChar w:fldCharType="end"/>
        </w:r>
      </w:hyperlink>
    </w:p>
    <w:p w14:paraId="410EA948" w14:textId="2CF8DCA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7" w:history="1">
        <w:r w:rsidRPr="004E6EF0">
          <w:rPr>
            <w:rStyle w:val="Hyperlink"/>
            <w:noProof/>
          </w:rPr>
          <w:t>Table 2.41 Sequential Model Statistics of CAMSIS SOC 90 using NCDS Cohort</w:t>
        </w:r>
        <w:r>
          <w:rPr>
            <w:noProof/>
            <w:webHidden/>
          </w:rPr>
          <w:tab/>
        </w:r>
        <w:r>
          <w:rPr>
            <w:noProof/>
            <w:webHidden/>
          </w:rPr>
          <w:fldChar w:fldCharType="begin"/>
        </w:r>
        <w:r>
          <w:rPr>
            <w:noProof/>
            <w:webHidden/>
          </w:rPr>
          <w:instrText xml:space="preserve"> PAGEREF _Toc176435477 \h </w:instrText>
        </w:r>
        <w:r>
          <w:rPr>
            <w:noProof/>
            <w:webHidden/>
          </w:rPr>
        </w:r>
        <w:r>
          <w:rPr>
            <w:noProof/>
            <w:webHidden/>
          </w:rPr>
          <w:fldChar w:fldCharType="separate"/>
        </w:r>
        <w:r>
          <w:rPr>
            <w:noProof/>
            <w:webHidden/>
          </w:rPr>
          <w:t>245</w:t>
        </w:r>
        <w:r>
          <w:rPr>
            <w:noProof/>
            <w:webHidden/>
          </w:rPr>
          <w:fldChar w:fldCharType="end"/>
        </w:r>
      </w:hyperlink>
    </w:p>
    <w:p w14:paraId="6A810CD0" w14:textId="6A3B09C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8" w:history="1">
        <w:r w:rsidRPr="004E6EF0">
          <w:rPr>
            <w:rStyle w:val="Hyperlink"/>
            <w:noProof/>
          </w:rPr>
          <w:t>Table 2.42 A Comparison of SOC CAMSIS measures using the KHB method using NCDS Cohort</w:t>
        </w:r>
        <w:r>
          <w:rPr>
            <w:noProof/>
            <w:webHidden/>
          </w:rPr>
          <w:tab/>
        </w:r>
        <w:r>
          <w:rPr>
            <w:noProof/>
            <w:webHidden/>
          </w:rPr>
          <w:fldChar w:fldCharType="begin"/>
        </w:r>
        <w:r>
          <w:rPr>
            <w:noProof/>
            <w:webHidden/>
          </w:rPr>
          <w:instrText xml:space="preserve"> PAGEREF _Toc176435478 \h </w:instrText>
        </w:r>
        <w:r>
          <w:rPr>
            <w:noProof/>
            <w:webHidden/>
          </w:rPr>
        </w:r>
        <w:r>
          <w:rPr>
            <w:noProof/>
            <w:webHidden/>
          </w:rPr>
          <w:fldChar w:fldCharType="separate"/>
        </w:r>
        <w:r>
          <w:rPr>
            <w:noProof/>
            <w:webHidden/>
          </w:rPr>
          <w:t>246</w:t>
        </w:r>
        <w:r>
          <w:rPr>
            <w:noProof/>
            <w:webHidden/>
          </w:rPr>
          <w:fldChar w:fldCharType="end"/>
        </w:r>
      </w:hyperlink>
    </w:p>
    <w:p w14:paraId="73D589B6" w14:textId="346CC9AB"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79" w:history="1">
        <w:r w:rsidRPr="004E6EF0">
          <w:rPr>
            <w:rStyle w:val="Hyperlink"/>
            <w:noProof/>
          </w:rPr>
          <w:t>Table 2.43 KHB Summary statistics Comparing SOC CAMSIS models using NCDS Cohort</w:t>
        </w:r>
        <w:r>
          <w:rPr>
            <w:noProof/>
            <w:webHidden/>
          </w:rPr>
          <w:tab/>
        </w:r>
        <w:r>
          <w:rPr>
            <w:noProof/>
            <w:webHidden/>
          </w:rPr>
          <w:fldChar w:fldCharType="begin"/>
        </w:r>
        <w:r>
          <w:rPr>
            <w:noProof/>
            <w:webHidden/>
          </w:rPr>
          <w:instrText xml:space="preserve"> PAGEREF _Toc176435479 \h </w:instrText>
        </w:r>
        <w:r>
          <w:rPr>
            <w:noProof/>
            <w:webHidden/>
          </w:rPr>
        </w:r>
        <w:r>
          <w:rPr>
            <w:noProof/>
            <w:webHidden/>
          </w:rPr>
          <w:fldChar w:fldCharType="separate"/>
        </w:r>
        <w:r>
          <w:rPr>
            <w:noProof/>
            <w:webHidden/>
          </w:rPr>
          <w:t>247</w:t>
        </w:r>
        <w:r>
          <w:rPr>
            <w:noProof/>
            <w:webHidden/>
          </w:rPr>
          <w:fldChar w:fldCharType="end"/>
        </w:r>
      </w:hyperlink>
    </w:p>
    <w:p w14:paraId="6210F883" w14:textId="5E99007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0" w:history="1">
        <w:r w:rsidRPr="004E6EF0">
          <w:rPr>
            <w:rStyle w:val="Hyperlink"/>
            <w:noProof/>
          </w:rPr>
          <w:t>Table 2.44 Comparison of CAMSIS SOC Codes using NCDS Cohort</w:t>
        </w:r>
        <w:r>
          <w:rPr>
            <w:noProof/>
            <w:webHidden/>
          </w:rPr>
          <w:tab/>
        </w:r>
        <w:r>
          <w:rPr>
            <w:noProof/>
            <w:webHidden/>
          </w:rPr>
          <w:fldChar w:fldCharType="begin"/>
        </w:r>
        <w:r>
          <w:rPr>
            <w:noProof/>
            <w:webHidden/>
          </w:rPr>
          <w:instrText xml:space="preserve"> PAGEREF _Toc176435480 \h </w:instrText>
        </w:r>
        <w:r>
          <w:rPr>
            <w:noProof/>
            <w:webHidden/>
          </w:rPr>
        </w:r>
        <w:r>
          <w:rPr>
            <w:noProof/>
            <w:webHidden/>
          </w:rPr>
          <w:fldChar w:fldCharType="separate"/>
        </w:r>
        <w:r>
          <w:rPr>
            <w:noProof/>
            <w:webHidden/>
          </w:rPr>
          <w:t>249</w:t>
        </w:r>
        <w:r>
          <w:rPr>
            <w:noProof/>
            <w:webHidden/>
          </w:rPr>
          <w:fldChar w:fldCharType="end"/>
        </w:r>
      </w:hyperlink>
    </w:p>
    <w:p w14:paraId="401A9AEC" w14:textId="44ED06F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1" w:history="1">
        <w:r w:rsidRPr="004E6EF0">
          <w:rPr>
            <w:rStyle w:val="Hyperlink"/>
            <w:noProof/>
          </w:rPr>
          <w:t>Table 2.45 Simulation of Handling Missing Data Methods Under a MAR Principle</w:t>
        </w:r>
        <w:r>
          <w:rPr>
            <w:noProof/>
            <w:webHidden/>
          </w:rPr>
          <w:tab/>
        </w:r>
        <w:r>
          <w:rPr>
            <w:noProof/>
            <w:webHidden/>
          </w:rPr>
          <w:fldChar w:fldCharType="begin"/>
        </w:r>
        <w:r>
          <w:rPr>
            <w:noProof/>
            <w:webHidden/>
          </w:rPr>
          <w:instrText xml:space="preserve"> PAGEREF _Toc176435481 \h </w:instrText>
        </w:r>
        <w:r>
          <w:rPr>
            <w:noProof/>
            <w:webHidden/>
          </w:rPr>
        </w:r>
        <w:r>
          <w:rPr>
            <w:noProof/>
            <w:webHidden/>
          </w:rPr>
          <w:fldChar w:fldCharType="separate"/>
        </w:r>
        <w:r>
          <w:rPr>
            <w:noProof/>
            <w:webHidden/>
          </w:rPr>
          <w:t>273</w:t>
        </w:r>
        <w:r>
          <w:rPr>
            <w:noProof/>
            <w:webHidden/>
          </w:rPr>
          <w:fldChar w:fldCharType="end"/>
        </w:r>
      </w:hyperlink>
    </w:p>
    <w:p w14:paraId="57B627B3" w14:textId="68300EB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2" w:history="1">
        <w:r w:rsidRPr="004E6EF0">
          <w:rPr>
            <w:rStyle w:val="Hyperlink"/>
            <w:noProof/>
          </w:rPr>
          <w:t>Table 2.46 Missing Data Patterns for NCDS Sample</w:t>
        </w:r>
        <w:r>
          <w:rPr>
            <w:noProof/>
            <w:webHidden/>
          </w:rPr>
          <w:tab/>
        </w:r>
        <w:r>
          <w:rPr>
            <w:noProof/>
            <w:webHidden/>
          </w:rPr>
          <w:fldChar w:fldCharType="begin"/>
        </w:r>
        <w:r>
          <w:rPr>
            <w:noProof/>
            <w:webHidden/>
          </w:rPr>
          <w:instrText xml:space="preserve"> PAGEREF _Toc176435482 \h </w:instrText>
        </w:r>
        <w:r>
          <w:rPr>
            <w:noProof/>
            <w:webHidden/>
          </w:rPr>
        </w:r>
        <w:r>
          <w:rPr>
            <w:noProof/>
            <w:webHidden/>
          </w:rPr>
          <w:fldChar w:fldCharType="separate"/>
        </w:r>
        <w:r>
          <w:rPr>
            <w:noProof/>
            <w:webHidden/>
          </w:rPr>
          <w:t>276</w:t>
        </w:r>
        <w:r>
          <w:rPr>
            <w:noProof/>
            <w:webHidden/>
          </w:rPr>
          <w:fldChar w:fldCharType="end"/>
        </w:r>
      </w:hyperlink>
    </w:p>
    <w:p w14:paraId="021DE150" w14:textId="6F16597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3" w:history="1">
        <w:r w:rsidRPr="004E6EF0">
          <w:rPr>
            <w:rStyle w:val="Hyperlink"/>
            <w:noProof/>
          </w:rPr>
          <w:t>Table 2.47 Descriptive statistics comparing CRA versus MI models using NCDS Cohort</w:t>
        </w:r>
        <w:r>
          <w:rPr>
            <w:noProof/>
            <w:webHidden/>
          </w:rPr>
          <w:tab/>
        </w:r>
        <w:r>
          <w:rPr>
            <w:noProof/>
            <w:webHidden/>
          </w:rPr>
          <w:fldChar w:fldCharType="begin"/>
        </w:r>
        <w:r>
          <w:rPr>
            <w:noProof/>
            <w:webHidden/>
          </w:rPr>
          <w:instrText xml:space="preserve"> PAGEREF _Toc176435483 \h </w:instrText>
        </w:r>
        <w:r>
          <w:rPr>
            <w:noProof/>
            <w:webHidden/>
          </w:rPr>
        </w:r>
        <w:r>
          <w:rPr>
            <w:noProof/>
            <w:webHidden/>
          </w:rPr>
          <w:fldChar w:fldCharType="separate"/>
        </w:r>
        <w:r>
          <w:rPr>
            <w:noProof/>
            <w:webHidden/>
          </w:rPr>
          <w:t>281</w:t>
        </w:r>
        <w:r>
          <w:rPr>
            <w:noProof/>
            <w:webHidden/>
          </w:rPr>
          <w:fldChar w:fldCharType="end"/>
        </w:r>
      </w:hyperlink>
    </w:p>
    <w:p w14:paraId="4F596106" w14:textId="35FE632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4" w:history="1">
        <w:r w:rsidRPr="004E6EF0">
          <w:rPr>
            <w:rStyle w:val="Hyperlink"/>
            <w:noProof/>
          </w:rPr>
          <w:t>Table 2.48 MI versus CRA using NCDS model</w:t>
        </w:r>
        <w:r>
          <w:rPr>
            <w:noProof/>
            <w:webHidden/>
          </w:rPr>
          <w:tab/>
        </w:r>
        <w:r>
          <w:rPr>
            <w:noProof/>
            <w:webHidden/>
          </w:rPr>
          <w:fldChar w:fldCharType="begin"/>
        </w:r>
        <w:r>
          <w:rPr>
            <w:noProof/>
            <w:webHidden/>
          </w:rPr>
          <w:instrText xml:space="preserve"> PAGEREF _Toc176435484 \h </w:instrText>
        </w:r>
        <w:r>
          <w:rPr>
            <w:noProof/>
            <w:webHidden/>
          </w:rPr>
        </w:r>
        <w:r>
          <w:rPr>
            <w:noProof/>
            <w:webHidden/>
          </w:rPr>
          <w:fldChar w:fldCharType="separate"/>
        </w:r>
        <w:r>
          <w:rPr>
            <w:noProof/>
            <w:webHidden/>
          </w:rPr>
          <w:t>283</w:t>
        </w:r>
        <w:r>
          <w:rPr>
            <w:noProof/>
            <w:webHidden/>
          </w:rPr>
          <w:fldChar w:fldCharType="end"/>
        </w:r>
      </w:hyperlink>
    </w:p>
    <w:p w14:paraId="32EC0E68" w14:textId="4DBF884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5" w:history="1">
        <w:r w:rsidRPr="004E6EF0">
          <w:rPr>
            <w:rStyle w:val="Hyperlink"/>
            <w:noProof/>
          </w:rPr>
          <w:t>Table 2.49 Descriptive Statistics using BCS Cohort</w:t>
        </w:r>
        <w:r>
          <w:rPr>
            <w:noProof/>
            <w:webHidden/>
          </w:rPr>
          <w:tab/>
        </w:r>
        <w:r>
          <w:rPr>
            <w:noProof/>
            <w:webHidden/>
          </w:rPr>
          <w:fldChar w:fldCharType="begin"/>
        </w:r>
        <w:r>
          <w:rPr>
            <w:noProof/>
            <w:webHidden/>
          </w:rPr>
          <w:instrText xml:space="preserve"> PAGEREF _Toc176435485 \h </w:instrText>
        </w:r>
        <w:r>
          <w:rPr>
            <w:noProof/>
            <w:webHidden/>
          </w:rPr>
        </w:r>
        <w:r>
          <w:rPr>
            <w:noProof/>
            <w:webHidden/>
          </w:rPr>
          <w:fldChar w:fldCharType="separate"/>
        </w:r>
        <w:r>
          <w:rPr>
            <w:noProof/>
            <w:webHidden/>
          </w:rPr>
          <w:t>293</w:t>
        </w:r>
        <w:r>
          <w:rPr>
            <w:noProof/>
            <w:webHidden/>
          </w:rPr>
          <w:fldChar w:fldCharType="end"/>
        </w:r>
      </w:hyperlink>
    </w:p>
    <w:p w14:paraId="24F1737D" w14:textId="039237E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6" w:history="1">
        <w:r w:rsidRPr="004E6EF0">
          <w:rPr>
            <w:rStyle w:val="Hyperlink"/>
            <w:noProof/>
          </w:rPr>
          <w:t>Table 2.50 Descriptive Statistics using BCS Cohort by Dependent Variable</w:t>
        </w:r>
        <w:r>
          <w:rPr>
            <w:noProof/>
            <w:webHidden/>
          </w:rPr>
          <w:tab/>
        </w:r>
        <w:r>
          <w:rPr>
            <w:noProof/>
            <w:webHidden/>
          </w:rPr>
          <w:fldChar w:fldCharType="begin"/>
        </w:r>
        <w:r>
          <w:rPr>
            <w:noProof/>
            <w:webHidden/>
          </w:rPr>
          <w:instrText xml:space="preserve"> PAGEREF _Toc176435486 \h </w:instrText>
        </w:r>
        <w:r>
          <w:rPr>
            <w:noProof/>
            <w:webHidden/>
          </w:rPr>
        </w:r>
        <w:r>
          <w:rPr>
            <w:noProof/>
            <w:webHidden/>
          </w:rPr>
          <w:fldChar w:fldCharType="separate"/>
        </w:r>
        <w:r>
          <w:rPr>
            <w:noProof/>
            <w:webHidden/>
          </w:rPr>
          <w:t>297</w:t>
        </w:r>
        <w:r>
          <w:rPr>
            <w:noProof/>
            <w:webHidden/>
          </w:rPr>
          <w:fldChar w:fldCharType="end"/>
        </w:r>
      </w:hyperlink>
    </w:p>
    <w:p w14:paraId="5DE855BB" w14:textId="2EAC147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7" w:history="1">
        <w:r w:rsidRPr="004E6EF0">
          <w:rPr>
            <w:rStyle w:val="Hyperlink"/>
            <w:noProof/>
          </w:rPr>
          <w:t>Table 2.51 Descriptive Statistics comparing NS-SEC by SOC2000 and SOC90 codes using BCS Cohort</w:t>
        </w:r>
        <w:r>
          <w:rPr>
            <w:noProof/>
            <w:webHidden/>
          </w:rPr>
          <w:tab/>
        </w:r>
        <w:r>
          <w:rPr>
            <w:noProof/>
            <w:webHidden/>
          </w:rPr>
          <w:fldChar w:fldCharType="begin"/>
        </w:r>
        <w:r>
          <w:rPr>
            <w:noProof/>
            <w:webHidden/>
          </w:rPr>
          <w:instrText xml:space="preserve"> PAGEREF _Toc176435487 \h </w:instrText>
        </w:r>
        <w:r>
          <w:rPr>
            <w:noProof/>
            <w:webHidden/>
          </w:rPr>
        </w:r>
        <w:r>
          <w:rPr>
            <w:noProof/>
            <w:webHidden/>
          </w:rPr>
          <w:fldChar w:fldCharType="separate"/>
        </w:r>
        <w:r>
          <w:rPr>
            <w:noProof/>
            <w:webHidden/>
          </w:rPr>
          <w:t>300</w:t>
        </w:r>
        <w:r>
          <w:rPr>
            <w:noProof/>
            <w:webHidden/>
          </w:rPr>
          <w:fldChar w:fldCharType="end"/>
        </w:r>
      </w:hyperlink>
    </w:p>
    <w:p w14:paraId="352DC02D" w14:textId="7EC5AB1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8" w:history="1">
        <w:r w:rsidRPr="004E6EF0">
          <w:rPr>
            <w:rStyle w:val="Hyperlink"/>
            <w:noProof/>
          </w:rPr>
          <w:t>Table 2.52 Descriptive Statistics comparing RGSC by SOC2000 and SOC90 codes using BCS Cohort</w:t>
        </w:r>
        <w:r>
          <w:rPr>
            <w:noProof/>
            <w:webHidden/>
          </w:rPr>
          <w:tab/>
        </w:r>
        <w:r>
          <w:rPr>
            <w:noProof/>
            <w:webHidden/>
          </w:rPr>
          <w:fldChar w:fldCharType="begin"/>
        </w:r>
        <w:r>
          <w:rPr>
            <w:noProof/>
            <w:webHidden/>
          </w:rPr>
          <w:instrText xml:space="preserve"> PAGEREF _Toc176435488 \h </w:instrText>
        </w:r>
        <w:r>
          <w:rPr>
            <w:noProof/>
            <w:webHidden/>
          </w:rPr>
        </w:r>
        <w:r>
          <w:rPr>
            <w:noProof/>
            <w:webHidden/>
          </w:rPr>
          <w:fldChar w:fldCharType="separate"/>
        </w:r>
        <w:r>
          <w:rPr>
            <w:noProof/>
            <w:webHidden/>
          </w:rPr>
          <w:t>303</w:t>
        </w:r>
        <w:r>
          <w:rPr>
            <w:noProof/>
            <w:webHidden/>
          </w:rPr>
          <w:fldChar w:fldCharType="end"/>
        </w:r>
      </w:hyperlink>
    </w:p>
    <w:p w14:paraId="37323EA3" w14:textId="7D2157A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89" w:history="1">
        <w:r w:rsidRPr="004E6EF0">
          <w:rPr>
            <w:rStyle w:val="Hyperlink"/>
            <w:noProof/>
          </w:rPr>
          <w:t>Table 2.53 Descriptive Statistics comparing CAMSIS by SOC2000 and SOC90 codes using BCS Cohort</w:t>
        </w:r>
        <w:r>
          <w:rPr>
            <w:noProof/>
            <w:webHidden/>
          </w:rPr>
          <w:tab/>
        </w:r>
        <w:r>
          <w:rPr>
            <w:noProof/>
            <w:webHidden/>
          </w:rPr>
          <w:fldChar w:fldCharType="begin"/>
        </w:r>
        <w:r>
          <w:rPr>
            <w:noProof/>
            <w:webHidden/>
          </w:rPr>
          <w:instrText xml:space="preserve"> PAGEREF _Toc176435489 \h </w:instrText>
        </w:r>
        <w:r>
          <w:rPr>
            <w:noProof/>
            <w:webHidden/>
          </w:rPr>
        </w:r>
        <w:r>
          <w:rPr>
            <w:noProof/>
            <w:webHidden/>
          </w:rPr>
          <w:fldChar w:fldCharType="separate"/>
        </w:r>
        <w:r>
          <w:rPr>
            <w:noProof/>
            <w:webHidden/>
          </w:rPr>
          <w:t>304</w:t>
        </w:r>
        <w:r>
          <w:rPr>
            <w:noProof/>
            <w:webHidden/>
          </w:rPr>
          <w:fldChar w:fldCharType="end"/>
        </w:r>
      </w:hyperlink>
    </w:p>
    <w:p w14:paraId="1D99C736" w14:textId="68E66F9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0" w:history="1">
        <w:r w:rsidRPr="004E6EF0">
          <w:rPr>
            <w:rStyle w:val="Hyperlink"/>
            <w:noProof/>
          </w:rPr>
          <w:t>Table 2.54 Model Building Statistics using BCS Cohort</w:t>
        </w:r>
        <w:r>
          <w:rPr>
            <w:noProof/>
            <w:webHidden/>
          </w:rPr>
          <w:tab/>
        </w:r>
        <w:r>
          <w:rPr>
            <w:noProof/>
            <w:webHidden/>
          </w:rPr>
          <w:fldChar w:fldCharType="begin"/>
        </w:r>
        <w:r>
          <w:rPr>
            <w:noProof/>
            <w:webHidden/>
          </w:rPr>
          <w:instrText xml:space="preserve"> PAGEREF _Toc176435490 \h </w:instrText>
        </w:r>
        <w:r>
          <w:rPr>
            <w:noProof/>
            <w:webHidden/>
          </w:rPr>
        </w:r>
        <w:r>
          <w:rPr>
            <w:noProof/>
            <w:webHidden/>
          </w:rPr>
          <w:fldChar w:fldCharType="separate"/>
        </w:r>
        <w:r>
          <w:rPr>
            <w:noProof/>
            <w:webHidden/>
          </w:rPr>
          <w:t>305</w:t>
        </w:r>
        <w:r>
          <w:rPr>
            <w:noProof/>
            <w:webHidden/>
          </w:rPr>
          <w:fldChar w:fldCharType="end"/>
        </w:r>
      </w:hyperlink>
    </w:p>
    <w:p w14:paraId="2F7C2DD9" w14:textId="34745FC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1" w:history="1">
        <w:r w:rsidRPr="004E6EF0">
          <w:rPr>
            <w:rStyle w:val="Hyperlink"/>
            <w:noProof/>
          </w:rPr>
          <w:t>Table 2.55 Sequential Model Building Statistics of NS-SEC using BCS Cohort</w:t>
        </w:r>
        <w:r>
          <w:rPr>
            <w:noProof/>
            <w:webHidden/>
          </w:rPr>
          <w:tab/>
        </w:r>
        <w:r>
          <w:rPr>
            <w:noProof/>
            <w:webHidden/>
          </w:rPr>
          <w:fldChar w:fldCharType="begin"/>
        </w:r>
        <w:r>
          <w:rPr>
            <w:noProof/>
            <w:webHidden/>
          </w:rPr>
          <w:instrText xml:space="preserve"> PAGEREF _Toc176435491 \h </w:instrText>
        </w:r>
        <w:r>
          <w:rPr>
            <w:noProof/>
            <w:webHidden/>
          </w:rPr>
        </w:r>
        <w:r>
          <w:rPr>
            <w:noProof/>
            <w:webHidden/>
          </w:rPr>
          <w:fldChar w:fldCharType="separate"/>
        </w:r>
        <w:r>
          <w:rPr>
            <w:noProof/>
            <w:webHidden/>
          </w:rPr>
          <w:t>305</w:t>
        </w:r>
        <w:r>
          <w:rPr>
            <w:noProof/>
            <w:webHidden/>
          </w:rPr>
          <w:fldChar w:fldCharType="end"/>
        </w:r>
      </w:hyperlink>
    </w:p>
    <w:p w14:paraId="49F79F65" w14:textId="3AF4CA9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2" w:history="1">
        <w:r w:rsidRPr="004E6EF0">
          <w:rPr>
            <w:rStyle w:val="Hyperlink"/>
            <w:noProof/>
          </w:rPr>
          <w:t>Table 2.56 KHB Nested Regression Comparisons using BCS Cohort</w:t>
        </w:r>
        <w:r>
          <w:rPr>
            <w:noProof/>
            <w:webHidden/>
          </w:rPr>
          <w:tab/>
        </w:r>
        <w:r>
          <w:rPr>
            <w:noProof/>
            <w:webHidden/>
          </w:rPr>
          <w:fldChar w:fldCharType="begin"/>
        </w:r>
        <w:r>
          <w:rPr>
            <w:noProof/>
            <w:webHidden/>
          </w:rPr>
          <w:instrText xml:space="preserve"> PAGEREF _Toc176435492 \h </w:instrText>
        </w:r>
        <w:r>
          <w:rPr>
            <w:noProof/>
            <w:webHidden/>
          </w:rPr>
        </w:r>
        <w:r>
          <w:rPr>
            <w:noProof/>
            <w:webHidden/>
          </w:rPr>
          <w:fldChar w:fldCharType="separate"/>
        </w:r>
        <w:r>
          <w:rPr>
            <w:noProof/>
            <w:webHidden/>
          </w:rPr>
          <w:t>306</w:t>
        </w:r>
        <w:r>
          <w:rPr>
            <w:noProof/>
            <w:webHidden/>
          </w:rPr>
          <w:fldChar w:fldCharType="end"/>
        </w:r>
      </w:hyperlink>
    </w:p>
    <w:p w14:paraId="3BAABD0F" w14:textId="2E4A135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3" w:history="1">
        <w:r w:rsidRPr="004E6EF0">
          <w:rPr>
            <w:rStyle w:val="Hyperlink"/>
            <w:noProof/>
          </w:rPr>
          <w:t>Table 2.57 KHB Summary Statistics of Nested Regression Comparisons using BCS Cohort</w:t>
        </w:r>
        <w:r>
          <w:rPr>
            <w:noProof/>
            <w:webHidden/>
          </w:rPr>
          <w:tab/>
        </w:r>
        <w:r>
          <w:rPr>
            <w:noProof/>
            <w:webHidden/>
          </w:rPr>
          <w:fldChar w:fldCharType="begin"/>
        </w:r>
        <w:r>
          <w:rPr>
            <w:noProof/>
            <w:webHidden/>
          </w:rPr>
          <w:instrText xml:space="preserve"> PAGEREF _Toc176435493 \h </w:instrText>
        </w:r>
        <w:r>
          <w:rPr>
            <w:noProof/>
            <w:webHidden/>
          </w:rPr>
        </w:r>
        <w:r>
          <w:rPr>
            <w:noProof/>
            <w:webHidden/>
          </w:rPr>
          <w:fldChar w:fldCharType="separate"/>
        </w:r>
        <w:r>
          <w:rPr>
            <w:noProof/>
            <w:webHidden/>
          </w:rPr>
          <w:t>307</w:t>
        </w:r>
        <w:r>
          <w:rPr>
            <w:noProof/>
            <w:webHidden/>
          </w:rPr>
          <w:fldChar w:fldCharType="end"/>
        </w:r>
      </w:hyperlink>
    </w:p>
    <w:p w14:paraId="2023BA59" w14:textId="539CC0EB"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4" w:history="1">
        <w:r w:rsidRPr="004E6EF0">
          <w:rPr>
            <w:rStyle w:val="Hyperlink"/>
            <w:noProof/>
          </w:rPr>
          <w:t>Table 2.58 Analytical Model of Youth’s First Transition using BCS Cohort</w:t>
        </w:r>
        <w:r>
          <w:rPr>
            <w:noProof/>
            <w:webHidden/>
          </w:rPr>
          <w:tab/>
        </w:r>
        <w:r>
          <w:rPr>
            <w:noProof/>
            <w:webHidden/>
          </w:rPr>
          <w:fldChar w:fldCharType="begin"/>
        </w:r>
        <w:r>
          <w:rPr>
            <w:noProof/>
            <w:webHidden/>
          </w:rPr>
          <w:instrText xml:space="preserve"> PAGEREF _Toc176435494 \h </w:instrText>
        </w:r>
        <w:r>
          <w:rPr>
            <w:noProof/>
            <w:webHidden/>
          </w:rPr>
        </w:r>
        <w:r>
          <w:rPr>
            <w:noProof/>
            <w:webHidden/>
          </w:rPr>
          <w:fldChar w:fldCharType="separate"/>
        </w:r>
        <w:r>
          <w:rPr>
            <w:noProof/>
            <w:webHidden/>
          </w:rPr>
          <w:t>308</w:t>
        </w:r>
        <w:r>
          <w:rPr>
            <w:noProof/>
            <w:webHidden/>
          </w:rPr>
          <w:fldChar w:fldCharType="end"/>
        </w:r>
      </w:hyperlink>
    </w:p>
    <w:p w14:paraId="15B0B044" w14:textId="3928982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5" w:history="1">
        <w:r w:rsidRPr="004E6EF0">
          <w:rPr>
            <w:rStyle w:val="Hyperlink"/>
            <w:noProof/>
          </w:rPr>
          <w:t>Table 2.59 Model building statistics of RGSC using BCS Cohort</w:t>
        </w:r>
        <w:r>
          <w:rPr>
            <w:noProof/>
            <w:webHidden/>
          </w:rPr>
          <w:tab/>
        </w:r>
        <w:r>
          <w:rPr>
            <w:noProof/>
            <w:webHidden/>
          </w:rPr>
          <w:fldChar w:fldCharType="begin"/>
        </w:r>
        <w:r>
          <w:rPr>
            <w:noProof/>
            <w:webHidden/>
          </w:rPr>
          <w:instrText xml:space="preserve"> PAGEREF _Toc176435495 \h </w:instrText>
        </w:r>
        <w:r>
          <w:rPr>
            <w:noProof/>
            <w:webHidden/>
          </w:rPr>
        </w:r>
        <w:r>
          <w:rPr>
            <w:noProof/>
            <w:webHidden/>
          </w:rPr>
          <w:fldChar w:fldCharType="separate"/>
        </w:r>
        <w:r>
          <w:rPr>
            <w:noProof/>
            <w:webHidden/>
          </w:rPr>
          <w:t>319</w:t>
        </w:r>
        <w:r>
          <w:rPr>
            <w:noProof/>
            <w:webHidden/>
          </w:rPr>
          <w:fldChar w:fldCharType="end"/>
        </w:r>
      </w:hyperlink>
    </w:p>
    <w:p w14:paraId="3666E291" w14:textId="68D94E9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6" w:history="1">
        <w:r w:rsidRPr="004E6EF0">
          <w:rPr>
            <w:rStyle w:val="Hyperlink"/>
            <w:noProof/>
          </w:rPr>
          <w:t>Table 2.60 Sequential Model Building Statistics of RGSC using BCS Cohort</w:t>
        </w:r>
        <w:r>
          <w:rPr>
            <w:noProof/>
            <w:webHidden/>
          </w:rPr>
          <w:tab/>
        </w:r>
        <w:r>
          <w:rPr>
            <w:noProof/>
            <w:webHidden/>
          </w:rPr>
          <w:fldChar w:fldCharType="begin"/>
        </w:r>
        <w:r>
          <w:rPr>
            <w:noProof/>
            <w:webHidden/>
          </w:rPr>
          <w:instrText xml:space="preserve"> PAGEREF _Toc176435496 \h </w:instrText>
        </w:r>
        <w:r>
          <w:rPr>
            <w:noProof/>
            <w:webHidden/>
          </w:rPr>
        </w:r>
        <w:r>
          <w:rPr>
            <w:noProof/>
            <w:webHidden/>
          </w:rPr>
          <w:fldChar w:fldCharType="separate"/>
        </w:r>
        <w:r>
          <w:rPr>
            <w:noProof/>
            <w:webHidden/>
          </w:rPr>
          <w:t>320</w:t>
        </w:r>
        <w:r>
          <w:rPr>
            <w:noProof/>
            <w:webHidden/>
          </w:rPr>
          <w:fldChar w:fldCharType="end"/>
        </w:r>
      </w:hyperlink>
    </w:p>
    <w:p w14:paraId="240EA18E" w14:textId="51628B0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7" w:history="1">
        <w:r w:rsidRPr="004E6EF0">
          <w:rPr>
            <w:rStyle w:val="Hyperlink"/>
            <w:noProof/>
          </w:rPr>
          <w:t>Table 2.61 Model building statistics of CAMSIS using BCS Cohort</w:t>
        </w:r>
        <w:r>
          <w:rPr>
            <w:noProof/>
            <w:webHidden/>
          </w:rPr>
          <w:tab/>
        </w:r>
        <w:r>
          <w:rPr>
            <w:noProof/>
            <w:webHidden/>
          </w:rPr>
          <w:fldChar w:fldCharType="begin"/>
        </w:r>
        <w:r>
          <w:rPr>
            <w:noProof/>
            <w:webHidden/>
          </w:rPr>
          <w:instrText xml:space="preserve"> PAGEREF _Toc176435497 \h </w:instrText>
        </w:r>
        <w:r>
          <w:rPr>
            <w:noProof/>
            <w:webHidden/>
          </w:rPr>
        </w:r>
        <w:r>
          <w:rPr>
            <w:noProof/>
            <w:webHidden/>
          </w:rPr>
          <w:fldChar w:fldCharType="separate"/>
        </w:r>
        <w:r>
          <w:rPr>
            <w:noProof/>
            <w:webHidden/>
          </w:rPr>
          <w:t>320</w:t>
        </w:r>
        <w:r>
          <w:rPr>
            <w:noProof/>
            <w:webHidden/>
          </w:rPr>
          <w:fldChar w:fldCharType="end"/>
        </w:r>
      </w:hyperlink>
    </w:p>
    <w:p w14:paraId="605885FF" w14:textId="5A3C049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8" w:history="1">
        <w:r w:rsidRPr="004E6EF0">
          <w:rPr>
            <w:rStyle w:val="Hyperlink"/>
            <w:noProof/>
          </w:rPr>
          <w:t>Table 2.62 Sequential Model Building Statistics of CAMSIS using BCS Cohort</w:t>
        </w:r>
        <w:r>
          <w:rPr>
            <w:noProof/>
            <w:webHidden/>
          </w:rPr>
          <w:tab/>
        </w:r>
        <w:r>
          <w:rPr>
            <w:noProof/>
            <w:webHidden/>
          </w:rPr>
          <w:fldChar w:fldCharType="begin"/>
        </w:r>
        <w:r>
          <w:rPr>
            <w:noProof/>
            <w:webHidden/>
          </w:rPr>
          <w:instrText xml:space="preserve"> PAGEREF _Toc176435498 \h </w:instrText>
        </w:r>
        <w:r>
          <w:rPr>
            <w:noProof/>
            <w:webHidden/>
          </w:rPr>
        </w:r>
        <w:r>
          <w:rPr>
            <w:noProof/>
            <w:webHidden/>
          </w:rPr>
          <w:fldChar w:fldCharType="separate"/>
        </w:r>
        <w:r>
          <w:rPr>
            <w:noProof/>
            <w:webHidden/>
          </w:rPr>
          <w:t>320</w:t>
        </w:r>
        <w:r>
          <w:rPr>
            <w:noProof/>
            <w:webHidden/>
          </w:rPr>
          <w:fldChar w:fldCharType="end"/>
        </w:r>
      </w:hyperlink>
    </w:p>
    <w:p w14:paraId="3F19776E" w14:textId="3B5E4E7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499" w:history="1">
        <w:r w:rsidRPr="004E6EF0">
          <w:rPr>
            <w:rStyle w:val="Hyperlink"/>
            <w:noProof/>
          </w:rPr>
          <w:t>Table 2.63  Method of Nested Regression Models for Social Stratification Analysis using BCS Cohort</w:t>
        </w:r>
        <w:r>
          <w:rPr>
            <w:noProof/>
            <w:webHidden/>
          </w:rPr>
          <w:tab/>
        </w:r>
        <w:r>
          <w:rPr>
            <w:noProof/>
            <w:webHidden/>
          </w:rPr>
          <w:fldChar w:fldCharType="begin"/>
        </w:r>
        <w:r>
          <w:rPr>
            <w:noProof/>
            <w:webHidden/>
          </w:rPr>
          <w:instrText xml:space="preserve"> PAGEREF _Toc176435499 \h </w:instrText>
        </w:r>
        <w:r>
          <w:rPr>
            <w:noProof/>
            <w:webHidden/>
          </w:rPr>
        </w:r>
        <w:r>
          <w:rPr>
            <w:noProof/>
            <w:webHidden/>
          </w:rPr>
          <w:fldChar w:fldCharType="separate"/>
        </w:r>
        <w:r>
          <w:rPr>
            <w:noProof/>
            <w:webHidden/>
          </w:rPr>
          <w:t>321</w:t>
        </w:r>
        <w:r>
          <w:rPr>
            <w:noProof/>
            <w:webHidden/>
          </w:rPr>
          <w:fldChar w:fldCharType="end"/>
        </w:r>
      </w:hyperlink>
    </w:p>
    <w:p w14:paraId="4F079119" w14:textId="1C1072C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0" w:history="1">
        <w:r w:rsidRPr="004E6EF0">
          <w:rPr>
            <w:rStyle w:val="Hyperlink"/>
            <w:noProof/>
          </w:rPr>
          <w:t>Table 2.64 KHB method Summary Statistics for Nested Regression Models for Social Stratification Analysis using BCS Cohort</w:t>
        </w:r>
        <w:r>
          <w:rPr>
            <w:noProof/>
            <w:webHidden/>
          </w:rPr>
          <w:tab/>
        </w:r>
        <w:r>
          <w:rPr>
            <w:noProof/>
            <w:webHidden/>
          </w:rPr>
          <w:fldChar w:fldCharType="begin"/>
        </w:r>
        <w:r>
          <w:rPr>
            <w:noProof/>
            <w:webHidden/>
          </w:rPr>
          <w:instrText xml:space="preserve"> PAGEREF _Toc176435500 \h </w:instrText>
        </w:r>
        <w:r>
          <w:rPr>
            <w:noProof/>
            <w:webHidden/>
          </w:rPr>
        </w:r>
        <w:r>
          <w:rPr>
            <w:noProof/>
            <w:webHidden/>
          </w:rPr>
          <w:fldChar w:fldCharType="separate"/>
        </w:r>
        <w:r>
          <w:rPr>
            <w:noProof/>
            <w:webHidden/>
          </w:rPr>
          <w:t>322</w:t>
        </w:r>
        <w:r>
          <w:rPr>
            <w:noProof/>
            <w:webHidden/>
          </w:rPr>
          <w:fldChar w:fldCharType="end"/>
        </w:r>
      </w:hyperlink>
    </w:p>
    <w:p w14:paraId="705659A0" w14:textId="5CA545D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1" w:history="1">
        <w:r w:rsidRPr="004E6EF0">
          <w:rPr>
            <w:rStyle w:val="Hyperlink"/>
            <w:noProof/>
          </w:rPr>
          <w:t>Table 2.65 Sensitivity analysis of social stratification measures using BCS Cohort</w:t>
        </w:r>
        <w:r>
          <w:rPr>
            <w:noProof/>
            <w:webHidden/>
          </w:rPr>
          <w:tab/>
        </w:r>
        <w:r>
          <w:rPr>
            <w:noProof/>
            <w:webHidden/>
          </w:rPr>
          <w:fldChar w:fldCharType="begin"/>
        </w:r>
        <w:r>
          <w:rPr>
            <w:noProof/>
            <w:webHidden/>
          </w:rPr>
          <w:instrText xml:space="preserve"> PAGEREF _Toc176435501 \h </w:instrText>
        </w:r>
        <w:r>
          <w:rPr>
            <w:noProof/>
            <w:webHidden/>
          </w:rPr>
        </w:r>
        <w:r>
          <w:rPr>
            <w:noProof/>
            <w:webHidden/>
          </w:rPr>
          <w:fldChar w:fldCharType="separate"/>
        </w:r>
        <w:r>
          <w:rPr>
            <w:noProof/>
            <w:webHidden/>
          </w:rPr>
          <w:t>324</w:t>
        </w:r>
        <w:r>
          <w:rPr>
            <w:noProof/>
            <w:webHidden/>
          </w:rPr>
          <w:fldChar w:fldCharType="end"/>
        </w:r>
      </w:hyperlink>
    </w:p>
    <w:p w14:paraId="3BB93E65" w14:textId="5BEB188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2" w:history="1">
        <w:r w:rsidRPr="004E6EF0">
          <w:rPr>
            <w:rStyle w:val="Hyperlink"/>
            <w:noProof/>
          </w:rPr>
          <w:t>Table 2.66 Model building statistics of NS-SEC SOC 90 using BCS Cohort</w:t>
        </w:r>
        <w:r>
          <w:rPr>
            <w:noProof/>
            <w:webHidden/>
          </w:rPr>
          <w:tab/>
        </w:r>
        <w:r>
          <w:rPr>
            <w:noProof/>
            <w:webHidden/>
          </w:rPr>
          <w:fldChar w:fldCharType="begin"/>
        </w:r>
        <w:r>
          <w:rPr>
            <w:noProof/>
            <w:webHidden/>
          </w:rPr>
          <w:instrText xml:space="preserve"> PAGEREF _Toc176435502 \h </w:instrText>
        </w:r>
        <w:r>
          <w:rPr>
            <w:noProof/>
            <w:webHidden/>
          </w:rPr>
        </w:r>
        <w:r>
          <w:rPr>
            <w:noProof/>
            <w:webHidden/>
          </w:rPr>
          <w:fldChar w:fldCharType="separate"/>
        </w:r>
        <w:r>
          <w:rPr>
            <w:noProof/>
            <w:webHidden/>
          </w:rPr>
          <w:t>332</w:t>
        </w:r>
        <w:r>
          <w:rPr>
            <w:noProof/>
            <w:webHidden/>
          </w:rPr>
          <w:fldChar w:fldCharType="end"/>
        </w:r>
      </w:hyperlink>
    </w:p>
    <w:p w14:paraId="4C9B787D" w14:textId="2D6457C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3" w:history="1">
        <w:r w:rsidRPr="004E6EF0">
          <w:rPr>
            <w:rStyle w:val="Hyperlink"/>
            <w:noProof/>
          </w:rPr>
          <w:t>Table 2.67 Sequential Model Statistics of NS-SEC SOC 90 using BCS Cohort</w:t>
        </w:r>
        <w:r>
          <w:rPr>
            <w:noProof/>
            <w:webHidden/>
          </w:rPr>
          <w:tab/>
        </w:r>
        <w:r>
          <w:rPr>
            <w:noProof/>
            <w:webHidden/>
          </w:rPr>
          <w:fldChar w:fldCharType="begin"/>
        </w:r>
        <w:r>
          <w:rPr>
            <w:noProof/>
            <w:webHidden/>
          </w:rPr>
          <w:instrText xml:space="preserve"> PAGEREF _Toc176435503 \h </w:instrText>
        </w:r>
        <w:r>
          <w:rPr>
            <w:noProof/>
            <w:webHidden/>
          </w:rPr>
        </w:r>
        <w:r>
          <w:rPr>
            <w:noProof/>
            <w:webHidden/>
          </w:rPr>
          <w:fldChar w:fldCharType="separate"/>
        </w:r>
        <w:r>
          <w:rPr>
            <w:noProof/>
            <w:webHidden/>
          </w:rPr>
          <w:t>332</w:t>
        </w:r>
        <w:r>
          <w:rPr>
            <w:noProof/>
            <w:webHidden/>
          </w:rPr>
          <w:fldChar w:fldCharType="end"/>
        </w:r>
      </w:hyperlink>
    </w:p>
    <w:p w14:paraId="036A3E69" w14:textId="07B55DE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4" w:history="1">
        <w:r w:rsidRPr="004E6EF0">
          <w:rPr>
            <w:rStyle w:val="Hyperlink"/>
            <w:noProof/>
          </w:rPr>
          <w:t>Table 2.68 A Comparison of SOC NS-SEC measures using the KHB method using BCS Cohort</w:t>
        </w:r>
        <w:r>
          <w:rPr>
            <w:noProof/>
            <w:webHidden/>
          </w:rPr>
          <w:tab/>
        </w:r>
        <w:r>
          <w:rPr>
            <w:noProof/>
            <w:webHidden/>
          </w:rPr>
          <w:fldChar w:fldCharType="begin"/>
        </w:r>
        <w:r>
          <w:rPr>
            <w:noProof/>
            <w:webHidden/>
          </w:rPr>
          <w:instrText xml:space="preserve"> PAGEREF _Toc176435504 \h </w:instrText>
        </w:r>
        <w:r>
          <w:rPr>
            <w:noProof/>
            <w:webHidden/>
          </w:rPr>
        </w:r>
        <w:r>
          <w:rPr>
            <w:noProof/>
            <w:webHidden/>
          </w:rPr>
          <w:fldChar w:fldCharType="separate"/>
        </w:r>
        <w:r>
          <w:rPr>
            <w:noProof/>
            <w:webHidden/>
          </w:rPr>
          <w:t>333</w:t>
        </w:r>
        <w:r>
          <w:rPr>
            <w:noProof/>
            <w:webHidden/>
          </w:rPr>
          <w:fldChar w:fldCharType="end"/>
        </w:r>
      </w:hyperlink>
    </w:p>
    <w:p w14:paraId="1DE9044F" w14:textId="45535B4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5" w:history="1">
        <w:r w:rsidRPr="004E6EF0">
          <w:rPr>
            <w:rStyle w:val="Hyperlink"/>
            <w:noProof/>
          </w:rPr>
          <w:t>Table 2.69 KHB Summary statistics Comparing SOC NS-SEC models using BCS Cohort</w:t>
        </w:r>
        <w:r>
          <w:rPr>
            <w:noProof/>
            <w:webHidden/>
          </w:rPr>
          <w:tab/>
        </w:r>
        <w:r>
          <w:rPr>
            <w:noProof/>
            <w:webHidden/>
          </w:rPr>
          <w:fldChar w:fldCharType="begin"/>
        </w:r>
        <w:r>
          <w:rPr>
            <w:noProof/>
            <w:webHidden/>
          </w:rPr>
          <w:instrText xml:space="preserve"> PAGEREF _Toc176435505 \h </w:instrText>
        </w:r>
        <w:r>
          <w:rPr>
            <w:noProof/>
            <w:webHidden/>
          </w:rPr>
        </w:r>
        <w:r>
          <w:rPr>
            <w:noProof/>
            <w:webHidden/>
          </w:rPr>
          <w:fldChar w:fldCharType="separate"/>
        </w:r>
        <w:r>
          <w:rPr>
            <w:noProof/>
            <w:webHidden/>
          </w:rPr>
          <w:t>334</w:t>
        </w:r>
        <w:r>
          <w:rPr>
            <w:noProof/>
            <w:webHidden/>
          </w:rPr>
          <w:fldChar w:fldCharType="end"/>
        </w:r>
      </w:hyperlink>
    </w:p>
    <w:p w14:paraId="0F570D17" w14:textId="475C19C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6" w:history="1">
        <w:r w:rsidRPr="004E6EF0">
          <w:rPr>
            <w:rStyle w:val="Hyperlink"/>
            <w:noProof/>
          </w:rPr>
          <w:t>Table 2.70 Comparison of SOC Measures for NS-SEC using BCS Cohort</w:t>
        </w:r>
        <w:r>
          <w:rPr>
            <w:noProof/>
            <w:webHidden/>
          </w:rPr>
          <w:tab/>
        </w:r>
        <w:r>
          <w:rPr>
            <w:noProof/>
            <w:webHidden/>
          </w:rPr>
          <w:fldChar w:fldCharType="begin"/>
        </w:r>
        <w:r>
          <w:rPr>
            <w:noProof/>
            <w:webHidden/>
          </w:rPr>
          <w:instrText xml:space="preserve"> PAGEREF _Toc176435506 \h </w:instrText>
        </w:r>
        <w:r>
          <w:rPr>
            <w:noProof/>
            <w:webHidden/>
          </w:rPr>
        </w:r>
        <w:r>
          <w:rPr>
            <w:noProof/>
            <w:webHidden/>
          </w:rPr>
          <w:fldChar w:fldCharType="separate"/>
        </w:r>
        <w:r>
          <w:rPr>
            <w:noProof/>
            <w:webHidden/>
          </w:rPr>
          <w:t>336</w:t>
        </w:r>
        <w:r>
          <w:rPr>
            <w:noProof/>
            <w:webHidden/>
          </w:rPr>
          <w:fldChar w:fldCharType="end"/>
        </w:r>
      </w:hyperlink>
    </w:p>
    <w:p w14:paraId="199DDC49" w14:textId="0E89EC8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7" w:history="1">
        <w:r w:rsidRPr="004E6EF0">
          <w:rPr>
            <w:rStyle w:val="Hyperlink"/>
            <w:noProof/>
          </w:rPr>
          <w:t>Table 2.71 Model building statistics of RGSC SOC 90 using BCS Cohort</w:t>
        </w:r>
        <w:r>
          <w:rPr>
            <w:noProof/>
            <w:webHidden/>
          </w:rPr>
          <w:tab/>
        </w:r>
        <w:r>
          <w:rPr>
            <w:noProof/>
            <w:webHidden/>
          </w:rPr>
          <w:fldChar w:fldCharType="begin"/>
        </w:r>
        <w:r>
          <w:rPr>
            <w:noProof/>
            <w:webHidden/>
          </w:rPr>
          <w:instrText xml:space="preserve"> PAGEREF _Toc176435507 \h </w:instrText>
        </w:r>
        <w:r>
          <w:rPr>
            <w:noProof/>
            <w:webHidden/>
          </w:rPr>
        </w:r>
        <w:r>
          <w:rPr>
            <w:noProof/>
            <w:webHidden/>
          </w:rPr>
          <w:fldChar w:fldCharType="separate"/>
        </w:r>
        <w:r>
          <w:rPr>
            <w:noProof/>
            <w:webHidden/>
          </w:rPr>
          <w:t>342</w:t>
        </w:r>
        <w:r>
          <w:rPr>
            <w:noProof/>
            <w:webHidden/>
          </w:rPr>
          <w:fldChar w:fldCharType="end"/>
        </w:r>
      </w:hyperlink>
    </w:p>
    <w:p w14:paraId="5818A772" w14:textId="2D5B013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8" w:history="1">
        <w:r w:rsidRPr="004E6EF0">
          <w:rPr>
            <w:rStyle w:val="Hyperlink"/>
            <w:noProof/>
          </w:rPr>
          <w:t>Table 2.72 Sequential Model Statistics of RGSC SOC 90 using BCS Cohort</w:t>
        </w:r>
        <w:r>
          <w:rPr>
            <w:noProof/>
            <w:webHidden/>
          </w:rPr>
          <w:tab/>
        </w:r>
        <w:r>
          <w:rPr>
            <w:noProof/>
            <w:webHidden/>
          </w:rPr>
          <w:fldChar w:fldCharType="begin"/>
        </w:r>
        <w:r>
          <w:rPr>
            <w:noProof/>
            <w:webHidden/>
          </w:rPr>
          <w:instrText xml:space="preserve"> PAGEREF _Toc176435508 \h </w:instrText>
        </w:r>
        <w:r>
          <w:rPr>
            <w:noProof/>
            <w:webHidden/>
          </w:rPr>
        </w:r>
        <w:r>
          <w:rPr>
            <w:noProof/>
            <w:webHidden/>
          </w:rPr>
          <w:fldChar w:fldCharType="separate"/>
        </w:r>
        <w:r>
          <w:rPr>
            <w:noProof/>
            <w:webHidden/>
          </w:rPr>
          <w:t>342</w:t>
        </w:r>
        <w:r>
          <w:rPr>
            <w:noProof/>
            <w:webHidden/>
          </w:rPr>
          <w:fldChar w:fldCharType="end"/>
        </w:r>
      </w:hyperlink>
    </w:p>
    <w:p w14:paraId="44DCB2D4" w14:textId="6472C6E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09" w:history="1">
        <w:r w:rsidRPr="004E6EF0">
          <w:rPr>
            <w:rStyle w:val="Hyperlink"/>
            <w:noProof/>
          </w:rPr>
          <w:t>Table 2.73 A Comparison of SOC RGSC measures using the KHB method using BCS Cohort</w:t>
        </w:r>
        <w:r>
          <w:rPr>
            <w:noProof/>
            <w:webHidden/>
          </w:rPr>
          <w:tab/>
        </w:r>
        <w:r>
          <w:rPr>
            <w:noProof/>
            <w:webHidden/>
          </w:rPr>
          <w:fldChar w:fldCharType="begin"/>
        </w:r>
        <w:r>
          <w:rPr>
            <w:noProof/>
            <w:webHidden/>
          </w:rPr>
          <w:instrText xml:space="preserve"> PAGEREF _Toc176435509 \h </w:instrText>
        </w:r>
        <w:r>
          <w:rPr>
            <w:noProof/>
            <w:webHidden/>
          </w:rPr>
        </w:r>
        <w:r>
          <w:rPr>
            <w:noProof/>
            <w:webHidden/>
          </w:rPr>
          <w:fldChar w:fldCharType="separate"/>
        </w:r>
        <w:r>
          <w:rPr>
            <w:noProof/>
            <w:webHidden/>
          </w:rPr>
          <w:t>343</w:t>
        </w:r>
        <w:r>
          <w:rPr>
            <w:noProof/>
            <w:webHidden/>
          </w:rPr>
          <w:fldChar w:fldCharType="end"/>
        </w:r>
      </w:hyperlink>
    </w:p>
    <w:p w14:paraId="61C556DD" w14:textId="776A1A2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0" w:history="1">
        <w:r w:rsidRPr="004E6EF0">
          <w:rPr>
            <w:rStyle w:val="Hyperlink"/>
            <w:noProof/>
          </w:rPr>
          <w:t>Table 2.74 KHB Summary statistics Comparing SOC RGSC models using BCS Cohort</w:t>
        </w:r>
        <w:r>
          <w:rPr>
            <w:noProof/>
            <w:webHidden/>
          </w:rPr>
          <w:tab/>
        </w:r>
        <w:r>
          <w:rPr>
            <w:noProof/>
            <w:webHidden/>
          </w:rPr>
          <w:fldChar w:fldCharType="begin"/>
        </w:r>
        <w:r>
          <w:rPr>
            <w:noProof/>
            <w:webHidden/>
          </w:rPr>
          <w:instrText xml:space="preserve"> PAGEREF _Toc176435510 \h </w:instrText>
        </w:r>
        <w:r>
          <w:rPr>
            <w:noProof/>
            <w:webHidden/>
          </w:rPr>
        </w:r>
        <w:r>
          <w:rPr>
            <w:noProof/>
            <w:webHidden/>
          </w:rPr>
          <w:fldChar w:fldCharType="separate"/>
        </w:r>
        <w:r>
          <w:rPr>
            <w:noProof/>
            <w:webHidden/>
          </w:rPr>
          <w:t>344</w:t>
        </w:r>
        <w:r>
          <w:rPr>
            <w:noProof/>
            <w:webHidden/>
          </w:rPr>
          <w:fldChar w:fldCharType="end"/>
        </w:r>
      </w:hyperlink>
    </w:p>
    <w:p w14:paraId="6AA2530B" w14:textId="790DED3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1" w:history="1">
        <w:r w:rsidRPr="004E6EF0">
          <w:rPr>
            <w:rStyle w:val="Hyperlink"/>
            <w:noProof/>
          </w:rPr>
          <w:t>Table 2.75 Comparison of RGSC SOC using BCS Cohort</w:t>
        </w:r>
        <w:r>
          <w:rPr>
            <w:noProof/>
            <w:webHidden/>
          </w:rPr>
          <w:tab/>
        </w:r>
        <w:r>
          <w:rPr>
            <w:noProof/>
            <w:webHidden/>
          </w:rPr>
          <w:fldChar w:fldCharType="begin"/>
        </w:r>
        <w:r>
          <w:rPr>
            <w:noProof/>
            <w:webHidden/>
          </w:rPr>
          <w:instrText xml:space="preserve"> PAGEREF _Toc176435511 \h </w:instrText>
        </w:r>
        <w:r>
          <w:rPr>
            <w:noProof/>
            <w:webHidden/>
          </w:rPr>
        </w:r>
        <w:r>
          <w:rPr>
            <w:noProof/>
            <w:webHidden/>
          </w:rPr>
          <w:fldChar w:fldCharType="separate"/>
        </w:r>
        <w:r>
          <w:rPr>
            <w:noProof/>
            <w:webHidden/>
          </w:rPr>
          <w:t>346</w:t>
        </w:r>
        <w:r>
          <w:rPr>
            <w:noProof/>
            <w:webHidden/>
          </w:rPr>
          <w:fldChar w:fldCharType="end"/>
        </w:r>
      </w:hyperlink>
    </w:p>
    <w:p w14:paraId="7058C960" w14:textId="67B5FC3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2" w:history="1">
        <w:r w:rsidRPr="004E6EF0">
          <w:rPr>
            <w:rStyle w:val="Hyperlink"/>
            <w:noProof/>
          </w:rPr>
          <w:t>Table 2.76 Model building statistics of CAMSIS SOC 90 using BCS Cohort</w:t>
        </w:r>
        <w:r>
          <w:rPr>
            <w:noProof/>
            <w:webHidden/>
          </w:rPr>
          <w:tab/>
        </w:r>
        <w:r>
          <w:rPr>
            <w:noProof/>
            <w:webHidden/>
          </w:rPr>
          <w:fldChar w:fldCharType="begin"/>
        </w:r>
        <w:r>
          <w:rPr>
            <w:noProof/>
            <w:webHidden/>
          </w:rPr>
          <w:instrText xml:space="preserve"> PAGEREF _Toc176435512 \h </w:instrText>
        </w:r>
        <w:r>
          <w:rPr>
            <w:noProof/>
            <w:webHidden/>
          </w:rPr>
        </w:r>
        <w:r>
          <w:rPr>
            <w:noProof/>
            <w:webHidden/>
          </w:rPr>
          <w:fldChar w:fldCharType="separate"/>
        </w:r>
        <w:r>
          <w:rPr>
            <w:noProof/>
            <w:webHidden/>
          </w:rPr>
          <w:t>350</w:t>
        </w:r>
        <w:r>
          <w:rPr>
            <w:noProof/>
            <w:webHidden/>
          </w:rPr>
          <w:fldChar w:fldCharType="end"/>
        </w:r>
      </w:hyperlink>
    </w:p>
    <w:p w14:paraId="193255CC" w14:textId="2AD05C5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3" w:history="1">
        <w:r w:rsidRPr="004E6EF0">
          <w:rPr>
            <w:rStyle w:val="Hyperlink"/>
            <w:noProof/>
          </w:rPr>
          <w:t>Table 2.77 Sequential Model Statistics of CAMSIS SOC 90 using BCS Cohort</w:t>
        </w:r>
        <w:r>
          <w:rPr>
            <w:noProof/>
            <w:webHidden/>
          </w:rPr>
          <w:tab/>
        </w:r>
        <w:r>
          <w:rPr>
            <w:noProof/>
            <w:webHidden/>
          </w:rPr>
          <w:fldChar w:fldCharType="begin"/>
        </w:r>
        <w:r>
          <w:rPr>
            <w:noProof/>
            <w:webHidden/>
          </w:rPr>
          <w:instrText xml:space="preserve"> PAGEREF _Toc176435513 \h </w:instrText>
        </w:r>
        <w:r>
          <w:rPr>
            <w:noProof/>
            <w:webHidden/>
          </w:rPr>
        </w:r>
        <w:r>
          <w:rPr>
            <w:noProof/>
            <w:webHidden/>
          </w:rPr>
          <w:fldChar w:fldCharType="separate"/>
        </w:r>
        <w:r>
          <w:rPr>
            <w:noProof/>
            <w:webHidden/>
          </w:rPr>
          <w:t>350</w:t>
        </w:r>
        <w:r>
          <w:rPr>
            <w:noProof/>
            <w:webHidden/>
          </w:rPr>
          <w:fldChar w:fldCharType="end"/>
        </w:r>
      </w:hyperlink>
    </w:p>
    <w:p w14:paraId="3B123892" w14:textId="772D4E6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4" w:history="1">
        <w:r w:rsidRPr="004E6EF0">
          <w:rPr>
            <w:rStyle w:val="Hyperlink"/>
            <w:noProof/>
          </w:rPr>
          <w:t>Table 2.78 A Comparison of SOC CAMSIS measures using the KHB method using BCS Cohort</w:t>
        </w:r>
        <w:r>
          <w:rPr>
            <w:noProof/>
            <w:webHidden/>
          </w:rPr>
          <w:tab/>
        </w:r>
        <w:r>
          <w:rPr>
            <w:noProof/>
            <w:webHidden/>
          </w:rPr>
          <w:fldChar w:fldCharType="begin"/>
        </w:r>
        <w:r>
          <w:rPr>
            <w:noProof/>
            <w:webHidden/>
          </w:rPr>
          <w:instrText xml:space="preserve"> PAGEREF _Toc176435514 \h </w:instrText>
        </w:r>
        <w:r>
          <w:rPr>
            <w:noProof/>
            <w:webHidden/>
          </w:rPr>
        </w:r>
        <w:r>
          <w:rPr>
            <w:noProof/>
            <w:webHidden/>
          </w:rPr>
          <w:fldChar w:fldCharType="separate"/>
        </w:r>
        <w:r>
          <w:rPr>
            <w:noProof/>
            <w:webHidden/>
          </w:rPr>
          <w:t>351</w:t>
        </w:r>
        <w:r>
          <w:rPr>
            <w:noProof/>
            <w:webHidden/>
          </w:rPr>
          <w:fldChar w:fldCharType="end"/>
        </w:r>
      </w:hyperlink>
    </w:p>
    <w:p w14:paraId="4510FB20" w14:textId="4D7CDFE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5" w:history="1">
        <w:r w:rsidRPr="004E6EF0">
          <w:rPr>
            <w:rStyle w:val="Hyperlink"/>
            <w:noProof/>
          </w:rPr>
          <w:t>Table 2.79 KHB Summary statistics Comparing SOC CAMSIS models using BCS Cohort</w:t>
        </w:r>
        <w:r>
          <w:rPr>
            <w:noProof/>
            <w:webHidden/>
          </w:rPr>
          <w:tab/>
        </w:r>
        <w:r>
          <w:rPr>
            <w:noProof/>
            <w:webHidden/>
          </w:rPr>
          <w:fldChar w:fldCharType="begin"/>
        </w:r>
        <w:r>
          <w:rPr>
            <w:noProof/>
            <w:webHidden/>
          </w:rPr>
          <w:instrText xml:space="preserve"> PAGEREF _Toc176435515 \h </w:instrText>
        </w:r>
        <w:r>
          <w:rPr>
            <w:noProof/>
            <w:webHidden/>
          </w:rPr>
        </w:r>
        <w:r>
          <w:rPr>
            <w:noProof/>
            <w:webHidden/>
          </w:rPr>
          <w:fldChar w:fldCharType="separate"/>
        </w:r>
        <w:r>
          <w:rPr>
            <w:noProof/>
            <w:webHidden/>
          </w:rPr>
          <w:t>352</w:t>
        </w:r>
        <w:r>
          <w:rPr>
            <w:noProof/>
            <w:webHidden/>
          </w:rPr>
          <w:fldChar w:fldCharType="end"/>
        </w:r>
      </w:hyperlink>
    </w:p>
    <w:p w14:paraId="377EDC68" w14:textId="143F440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6" w:history="1">
        <w:r w:rsidRPr="004E6EF0">
          <w:rPr>
            <w:rStyle w:val="Hyperlink"/>
            <w:noProof/>
          </w:rPr>
          <w:t>Table 2.80 Comparison of CAMSIS SOC using BCS Cohort</w:t>
        </w:r>
        <w:r>
          <w:rPr>
            <w:noProof/>
            <w:webHidden/>
          </w:rPr>
          <w:tab/>
        </w:r>
        <w:r>
          <w:rPr>
            <w:noProof/>
            <w:webHidden/>
          </w:rPr>
          <w:fldChar w:fldCharType="begin"/>
        </w:r>
        <w:r>
          <w:rPr>
            <w:noProof/>
            <w:webHidden/>
          </w:rPr>
          <w:instrText xml:space="preserve"> PAGEREF _Toc176435516 \h </w:instrText>
        </w:r>
        <w:r>
          <w:rPr>
            <w:noProof/>
            <w:webHidden/>
          </w:rPr>
        </w:r>
        <w:r>
          <w:rPr>
            <w:noProof/>
            <w:webHidden/>
          </w:rPr>
          <w:fldChar w:fldCharType="separate"/>
        </w:r>
        <w:r>
          <w:rPr>
            <w:noProof/>
            <w:webHidden/>
          </w:rPr>
          <w:t>353</w:t>
        </w:r>
        <w:r>
          <w:rPr>
            <w:noProof/>
            <w:webHidden/>
          </w:rPr>
          <w:fldChar w:fldCharType="end"/>
        </w:r>
      </w:hyperlink>
    </w:p>
    <w:p w14:paraId="18DA5D32" w14:textId="1CBA9E5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7" w:history="1">
        <w:r w:rsidRPr="004E6EF0">
          <w:rPr>
            <w:rStyle w:val="Hyperlink"/>
            <w:noProof/>
          </w:rPr>
          <w:t>Table 2.81 Missing Data Patterns using BCS Cohort</w:t>
        </w:r>
        <w:r>
          <w:rPr>
            <w:noProof/>
            <w:webHidden/>
          </w:rPr>
          <w:tab/>
        </w:r>
        <w:r>
          <w:rPr>
            <w:noProof/>
            <w:webHidden/>
          </w:rPr>
          <w:fldChar w:fldCharType="begin"/>
        </w:r>
        <w:r>
          <w:rPr>
            <w:noProof/>
            <w:webHidden/>
          </w:rPr>
          <w:instrText xml:space="preserve"> PAGEREF _Toc176435517 \h </w:instrText>
        </w:r>
        <w:r>
          <w:rPr>
            <w:noProof/>
            <w:webHidden/>
          </w:rPr>
        </w:r>
        <w:r>
          <w:rPr>
            <w:noProof/>
            <w:webHidden/>
          </w:rPr>
          <w:fldChar w:fldCharType="separate"/>
        </w:r>
        <w:r>
          <w:rPr>
            <w:noProof/>
            <w:webHidden/>
          </w:rPr>
          <w:t>361</w:t>
        </w:r>
        <w:r>
          <w:rPr>
            <w:noProof/>
            <w:webHidden/>
          </w:rPr>
          <w:fldChar w:fldCharType="end"/>
        </w:r>
      </w:hyperlink>
    </w:p>
    <w:p w14:paraId="0C3611B9" w14:textId="2FEDD1F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8" w:history="1">
        <w:r w:rsidRPr="004E6EF0">
          <w:rPr>
            <w:rStyle w:val="Hyperlink"/>
            <w:noProof/>
          </w:rPr>
          <w:t>Table 2.82 Descriptive statistics of BCS sample comparing CRA versus MI</w:t>
        </w:r>
        <w:r>
          <w:rPr>
            <w:noProof/>
            <w:webHidden/>
          </w:rPr>
          <w:tab/>
        </w:r>
        <w:r>
          <w:rPr>
            <w:noProof/>
            <w:webHidden/>
          </w:rPr>
          <w:fldChar w:fldCharType="begin"/>
        </w:r>
        <w:r>
          <w:rPr>
            <w:noProof/>
            <w:webHidden/>
          </w:rPr>
          <w:instrText xml:space="preserve"> PAGEREF _Toc176435518 \h </w:instrText>
        </w:r>
        <w:r>
          <w:rPr>
            <w:noProof/>
            <w:webHidden/>
          </w:rPr>
        </w:r>
        <w:r>
          <w:rPr>
            <w:noProof/>
            <w:webHidden/>
          </w:rPr>
          <w:fldChar w:fldCharType="separate"/>
        </w:r>
        <w:r>
          <w:rPr>
            <w:noProof/>
            <w:webHidden/>
          </w:rPr>
          <w:t>364</w:t>
        </w:r>
        <w:r>
          <w:rPr>
            <w:noProof/>
            <w:webHidden/>
          </w:rPr>
          <w:fldChar w:fldCharType="end"/>
        </w:r>
      </w:hyperlink>
    </w:p>
    <w:p w14:paraId="11528F6C" w14:textId="05B491C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19" w:history="1">
        <w:r w:rsidRPr="004E6EF0">
          <w:rPr>
            <w:rStyle w:val="Hyperlink"/>
            <w:noProof/>
          </w:rPr>
          <w:t>Table 2.83 Comparison of CRA, Dummy variable adjustment, and MI models using BCS Cohort</w:t>
        </w:r>
        <w:r>
          <w:rPr>
            <w:noProof/>
            <w:webHidden/>
          </w:rPr>
          <w:tab/>
        </w:r>
        <w:r>
          <w:rPr>
            <w:noProof/>
            <w:webHidden/>
          </w:rPr>
          <w:fldChar w:fldCharType="begin"/>
        </w:r>
        <w:r>
          <w:rPr>
            <w:noProof/>
            <w:webHidden/>
          </w:rPr>
          <w:instrText xml:space="preserve"> PAGEREF _Toc176435519 \h </w:instrText>
        </w:r>
        <w:r>
          <w:rPr>
            <w:noProof/>
            <w:webHidden/>
          </w:rPr>
        </w:r>
        <w:r>
          <w:rPr>
            <w:noProof/>
            <w:webHidden/>
          </w:rPr>
          <w:fldChar w:fldCharType="separate"/>
        </w:r>
        <w:r>
          <w:rPr>
            <w:noProof/>
            <w:webHidden/>
          </w:rPr>
          <w:t>366</w:t>
        </w:r>
        <w:r>
          <w:rPr>
            <w:noProof/>
            <w:webHidden/>
          </w:rPr>
          <w:fldChar w:fldCharType="end"/>
        </w:r>
      </w:hyperlink>
    </w:p>
    <w:p w14:paraId="2754D1F7" w14:textId="0F08A56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0" w:history="1">
        <w:r w:rsidRPr="004E6EF0">
          <w:rPr>
            <w:rStyle w:val="Hyperlink"/>
            <w:noProof/>
          </w:rPr>
          <w:t>Table 2.84 Descriptive Statistics Comparing CRA versus MI of First Destinations using Pooled Cohorts</w:t>
        </w:r>
        <w:r>
          <w:rPr>
            <w:noProof/>
            <w:webHidden/>
          </w:rPr>
          <w:tab/>
        </w:r>
        <w:r>
          <w:rPr>
            <w:noProof/>
            <w:webHidden/>
          </w:rPr>
          <w:fldChar w:fldCharType="begin"/>
        </w:r>
        <w:r>
          <w:rPr>
            <w:noProof/>
            <w:webHidden/>
          </w:rPr>
          <w:instrText xml:space="preserve"> PAGEREF _Toc176435520 \h </w:instrText>
        </w:r>
        <w:r>
          <w:rPr>
            <w:noProof/>
            <w:webHidden/>
          </w:rPr>
        </w:r>
        <w:r>
          <w:rPr>
            <w:noProof/>
            <w:webHidden/>
          </w:rPr>
          <w:fldChar w:fldCharType="separate"/>
        </w:r>
        <w:r>
          <w:rPr>
            <w:noProof/>
            <w:webHidden/>
          </w:rPr>
          <w:t>376</w:t>
        </w:r>
        <w:r>
          <w:rPr>
            <w:noProof/>
            <w:webHidden/>
          </w:rPr>
          <w:fldChar w:fldCharType="end"/>
        </w:r>
      </w:hyperlink>
    </w:p>
    <w:p w14:paraId="7C07BF41" w14:textId="36BBCE2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1" w:history="1">
        <w:r w:rsidRPr="004E6EF0">
          <w:rPr>
            <w:rStyle w:val="Hyperlink"/>
            <w:noProof/>
          </w:rPr>
          <w:t>Table 2.85 MI Descriptive Statistics of First Destinations by Cohort using Pooled Cohorts</w:t>
        </w:r>
        <w:r>
          <w:rPr>
            <w:noProof/>
            <w:webHidden/>
          </w:rPr>
          <w:tab/>
        </w:r>
        <w:r>
          <w:rPr>
            <w:noProof/>
            <w:webHidden/>
          </w:rPr>
          <w:fldChar w:fldCharType="begin"/>
        </w:r>
        <w:r>
          <w:rPr>
            <w:noProof/>
            <w:webHidden/>
          </w:rPr>
          <w:instrText xml:space="preserve"> PAGEREF _Toc176435521 \h </w:instrText>
        </w:r>
        <w:r>
          <w:rPr>
            <w:noProof/>
            <w:webHidden/>
          </w:rPr>
        </w:r>
        <w:r>
          <w:rPr>
            <w:noProof/>
            <w:webHidden/>
          </w:rPr>
          <w:fldChar w:fldCharType="separate"/>
        </w:r>
        <w:r>
          <w:rPr>
            <w:noProof/>
            <w:webHidden/>
          </w:rPr>
          <w:t>377</w:t>
        </w:r>
        <w:r>
          <w:rPr>
            <w:noProof/>
            <w:webHidden/>
          </w:rPr>
          <w:fldChar w:fldCharType="end"/>
        </w:r>
      </w:hyperlink>
    </w:p>
    <w:p w14:paraId="5041083D" w14:textId="01A51AD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2" w:history="1">
        <w:r w:rsidRPr="004E6EF0">
          <w:rPr>
            <w:rStyle w:val="Hyperlink"/>
            <w:noProof/>
          </w:rPr>
          <w:t>Table 2.86 Modelling First Major Transition Comparing CRA versus MI Models using Pooled Cohorts</w:t>
        </w:r>
        <w:r>
          <w:rPr>
            <w:noProof/>
            <w:webHidden/>
          </w:rPr>
          <w:tab/>
        </w:r>
        <w:r>
          <w:rPr>
            <w:noProof/>
            <w:webHidden/>
          </w:rPr>
          <w:fldChar w:fldCharType="begin"/>
        </w:r>
        <w:r>
          <w:rPr>
            <w:noProof/>
            <w:webHidden/>
          </w:rPr>
          <w:instrText xml:space="preserve"> PAGEREF _Toc176435522 \h </w:instrText>
        </w:r>
        <w:r>
          <w:rPr>
            <w:noProof/>
            <w:webHidden/>
          </w:rPr>
        </w:r>
        <w:r>
          <w:rPr>
            <w:noProof/>
            <w:webHidden/>
          </w:rPr>
          <w:fldChar w:fldCharType="separate"/>
        </w:r>
        <w:r>
          <w:rPr>
            <w:noProof/>
            <w:webHidden/>
          </w:rPr>
          <w:t>380</w:t>
        </w:r>
        <w:r>
          <w:rPr>
            <w:noProof/>
            <w:webHidden/>
          </w:rPr>
          <w:fldChar w:fldCharType="end"/>
        </w:r>
      </w:hyperlink>
    </w:p>
    <w:p w14:paraId="69E5EE17" w14:textId="66E14A2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3" w:history="1">
        <w:r w:rsidRPr="004E6EF0">
          <w:rPr>
            <w:rStyle w:val="Hyperlink"/>
            <w:noProof/>
          </w:rPr>
          <w:t>Table 3.1 Descriptive Statistics for Youth's First Destinations using Pooled Cohorts</w:t>
        </w:r>
        <w:r>
          <w:rPr>
            <w:noProof/>
            <w:webHidden/>
          </w:rPr>
          <w:tab/>
        </w:r>
        <w:r>
          <w:rPr>
            <w:noProof/>
            <w:webHidden/>
          </w:rPr>
          <w:fldChar w:fldCharType="begin"/>
        </w:r>
        <w:r>
          <w:rPr>
            <w:noProof/>
            <w:webHidden/>
          </w:rPr>
          <w:instrText xml:space="preserve"> PAGEREF _Toc176435523 \h </w:instrText>
        </w:r>
        <w:r>
          <w:rPr>
            <w:noProof/>
            <w:webHidden/>
          </w:rPr>
        </w:r>
        <w:r>
          <w:rPr>
            <w:noProof/>
            <w:webHidden/>
          </w:rPr>
          <w:fldChar w:fldCharType="separate"/>
        </w:r>
        <w:r>
          <w:rPr>
            <w:noProof/>
            <w:webHidden/>
          </w:rPr>
          <w:t>397</w:t>
        </w:r>
        <w:r>
          <w:rPr>
            <w:noProof/>
            <w:webHidden/>
          </w:rPr>
          <w:fldChar w:fldCharType="end"/>
        </w:r>
      </w:hyperlink>
    </w:p>
    <w:p w14:paraId="34EBD1B5" w14:textId="2724B73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4" w:history="1">
        <w:r w:rsidRPr="004E6EF0">
          <w:rPr>
            <w:rStyle w:val="Hyperlink"/>
            <w:noProof/>
          </w:rPr>
          <w:t>Table 3.2 Descriptive Statistics for Youth's First Destinations by Cohort using Pooled Cohorts</w:t>
        </w:r>
        <w:r>
          <w:rPr>
            <w:noProof/>
            <w:webHidden/>
          </w:rPr>
          <w:tab/>
        </w:r>
        <w:r>
          <w:rPr>
            <w:noProof/>
            <w:webHidden/>
          </w:rPr>
          <w:fldChar w:fldCharType="begin"/>
        </w:r>
        <w:r>
          <w:rPr>
            <w:noProof/>
            <w:webHidden/>
          </w:rPr>
          <w:instrText xml:space="preserve"> PAGEREF _Toc176435524 \h </w:instrText>
        </w:r>
        <w:r>
          <w:rPr>
            <w:noProof/>
            <w:webHidden/>
          </w:rPr>
        </w:r>
        <w:r>
          <w:rPr>
            <w:noProof/>
            <w:webHidden/>
          </w:rPr>
          <w:fldChar w:fldCharType="separate"/>
        </w:r>
        <w:r>
          <w:rPr>
            <w:noProof/>
            <w:webHidden/>
          </w:rPr>
          <w:t>398</w:t>
        </w:r>
        <w:r>
          <w:rPr>
            <w:noProof/>
            <w:webHidden/>
          </w:rPr>
          <w:fldChar w:fldCharType="end"/>
        </w:r>
      </w:hyperlink>
    </w:p>
    <w:p w14:paraId="55D8CF10" w14:textId="5A9F588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5" w:history="1">
        <w:r w:rsidRPr="004E6EF0">
          <w:rPr>
            <w:rStyle w:val="Hyperlink"/>
            <w:noProof/>
          </w:rPr>
          <w:t>Table 3.3 Multinominal Logistic Regression Model of Conditionally Imputed Pooled Dataset Investigating Youth’s First Destination</w:t>
        </w:r>
        <w:r>
          <w:rPr>
            <w:noProof/>
            <w:webHidden/>
          </w:rPr>
          <w:tab/>
        </w:r>
        <w:r>
          <w:rPr>
            <w:noProof/>
            <w:webHidden/>
          </w:rPr>
          <w:fldChar w:fldCharType="begin"/>
        </w:r>
        <w:r>
          <w:rPr>
            <w:noProof/>
            <w:webHidden/>
          </w:rPr>
          <w:instrText xml:space="preserve"> PAGEREF _Toc176435525 \h </w:instrText>
        </w:r>
        <w:r>
          <w:rPr>
            <w:noProof/>
            <w:webHidden/>
          </w:rPr>
        </w:r>
        <w:r>
          <w:rPr>
            <w:noProof/>
            <w:webHidden/>
          </w:rPr>
          <w:fldChar w:fldCharType="separate"/>
        </w:r>
        <w:r>
          <w:rPr>
            <w:noProof/>
            <w:webHidden/>
          </w:rPr>
          <w:t>405</w:t>
        </w:r>
        <w:r>
          <w:rPr>
            <w:noProof/>
            <w:webHidden/>
          </w:rPr>
          <w:fldChar w:fldCharType="end"/>
        </w:r>
      </w:hyperlink>
    </w:p>
    <w:p w14:paraId="06143CDA" w14:textId="798C8F7F" w:rsidR="00264555" w:rsidRPr="007D51AA" w:rsidRDefault="00264555" w:rsidP="00264555">
      <w:pPr>
        <w:rPr>
          <w:rFonts w:cs="Times New Roman"/>
          <w:szCs w:val="24"/>
        </w:rPr>
      </w:pPr>
      <w:r w:rsidRPr="007D51AA">
        <w:rPr>
          <w:rFonts w:cs="Times New Roman"/>
          <w:szCs w:val="24"/>
        </w:rPr>
        <w:fldChar w:fldCharType="end"/>
      </w:r>
    </w:p>
    <w:p w14:paraId="516F1D2F" w14:textId="77777777" w:rsidR="00264555" w:rsidRPr="007D51AA" w:rsidRDefault="00264555" w:rsidP="00264555">
      <w:pPr>
        <w:rPr>
          <w:rFonts w:cs="Times New Roman"/>
          <w:szCs w:val="24"/>
        </w:rPr>
      </w:pPr>
    </w:p>
    <w:p w14:paraId="2EBF7170" w14:textId="77777777" w:rsidR="00264555" w:rsidRPr="007D51AA" w:rsidRDefault="00264555" w:rsidP="00264555">
      <w:pPr>
        <w:rPr>
          <w:rFonts w:cs="Times New Roman"/>
          <w:szCs w:val="24"/>
        </w:rPr>
      </w:pPr>
    </w:p>
    <w:p w14:paraId="016F959B" w14:textId="77777777" w:rsidR="00264555" w:rsidRPr="007D51AA" w:rsidRDefault="00264555" w:rsidP="00264555">
      <w:pPr>
        <w:rPr>
          <w:rFonts w:cs="Times New Roman"/>
          <w:szCs w:val="24"/>
        </w:rPr>
      </w:pPr>
    </w:p>
    <w:p w14:paraId="30CB0C76" w14:textId="77777777" w:rsidR="00264555" w:rsidRPr="007D51AA" w:rsidRDefault="00264555" w:rsidP="00264555">
      <w:pPr>
        <w:rPr>
          <w:rFonts w:cs="Times New Roman"/>
          <w:szCs w:val="24"/>
        </w:rPr>
      </w:pPr>
    </w:p>
    <w:p w14:paraId="78A9EAB3" w14:textId="77777777" w:rsidR="00264555" w:rsidRPr="007D51AA" w:rsidRDefault="00264555" w:rsidP="00264555">
      <w:pPr>
        <w:rPr>
          <w:rFonts w:cs="Times New Roman"/>
          <w:szCs w:val="24"/>
        </w:rPr>
      </w:pPr>
    </w:p>
    <w:p w14:paraId="299DC695" w14:textId="77777777" w:rsidR="00264555" w:rsidRPr="007D51AA" w:rsidRDefault="00264555" w:rsidP="00264555">
      <w:pPr>
        <w:rPr>
          <w:rFonts w:cs="Times New Roman"/>
          <w:szCs w:val="24"/>
        </w:rPr>
      </w:pPr>
    </w:p>
    <w:p w14:paraId="24D8136E" w14:textId="77777777" w:rsidR="00264555" w:rsidRPr="007D51AA" w:rsidRDefault="00264555" w:rsidP="00264555">
      <w:pPr>
        <w:rPr>
          <w:rFonts w:cs="Times New Roman"/>
          <w:szCs w:val="24"/>
        </w:rPr>
      </w:pPr>
    </w:p>
    <w:p w14:paraId="106E1983" w14:textId="77777777" w:rsidR="00264555" w:rsidRPr="007D51AA" w:rsidRDefault="00264555" w:rsidP="00264555">
      <w:pPr>
        <w:rPr>
          <w:rFonts w:cs="Times New Roman"/>
          <w:szCs w:val="24"/>
        </w:rPr>
      </w:pPr>
    </w:p>
    <w:p w14:paraId="6AD5730E" w14:textId="77777777" w:rsidR="00264555" w:rsidRDefault="00264555" w:rsidP="00264555">
      <w:pPr>
        <w:rPr>
          <w:rFonts w:cs="Times New Roman"/>
          <w:szCs w:val="24"/>
        </w:rPr>
      </w:pPr>
    </w:p>
    <w:p w14:paraId="76756D78" w14:textId="77777777" w:rsidR="00773AB9" w:rsidRDefault="00773AB9" w:rsidP="00264555">
      <w:pPr>
        <w:rPr>
          <w:rFonts w:cs="Times New Roman"/>
          <w:szCs w:val="24"/>
        </w:rPr>
      </w:pPr>
    </w:p>
    <w:p w14:paraId="65445E9F" w14:textId="77777777" w:rsidR="00773AB9" w:rsidRDefault="00773AB9" w:rsidP="00264555">
      <w:pPr>
        <w:rPr>
          <w:rFonts w:cs="Times New Roman"/>
          <w:szCs w:val="24"/>
        </w:rPr>
      </w:pPr>
    </w:p>
    <w:p w14:paraId="0926F660" w14:textId="77777777" w:rsidR="00773AB9" w:rsidRDefault="00773AB9" w:rsidP="00264555">
      <w:pPr>
        <w:rPr>
          <w:rFonts w:cs="Times New Roman"/>
          <w:szCs w:val="24"/>
        </w:rPr>
      </w:pPr>
    </w:p>
    <w:p w14:paraId="795B907B" w14:textId="77777777" w:rsidR="00773AB9" w:rsidRDefault="00773AB9" w:rsidP="00264555">
      <w:pPr>
        <w:rPr>
          <w:rFonts w:cs="Times New Roman"/>
          <w:szCs w:val="24"/>
        </w:rPr>
      </w:pPr>
    </w:p>
    <w:p w14:paraId="713BE68E" w14:textId="77777777" w:rsidR="00773AB9" w:rsidRDefault="00773AB9" w:rsidP="00264555">
      <w:pPr>
        <w:rPr>
          <w:rFonts w:cs="Times New Roman"/>
          <w:szCs w:val="24"/>
        </w:rPr>
      </w:pPr>
    </w:p>
    <w:p w14:paraId="46A2A7DA" w14:textId="77777777" w:rsidR="00773AB9" w:rsidRDefault="00773AB9" w:rsidP="00264555">
      <w:pPr>
        <w:rPr>
          <w:rFonts w:cs="Times New Roman"/>
          <w:szCs w:val="24"/>
        </w:rPr>
      </w:pPr>
    </w:p>
    <w:p w14:paraId="625823CA" w14:textId="77777777" w:rsidR="00773AB9" w:rsidRDefault="00773AB9" w:rsidP="00264555">
      <w:pPr>
        <w:rPr>
          <w:rFonts w:cs="Times New Roman"/>
          <w:szCs w:val="24"/>
        </w:rPr>
      </w:pPr>
    </w:p>
    <w:p w14:paraId="4AC24812" w14:textId="77777777" w:rsidR="00773AB9" w:rsidRDefault="00773AB9" w:rsidP="00264555">
      <w:pPr>
        <w:rPr>
          <w:rFonts w:cs="Times New Roman"/>
          <w:szCs w:val="24"/>
        </w:rPr>
      </w:pPr>
    </w:p>
    <w:p w14:paraId="1963D198" w14:textId="77777777" w:rsidR="00773AB9" w:rsidRDefault="00773AB9" w:rsidP="00264555">
      <w:pPr>
        <w:rPr>
          <w:rFonts w:cs="Times New Roman"/>
          <w:szCs w:val="24"/>
        </w:rPr>
      </w:pPr>
    </w:p>
    <w:p w14:paraId="4A62CE61" w14:textId="77777777" w:rsidR="00773AB9" w:rsidRDefault="00773AB9" w:rsidP="00264555">
      <w:pPr>
        <w:rPr>
          <w:rFonts w:cs="Times New Roman"/>
          <w:szCs w:val="24"/>
        </w:rPr>
      </w:pPr>
    </w:p>
    <w:p w14:paraId="11641A2C" w14:textId="77777777" w:rsidR="00773AB9" w:rsidRDefault="00773AB9" w:rsidP="00264555">
      <w:pPr>
        <w:rPr>
          <w:rFonts w:cs="Times New Roman"/>
          <w:szCs w:val="24"/>
        </w:rPr>
      </w:pPr>
    </w:p>
    <w:p w14:paraId="44467B71" w14:textId="77777777" w:rsidR="00773AB9" w:rsidRPr="007D51AA" w:rsidRDefault="00773AB9" w:rsidP="00264555">
      <w:pPr>
        <w:rPr>
          <w:rFonts w:cs="Times New Roman"/>
          <w:szCs w:val="24"/>
        </w:rPr>
      </w:pPr>
    </w:p>
    <w:p w14:paraId="19ABD055" w14:textId="77777777" w:rsidR="00264555" w:rsidRPr="007D51AA" w:rsidRDefault="00264555" w:rsidP="00264555">
      <w:pPr>
        <w:rPr>
          <w:rFonts w:cs="Times New Roman"/>
          <w:szCs w:val="24"/>
        </w:rPr>
      </w:pPr>
    </w:p>
    <w:p w14:paraId="6F640440" w14:textId="77777777" w:rsidR="00264555" w:rsidRDefault="00264555" w:rsidP="00264555">
      <w:pPr>
        <w:rPr>
          <w:rFonts w:cs="Times New Roman"/>
          <w:szCs w:val="24"/>
        </w:rPr>
      </w:pPr>
    </w:p>
    <w:p w14:paraId="4F55411B" w14:textId="77777777" w:rsidR="00573811" w:rsidRPr="007D51AA" w:rsidRDefault="00573811" w:rsidP="00264555">
      <w:pPr>
        <w:rPr>
          <w:rFonts w:cs="Times New Roman"/>
          <w:szCs w:val="24"/>
        </w:rPr>
      </w:pPr>
    </w:p>
    <w:p w14:paraId="5DEF5FBC" w14:textId="77777777" w:rsidR="00264555" w:rsidRPr="007D51AA" w:rsidRDefault="00264555" w:rsidP="00264555">
      <w:pPr>
        <w:rPr>
          <w:rFonts w:cs="Times New Roman"/>
          <w:szCs w:val="24"/>
        </w:rPr>
      </w:pPr>
    </w:p>
    <w:p w14:paraId="4338A8D5" w14:textId="77777777" w:rsidR="00264555" w:rsidRPr="007D51AA" w:rsidRDefault="00264555" w:rsidP="00264555">
      <w:pPr>
        <w:pStyle w:val="Heading6"/>
      </w:pPr>
      <w:bookmarkStart w:id="4" w:name="_Toc176435319"/>
      <w:r w:rsidRPr="007D51AA">
        <w:lastRenderedPageBreak/>
        <w:t>of Appendix Tables</w:t>
      </w:r>
      <w:bookmarkEnd w:id="4"/>
    </w:p>
    <w:p w14:paraId="6FB1BEAE" w14:textId="77777777" w:rsidR="00264555" w:rsidRPr="007D51AA" w:rsidRDefault="00264555" w:rsidP="00264555"/>
    <w:p w14:paraId="10ED081C" w14:textId="7CDCB932"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1" w:history="1">
        <w:r w:rsidR="00264555" w:rsidRPr="00773AB9">
          <w:rPr>
            <w:rStyle w:val="Hyperlink"/>
            <w:noProof/>
            <w:color w:val="FF0000"/>
            <w:u w:val="none"/>
          </w:rPr>
          <w:t>Figure 5.1 Coefficient Plot of RGSC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_Toc172884641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393</w:t>
        </w:r>
        <w:r w:rsidR="00264555" w:rsidRPr="00773AB9">
          <w:rPr>
            <w:noProof/>
            <w:webHidden/>
            <w:color w:val="FF0000"/>
          </w:rPr>
          <w:fldChar w:fldCharType="end"/>
        </w:r>
      </w:hyperlink>
    </w:p>
    <w:p w14:paraId="705CC70D" w14:textId="01598C84"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2" w:history="1">
        <w:r w:rsidR="00264555" w:rsidRPr="00773AB9">
          <w:rPr>
            <w:rStyle w:val="Hyperlink"/>
            <w:noProof/>
            <w:color w:val="FF0000"/>
            <w:u w:val="none"/>
          </w:rPr>
          <w:t>Figure 5.2 log odds versus quasi-variance statistics of RGSC for NCDS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_Toc172884642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394</w:t>
        </w:r>
        <w:r w:rsidR="00264555" w:rsidRPr="00773AB9">
          <w:rPr>
            <w:noProof/>
            <w:webHidden/>
            <w:color w:val="FF0000"/>
          </w:rPr>
          <w:fldChar w:fldCharType="end"/>
        </w:r>
      </w:hyperlink>
    </w:p>
    <w:p w14:paraId="324D365C" w14:textId="699FF412"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3" w:history="1">
        <w:r w:rsidR="00264555" w:rsidRPr="00773AB9">
          <w:rPr>
            <w:rStyle w:val="Hyperlink"/>
            <w:noProof/>
            <w:color w:val="FF0000"/>
            <w:u w:val="none"/>
          </w:rPr>
          <w:t>Figure 5.3 Coefficient Plot of CAMSIS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_Toc172884643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395</w:t>
        </w:r>
        <w:r w:rsidR="00264555" w:rsidRPr="00773AB9">
          <w:rPr>
            <w:noProof/>
            <w:webHidden/>
            <w:color w:val="FF0000"/>
          </w:rPr>
          <w:fldChar w:fldCharType="end"/>
        </w:r>
      </w:hyperlink>
    </w:p>
    <w:p w14:paraId="572B2BFB" w14:textId="51747D33"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4" w:history="1">
        <w:r w:rsidR="00264555" w:rsidRPr="00773AB9">
          <w:rPr>
            <w:rStyle w:val="Hyperlink"/>
            <w:noProof/>
            <w:color w:val="FF0000"/>
            <w:u w:val="none"/>
          </w:rPr>
          <w:t>Figure 5.4 Predictive and AMEs of RGSC for NCDS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_Toc172884644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395</w:t>
        </w:r>
        <w:r w:rsidR="00264555" w:rsidRPr="00773AB9">
          <w:rPr>
            <w:noProof/>
            <w:webHidden/>
            <w:color w:val="FF0000"/>
          </w:rPr>
          <w:fldChar w:fldCharType="end"/>
        </w:r>
      </w:hyperlink>
    </w:p>
    <w:p w14:paraId="2E431DBE" w14:textId="37752AFD"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5" w:history="1">
        <w:r w:rsidR="00264555" w:rsidRPr="00773AB9">
          <w:rPr>
            <w:rStyle w:val="Hyperlink"/>
            <w:noProof/>
            <w:color w:val="FF0000"/>
            <w:u w:val="none"/>
          </w:rPr>
          <w:t>Figure 5.5 Predictive and AMEs of CAMSIS for NCDS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_Toc172884645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396</w:t>
        </w:r>
        <w:r w:rsidR="00264555" w:rsidRPr="00773AB9">
          <w:rPr>
            <w:noProof/>
            <w:webHidden/>
            <w:color w:val="FF0000"/>
          </w:rPr>
          <w:fldChar w:fldCharType="end"/>
        </w:r>
      </w:hyperlink>
    </w:p>
    <w:p w14:paraId="5FD8C888" w14:textId="66026EA1"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6" w:history="1">
        <w:r w:rsidR="00264555" w:rsidRPr="00773AB9">
          <w:rPr>
            <w:rStyle w:val="Hyperlink"/>
            <w:noProof/>
            <w:color w:val="FF0000"/>
            <w:u w:val="none"/>
          </w:rPr>
          <w:t>Figure 5.6 log odds versus quasi-variance statistics for NS-SEC SOC 90</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_Toc172884646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397</w:t>
        </w:r>
        <w:r w:rsidR="00264555" w:rsidRPr="00773AB9">
          <w:rPr>
            <w:noProof/>
            <w:webHidden/>
            <w:color w:val="FF0000"/>
          </w:rPr>
          <w:fldChar w:fldCharType="end"/>
        </w:r>
      </w:hyperlink>
    </w:p>
    <w:p w14:paraId="1A91E053" w14:textId="6A974E9D"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7" w:history="1">
        <w:r w:rsidR="00264555" w:rsidRPr="00773AB9">
          <w:rPr>
            <w:rStyle w:val="Hyperlink"/>
            <w:noProof/>
            <w:color w:val="FF0000"/>
            <w:u w:val="none"/>
          </w:rPr>
          <w:t>Figure 5.7 log odds versus quasi-variance statistics of RGSC SOC 90 for NCDS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_Toc172884647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398</w:t>
        </w:r>
        <w:r w:rsidR="00264555" w:rsidRPr="00773AB9">
          <w:rPr>
            <w:noProof/>
            <w:webHidden/>
            <w:color w:val="FF0000"/>
          </w:rPr>
          <w:fldChar w:fldCharType="end"/>
        </w:r>
      </w:hyperlink>
    </w:p>
    <w:p w14:paraId="69579E9A" w14:textId="7B00BC3E"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8" w:history="1">
        <w:r w:rsidR="00264555" w:rsidRPr="00773AB9">
          <w:rPr>
            <w:rStyle w:val="Hyperlink"/>
            <w:noProof/>
            <w:color w:val="FF0000"/>
            <w:u w:val="none"/>
          </w:rPr>
          <w:t>Figure 5.8 Trace plot summaries for Economic Activity</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_Toc172884648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399</w:t>
        </w:r>
        <w:r w:rsidR="00264555" w:rsidRPr="00773AB9">
          <w:rPr>
            <w:noProof/>
            <w:webHidden/>
            <w:color w:val="FF0000"/>
          </w:rPr>
          <w:fldChar w:fldCharType="end"/>
        </w:r>
      </w:hyperlink>
    </w:p>
    <w:p w14:paraId="616C5A9A" w14:textId="22B179ED"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49" w:history="1">
        <w:r w:rsidR="00264555" w:rsidRPr="00773AB9">
          <w:rPr>
            <w:rStyle w:val="Hyperlink"/>
            <w:noProof/>
            <w:color w:val="FF0000"/>
            <w:u w:val="none"/>
          </w:rPr>
          <w:t>Figure 5.9 Trace plot summaries for Educational Attainment</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_Toc172884649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400</w:t>
        </w:r>
        <w:r w:rsidR="00264555" w:rsidRPr="00773AB9">
          <w:rPr>
            <w:noProof/>
            <w:webHidden/>
            <w:color w:val="FF0000"/>
          </w:rPr>
          <w:fldChar w:fldCharType="end"/>
        </w:r>
      </w:hyperlink>
    </w:p>
    <w:p w14:paraId="14DCABED" w14:textId="2E5E3680"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50" w:history="1">
        <w:r w:rsidR="00264555" w:rsidRPr="00773AB9">
          <w:rPr>
            <w:rStyle w:val="Hyperlink"/>
            <w:noProof/>
            <w:color w:val="FF0000"/>
            <w:u w:val="none"/>
          </w:rPr>
          <w:t>Figure 5.10 Trace plot summaries for NS-SEC</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_Toc172884650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400</w:t>
        </w:r>
        <w:r w:rsidR="00264555" w:rsidRPr="00773AB9">
          <w:rPr>
            <w:noProof/>
            <w:webHidden/>
            <w:color w:val="FF0000"/>
          </w:rPr>
          <w:fldChar w:fldCharType="end"/>
        </w:r>
      </w:hyperlink>
    </w:p>
    <w:p w14:paraId="70BC5EBD" w14:textId="71FD803D"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51" w:history="1">
        <w:r w:rsidR="00264555" w:rsidRPr="00773AB9">
          <w:rPr>
            <w:rStyle w:val="Hyperlink"/>
            <w:noProof/>
            <w:color w:val="FF0000"/>
            <w:u w:val="none"/>
          </w:rPr>
          <w:t>Figure 5.11 Trace plot summaries for Housing Tenure</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_Toc172884651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401</w:t>
        </w:r>
        <w:r w:rsidR="00264555" w:rsidRPr="00773AB9">
          <w:rPr>
            <w:noProof/>
            <w:webHidden/>
            <w:color w:val="FF0000"/>
          </w:rPr>
          <w:fldChar w:fldCharType="end"/>
        </w:r>
      </w:hyperlink>
    </w:p>
    <w:p w14:paraId="058B68FB" w14:textId="60FC2D11"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52" w:history="1">
        <w:r w:rsidR="00264555" w:rsidRPr="00773AB9">
          <w:rPr>
            <w:rStyle w:val="Hyperlink"/>
            <w:noProof/>
            <w:color w:val="FF0000"/>
            <w:u w:val="none"/>
          </w:rPr>
          <w:t>Figure 5.12 Log odds versus Quasi-Variance Statistics for BCS model (RGSC)</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_Toc172884652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401</w:t>
        </w:r>
        <w:r w:rsidR="00264555" w:rsidRPr="00773AB9">
          <w:rPr>
            <w:noProof/>
            <w:webHidden/>
            <w:color w:val="FF0000"/>
          </w:rPr>
          <w:fldChar w:fldCharType="end"/>
        </w:r>
      </w:hyperlink>
    </w:p>
    <w:p w14:paraId="50472373" w14:textId="23267E68"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53" w:history="1">
        <w:r w:rsidR="00264555" w:rsidRPr="00773AB9">
          <w:rPr>
            <w:rStyle w:val="Hyperlink"/>
            <w:noProof/>
            <w:color w:val="FF0000"/>
            <w:u w:val="none"/>
          </w:rPr>
          <w:t>Figure 5.13 Predictive and AMEs of RGSC for BCS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_Toc172884653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402</w:t>
        </w:r>
        <w:r w:rsidR="00264555" w:rsidRPr="00773AB9">
          <w:rPr>
            <w:noProof/>
            <w:webHidden/>
            <w:color w:val="FF0000"/>
          </w:rPr>
          <w:fldChar w:fldCharType="end"/>
        </w:r>
      </w:hyperlink>
    </w:p>
    <w:p w14:paraId="5427CA71" w14:textId="2F74B180"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54" w:history="1">
        <w:r w:rsidR="00264555" w:rsidRPr="00773AB9">
          <w:rPr>
            <w:rStyle w:val="Hyperlink"/>
            <w:noProof/>
            <w:color w:val="FF0000"/>
            <w:u w:val="none"/>
          </w:rPr>
          <w:t>Figure 5.14 Predictive and AMEs of CAMSIS for BCS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_Toc172884654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402</w:t>
        </w:r>
        <w:r w:rsidR="00264555" w:rsidRPr="00773AB9">
          <w:rPr>
            <w:noProof/>
            <w:webHidden/>
            <w:color w:val="FF0000"/>
          </w:rPr>
          <w:fldChar w:fldCharType="end"/>
        </w:r>
      </w:hyperlink>
    </w:p>
    <w:p w14:paraId="158E3ED3" w14:textId="2DD72C30" w:rsidR="00264555" w:rsidRPr="00773AB9" w:rsidRDefault="00000000" w:rsidP="00264555">
      <w:pPr>
        <w:pStyle w:val="TableofFigures"/>
        <w:tabs>
          <w:tab w:val="right" w:leader="dot" w:pos="9016"/>
        </w:tabs>
        <w:rPr>
          <w:rFonts w:eastAsiaTheme="minorEastAsia"/>
          <w:noProof/>
          <w:color w:val="FF0000"/>
          <w:kern w:val="2"/>
          <w:szCs w:val="24"/>
          <w:lang w:eastAsia="en-GB"/>
          <w14:ligatures w14:val="standardContextual"/>
        </w:rPr>
      </w:pPr>
      <w:hyperlink w:anchor="_Toc172884655" w:history="1">
        <w:r w:rsidR="00264555" w:rsidRPr="00773AB9">
          <w:rPr>
            <w:rStyle w:val="Hyperlink"/>
            <w:noProof/>
            <w:color w:val="FF0000"/>
            <w:u w:val="none"/>
          </w:rPr>
          <w:t>Figure 5.15 log odds versus quasi-variance statistics for NS-SEC SOC 90 (BCS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_Toc172884655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403</w:t>
        </w:r>
        <w:r w:rsidR="00264555" w:rsidRPr="00773AB9">
          <w:rPr>
            <w:noProof/>
            <w:webHidden/>
            <w:color w:val="FF0000"/>
          </w:rPr>
          <w:fldChar w:fldCharType="end"/>
        </w:r>
      </w:hyperlink>
    </w:p>
    <w:p w14:paraId="0D0CDC1A" w14:textId="13D7555D" w:rsidR="00264555" w:rsidRPr="007D51AA" w:rsidRDefault="00000000" w:rsidP="00264555">
      <w:pPr>
        <w:pStyle w:val="TableofFigures"/>
        <w:tabs>
          <w:tab w:val="right" w:leader="dot" w:pos="9016"/>
        </w:tabs>
        <w:rPr>
          <w:rFonts w:eastAsiaTheme="minorEastAsia"/>
          <w:noProof/>
          <w:kern w:val="2"/>
          <w:szCs w:val="24"/>
          <w:lang w:eastAsia="en-GB"/>
          <w14:ligatures w14:val="standardContextual"/>
        </w:rPr>
      </w:pPr>
      <w:hyperlink w:anchor="_Toc172884656" w:history="1">
        <w:r w:rsidR="00264555" w:rsidRPr="00773AB9">
          <w:rPr>
            <w:rStyle w:val="Hyperlink"/>
            <w:noProof/>
            <w:color w:val="FF0000"/>
            <w:u w:val="none"/>
          </w:rPr>
          <w:t>Figure 5.16 log odds versus quasi-variance statistics for RGSC SOC 90 (BCS model)</w:t>
        </w:r>
        <w:r w:rsidR="00264555" w:rsidRPr="00773AB9">
          <w:rPr>
            <w:noProof/>
            <w:webHidden/>
            <w:color w:val="FF0000"/>
          </w:rPr>
          <w:tab/>
        </w:r>
        <w:r w:rsidR="00264555" w:rsidRPr="00773AB9">
          <w:rPr>
            <w:noProof/>
            <w:webHidden/>
            <w:color w:val="FF0000"/>
          </w:rPr>
          <w:fldChar w:fldCharType="begin"/>
        </w:r>
        <w:r w:rsidR="00264555" w:rsidRPr="00773AB9">
          <w:rPr>
            <w:noProof/>
            <w:webHidden/>
            <w:color w:val="FF0000"/>
          </w:rPr>
          <w:instrText xml:space="preserve"> PAGEREF _Toc172884656 \h </w:instrText>
        </w:r>
        <w:r w:rsidR="00264555" w:rsidRPr="00773AB9">
          <w:rPr>
            <w:noProof/>
            <w:webHidden/>
            <w:color w:val="FF0000"/>
          </w:rPr>
        </w:r>
        <w:r w:rsidR="00264555" w:rsidRPr="00773AB9">
          <w:rPr>
            <w:noProof/>
            <w:webHidden/>
            <w:color w:val="FF0000"/>
          </w:rPr>
          <w:fldChar w:fldCharType="separate"/>
        </w:r>
        <w:r w:rsidR="00E559FD" w:rsidRPr="00773AB9">
          <w:rPr>
            <w:noProof/>
            <w:webHidden/>
            <w:color w:val="FF0000"/>
          </w:rPr>
          <w:t>404</w:t>
        </w:r>
        <w:r w:rsidR="00264555" w:rsidRPr="00773AB9">
          <w:rPr>
            <w:noProof/>
            <w:webHidden/>
            <w:color w:val="FF0000"/>
          </w:rPr>
          <w:fldChar w:fldCharType="end"/>
        </w:r>
      </w:hyperlink>
    </w:p>
    <w:p w14:paraId="416494CE" w14:textId="77777777" w:rsidR="00264555" w:rsidRPr="007D51AA" w:rsidRDefault="00264555" w:rsidP="00264555">
      <w:pPr>
        <w:rPr>
          <w:rFonts w:cs="Times New Roman"/>
          <w:szCs w:val="24"/>
        </w:rPr>
      </w:pPr>
    </w:p>
    <w:p w14:paraId="4AAD87FD" w14:textId="77777777" w:rsidR="00264555" w:rsidRPr="007D51AA" w:rsidRDefault="00264555" w:rsidP="00264555">
      <w:pPr>
        <w:rPr>
          <w:rFonts w:cs="Times New Roman"/>
          <w:szCs w:val="24"/>
        </w:rPr>
      </w:pPr>
    </w:p>
    <w:p w14:paraId="7E46D6FD" w14:textId="77777777" w:rsidR="00264555" w:rsidRPr="007D51AA" w:rsidRDefault="00264555" w:rsidP="00264555">
      <w:pPr>
        <w:rPr>
          <w:rFonts w:cs="Times New Roman"/>
          <w:szCs w:val="24"/>
        </w:rPr>
      </w:pPr>
    </w:p>
    <w:p w14:paraId="7EB29F31" w14:textId="77777777" w:rsidR="00264555" w:rsidRPr="007D51AA" w:rsidRDefault="00264555" w:rsidP="00264555">
      <w:pPr>
        <w:rPr>
          <w:rFonts w:cs="Times New Roman"/>
          <w:szCs w:val="24"/>
        </w:rPr>
      </w:pPr>
    </w:p>
    <w:p w14:paraId="25922199" w14:textId="77777777" w:rsidR="00264555" w:rsidRPr="007D51AA" w:rsidRDefault="00264555" w:rsidP="00264555">
      <w:pPr>
        <w:rPr>
          <w:rFonts w:cs="Times New Roman"/>
          <w:szCs w:val="24"/>
        </w:rPr>
      </w:pPr>
    </w:p>
    <w:p w14:paraId="721FBBBA" w14:textId="77777777" w:rsidR="00264555" w:rsidRPr="007D51AA" w:rsidRDefault="00264555" w:rsidP="00264555">
      <w:pPr>
        <w:rPr>
          <w:rFonts w:cs="Times New Roman"/>
          <w:szCs w:val="24"/>
        </w:rPr>
      </w:pPr>
    </w:p>
    <w:p w14:paraId="4671C3E8" w14:textId="77777777" w:rsidR="00264555" w:rsidRPr="007D51AA" w:rsidRDefault="00264555" w:rsidP="00264555">
      <w:pPr>
        <w:rPr>
          <w:rFonts w:cs="Times New Roman"/>
          <w:szCs w:val="24"/>
        </w:rPr>
      </w:pPr>
    </w:p>
    <w:p w14:paraId="15758682" w14:textId="77777777" w:rsidR="00264555" w:rsidRPr="007D51AA" w:rsidRDefault="00264555" w:rsidP="00264555">
      <w:pPr>
        <w:rPr>
          <w:rFonts w:cs="Times New Roman"/>
          <w:szCs w:val="24"/>
        </w:rPr>
      </w:pPr>
    </w:p>
    <w:p w14:paraId="58B5D9EE" w14:textId="77777777" w:rsidR="00264555" w:rsidRPr="007D51AA" w:rsidRDefault="00264555" w:rsidP="00264555">
      <w:pPr>
        <w:rPr>
          <w:rFonts w:cs="Times New Roman"/>
          <w:szCs w:val="24"/>
        </w:rPr>
      </w:pPr>
    </w:p>
    <w:p w14:paraId="53765BD9" w14:textId="77777777" w:rsidR="00264555" w:rsidRPr="007D51AA" w:rsidRDefault="00264555" w:rsidP="00264555">
      <w:pPr>
        <w:rPr>
          <w:rFonts w:cs="Times New Roman"/>
          <w:szCs w:val="24"/>
        </w:rPr>
      </w:pPr>
    </w:p>
    <w:p w14:paraId="7EAE6C3E" w14:textId="77777777" w:rsidR="00264555" w:rsidRPr="007D51AA" w:rsidRDefault="00264555" w:rsidP="00264555">
      <w:pPr>
        <w:rPr>
          <w:rFonts w:cs="Times New Roman"/>
          <w:szCs w:val="24"/>
        </w:rPr>
      </w:pPr>
    </w:p>
    <w:p w14:paraId="047B939E" w14:textId="77777777" w:rsidR="00264555" w:rsidRPr="007D51AA" w:rsidRDefault="00264555" w:rsidP="00264555">
      <w:pPr>
        <w:rPr>
          <w:rFonts w:cs="Times New Roman"/>
          <w:szCs w:val="24"/>
        </w:rPr>
      </w:pPr>
    </w:p>
    <w:p w14:paraId="13DAC913" w14:textId="77777777" w:rsidR="00264555" w:rsidRPr="007D51AA" w:rsidRDefault="00264555" w:rsidP="00264555">
      <w:pPr>
        <w:rPr>
          <w:rFonts w:cs="Times New Roman"/>
          <w:szCs w:val="24"/>
        </w:rPr>
      </w:pPr>
    </w:p>
    <w:p w14:paraId="2A53ADE2" w14:textId="77777777" w:rsidR="00264555" w:rsidRPr="007D51AA" w:rsidRDefault="00264555" w:rsidP="00264555">
      <w:pPr>
        <w:rPr>
          <w:rFonts w:cs="Times New Roman"/>
          <w:szCs w:val="24"/>
        </w:rPr>
      </w:pPr>
    </w:p>
    <w:p w14:paraId="67428F97" w14:textId="77777777" w:rsidR="00264555" w:rsidRPr="007D51AA" w:rsidRDefault="00264555" w:rsidP="00264555">
      <w:pPr>
        <w:pStyle w:val="Heading6"/>
      </w:pPr>
      <w:bookmarkStart w:id="5" w:name="_Toc176435320"/>
      <w:r w:rsidRPr="007D51AA">
        <w:lastRenderedPageBreak/>
        <w:t>of Figures</w:t>
      </w:r>
      <w:bookmarkEnd w:id="5"/>
    </w:p>
    <w:p w14:paraId="7F8B818C" w14:textId="77777777" w:rsidR="00264555" w:rsidRPr="007D51AA" w:rsidRDefault="00264555" w:rsidP="00264555"/>
    <w:p w14:paraId="63985F65" w14:textId="78D7367A" w:rsidR="00170F72" w:rsidRDefault="0026455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7D51AA">
        <w:rPr>
          <w:rFonts w:cs="Times New Roman"/>
          <w:szCs w:val="24"/>
        </w:rPr>
        <w:fldChar w:fldCharType="begin"/>
      </w:r>
      <w:r w:rsidRPr="007D51AA">
        <w:rPr>
          <w:rFonts w:cs="Times New Roman"/>
          <w:szCs w:val="24"/>
        </w:rPr>
        <w:instrText xml:space="preserve"> TOC \h \z \c "Figure" </w:instrText>
      </w:r>
      <w:r w:rsidRPr="007D51AA">
        <w:rPr>
          <w:rFonts w:cs="Times New Roman"/>
          <w:szCs w:val="24"/>
        </w:rPr>
        <w:fldChar w:fldCharType="separate"/>
      </w:r>
      <w:hyperlink w:anchor="_Toc176435526" w:history="1">
        <w:r w:rsidR="00170F72" w:rsidRPr="00772A10">
          <w:rPr>
            <w:rStyle w:val="Hyperlink"/>
            <w:noProof/>
          </w:rPr>
          <w:t>Figure 1.1 Typology of Theories of Structure/Agency</w:t>
        </w:r>
        <w:r w:rsidR="00170F72">
          <w:rPr>
            <w:noProof/>
            <w:webHidden/>
          </w:rPr>
          <w:tab/>
        </w:r>
        <w:r w:rsidR="00170F72">
          <w:rPr>
            <w:noProof/>
            <w:webHidden/>
          </w:rPr>
          <w:fldChar w:fldCharType="begin"/>
        </w:r>
        <w:r w:rsidR="00170F72">
          <w:rPr>
            <w:noProof/>
            <w:webHidden/>
          </w:rPr>
          <w:instrText xml:space="preserve"> PAGEREF _Toc176435526 \h </w:instrText>
        </w:r>
        <w:r w:rsidR="00170F72">
          <w:rPr>
            <w:noProof/>
            <w:webHidden/>
          </w:rPr>
        </w:r>
        <w:r w:rsidR="00170F72">
          <w:rPr>
            <w:noProof/>
            <w:webHidden/>
          </w:rPr>
          <w:fldChar w:fldCharType="separate"/>
        </w:r>
        <w:r w:rsidR="00170F72">
          <w:rPr>
            <w:noProof/>
            <w:webHidden/>
          </w:rPr>
          <w:t>28</w:t>
        </w:r>
        <w:r w:rsidR="00170F72">
          <w:rPr>
            <w:noProof/>
            <w:webHidden/>
          </w:rPr>
          <w:fldChar w:fldCharType="end"/>
        </w:r>
      </w:hyperlink>
    </w:p>
    <w:p w14:paraId="67909735" w14:textId="42F43FB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7" w:history="1">
        <w:r w:rsidRPr="00772A10">
          <w:rPr>
            <w:rStyle w:val="Hyperlink"/>
            <w:noProof/>
          </w:rPr>
          <w:t>Figure 1.2 Timeline of Cohorts</w:t>
        </w:r>
        <w:r>
          <w:rPr>
            <w:noProof/>
            <w:webHidden/>
          </w:rPr>
          <w:tab/>
        </w:r>
        <w:r>
          <w:rPr>
            <w:noProof/>
            <w:webHidden/>
          </w:rPr>
          <w:fldChar w:fldCharType="begin"/>
        </w:r>
        <w:r>
          <w:rPr>
            <w:noProof/>
            <w:webHidden/>
          </w:rPr>
          <w:instrText xml:space="preserve"> PAGEREF _Toc176435527 \h </w:instrText>
        </w:r>
        <w:r>
          <w:rPr>
            <w:noProof/>
            <w:webHidden/>
          </w:rPr>
        </w:r>
        <w:r>
          <w:rPr>
            <w:noProof/>
            <w:webHidden/>
          </w:rPr>
          <w:fldChar w:fldCharType="separate"/>
        </w:r>
        <w:r>
          <w:rPr>
            <w:noProof/>
            <w:webHidden/>
          </w:rPr>
          <w:t>47</w:t>
        </w:r>
        <w:r>
          <w:rPr>
            <w:noProof/>
            <w:webHidden/>
          </w:rPr>
          <w:fldChar w:fldCharType="end"/>
        </w:r>
      </w:hyperlink>
    </w:p>
    <w:p w14:paraId="3105AD36" w14:textId="41105FF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8" w:history="1">
        <w:r w:rsidRPr="00772A10">
          <w:rPr>
            <w:rStyle w:val="Hyperlink"/>
            <w:noProof/>
          </w:rPr>
          <w:t>Figure 2.1 The Story of First Transitions by Cohort</w:t>
        </w:r>
        <w:r>
          <w:rPr>
            <w:noProof/>
            <w:webHidden/>
          </w:rPr>
          <w:tab/>
        </w:r>
        <w:r>
          <w:rPr>
            <w:noProof/>
            <w:webHidden/>
          </w:rPr>
          <w:fldChar w:fldCharType="begin"/>
        </w:r>
        <w:r>
          <w:rPr>
            <w:noProof/>
            <w:webHidden/>
          </w:rPr>
          <w:instrText xml:space="preserve"> PAGEREF _Toc176435528 \h </w:instrText>
        </w:r>
        <w:r>
          <w:rPr>
            <w:noProof/>
            <w:webHidden/>
          </w:rPr>
        </w:r>
        <w:r>
          <w:rPr>
            <w:noProof/>
            <w:webHidden/>
          </w:rPr>
          <w:fldChar w:fldCharType="separate"/>
        </w:r>
        <w:r>
          <w:rPr>
            <w:noProof/>
            <w:webHidden/>
          </w:rPr>
          <w:t>79</w:t>
        </w:r>
        <w:r>
          <w:rPr>
            <w:noProof/>
            <w:webHidden/>
          </w:rPr>
          <w:fldChar w:fldCharType="end"/>
        </w:r>
      </w:hyperlink>
    </w:p>
    <w:p w14:paraId="41D2CC1B" w14:textId="220F3B8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29" w:history="1">
        <w:r w:rsidRPr="00772A10">
          <w:rPr>
            <w:rStyle w:val="Hyperlink"/>
            <w:noProof/>
          </w:rPr>
          <w:t>Figure 2.2 Synthetic Cohorts using BHPS and UKHLS samples</w:t>
        </w:r>
        <w:r>
          <w:rPr>
            <w:noProof/>
            <w:webHidden/>
          </w:rPr>
          <w:tab/>
        </w:r>
        <w:r>
          <w:rPr>
            <w:noProof/>
            <w:webHidden/>
          </w:rPr>
          <w:fldChar w:fldCharType="begin"/>
        </w:r>
        <w:r>
          <w:rPr>
            <w:noProof/>
            <w:webHidden/>
          </w:rPr>
          <w:instrText xml:space="preserve"> PAGEREF _Toc176435529 \h </w:instrText>
        </w:r>
        <w:r>
          <w:rPr>
            <w:noProof/>
            <w:webHidden/>
          </w:rPr>
        </w:r>
        <w:r>
          <w:rPr>
            <w:noProof/>
            <w:webHidden/>
          </w:rPr>
          <w:fldChar w:fldCharType="separate"/>
        </w:r>
        <w:r>
          <w:rPr>
            <w:noProof/>
            <w:webHidden/>
          </w:rPr>
          <w:t>118</w:t>
        </w:r>
        <w:r>
          <w:rPr>
            <w:noProof/>
            <w:webHidden/>
          </w:rPr>
          <w:fldChar w:fldCharType="end"/>
        </w:r>
      </w:hyperlink>
    </w:p>
    <w:p w14:paraId="4EECF954" w14:textId="745CC7F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0" w:history="1">
        <w:r w:rsidRPr="00772A10">
          <w:rPr>
            <w:rStyle w:val="Hyperlink"/>
            <w:noProof/>
          </w:rPr>
          <w:t>Figure 2.3 Log Odds Coefficient Plot of Pooled Logistic Regression Analysis of Youth's First Transition</w:t>
        </w:r>
        <w:r>
          <w:rPr>
            <w:noProof/>
            <w:webHidden/>
          </w:rPr>
          <w:tab/>
        </w:r>
        <w:r>
          <w:rPr>
            <w:noProof/>
            <w:webHidden/>
          </w:rPr>
          <w:fldChar w:fldCharType="begin"/>
        </w:r>
        <w:r>
          <w:rPr>
            <w:noProof/>
            <w:webHidden/>
          </w:rPr>
          <w:instrText xml:space="preserve"> PAGEREF _Toc176435530 \h </w:instrText>
        </w:r>
        <w:r>
          <w:rPr>
            <w:noProof/>
            <w:webHidden/>
          </w:rPr>
        </w:r>
        <w:r>
          <w:rPr>
            <w:noProof/>
            <w:webHidden/>
          </w:rPr>
          <w:fldChar w:fldCharType="separate"/>
        </w:r>
        <w:r>
          <w:rPr>
            <w:noProof/>
            <w:webHidden/>
          </w:rPr>
          <w:t>163</w:t>
        </w:r>
        <w:r>
          <w:rPr>
            <w:noProof/>
            <w:webHidden/>
          </w:rPr>
          <w:fldChar w:fldCharType="end"/>
        </w:r>
      </w:hyperlink>
    </w:p>
    <w:p w14:paraId="7425FD54" w14:textId="0589277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1" w:history="1">
        <w:r w:rsidRPr="00772A10">
          <w:rPr>
            <w:rStyle w:val="Hyperlink"/>
            <w:noProof/>
          </w:rPr>
          <w:t>Figure 2.4 Predictive Margins of Educational Attainment by Cohort</w:t>
        </w:r>
        <w:r>
          <w:rPr>
            <w:noProof/>
            <w:webHidden/>
          </w:rPr>
          <w:tab/>
        </w:r>
        <w:r>
          <w:rPr>
            <w:noProof/>
            <w:webHidden/>
          </w:rPr>
          <w:fldChar w:fldCharType="begin"/>
        </w:r>
        <w:r>
          <w:rPr>
            <w:noProof/>
            <w:webHidden/>
          </w:rPr>
          <w:instrText xml:space="preserve"> PAGEREF _Toc176435531 \h </w:instrText>
        </w:r>
        <w:r>
          <w:rPr>
            <w:noProof/>
            <w:webHidden/>
          </w:rPr>
        </w:r>
        <w:r>
          <w:rPr>
            <w:noProof/>
            <w:webHidden/>
          </w:rPr>
          <w:fldChar w:fldCharType="separate"/>
        </w:r>
        <w:r>
          <w:rPr>
            <w:noProof/>
            <w:webHidden/>
          </w:rPr>
          <w:t>165</w:t>
        </w:r>
        <w:r>
          <w:rPr>
            <w:noProof/>
            <w:webHidden/>
          </w:rPr>
          <w:fldChar w:fldCharType="end"/>
        </w:r>
      </w:hyperlink>
    </w:p>
    <w:p w14:paraId="70747C58" w14:textId="0EDAC3B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2" w:history="1">
        <w:r w:rsidRPr="00772A10">
          <w:rPr>
            <w:rStyle w:val="Hyperlink"/>
            <w:noProof/>
          </w:rPr>
          <w:t>Figure 2.5 Predictive Margins of Sex by Cohort</w:t>
        </w:r>
        <w:r>
          <w:rPr>
            <w:noProof/>
            <w:webHidden/>
          </w:rPr>
          <w:tab/>
        </w:r>
        <w:r>
          <w:rPr>
            <w:noProof/>
            <w:webHidden/>
          </w:rPr>
          <w:fldChar w:fldCharType="begin"/>
        </w:r>
        <w:r>
          <w:rPr>
            <w:noProof/>
            <w:webHidden/>
          </w:rPr>
          <w:instrText xml:space="preserve"> PAGEREF _Toc176435532 \h </w:instrText>
        </w:r>
        <w:r>
          <w:rPr>
            <w:noProof/>
            <w:webHidden/>
          </w:rPr>
        </w:r>
        <w:r>
          <w:rPr>
            <w:noProof/>
            <w:webHidden/>
          </w:rPr>
          <w:fldChar w:fldCharType="separate"/>
        </w:r>
        <w:r>
          <w:rPr>
            <w:noProof/>
            <w:webHidden/>
          </w:rPr>
          <w:t>167</w:t>
        </w:r>
        <w:r>
          <w:rPr>
            <w:noProof/>
            <w:webHidden/>
          </w:rPr>
          <w:fldChar w:fldCharType="end"/>
        </w:r>
      </w:hyperlink>
    </w:p>
    <w:p w14:paraId="3FD32D7C" w14:textId="31913D4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3" w:history="1">
        <w:r w:rsidRPr="00772A10">
          <w:rPr>
            <w:rStyle w:val="Hyperlink"/>
            <w:noProof/>
          </w:rPr>
          <w:t>Figure 2.6 Predictive Margins of Housing Tenure by Cohort</w:t>
        </w:r>
        <w:r>
          <w:rPr>
            <w:noProof/>
            <w:webHidden/>
          </w:rPr>
          <w:tab/>
        </w:r>
        <w:r>
          <w:rPr>
            <w:noProof/>
            <w:webHidden/>
          </w:rPr>
          <w:fldChar w:fldCharType="begin"/>
        </w:r>
        <w:r>
          <w:rPr>
            <w:noProof/>
            <w:webHidden/>
          </w:rPr>
          <w:instrText xml:space="preserve"> PAGEREF _Toc176435533 \h </w:instrText>
        </w:r>
        <w:r>
          <w:rPr>
            <w:noProof/>
            <w:webHidden/>
          </w:rPr>
        </w:r>
        <w:r>
          <w:rPr>
            <w:noProof/>
            <w:webHidden/>
          </w:rPr>
          <w:fldChar w:fldCharType="separate"/>
        </w:r>
        <w:r>
          <w:rPr>
            <w:noProof/>
            <w:webHidden/>
          </w:rPr>
          <w:t>168</w:t>
        </w:r>
        <w:r>
          <w:rPr>
            <w:noProof/>
            <w:webHidden/>
          </w:rPr>
          <w:fldChar w:fldCharType="end"/>
        </w:r>
      </w:hyperlink>
    </w:p>
    <w:p w14:paraId="2384CF15" w14:textId="04E94ABB"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4" w:history="1">
        <w:r w:rsidRPr="00772A10">
          <w:rPr>
            <w:rStyle w:val="Hyperlink"/>
            <w:noProof/>
          </w:rPr>
          <w:t>Figure 2.7 AMEs and Predictive Margins by Cohort</w:t>
        </w:r>
        <w:r>
          <w:rPr>
            <w:noProof/>
            <w:webHidden/>
          </w:rPr>
          <w:tab/>
        </w:r>
        <w:r>
          <w:rPr>
            <w:noProof/>
            <w:webHidden/>
          </w:rPr>
          <w:fldChar w:fldCharType="begin"/>
        </w:r>
        <w:r>
          <w:rPr>
            <w:noProof/>
            <w:webHidden/>
          </w:rPr>
          <w:instrText xml:space="preserve"> PAGEREF _Toc176435534 \h </w:instrText>
        </w:r>
        <w:r>
          <w:rPr>
            <w:noProof/>
            <w:webHidden/>
          </w:rPr>
        </w:r>
        <w:r>
          <w:rPr>
            <w:noProof/>
            <w:webHidden/>
          </w:rPr>
          <w:fldChar w:fldCharType="separate"/>
        </w:r>
        <w:r>
          <w:rPr>
            <w:noProof/>
            <w:webHidden/>
          </w:rPr>
          <w:t>171</w:t>
        </w:r>
        <w:r>
          <w:rPr>
            <w:noProof/>
            <w:webHidden/>
          </w:rPr>
          <w:fldChar w:fldCharType="end"/>
        </w:r>
      </w:hyperlink>
    </w:p>
    <w:p w14:paraId="390914B9" w14:textId="3F1A37E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5" w:history="1">
        <w:r w:rsidRPr="00772A10">
          <w:rPr>
            <w:rStyle w:val="Hyperlink"/>
            <w:noProof/>
          </w:rPr>
          <w:t>Figure 2.8 Coefficient plot of Main Analytical Model detailing Youth’s First Transition using NCDS Cohort</w:t>
        </w:r>
        <w:r>
          <w:rPr>
            <w:noProof/>
            <w:webHidden/>
          </w:rPr>
          <w:tab/>
        </w:r>
        <w:r>
          <w:rPr>
            <w:noProof/>
            <w:webHidden/>
          </w:rPr>
          <w:fldChar w:fldCharType="begin"/>
        </w:r>
        <w:r>
          <w:rPr>
            <w:noProof/>
            <w:webHidden/>
          </w:rPr>
          <w:instrText xml:space="preserve"> PAGEREF _Toc176435535 \h </w:instrText>
        </w:r>
        <w:r>
          <w:rPr>
            <w:noProof/>
            <w:webHidden/>
          </w:rPr>
        </w:r>
        <w:r>
          <w:rPr>
            <w:noProof/>
            <w:webHidden/>
          </w:rPr>
          <w:fldChar w:fldCharType="separate"/>
        </w:r>
        <w:r>
          <w:rPr>
            <w:noProof/>
            <w:webHidden/>
          </w:rPr>
          <w:t>199</w:t>
        </w:r>
        <w:r>
          <w:rPr>
            <w:noProof/>
            <w:webHidden/>
          </w:rPr>
          <w:fldChar w:fldCharType="end"/>
        </w:r>
      </w:hyperlink>
    </w:p>
    <w:p w14:paraId="2C6CCA9C" w14:textId="4CA8B6E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6" w:history="1">
        <w:r w:rsidRPr="00772A10">
          <w:rPr>
            <w:rStyle w:val="Hyperlink"/>
            <w:noProof/>
          </w:rPr>
          <w:t>Figure 2.9 Log odds versus Quasi-Variance Statistics for Main Analytical Model using NCDS Cohort</w:t>
        </w:r>
        <w:r>
          <w:rPr>
            <w:noProof/>
            <w:webHidden/>
          </w:rPr>
          <w:tab/>
        </w:r>
        <w:r>
          <w:rPr>
            <w:noProof/>
            <w:webHidden/>
          </w:rPr>
          <w:fldChar w:fldCharType="begin"/>
        </w:r>
        <w:r>
          <w:rPr>
            <w:noProof/>
            <w:webHidden/>
          </w:rPr>
          <w:instrText xml:space="preserve"> PAGEREF _Toc176435536 \h </w:instrText>
        </w:r>
        <w:r>
          <w:rPr>
            <w:noProof/>
            <w:webHidden/>
          </w:rPr>
        </w:r>
        <w:r>
          <w:rPr>
            <w:noProof/>
            <w:webHidden/>
          </w:rPr>
          <w:fldChar w:fldCharType="separate"/>
        </w:r>
        <w:r>
          <w:rPr>
            <w:noProof/>
            <w:webHidden/>
          </w:rPr>
          <w:t>200</w:t>
        </w:r>
        <w:r>
          <w:rPr>
            <w:noProof/>
            <w:webHidden/>
          </w:rPr>
          <w:fldChar w:fldCharType="end"/>
        </w:r>
      </w:hyperlink>
    </w:p>
    <w:p w14:paraId="64A58E7F" w14:textId="1F6B73F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7" w:history="1">
        <w:r w:rsidRPr="00772A10">
          <w:rPr>
            <w:rStyle w:val="Hyperlink"/>
            <w:noProof/>
          </w:rPr>
          <w:t>Figure 2.10 Predictive and AMEs of NS-SEC for Main Analytical Model using NCDS Cohort</w:t>
        </w:r>
        <w:r>
          <w:rPr>
            <w:noProof/>
            <w:webHidden/>
          </w:rPr>
          <w:tab/>
        </w:r>
        <w:r>
          <w:rPr>
            <w:noProof/>
            <w:webHidden/>
          </w:rPr>
          <w:fldChar w:fldCharType="begin"/>
        </w:r>
        <w:r>
          <w:rPr>
            <w:noProof/>
            <w:webHidden/>
          </w:rPr>
          <w:instrText xml:space="preserve"> PAGEREF _Toc176435537 \h </w:instrText>
        </w:r>
        <w:r>
          <w:rPr>
            <w:noProof/>
            <w:webHidden/>
          </w:rPr>
        </w:r>
        <w:r>
          <w:rPr>
            <w:noProof/>
            <w:webHidden/>
          </w:rPr>
          <w:fldChar w:fldCharType="separate"/>
        </w:r>
        <w:r>
          <w:rPr>
            <w:noProof/>
            <w:webHidden/>
          </w:rPr>
          <w:t>202</w:t>
        </w:r>
        <w:r>
          <w:rPr>
            <w:noProof/>
            <w:webHidden/>
          </w:rPr>
          <w:fldChar w:fldCharType="end"/>
        </w:r>
      </w:hyperlink>
    </w:p>
    <w:p w14:paraId="3E589772" w14:textId="70952E8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8" w:history="1">
        <w:r w:rsidRPr="00772A10">
          <w:rPr>
            <w:rStyle w:val="Hyperlink"/>
            <w:noProof/>
          </w:rPr>
          <w:t>Figure 2.11 Predictive Margins of Educational Attainment for Main Analytical Model using NCDS Cohort</w:t>
        </w:r>
        <w:r>
          <w:rPr>
            <w:noProof/>
            <w:webHidden/>
          </w:rPr>
          <w:tab/>
        </w:r>
        <w:r>
          <w:rPr>
            <w:noProof/>
            <w:webHidden/>
          </w:rPr>
          <w:fldChar w:fldCharType="begin"/>
        </w:r>
        <w:r>
          <w:rPr>
            <w:noProof/>
            <w:webHidden/>
          </w:rPr>
          <w:instrText xml:space="preserve"> PAGEREF _Toc176435538 \h </w:instrText>
        </w:r>
        <w:r>
          <w:rPr>
            <w:noProof/>
            <w:webHidden/>
          </w:rPr>
        </w:r>
        <w:r>
          <w:rPr>
            <w:noProof/>
            <w:webHidden/>
          </w:rPr>
          <w:fldChar w:fldCharType="separate"/>
        </w:r>
        <w:r>
          <w:rPr>
            <w:noProof/>
            <w:webHidden/>
          </w:rPr>
          <w:t>203</w:t>
        </w:r>
        <w:r>
          <w:rPr>
            <w:noProof/>
            <w:webHidden/>
          </w:rPr>
          <w:fldChar w:fldCharType="end"/>
        </w:r>
      </w:hyperlink>
    </w:p>
    <w:p w14:paraId="67B6CD2C" w14:textId="2793810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39" w:history="1">
        <w:r w:rsidRPr="00772A10">
          <w:rPr>
            <w:rStyle w:val="Hyperlink"/>
            <w:noProof/>
          </w:rPr>
          <w:t>Figure 2.12 Predictive Margins of Sex for Main Analytical Model using NCDS Cohort</w:t>
        </w:r>
        <w:r>
          <w:rPr>
            <w:noProof/>
            <w:webHidden/>
          </w:rPr>
          <w:tab/>
        </w:r>
        <w:r>
          <w:rPr>
            <w:noProof/>
            <w:webHidden/>
          </w:rPr>
          <w:fldChar w:fldCharType="begin"/>
        </w:r>
        <w:r>
          <w:rPr>
            <w:noProof/>
            <w:webHidden/>
          </w:rPr>
          <w:instrText xml:space="preserve"> PAGEREF _Toc176435539 \h </w:instrText>
        </w:r>
        <w:r>
          <w:rPr>
            <w:noProof/>
            <w:webHidden/>
          </w:rPr>
        </w:r>
        <w:r>
          <w:rPr>
            <w:noProof/>
            <w:webHidden/>
          </w:rPr>
          <w:fldChar w:fldCharType="separate"/>
        </w:r>
        <w:r>
          <w:rPr>
            <w:noProof/>
            <w:webHidden/>
          </w:rPr>
          <w:t>204</w:t>
        </w:r>
        <w:r>
          <w:rPr>
            <w:noProof/>
            <w:webHidden/>
          </w:rPr>
          <w:fldChar w:fldCharType="end"/>
        </w:r>
      </w:hyperlink>
    </w:p>
    <w:p w14:paraId="6AEA0C3D" w14:textId="79F0645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0" w:history="1">
        <w:r w:rsidRPr="00772A10">
          <w:rPr>
            <w:rStyle w:val="Hyperlink"/>
            <w:noProof/>
          </w:rPr>
          <w:t>Figure 2.13 Predictive Margins of Housing Tenure for Main Analytical Model using NCDS Cohort</w:t>
        </w:r>
        <w:r>
          <w:rPr>
            <w:noProof/>
            <w:webHidden/>
          </w:rPr>
          <w:tab/>
        </w:r>
        <w:r>
          <w:rPr>
            <w:noProof/>
            <w:webHidden/>
          </w:rPr>
          <w:fldChar w:fldCharType="begin"/>
        </w:r>
        <w:r>
          <w:rPr>
            <w:noProof/>
            <w:webHidden/>
          </w:rPr>
          <w:instrText xml:space="preserve"> PAGEREF _Toc176435540 \h </w:instrText>
        </w:r>
        <w:r>
          <w:rPr>
            <w:noProof/>
            <w:webHidden/>
          </w:rPr>
        </w:r>
        <w:r>
          <w:rPr>
            <w:noProof/>
            <w:webHidden/>
          </w:rPr>
          <w:fldChar w:fldCharType="separate"/>
        </w:r>
        <w:r>
          <w:rPr>
            <w:noProof/>
            <w:webHidden/>
          </w:rPr>
          <w:t>205</w:t>
        </w:r>
        <w:r>
          <w:rPr>
            <w:noProof/>
            <w:webHidden/>
          </w:rPr>
          <w:fldChar w:fldCharType="end"/>
        </w:r>
      </w:hyperlink>
    </w:p>
    <w:p w14:paraId="2FE478A5" w14:textId="72B325F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1" w:history="1">
        <w:r w:rsidRPr="00772A10">
          <w:rPr>
            <w:rStyle w:val="Hyperlink"/>
            <w:noProof/>
          </w:rPr>
          <w:t>Figure 2.14 Coefficient Plot Comparing Social Stratification Models using NCDS Cohort</w:t>
        </w:r>
        <w:r>
          <w:rPr>
            <w:noProof/>
            <w:webHidden/>
          </w:rPr>
          <w:tab/>
        </w:r>
        <w:r>
          <w:rPr>
            <w:noProof/>
            <w:webHidden/>
          </w:rPr>
          <w:fldChar w:fldCharType="begin"/>
        </w:r>
        <w:r>
          <w:rPr>
            <w:noProof/>
            <w:webHidden/>
          </w:rPr>
          <w:instrText xml:space="preserve"> PAGEREF _Toc176435541 \h </w:instrText>
        </w:r>
        <w:r>
          <w:rPr>
            <w:noProof/>
            <w:webHidden/>
          </w:rPr>
        </w:r>
        <w:r>
          <w:rPr>
            <w:noProof/>
            <w:webHidden/>
          </w:rPr>
          <w:fldChar w:fldCharType="separate"/>
        </w:r>
        <w:r>
          <w:rPr>
            <w:noProof/>
            <w:webHidden/>
          </w:rPr>
          <w:t>219</w:t>
        </w:r>
        <w:r>
          <w:rPr>
            <w:noProof/>
            <w:webHidden/>
          </w:rPr>
          <w:fldChar w:fldCharType="end"/>
        </w:r>
      </w:hyperlink>
    </w:p>
    <w:p w14:paraId="6AF52EC6" w14:textId="3607750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2" w:history="1">
        <w:r w:rsidRPr="00772A10">
          <w:rPr>
            <w:rStyle w:val="Hyperlink"/>
            <w:noProof/>
          </w:rPr>
          <w:t>Figure 2.15 Comparison of Log Odds Versus Quasi-Variance Statistics of NS-SEC and RGSC measures using NCDS Cohort</w:t>
        </w:r>
        <w:r>
          <w:rPr>
            <w:noProof/>
            <w:webHidden/>
          </w:rPr>
          <w:tab/>
        </w:r>
        <w:r>
          <w:rPr>
            <w:noProof/>
            <w:webHidden/>
          </w:rPr>
          <w:fldChar w:fldCharType="begin"/>
        </w:r>
        <w:r>
          <w:rPr>
            <w:noProof/>
            <w:webHidden/>
          </w:rPr>
          <w:instrText xml:space="preserve"> PAGEREF _Toc176435542 \h </w:instrText>
        </w:r>
        <w:r>
          <w:rPr>
            <w:noProof/>
            <w:webHidden/>
          </w:rPr>
        </w:r>
        <w:r>
          <w:rPr>
            <w:noProof/>
            <w:webHidden/>
          </w:rPr>
          <w:fldChar w:fldCharType="separate"/>
        </w:r>
        <w:r>
          <w:rPr>
            <w:noProof/>
            <w:webHidden/>
          </w:rPr>
          <w:t>220</w:t>
        </w:r>
        <w:r>
          <w:rPr>
            <w:noProof/>
            <w:webHidden/>
          </w:rPr>
          <w:fldChar w:fldCharType="end"/>
        </w:r>
      </w:hyperlink>
    </w:p>
    <w:p w14:paraId="5B106427" w14:textId="0DC109B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3" w:history="1">
        <w:r w:rsidRPr="00772A10">
          <w:rPr>
            <w:rStyle w:val="Hyperlink"/>
            <w:noProof/>
          </w:rPr>
          <w:t>Figure 2.16 Comparison of Predictive and AMEs for each Social Stratification Measure using NCDS Cohort</w:t>
        </w:r>
        <w:r>
          <w:rPr>
            <w:noProof/>
            <w:webHidden/>
          </w:rPr>
          <w:tab/>
        </w:r>
        <w:r>
          <w:rPr>
            <w:noProof/>
            <w:webHidden/>
          </w:rPr>
          <w:fldChar w:fldCharType="begin"/>
        </w:r>
        <w:r>
          <w:rPr>
            <w:noProof/>
            <w:webHidden/>
          </w:rPr>
          <w:instrText xml:space="preserve"> PAGEREF _Toc176435543 \h </w:instrText>
        </w:r>
        <w:r>
          <w:rPr>
            <w:noProof/>
            <w:webHidden/>
          </w:rPr>
        </w:r>
        <w:r>
          <w:rPr>
            <w:noProof/>
            <w:webHidden/>
          </w:rPr>
          <w:fldChar w:fldCharType="separate"/>
        </w:r>
        <w:r>
          <w:rPr>
            <w:noProof/>
            <w:webHidden/>
          </w:rPr>
          <w:t>222</w:t>
        </w:r>
        <w:r>
          <w:rPr>
            <w:noProof/>
            <w:webHidden/>
          </w:rPr>
          <w:fldChar w:fldCharType="end"/>
        </w:r>
      </w:hyperlink>
    </w:p>
    <w:p w14:paraId="1EDF20AF" w14:textId="3B15C7F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4" w:history="1">
        <w:r w:rsidRPr="00772A10">
          <w:rPr>
            <w:rStyle w:val="Hyperlink"/>
            <w:noProof/>
          </w:rPr>
          <w:t>Figure 2.17 Comparison of Log Odds and Quasi-Variance Statistics for NS-SEC SOC Codes using NCDS Cohort</w:t>
        </w:r>
        <w:r>
          <w:rPr>
            <w:noProof/>
            <w:webHidden/>
          </w:rPr>
          <w:tab/>
        </w:r>
        <w:r>
          <w:rPr>
            <w:noProof/>
            <w:webHidden/>
          </w:rPr>
          <w:fldChar w:fldCharType="begin"/>
        </w:r>
        <w:r>
          <w:rPr>
            <w:noProof/>
            <w:webHidden/>
          </w:rPr>
          <w:instrText xml:space="preserve"> PAGEREF _Toc176435544 \h </w:instrText>
        </w:r>
        <w:r>
          <w:rPr>
            <w:noProof/>
            <w:webHidden/>
          </w:rPr>
        </w:r>
        <w:r>
          <w:rPr>
            <w:noProof/>
            <w:webHidden/>
          </w:rPr>
          <w:fldChar w:fldCharType="separate"/>
        </w:r>
        <w:r>
          <w:rPr>
            <w:noProof/>
            <w:webHidden/>
          </w:rPr>
          <w:t>235</w:t>
        </w:r>
        <w:r>
          <w:rPr>
            <w:noProof/>
            <w:webHidden/>
          </w:rPr>
          <w:fldChar w:fldCharType="end"/>
        </w:r>
      </w:hyperlink>
    </w:p>
    <w:p w14:paraId="70F59E5B" w14:textId="1D5E508B"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5" w:history="1">
        <w:r w:rsidRPr="00772A10">
          <w:rPr>
            <w:rStyle w:val="Hyperlink"/>
            <w:noProof/>
          </w:rPr>
          <w:t>Figure 2.18 Comparison of Predictive and AMEs of NS-SEC SOC Codes using NCDS Cohort</w:t>
        </w:r>
        <w:r>
          <w:rPr>
            <w:noProof/>
            <w:webHidden/>
          </w:rPr>
          <w:tab/>
        </w:r>
        <w:r>
          <w:rPr>
            <w:noProof/>
            <w:webHidden/>
          </w:rPr>
          <w:fldChar w:fldCharType="begin"/>
        </w:r>
        <w:r>
          <w:rPr>
            <w:noProof/>
            <w:webHidden/>
          </w:rPr>
          <w:instrText xml:space="preserve"> PAGEREF _Toc176435545 \h </w:instrText>
        </w:r>
        <w:r>
          <w:rPr>
            <w:noProof/>
            <w:webHidden/>
          </w:rPr>
        </w:r>
        <w:r>
          <w:rPr>
            <w:noProof/>
            <w:webHidden/>
          </w:rPr>
          <w:fldChar w:fldCharType="separate"/>
        </w:r>
        <w:r>
          <w:rPr>
            <w:noProof/>
            <w:webHidden/>
          </w:rPr>
          <w:t>236</w:t>
        </w:r>
        <w:r>
          <w:rPr>
            <w:noProof/>
            <w:webHidden/>
          </w:rPr>
          <w:fldChar w:fldCharType="end"/>
        </w:r>
      </w:hyperlink>
    </w:p>
    <w:p w14:paraId="19C8FF86" w14:textId="0A68332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6" w:history="1">
        <w:r w:rsidRPr="00772A10">
          <w:rPr>
            <w:rStyle w:val="Hyperlink"/>
            <w:noProof/>
          </w:rPr>
          <w:t>Figure 2.19 Comparison of Log Odds versus Quasi-Variance Statistics for RGSC SOC Codes using NCDS Cohort</w:t>
        </w:r>
        <w:r>
          <w:rPr>
            <w:noProof/>
            <w:webHidden/>
          </w:rPr>
          <w:tab/>
        </w:r>
        <w:r>
          <w:rPr>
            <w:noProof/>
            <w:webHidden/>
          </w:rPr>
          <w:fldChar w:fldCharType="begin"/>
        </w:r>
        <w:r>
          <w:rPr>
            <w:noProof/>
            <w:webHidden/>
          </w:rPr>
          <w:instrText xml:space="preserve"> PAGEREF _Toc176435546 \h </w:instrText>
        </w:r>
        <w:r>
          <w:rPr>
            <w:noProof/>
            <w:webHidden/>
          </w:rPr>
        </w:r>
        <w:r>
          <w:rPr>
            <w:noProof/>
            <w:webHidden/>
          </w:rPr>
          <w:fldChar w:fldCharType="separate"/>
        </w:r>
        <w:r>
          <w:rPr>
            <w:noProof/>
            <w:webHidden/>
          </w:rPr>
          <w:t>243</w:t>
        </w:r>
        <w:r>
          <w:rPr>
            <w:noProof/>
            <w:webHidden/>
          </w:rPr>
          <w:fldChar w:fldCharType="end"/>
        </w:r>
      </w:hyperlink>
    </w:p>
    <w:p w14:paraId="4EFF71E6" w14:textId="561D55E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7" w:history="1">
        <w:r w:rsidRPr="00772A10">
          <w:rPr>
            <w:rStyle w:val="Hyperlink"/>
            <w:noProof/>
          </w:rPr>
          <w:t>Figure 2.20 Comparison of Predictive and AMEs for RGSC SOC Codes for NCDS Model</w:t>
        </w:r>
        <w:r>
          <w:rPr>
            <w:noProof/>
            <w:webHidden/>
          </w:rPr>
          <w:tab/>
        </w:r>
        <w:r>
          <w:rPr>
            <w:noProof/>
            <w:webHidden/>
          </w:rPr>
          <w:fldChar w:fldCharType="begin"/>
        </w:r>
        <w:r>
          <w:rPr>
            <w:noProof/>
            <w:webHidden/>
          </w:rPr>
          <w:instrText xml:space="preserve"> PAGEREF _Toc176435547 \h </w:instrText>
        </w:r>
        <w:r>
          <w:rPr>
            <w:noProof/>
            <w:webHidden/>
          </w:rPr>
        </w:r>
        <w:r>
          <w:rPr>
            <w:noProof/>
            <w:webHidden/>
          </w:rPr>
          <w:fldChar w:fldCharType="separate"/>
        </w:r>
        <w:r>
          <w:rPr>
            <w:noProof/>
            <w:webHidden/>
          </w:rPr>
          <w:t>244</w:t>
        </w:r>
        <w:r>
          <w:rPr>
            <w:noProof/>
            <w:webHidden/>
          </w:rPr>
          <w:fldChar w:fldCharType="end"/>
        </w:r>
      </w:hyperlink>
    </w:p>
    <w:p w14:paraId="38C16391" w14:textId="263FB17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8" w:history="1">
        <w:r w:rsidRPr="00772A10">
          <w:rPr>
            <w:rStyle w:val="Hyperlink"/>
            <w:noProof/>
          </w:rPr>
          <w:t>Figure 2.21 Comparison of Predictive and AMEs for CAMSIS SOC Codes using NCDS Cohort</w:t>
        </w:r>
        <w:r>
          <w:rPr>
            <w:noProof/>
            <w:webHidden/>
          </w:rPr>
          <w:tab/>
        </w:r>
        <w:r>
          <w:rPr>
            <w:noProof/>
            <w:webHidden/>
          </w:rPr>
          <w:fldChar w:fldCharType="begin"/>
        </w:r>
        <w:r>
          <w:rPr>
            <w:noProof/>
            <w:webHidden/>
          </w:rPr>
          <w:instrText xml:space="preserve"> PAGEREF _Toc176435548 \h </w:instrText>
        </w:r>
        <w:r>
          <w:rPr>
            <w:noProof/>
            <w:webHidden/>
          </w:rPr>
        </w:r>
        <w:r>
          <w:rPr>
            <w:noProof/>
            <w:webHidden/>
          </w:rPr>
          <w:fldChar w:fldCharType="separate"/>
        </w:r>
        <w:r>
          <w:rPr>
            <w:noProof/>
            <w:webHidden/>
          </w:rPr>
          <w:t>251</w:t>
        </w:r>
        <w:r>
          <w:rPr>
            <w:noProof/>
            <w:webHidden/>
          </w:rPr>
          <w:fldChar w:fldCharType="end"/>
        </w:r>
      </w:hyperlink>
    </w:p>
    <w:p w14:paraId="6E157170" w14:textId="11057E3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49" w:history="1">
        <w:r w:rsidRPr="00772A10">
          <w:rPr>
            <w:rStyle w:val="Hyperlink"/>
            <w:noProof/>
          </w:rPr>
          <w:t>Figure 2.22 Comparative Coefficient plots by SOC constructions of social stratification measures</w:t>
        </w:r>
        <w:r>
          <w:rPr>
            <w:noProof/>
            <w:webHidden/>
          </w:rPr>
          <w:tab/>
        </w:r>
        <w:r>
          <w:rPr>
            <w:noProof/>
            <w:webHidden/>
          </w:rPr>
          <w:fldChar w:fldCharType="begin"/>
        </w:r>
        <w:r>
          <w:rPr>
            <w:noProof/>
            <w:webHidden/>
          </w:rPr>
          <w:instrText xml:space="preserve"> PAGEREF _Toc176435549 \h </w:instrText>
        </w:r>
        <w:r>
          <w:rPr>
            <w:noProof/>
            <w:webHidden/>
          </w:rPr>
        </w:r>
        <w:r>
          <w:rPr>
            <w:noProof/>
            <w:webHidden/>
          </w:rPr>
          <w:fldChar w:fldCharType="separate"/>
        </w:r>
        <w:r>
          <w:rPr>
            <w:noProof/>
            <w:webHidden/>
          </w:rPr>
          <w:t>253</w:t>
        </w:r>
        <w:r>
          <w:rPr>
            <w:noProof/>
            <w:webHidden/>
          </w:rPr>
          <w:fldChar w:fldCharType="end"/>
        </w:r>
      </w:hyperlink>
    </w:p>
    <w:p w14:paraId="47ADC5A1" w14:textId="0B44187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0" w:history="1">
        <w:r w:rsidRPr="00772A10">
          <w:rPr>
            <w:rStyle w:val="Hyperlink"/>
            <w:noProof/>
          </w:rPr>
          <w:t>Figure 2.23 Comparison of Predictive and AMEs of all SOC codes using NCDS Cohort</w:t>
        </w:r>
        <w:r>
          <w:rPr>
            <w:noProof/>
            <w:webHidden/>
          </w:rPr>
          <w:tab/>
        </w:r>
        <w:r>
          <w:rPr>
            <w:noProof/>
            <w:webHidden/>
          </w:rPr>
          <w:fldChar w:fldCharType="begin"/>
        </w:r>
        <w:r>
          <w:rPr>
            <w:noProof/>
            <w:webHidden/>
          </w:rPr>
          <w:instrText xml:space="preserve"> PAGEREF _Toc176435550 \h </w:instrText>
        </w:r>
        <w:r>
          <w:rPr>
            <w:noProof/>
            <w:webHidden/>
          </w:rPr>
        </w:r>
        <w:r>
          <w:rPr>
            <w:noProof/>
            <w:webHidden/>
          </w:rPr>
          <w:fldChar w:fldCharType="separate"/>
        </w:r>
        <w:r>
          <w:rPr>
            <w:noProof/>
            <w:webHidden/>
          </w:rPr>
          <w:t>255</w:t>
        </w:r>
        <w:r>
          <w:rPr>
            <w:noProof/>
            <w:webHidden/>
          </w:rPr>
          <w:fldChar w:fldCharType="end"/>
        </w:r>
      </w:hyperlink>
    </w:p>
    <w:p w14:paraId="708399B6" w14:textId="72C274A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1" w:history="1">
        <w:r w:rsidRPr="00772A10">
          <w:rPr>
            <w:rStyle w:val="Hyperlink"/>
            <w:noProof/>
          </w:rPr>
          <w:t>Figure 2.24 Coefficient plot comparing CRA and MI models using NCDS Cohort</w:t>
        </w:r>
        <w:r>
          <w:rPr>
            <w:noProof/>
            <w:webHidden/>
          </w:rPr>
          <w:tab/>
        </w:r>
        <w:r>
          <w:rPr>
            <w:noProof/>
            <w:webHidden/>
          </w:rPr>
          <w:fldChar w:fldCharType="begin"/>
        </w:r>
        <w:r>
          <w:rPr>
            <w:noProof/>
            <w:webHidden/>
          </w:rPr>
          <w:instrText xml:space="preserve"> PAGEREF _Toc176435551 \h </w:instrText>
        </w:r>
        <w:r>
          <w:rPr>
            <w:noProof/>
            <w:webHidden/>
          </w:rPr>
        </w:r>
        <w:r>
          <w:rPr>
            <w:noProof/>
            <w:webHidden/>
          </w:rPr>
          <w:fldChar w:fldCharType="separate"/>
        </w:r>
        <w:r>
          <w:rPr>
            <w:noProof/>
            <w:webHidden/>
          </w:rPr>
          <w:t>284</w:t>
        </w:r>
        <w:r>
          <w:rPr>
            <w:noProof/>
            <w:webHidden/>
          </w:rPr>
          <w:fldChar w:fldCharType="end"/>
        </w:r>
      </w:hyperlink>
    </w:p>
    <w:p w14:paraId="03ACCE5C" w14:textId="31247F7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2" w:history="1">
        <w:r w:rsidRPr="00772A10">
          <w:rPr>
            <w:rStyle w:val="Hyperlink"/>
            <w:noProof/>
          </w:rPr>
          <w:t>Figure 2.25 Margins plot comparing CRA and MI models using NCDS Cohort</w:t>
        </w:r>
        <w:r>
          <w:rPr>
            <w:noProof/>
            <w:webHidden/>
          </w:rPr>
          <w:tab/>
        </w:r>
        <w:r>
          <w:rPr>
            <w:noProof/>
            <w:webHidden/>
          </w:rPr>
          <w:fldChar w:fldCharType="begin"/>
        </w:r>
        <w:r>
          <w:rPr>
            <w:noProof/>
            <w:webHidden/>
          </w:rPr>
          <w:instrText xml:space="preserve"> PAGEREF _Toc176435552 \h </w:instrText>
        </w:r>
        <w:r>
          <w:rPr>
            <w:noProof/>
            <w:webHidden/>
          </w:rPr>
        </w:r>
        <w:r>
          <w:rPr>
            <w:noProof/>
            <w:webHidden/>
          </w:rPr>
          <w:fldChar w:fldCharType="separate"/>
        </w:r>
        <w:r>
          <w:rPr>
            <w:noProof/>
            <w:webHidden/>
          </w:rPr>
          <w:t>285</w:t>
        </w:r>
        <w:r>
          <w:rPr>
            <w:noProof/>
            <w:webHidden/>
          </w:rPr>
          <w:fldChar w:fldCharType="end"/>
        </w:r>
      </w:hyperlink>
    </w:p>
    <w:p w14:paraId="177560FD" w14:textId="7AE243F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3" w:history="1">
        <w:r w:rsidRPr="00772A10">
          <w:rPr>
            <w:rStyle w:val="Hyperlink"/>
            <w:noProof/>
          </w:rPr>
          <w:t>Figure 2.26 Coefficient plot of Youth’s First Transition using BCS Cohort</w:t>
        </w:r>
        <w:r>
          <w:rPr>
            <w:noProof/>
            <w:webHidden/>
          </w:rPr>
          <w:tab/>
        </w:r>
        <w:r>
          <w:rPr>
            <w:noProof/>
            <w:webHidden/>
          </w:rPr>
          <w:fldChar w:fldCharType="begin"/>
        </w:r>
        <w:r>
          <w:rPr>
            <w:noProof/>
            <w:webHidden/>
          </w:rPr>
          <w:instrText xml:space="preserve"> PAGEREF _Toc176435553 \h </w:instrText>
        </w:r>
        <w:r>
          <w:rPr>
            <w:noProof/>
            <w:webHidden/>
          </w:rPr>
        </w:r>
        <w:r>
          <w:rPr>
            <w:noProof/>
            <w:webHidden/>
          </w:rPr>
          <w:fldChar w:fldCharType="separate"/>
        </w:r>
        <w:r>
          <w:rPr>
            <w:noProof/>
            <w:webHidden/>
          </w:rPr>
          <w:t>312</w:t>
        </w:r>
        <w:r>
          <w:rPr>
            <w:noProof/>
            <w:webHidden/>
          </w:rPr>
          <w:fldChar w:fldCharType="end"/>
        </w:r>
      </w:hyperlink>
    </w:p>
    <w:p w14:paraId="0D167AEB" w14:textId="1048D2B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4" w:history="1">
        <w:r w:rsidRPr="00772A10">
          <w:rPr>
            <w:rStyle w:val="Hyperlink"/>
            <w:noProof/>
          </w:rPr>
          <w:t>Figure 2.27 Log odds versus Quasi-Variance Statistics using BCS Cohort (NS-SEC)</w:t>
        </w:r>
        <w:r>
          <w:rPr>
            <w:noProof/>
            <w:webHidden/>
          </w:rPr>
          <w:tab/>
        </w:r>
        <w:r>
          <w:rPr>
            <w:noProof/>
            <w:webHidden/>
          </w:rPr>
          <w:fldChar w:fldCharType="begin"/>
        </w:r>
        <w:r>
          <w:rPr>
            <w:noProof/>
            <w:webHidden/>
          </w:rPr>
          <w:instrText xml:space="preserve"> PAGEREF _Toc176435554 \h </w:instrText>
        </w:r>
        <w:r>
          <w:rPr>
            <w:noProof/>
            <w:webHidden/>
          </w:rPr>
        </w:r>
        <w:r>
          <w:rPr>
            <w:noProof/>
            <w:webHidden/>
          </w:rPr>
          <w:fldChar w:fldCharType="separate"/>
        </w:r>
        <w:r>
          <w:rPr>
            <w:noProof/>
            <w:webHidden/>
          </w:rPr>
          <w:t>313</w:t>
        </w:r>
        <w:r>
          <w:rPr>
            <w:noProof/>
            <w:webHidden/>
          </w:rPr>
          <w:fldChar w:fldCharType="end"/>
        </w:r>
      </w:hyperlink>
    </w:p>
    <w:p w14:paraId="327634E8" w14:textId="5489C45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5" w:history="1">
        <w:r w:rsidRPr="00772A10">
          <w:rPr>
            <w:rStyle w:val="Hyperlink"/>
            <w:noProof/>
          </w:rPr>
          <w:t>Figure 2.28 Predictive and AMEs of NS-SEC using BCS Cohort</w:t>
        </w:r>
        <w:r>
          <w:rPr>
            <w:noProof/>
            <w:webHidden/>
          </w:rPr>
          <w:tab/>
        </w:r>
        <w:r>
          <w:rPr>
            <w:noProof/>
            <w:webHidden/>
          </w:rPr>
          <w:fldChar w:fldCharType="begin"/>
        </w:r>
        <w:r>
          <w:rPr>
            <w:noProof/>
            <w:webHidden/>
          </w:rPr>
          <w:instrText xml:space="preserve"> PAGEREF _Toc176435555 \h </w:instrText>
        </w:r>
        <w:r>
          <w:rPr>
            <w:noProof/>
            <w:webHidden/>
          </w:rPr>
        </w:r>
        <w:r>
          <w:rPr>
            <w:noProof/>
            <w:webHidden/>
          </w:rPr>
          <w:fldChar w:fldCharType="separate"/>
        </w:r>
        <w:r>
          <w:rPr>
            <w:noProof/>
            <w:webHidden/>
          </w:rPr>
          <w:t>314</w:t>
        </w:r>
        <w:r>
          <w:rPr>
            <w:noProof/>
            <w:webHidden/>
          </w:rPr>
          <w:fldChar w:fldCharType="end"/>
        </w:r>
      </w:hyperlink>
    </w:p>
    <w:p w14:paraId="7BD87036" w14:textId="56B3EB9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6" w:history="1">
        <w:r w:rsidRPr="00772A10">
          <w:rPr>
            <w:rStyle w:val="Hyperlink"/>
            <w:noProof/>
          </w:rPr>
          <w:t>Figure 2.29 Predictive Margins of Educational Attainment using BCS Cohort</w:t>
        </w:r>
        <w:r>
          <w:rPr>
            <w:noProof/>
            <w:webHidden/>
          </w:rPr>
          <w:tab/>
        </w:r>
        <w:r>
          <w:rPr>
            <w:noProof/>
            <w:webHidden/>
          </w:rPr>
          <w:fldChar w:fldCharType="begin"/>
        </w:r>
        <w:r>
          <w:rPr>
            <w:noProof/>
            <w:webHidden/>
          </w:rPr>
          <w:instrText xml:space="preserve"> PAGEREF _Toc176435556 \h </w:instrText>
        </w:r>
        <w:r>
          <w:rPr>
            <w:noProof/>
            <w:webHidden/>
          </w:rPr>
        </w:r>
        <w:r>
          <w:rPr>
            <w:noProof/>
            <w:webHidden/>
          </w:rPr>
          <w:fldChar w:fldCharType="separate"/>
        </w:r>
        <w:r>
          <w:rPr>
            <w:noProof/>
            <w:webHidden/>
          </w:rPr>
          <w:t>315</w:t>
        </w:r>
        <w:r>
          <w:rPr>
            <w:noProof/>
            <w:webHidden/>
          </w:rPr>
          <w:fldChar w:fldCharType="end"/>
        </w:r>
      </w:hyperlink>
    </w:p>
    <w:p w14:paraId="3955AFD8" w14:textId="18BE7BC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7" w:history="1">
        <w:r w:rsidRPr="00772A10">
          <w:rPr>
            <w:rStyle w:val="Hyperlink"/>
            <w:noProof/>
          </w:rPr>
          <w:t>Figure 2.30 Predictive Margins of Sex using BCS Cohort</w:t>
        </w:r>
        <w:r>
          <w:rPr>
            <w:noProof/>
            <w:webHidden/>
          </w:rPr>
          <w:tab/>
        </w:r>
        <w:r>
          <w:rPr>
            <w:noProof/>
            <w:webHidden/>
          </w:rPr>
          <w:fldChar w:fldCharType="begin"/>
        </w:r>
        <w:r>
          <w:rPr>
            <w:noProof/>
            <w:webHidden/>
          </w:rPr>
          <w:instrText xml:space="preserve"> PAGEREF _Toc176435557 \h </w:instrText>
        </w:r>
        <w:r>
          <w:rPr>
            <w:noProof/>
            <w:webHidden/>
          </w:rPr>
        </w:r>
        <w:r>
          <w:rPr>
            <w:noProof/>
            <w:webHidden/>
          </w:rPr>
          <w:fldChar w:fldCharType="separate"/>
        </w:r>
        <w:r>
          <w:rPr>
            <w:noProof/>
            <w:webHidden/>
          </w:rPr>
          <w:t>316</w:t>
        </w:r>
        <w:r>
          <w:rPr>
            <w:noProof/>
            <w:webHidden/>
          </w:rPr>
          <w:fldChar w:fldCharType="end"/>
        </w:r>
      </w:hyperlink>
    </w:p>
    <w:p w14:paraId="2747BE6C" w14:textId="65B968E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8" w:history="1">
        <w:r w:rsidRPr="00772A10">
          <w:rPr>
            <w:rStyle w:val="Hyperlink"/>
            <w:noProof/>
          </w:rPr>
          <w:t>Figure 2.31 Predictive Margins of Housing Tenure using BCS Cohort</w:t>
        </w:r>
        <w:r>
          <w:rPr>
            <w:noProof/>
            <w:webHidden/>
          </w:rPr>
          <w:tab/>
        </w:r>
        <w:r>
          <w:rPr>
            <w:noProof/>
            <w:webHidden/>
          </w:rPr>
          <w:fldChar w:fldCharType="begin"/>
        </w:r>
        <w:r>
          <w:rPr>
            <w:noProof/>
            <w:webHidden/>
          </w:rPr>
          <w:instrText xml:space="preserve"> PAGEREF _Toc176435558 \h </w:instrText>
        </w:r>
        <w:r>
          <w:rPr>
            <w:noProof/>
            <w:webHidden/>
          </w:rPr>
        </w:r>
        <w:r>
          <w:rPr>
            <w:noProof/>
            <w:webHidden/>
          </w:rPr>
          <w:fldChar w:fldCharType="separate"/>
        </w:r>
        <w:r>
          <w:rPr>
            <w:noProof/>
            <w:webHidden/>
          </w:rPr>
          <w:t>317</w:t>
        </w:r>
        <w:r>
          <w:rPr>
            <w:noProof/>
            <w:webHidden/>
          </w:rPr>
          <w:fldChar w:fldCharType="end"/>
        </w:r>
      </w:hyperlink>
    </w:p>
    <w:p w14:paraId="0660FD9E" w14:textId="4EEA371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59" w:history="1">
        <w:r w:rsidRPr="00772A10">
          <w:rPr>
            <w:rStyle w:val="Hyperlink"/>
            <w:noProof/>
          </w:rPr>
          <w:t>Figure 2.32 Combined coefficient plot of SOC 2000 social stratification measures using BCS Cohort</w:t>
        </w:r>
        <w:r>
          <w:rPr>
            <w:noProof/>
            <w:webHidden/>
          </w:rPr>
          <w:tab/>
        </w:r>
        <w:r>
          <w:rPr>
            <w:noProof/>
            <w:webHidden/>
          </w:rPr>
          <w:fldChar w:fldCharType="begin"/>
        </w:r>
        <w:r>
          <w:rPr>
            <w:noProof/>
            <w:webHidden/>
          </w:rPr>
          <w:instrText xml:space="preserve"> PAGEREF _Toc176435559 \h </w:instrText>
        </w:r>
        <w:r>
          <w:rPr>
            <w:noProof/>
            <w:webHidden/>
          </w:rPr>
        </w:r>
        <w:r>
          <w:rPr>
            <w:noProof/>
            <w:webHidden/>
          </w:rPr>
          <w:fldChar w:fldCharType="separate"/>
        </w:r>
        <w:r>
          <w:rPr>
            <w:noProof/>
            <w:webHidden/>
          </w:rPr>
          <w:t>326</w:t>
        </w:r>
        <w:r>
          <w:rPr>
            <w:noProof/>
            <w:webHidden/>
          </w:rPr>
          <w:fldChar w:fldCharType="end"/>
        </w:r>
      </w:hyperlink>
    </w:p>
    <w:p w14:paraId="51EE5BB5" w14:textId="1F6B3BC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0" w:history="1">
        <w:r w:rsidRPr="00772A10">
          <w:rPr>
            <w:rStyle w:val="Hyperlink"/>
            <w:noProof/>
          </w:rPr>
          <w:t>Figure 2.33 Comparison of log odds versus quasi-variance statistics of NS-SEC and RGSC measures using BCS Cohort</w:t>
        </w:r>
        <w:r>
          <w:rPr>
            <w:noProof/>
            <w:webHidden/>
          </w:rPr>
          <w:tab/>
        </w:r>
        <w:r>
          <w:rPr>
            <w:noProof/>
            <w:webHidden/>
          </w:rPr>
          <w:fldChar w:fldCharType="begin"/>
        </w:r>
        <w:r>
          <w:rPr>
            <w:noProof/>
            <w:webHidden/>
          </w:rPr>
          <w:instrText xml:space="preserve"> PAGEREF _Toc176435560 \h </w:instrText>
        </w:r>
        <w:r>
          <w:rPr>
            <w:noProof/>
            <w:webHidden/>
          </w:rPr>
        </w:r>
        <w:r>
          <w:rPr>
            <w:noProof/>
            <w:webHidden/>
          </w:rPr>
          <w:fldChar w:fldCharType="separate"/>
        </w:r>
        <w:r>
          <w:rPr>
            <w:noProof/>
            <w:webHidden/>
          </w:rPr>
          <w:t>328</w:t>
        </w:r>
        <w:r>
          <w:rPr>
            <w:noProof/>
            <w:webHidden/>
          </w:rPr>
          <w:fldChar w:fldCharType="end"/>
        </w:r>
      </w:hyperlink>
    </w:p>
    <w:p w14:paraId="40410945" w14:textId="6533E90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1" w:history="1">
        <w:r w:rsidRPr="00772A10">
          <w:rPr>
            <w:rStyle w:val="Hyperlink"/>
            <w:noProof/>
          </w:rPr>
          <w:t>Figure 2.34 Comparison of Predictive and AMEs for each Social Stratification Measure using BCS Cohort</w:t>
        </w:r>
        <w:r>
          <w:rPr>
            <w:noProof/>
            <w:webHidden/>
          </w:rPr>
          <w:tab/>
        </w:r>
        <w:r>
          <w:rPr>
            <w:noProof/>
            <w:webHidden/>
          </w:rPr>
          <w:fldChar w:fldCharType="begin"/>
        </w:r>
        <w:r>
          <w:rPr>
            <w:noProof/>
            <w:webHidden/>
          </w:rPr>
          <w:instrText xml:space="preserve"> PAGEREF _Toc176435561 \h </w:instrText>
        </w:r>
        <w:r>
          <w:rPr>
            <w:noProof/>
            <w:webHidden/>
          </w:rPr>
        </w:r>
        <w:r>
          <w:rPr>
            <w:noProof/>
            <w:webHidden/>
          </w:rPr>
          <w:fldChar w:fldCharType="separate"/>
        </w:r>
        <w:r>
          <w:rPr>
            <w:noProof/>
            <w:webHidden/>
          </w:rPr>
          <w:t>330</w:t>
        </w:r>
        <w:r>
          <w:rPr>
            <w:noProof/>
            <w:webHidden/>
          </w:rPr>
          <w:fldChar w:fldCharType="end"/>
        </w:r>
      </w:hyperlink>
    </w:p>
    <w:p w14:paraId="1A0D5FBB" w14:textId="2FFE581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2" w:history="1">
        <w:r w:rsidRPr="00772A10">
          <w:rPr>
            <w:rStyle w:val="Hyperlink"/>
            <w:noProof/>
          </w:rPr>
          <w:t>Figure 2.35 Comparison of Log Odds versus Quasi-Variance Statistics for NS-SEC SOC Codes using BCS Cohort</w:t>
        </w:r>
        <w:r>
          <w:rPr>
            <w:noProof/>
            <w:webHidden/>
          </w:rPr>
          <w:tab/>
        </w:r>
        <w:r>
          <w:rPr>
            <w:noProof/>
            <w:webHidden/>
          </w:rPr>
          <w:fldChar w:fldCharType="begin"/>
        </w:r>
        <w:r>
          <w:rPr>
            <w:noProof/>
            <w:webHidden/>
          </w:rPr>
          <w:instrText xml:space="preserve"> PAGEREF _Toc176435562 \h </w:instrText>
        </w:r>
        <w:r>
          <w:rPr>
            <w:noProof/>
            <w:webHidden/>
          </w:rPr>
        </w:r>
        <w:r>
          <w:rPr>
            <w:noProof/>
            <w:webHidden/>
          </w:rPr>
          <w:fldChar w:fldCharType="separate"/>
        </w:r>
        <w:r>
          <w:rPr>
            <w:noProof/>
            <w:webHidden/>
          </w:rPr>
          <w:t>339</w:t>
        </w:r>
        <w:r>
          <w:rPr>
            <w:noProof/>
            <w:webHidden/>
          </w:rPr>
          <w:fldChar w:fldCharType="end"/>
        </w:r>
      </w:hyperlink>
    </w:p>
    <w:p w14:paraId="0E1E3D3D" w14:textId="100F639D"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3" w:history="1">
        <w:r w:rsidRPr="00772A10">
          <w:rPr>
            <w:rStyle w:val="Hyperlink"/>
            <w:noProof/>
          </w:rPr>
          <w:t>Figure 2.36 Comparison of Predictive and AMEs for NS-SEC SOC Codes using BCS Cohort</w:t>
        </w:r>
        <w:r>
          <w:rPr>
            <w:noProof/>
            <w:webHidden/>
          </w:rPr>
          <w:tab/>
        </w:r>
        <w:r>
          <w:rPr>
            <w:noProof/>
            <w:webHidden/>
          </w:rPr>
          <w:fldChar w:fldCharType="begin"/>
        </w:r>
        <w:r>
          <w:rPr>
            <w:noProof/>
            <w:webHidden/>
          </w:rPr>
          <w:instrText xml:space="preserve"> PAGEREF _Toc176435563 \h </w:instrText>
        </w:r>
        <w:r>
          <w:rPr>
            <w:noProof/>
            <w:webHidden/>
          </w:rPr>
        </w:r>
        <w:r>
          <w:rPr>
            <w:noProof/>
            <w:webHidden/>
          </w:rPr>
          <w:fldChar w:fldCharType="separate"/>
        </w:r>
        <w:r>
          <w:rPr>
            <w:noProof/>
            <w:webHidden/>
          </w:rPr>
          <w:t>341</w:t>
        </w:r>
        <w:r>
          <w:rPr>
            <w:noProof/>
            <w:webHidden/>
          </w:rPr>
          <w:fldChar w:fldCharType="end"/>
        </w:r>
      </w:hyperlink>
    </w:p>
    <w:p w14:paraId="391FF865" w14:textId="7FBD1DD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4" w:history="1">
        <w:r w:rsidRPr="00772A10">
          <w:rPr>
            <w:rStyle w:val="Hyperlink"/>
            <w:noProof/>
          </w:rPr>
          <w:t>Figure 2.37 Comparison of Log Odds versus Quasi-Variance Statistics for RGSC SOC Codes using BCS Cohort</w:t>
        </w:r>
        <w:r>
          <w:rPr>
            <w:noProof/>
            <w:webHidden/>
          </w:rPr>
          <w:tab/>
        </w:r>
        <w:r>
          <w:rPr>
            <w:noProof/>
            <w:webHidden/>
          </w:rPr>
          <w:fldChar w:fldCharType="begin"/>
        </w:r>
        <w:r>
          <w:rPr>
            <w:noProof/>
            <w:webHidden/>
          </w:rPr>
          <w:instrText xml:space="preserve"> PAGEREF _Toc176435564 \h </w:instrText>
        </w:r>
        <w:r>
          <w:rPr>
            <w:noProof/>
            <w:webHidden/>
          </w:rPr>
        </w:r>
        <w:r>
          <w:rPr>
            <w:noProof/>
            <w:webHidden/>
          </w:rPr>
          <w:fldChar w:fldCharType="separate"/>
        </w:r>
        <w:r>
          <w:rPr>
            <w:noProof/>
            <w:webHidden/>
          </w:rPr>
          <w:t>348</w:t>
        </w:r>
        <w:r>
          <w:rPr>
            <w:noProof/>
            <w:webHidden/>
          </w:rPr>
          <w:fldChar w:fldCharType="end"/>
        </w:r>
      </w:hyperlink>
    </w:p>
    <w:p w14:paraId="1A890D1D" w14:textId="23C7C49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5" w:history="1">
        <w:r w:rsidRPr="00772A10">
          <w:rPr>
            <w:rStyle w:val="Hyperlink"/>
            <w:noProof/>
          </w:rPr>
          <w:t>Figure 2.38 Comparison of Predictive and AMEs for RGSC SOC Codes using BCS Cohort</w:t>
        </w:r>
        <w:r>
          <w:rPr>
            <w:noProof/>
            <w:webHidden/>
          </w:rPr>
          <w:tab/>
        </w:r>
        <w:r>
          <w:rPr>
            <w:noProof/>
            <w:webHidden/>
          </w:rPr>
          <w:fldChar w:fldCharType="begin"/>
        </w:r>
        <w:r>
          <w:rPr>
            <w:noProof/>
            <w:webHidden/>
          </w:rPr>
          <w:instrText xml:space="preserve"> PAGEREF _Toc176435565 \h </w:instrText>
        </w:r>
        <w:r>
          <w:rPr>
            <w:noProof/>
            <w:webHidden/>
          </w:rPr>
        </w:r>
        <w:r>
          <w:rPr>
            <w:noProof/>
            <w:webHidden/>
          </w:rPr>
          <w:fldChar w:fldCharType="separate"/>
        </w:r>
        <w:r>
          <w:rPr>
            <w:noProof/>
            <w:webHidden/>
          </w:rPr>
          <w:t>349</w:t>
        </w:r>
        <w:r>
          <w:rPr>
            <w:noProof/>
            <w:webHidden/>
          </w:rPr>
          <w:fldChar w:fldCharType="end"/>
        </w:r>
      </w:hyperlink>
    </w:p>
    <w:p w14:paraId="16C8E3E2" w14:textId="14476FDE"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6" w:history="1">
        <w:r w:rsidRPr="00772A10">
          <w:rPr>
            <w:rStyle w:val="Hyperlink"/>
            <w:noProof/>
          </w:rPr>
          <w:t>Figure 2.39 Comparison of Predictive and AMEs for CAMSIS SOC Codes using BCS Cohort</w:t>
        </w:r>
        <w:r>
          <w:rPr>
            <w:noProof/>
            <w:webHidden/>
          </w:rPr>
          <w:tab/>
        </w:r>
        <w:r>
          <w:rPr>
            <w:noProof/>
            <w:webHidden/>
          </w:rPr>
          <w:fldChar w:fldCharType="begin"/>
        </w:r>
        <w:r>
          <w:rPr>
            <w:noProof/>
            <w:webHidden/>
          </w:rPr>
          <w:instrText xml:space="preserve"> PAGEREF _Toc176435566 \h </w:instrText>
        </w:r>
        <w:r>
          <w:rPr>
            <w:noProof/>
            <w:webHidden/>
          </w:rPr>
        </w:r>
        <w:r>
          <w:rPr>
            <w:noProof/>
            <w:webHidden/>
          </w:rPr>
          <w:fldChar w:fldCharType="separate"/>
        </w:r>
        <w:r>
          <w:rPr>
            <w:noProof/>
            <w:webHidden/>
          </w:rPr>
          <w:t>355</w:t>
        </w:r>
        <w:r>
          <w:rPr>
            <w:noProof/>
            <w:webHidden/>
          </w:rPr>
          <w:fldChar w:fldCharType="end"/>
        </w:r>
      </w:hyperlink>
    </w:p>
    <w:p w14:paraId="33DB207B" w14:textId="177C803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7" w:history="1">
        <w:r w:rsidRPr="00772A10">
          <w:rPr>
            <w:rStyle w:val="Hyperlink"/>
            <w:noProof/>
          </w:rPr>
          <w:t>Figure 2.40 Comparison of Predictive and AMEs for all social stratification measures for SOC 90 codes using BCS Cohort</w:t>
        </w:r>
        <w:r>
          <w:rPr>
            <w:noProof/>
            <w:webHidden/>
          </w:rPr>
          <w:tab/>
        </w:r>
        <w:r>
          <w:rPr>
            <w:noProof/>
            <w:webHidden/>
          </w:rPr>
          <w:fldChar w:fldCharType="begin"/>
        </w:r>
        <w:r>
          <w:rPr>
            <w:noProof/>
            <w:webHidden/>
          </w:rPr>
          <w:instrText xml:space="preserve"> PAGEREF _Toc176435567 \h </w:instrText>
        </w:r>
        <w:r>
          <w:rPr>
            <w:noProof/>
            <w:webHidden/>
          </w:rPr>
        </w:r>
        <w:r>
          <w:rPr>
            <w:noProof/>
            <w:webHidden/>
          </w:rPr>
          <w:fldChar w:fldCharType="separate"/>
        </w:r>
        <w:r>
          <w:rPr>
            <w:noProof/>
            <w:webHidden/>
          </w:rPr>
          <w:t>357</w:t>
        </w:r>
        <w:r>
          <w:rPr>
            <w:noProof/>
            <w:webHidden/>
          </w:rPr>
          <w:fldChar w:fldCharType="end"/>
        </w:r>
      </w:hyperlink>
    </w:p>
    <w:p w14:paraId="7879DE2E" w14:textId="08EA09B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8" w:history="1">
        <w:r w:rsidRPr="00772A10">
          <w:rPr>
            <w:rStyle w:val="Hyperlink"/>
            <w:noProof/>
          </w:rPr>
          <w:t>Figure 2.41 Coefficient Plot Comparing Social Stratification Measures by SOC using BCS Cohort</w:t>
        </w:r>
        <w:r>
          <w:rPr>
            <w:noProof/>
            <w:webHidden/>
          </w:rPr>
          <w:tab/>
        </w:r>
        <w:r>
          <w:rPr>
            <w:noProof/>
            <w:webHidden/>
          </w:rPr>
          <w:fldChar w:fldCharType="begin"/>
        </w:r>
        <w:r>
          <w:rPr>
            <w:noProof/>
            <w:webHidden/>
          </w:rPr>
          <w:instrText xml:space="preserve"> PAGEREF _Toc176435568 \h </w:instrText>
        </w:r>
        <w:r>
          <w:rPr>
            <w:noProof/>
            <w:webHidden/>
          </w:rPr>
        </w:r>
        <w:r>
          <w:rPr>
            <w:noProof/>
            <w:webHidden/>
          </w:rPr>
          <w:fldChar w:fldCharType="separate"/>
        </w:r>
        <w:r>
          <w:rPr>
            <w:noProof/>
            <w:webHidden/>
          </w:rPr>
          <w:t>358</w:t>
        </w:r>
        <w:r>
          <w:rPr>
            <w:noProof/>
            <w:webHidden/>
          </w:rPr>
          <w:fldChar w:fldCharType="end"/>
        </w:r>
      </w:hyperlink>
    </w:p>
    <w:p w14:paraId="764D8032" w14:textId="191FF005"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69" w:history="1">
        <w:r w:rsidRPr="00772A10">
          <w:rPr>
            <w:rStyle w:val="Hyperlink"/>
            <w:noProof/>
          </w:rPr>
          <w:t>Figure 2.42 Comparison of Predictive and AMEs for all Social Stratification Measures for SOC 90 using BCS Cohort</w:t>
        </w:r>
        <w:r>
          <w:rPr>
            <w:noProof/>
            <w:webHidden/>
          </w:rPr>
          <w:tab/>
        </w:r>
        <w:r>
          <w:rPr>
            <w:noProof/>
            <w:webHidden/>
          </w:rPr>
          <w:fldChar w:fldCharType="begin"/>
        </w:r>
        <w:r>
          <w:rPr>
            <w:noProof/>
            <w:webHidden/>
          </w:rPr>
          <w:instrText xml:space="preserve"> PAGEREF _Toc176435569 \h </w:instrText>
        </w:r>
        <w:r>
          <w:rPr>
            <w:noProof/>
            <w:webHidden/>
          </w:rPr>
        </w:r>
        <w:r>
          <w:rPr>
            <w:noProof/>
            <w:webHidden/>
          </w:rPr>
          <w:fldChar w:fldCharType="separate"/>
        </w:r>
        <w:r>
          <w:rPr>
            <w:noProof/>
            <w:webHidden/>
          </w:rPr>
          <w:t>359</w:t>
        </w:r>
        <w:r>
          <w:rPr>
            <w:noProof/>
            <w:webHidden/>
          </w:rPr>
          <w:fldChar w:fldCharType="end"/>
        </w:r>
      </w:hyperlink>
    </w:p>
    <w:p w14:paraId="163BF72D" w14:textId="031A21D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0" w:history="1">
        <w:r w:rsidRPr="00772A10">
          <w:rPr>
            <w:rStyle w:val="Hyperlink"/>
            <w:noProof/>
          </w:rPr>
          <w:t>Figure 2.43 Comparison coefficient plot of CRA and MI models using BCS Cohort</w:t>
        </w:r>
        <w:r>
          <w:rPr>
            <w:noProof/>
            <w:webHidden/>
          </w:rPr>
          <w:tab/>
        </w:r>
        <w:r>
          <w:rPr>
            <w:noProof/>
            <w:webHidden/>
          </w:rPr>
          <w:fldChar w:fldCharType="begin"/>
        </w:r>
        <w:r>
          <w:rPr>
            <w:noProof/>
            <w:webHidden/>
          </w:rPr>
          <w:instrText xml:space="preserve"> PAGEREF _Toc176435570 \h </w:instrText>
        </w:r>
        <w:r>
          <w:rPr>
            <w:noProof/>
            <w:webHidden/>
          </w:rPr>
        </w:r>
        <w:r>
          <w:rPr>
            <w:noProof/>
            <w:webHidden/>
          </w:rPr>
          <w:fldChar w:fldCharType="separate"/>
        </w:r>
        <w:r>
          <w:rPr>
            <w:noProof/>
            <w:webHidden/>
          </w:rPr>
          <w:t>371</w:t>
        </w:r>
        <w:r>
          <w:rPr>
            <w:noProof/>
            <w:webHidden/>
          </w:rPr>
          <w:fldChar w:fldCharType="end"/>
        </w:r>
      </w:hyperlink>
    </w:p>
    <w:p w14:paraId="15863A50" w14:textId="070D6C44"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1" w:history="1">
        <w:r w:rsidRPr="00772A10">
          <w:rPr>
            <w:rStyle w:val="Hyperlink"/>
            <w:noProof/>
          </w:rPr>
          <w:t>Figure 2.44 Comparison of CRA and MI NS-SEC AMEs and Predictive Margins using BCS Cohort</w:t>
        </w:r>
        <w:r>
          <w:rPr>
            <w:noProof/>
            <w:webHidden/>
          </w:rPr>
          <w:tab/>
        </w:r>
        <w:r>
          <w:rPr>
            <w:noProof/>
            <w:webHidden/>
          </w:rPr>
          <w:fldChar w:fldCharType="begin"/>
        </w:r>
        <w:r>
          <w:rPr>
            <w:noProof/>
            <w:webHidden/>
          </w:rPr>
          <w:instrText xml:space="preserve"> PAGEREF _Toc176435571 \h </w:instrText>
        </w:r>
        <w:r>
          <w:rPr>
            <w:noProof/>
            <w:webHidden/>
          </w:rPr>
        </w:r>
        <w:r>
          <w:rPr>
            <w:noProof/>
            <w:webHidden/>
          </w:rPr>
          <w:fldChar w:fldCharType="separate"/>
        </w:r>
        <w:r>
          <w:rPr>
            <w:noProof/>
            <w:webHidden/>
          </w:rPr>
          <w:t>372</w:t>
        </w:r>
        <w:r>
          <w:rPr>
            <w:noProof/>
            <w:webHidden/>
          </w:rPr>
          <w:fldChar w:fldCharType="end"/>
        </w:r>
      </w:hyperlink>
    </w:p>
    <w:p w14:paraId="5977D50B" w14:textId="5A75E8A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2" w:history="1">
        <w:r w:rsidRPr="00772A10">
          <w:rPr>
            <w:rStyle w:val="Hyperlink"/>
            <w:noProof/>
          </w:rPr>
          <w:t>Figure 2.45 Coefficient Plot Comparing the Log Odds of CRA and MI Pooled Cohorts</w:t>
        </w:r>
        <w:r>
          <w:rPr>
            <w:noProof/>
            <w:webHidden/>
          </w:rPr>
          <w:tab/>
        </w:r>
        <w:r>
          <w:rPr>
            <w:noProof/>
            <w:webHidden/>
          </w:rPr>
          <w:fldChar w:fldCharType="begin"/>
        </w:r>
        <w:r>
          <w:rPr>
            <w:noProof/>
            <w:webHidden/>
          </w:rPr>
          <w:instrText xml:space="preserve"> PAGEREF _Toc176435572 \h </w:instrText>
        </w:r>
        <w:r>
          <w:rPr>
            <w:noProof/>
            <w:webHidden/>
          </w:rPr>
        </w:r>
        <w:r>
          <w:rPr>
            <w:noProof/>
            <w:webHidden/>
          </w:rPr>
          <w:fldChar w:fldCharType="separate"/>
        </w:r>
        <w:r>
          <w:rPr>
            <w:noProof/>
            <w:webHidden/>
          </w:rPr>
          <w:t>382</w:t>
        </w:r>
        <w:r>
          <w:rPr>
            <w:noProof/>
            <w:webHidden/>
          </w:rPr>
          <w:fldChar w:fldCharType="end"/>
        </w:r>
      </w:hyperlink>
    </w:p>
    <w:p w14:paraId="6534F9DC" w14:textId="79E8388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3" w:history="1">
        <w:r w:rsidRPr="00772A10">
          <w:rPr>
            <w:rStyle w:val="Hyperlink"/>
            <w:noProof/>
          </w:rPr>
          <w:t>Figure 2.46 Comparison of Pooled Average Marginal Effects and Predicted Probabilities of NS-SEC by Cohort (CRA on left, MI on right)</w:t>
        </w:r>
        <w:r>
          <w:rPr>
            <w:noProof/>
            <w:webHidden/>
          </w:rPr>
          <w:tab/>
        </w:r>
        <w:r>
          <w:rPr>
            <w:noProof/>
            <w:webHidden/>
          </w:rPr>
          <w:fldChar w:fldCharType="begin"/>
        </w:r>
        <w:r>
          <w:rPr>
            <w:noProof/>
            <w:webHidden/>
          </w:rPr>
          <w:instrText xml:space="preserve"> PAGEREF _Toc176435573 \h </w:instrText>
        </w:r>
        <w:r>
          <w:rPr>
            <w:noProof/>
            <w:webHidden/>
          </w:rPr>
        </w:r>
        <w:r>
          <w:rPr>
            <w:noProof/>
            <w:webHidden/>
          </w:rPr>
          <w:fldChar w:fldCharType="separate"/>
        </w:r>
        <w:r>
          <w:rPr>
            <w:noProof/>
            <w:webHidden/>
          </w:rPr>
          <w:t>383</w:t>
        </w:r>
        <w:r>
          <w:rPr>
            <w:noProof/>
            <w:webHidden/>
          </w:rPr>
          <w:fldChar w:fldCharType="end"/>
        </w:r>
      </w:hyperlink>
    </w:p>
    <w:p w14:paraId="3C625838" w14:textId="683DAF2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4" w:history="1">
        <w:r w:rsidRPr="00772A10">
          <w:rPr>
            <w:rStyle w:val="Hyperlink"/>
            <w:noProof/>
          </w:rPr>
          <w:t>Figure 2.47 Comparison of Pooled Average Marginal Effects and Predicted Probabilities of Educational Attainment by Cohort (CRA on left, MI on right)</w:t>
        </w:r>
        <w:r>
          <w:rPr>
            <w:noProof/>
            <w:webHidden/>
          </w:rPr>
          <w:tab/>
        </w:r>
        <w:r>
          <w:rPr>
            <w:noProof/>
            <w:webHidden/>
          </w:rPr>
          <w:fldChar w:fldCharType="begin"/>
        </w:r>
        <w:r>
          <w:rPr>
            <w:noProof/>
            <w:webHidden/>
          </w:rPr>
          <w:instrText xml:space="preserve"> PAGEREF _Toc176435574 \h </w:instrText>
        </w:r>
        <w:r>
          <w:rPr>
            <w:noProof/>
            <w:webHidden/>
          </w:rPr>
        </w:r>
        <w:r>
          <w:rPr>
            <w:noProof/>
            <w:webHidden/>
          </w:rPr>
          <w:fldChar w:fldCharType="separate"/>
        </w:r>
        <w:r>
          <w:rPr>
            <w:noProof/>
            <w:webHidden/>
          </w:rPr>
          <w:t>385</w:t>
        </w:r>
        <w:r>
          <w:rPr>
            <w:noProof/>
            <w:webHidden/>
          </w:rPr>
          <w:fldChar w:fldCharType="end"/>
        </w:r>
      </w:hyperlink>
    </w:p>
    <w:p w14:paraId="23DF3A61" w14:textId="154C383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5" w:history="1">
        <w:r w:rsidRPr="00772A10">
          <w:rPr>
            <w:rStyle w:val="Hyperlink"/>
            <w:noProof/>
          </w:rPr>
          <w:t>Figure 2.48 Comparison of Pooled Average Marginal Effects and Predicted Probabilities of Sex by Cohort (CRA on left, MI on right)</w:t>
        </w:r>
        <w:r>
          <w:rPr>
            <w:noProof/>
            <w:webHidden/>
          </w:rPr>
          <w:tab/>
        </w:r>
        <w:r>
          <w:rPr>
            <w:noProof/>
            <w:webHidden/>
          </w:rPr>
          <w:fldChar w:fldCharType="begin"/>
        </w:r>
        <w:r>
          <w:rPr>
            <w:noProof/>
            <w:webHidden/>
          </w:rPr>
          <w:instrText xml:space="preserve"> PAGEREF _Toc176435575 \h </w:instrText>
        </w:r>
        <w:r>
          <w:rPr>
            <w:noProof/>
            <w:webHidden/>
          </w:rPr>
        </w:r>
        <w:r>
          <w:rPr>
            <w:noProof/>
            <w:webHidden/>
          </w:rPr>
          <w:fldChar w:fldCharType="separate"/>
        </w:r>
        <w:r>
          <w:rPr>
            <w:noProof/>
            <w:webHidden/>
          </w:rPr>
          <w:t>386</w:t>
        </w:r>
        <w:r>
          <w:rPr>
            <w:noProof/>
            <w:webHidden/>
          </w:rPr>
          <w:fldChar w:fldCharType="end"/>
        </w:r>
      </w:hyperlink>
    </w:p>
    <w:p w14:paraId="45CF7381" w14:textId="38BF2BF3"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6" w:history="1">
        <w:r w:rsidRPr="00772A10">
          <w:rPr>
            <w:rStyle w:val="Hyperlink"/>
            <w:noProof/>
          </w:rPr>
          <w:t>Figure 2.49 Comparison of Pooled Average Marginal Effects and Predicted Probabilities of Housing Tenure by Cohort (CRA on left, MI on right)</w:t>
        </w:r>
        <w:r>
          <w:rPr>
            <w:noProof/>
            <w:webHidden/>
          </w:rPr>
          <w:tab/>
        </w:r>
        <w:r>
          <w:rPr>
            <w:noProof/>
            <w:webHidden/>
          </w:rPr>
          <w:fldChar w:fldCharType="begin"/>
        </w:r>
        <w:r>
          <w:rPr>
            <w:noProof/>
            <w:webHidden/>
          </w:rPr>
          <w:instrText xml:space="preserve"> PAGEREF _Toc176435576 \h </w:instrText>
        </w:r>
        <w:r>
          <w:rPr>
            <w:noProof/>
            <w:webHidden/>
          </w:rPr>
        </w:r>
        <w:r>
          <w:rPr>
            <w:noProof/>
            <w:webHidden/>
          </w:rPr>
          <w:fldChar w:fldCharType="separate"/>
        </w:r>
        <w:r>
          <w:rPr>
            <w:noProof/>
            <w:webHidden/>
          </w:rPr>
          <w:t>387</w:t>
        </w:r>
        <w:r>
          <w:rPr>
            <w:noProof/>
            <w:webHidden/>
          </w:rPr>
          <w:fldChar w:fldCharType="end"/>
        </w:r>
      </w:hyperlink>
    </w:p>
    <w:p w14:paraId="428EF4A7" w14:textId="22FEEE3B"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7" w:history="1">
        <w:r w:rsidRPr="00772A10">
          <w:rPr>
            <w:rStyle w:val="Hyperlink"/>
            <w:noProof/>
          </w:rPr>
          <w:t>Figure 3.1 Predictive and Average Marginal Effects of NS-SEC on Youth's First Destination by Cohorts</w:t>
        </w:r>
        <w:r>
          <w:rPr>
            <w:noProof/>
            <w:webHidden/>
          </w:rPr>
          <w:tab/>
        </w:r>
        <w:r>
          <w:rPr>
            <w:noProof/>
            <w:webHidden/>
          </w:rPr>
          <w:fldChar w:fldCharType="begin"/>
        </w:r>
        <w:r>
          <w:rPr>
            <w:noProof/>
            <w:webHidden/>
          </w:rPr>
          <w:instrText xml:space="preserve"> PAGEREF _Toc176435577 \h </w:instrText>
        </w:r>
        <w:r>
          <w:rPr>
            <w:noProof/>
            <w:webHidden/>
          </w:rPr>
        </w:r>
        <w:r>
          <w:rPr>
            <w:noProof/>
            <w:webHidden/>
          </w:rPr>
          <w:fldChar w:fldCharType="separate"/>
        </w:r>
        <w:r>
          <w:rPr>
            <w:noProof/>
            <w:webHidden/>
          </w:rPr>
          <w:t>410</w:t>
        </w:r>
        <w:r>
          <w:rPr>
            <w:noProof/>
            <w:webHidden/>
          </w:rPr>
          <w:fldChar w:fldCharType="end"/>
        </w:r>
      </w:hyperlink>
    </w:p>
    <w:p w14:paraId="014C8DE1" w14:textId="7F26D7D8"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8" w:history="1">
        <w:r w:rsidRPr="00772A10">
          <w:rPr>
            <w:rStyle w:val="Hyperlink"/>
            <w:noProof/>
          </w:rPr>
          <w:t>Figure 3.2 Predictive and Average Marginal Effects of Educational Attainment on Youth's First Destination by Cohorts</w:t>
        </w:r>
        <w:r>
          <w:rPr>
            <w:noProof/>
            <w:webHidden/>
          </w:rPr>
          <w:tab/>
        </w:r>
        <w:r>
          <w:rPr>
            <w:noProof/>
            <w:webHidden/>
          </w:rPr>
          <w:fldChar w:fldCharType="begin"/>
        </w:r>
        <w:r>
          <w:rPr>
            <w:noProof/>
            <w:webHidden/>
          </w:rPr>
          <w:instrText xml:space="preserve"> PAGEREF _Toc176435578 \h </w:instrText>
        </w:r>
        <w:r>
          <w:rPr>
            <w:noProof/>
            <w:webHidden/>
          </w:rPr>
        </w:r>
        <w:r>
          <w:rPr>
            <w:noProof/>
            <w:webHidden/>
          </w:rPr>
          <w:fldChar w:fldCharType="separate"/>
        </w:r>
        <w:r>
          <w:rPr>
            <w:noProof/>
            <w:webHidden/>
          </w:rPr>
          <w:t>411</w:t>
        </w:r>
        <w:r>
          <w:rPr>
            <w:noProof/>
            <w:webHidden/>
          </w:rPr>
          <w:fldChar w:fldCharType="end"/>
        </w:r>
      </w:hyperlink>
    </w:p>
    <w:p w14:paraId="70EB90BB" w14:textId="09805299"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79" w:history="1">
        <w:r w:rsidRPr="00772A10">
          <w:rPr>
            <w:rStyle w:val="Hyperlink"/>
            <w:noProof/>
          </w:rPr>
          <w:t>Figure 3.3 Predictive and Average Marginal Effects of Sex on Youth's First Destination by Cohorts</w:t>
        </w:r>
        <w:r>
          <w:rPr>
            <w:noProof/>
            <w:webHidden/>
          </w:rPr>
          <w:tab/>
        </w:r>
        <w:r>
          <w:rPr>
            <w:noProof/>
            <w:webHidden/>
          </w:rPr>
          <w:fldChar w:fldCharType="begin"/>
        </w:r>
        <w:r>
          <w:rPr>
            <w:noProof/>
            <w:webHidden/>
          </w:rPr>
          <w:instrText xml:space="preserve"> PAGEREF _Toc176435579 \h </w:instrText>
        </w:r>
        <w:r>
          <w:rPr>
            <w:noProof/>
            <w:webHidden/>
          </w:rPr>
        </w:r>
        <w:r>
          <w:rPr>
            <w:noProof/>
            <w:webHidden/>
          </w:rPr>
          <w:fldChar w:fldCharType="separate"/>
        </w:r>
        <w:r>
          <w:rPr>
            <w:noProof/>
            <w:webHidden/>
          </w:rPr>
          <w:t>412</w:t>
        </w:r>
        <w:r>
          <w:rPr>
            <w:noProof/>
            <w:webHidden/>
          </w:rPr>
          <w:fldChar w:fldCharType="end"/>
        </w:r>
      </w:hyperlink>
    </w:p>
    <w:p w14:paraId="181C4548" w14:textId="51A112B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0" w:history="1">
        <w:r w:rsidRPr="00772A10">
          <w:rPr>
            <w:rStyle w:val="Hyperlink"/>
            <w:noProof/>
          </w:rPr>
          <w:t>Figure 3.4 Predictive and Average Marginal Effects of Housing Tenure on Youth's First Destination by Cohorts</w:t>
        </w:r>
        <w:r>
          <w:rPr>
            <w:noProof/>
            <w:webHidden/>
          </w:rPr>
          <w:tab/>
        </w:r>
        <w:r>
          <w:rPr>
            <w:noProof/>
            <w:webHidden/>
          </w:rPr>
          <w:fldChar w:fldCharType="begin"/>
        </w:r>
        <w:r>
          <w:rPr>
            <w:noProof/>
            <w:webHidden/>
          </w:rPr>
          <w:instrText xml:space="preserve"> PAGEREF _Toc176435580 \h </w:instrText>
        </w:r>
        <w:r>
          <w:rPr>
            <w:noProof/>
            <w:webHidden/>
          </w:rPr>
        </w:r>
        <w:r>
          <w:rPr>
            <w:noProof/>
            <w:webHidden/>
          </w:rPr>
          <w:fldChar w:fldCharType="separate"/>
        </w:r>
        <w:r>
          <w:rPr>
            <w:noProof/>
            <w:webHidden/>
          </w:rPr>
          <w:t>413</w:t>
        </w:r>
        <w:r>
          <w:rPr>
            <w:noProof/>
            <w:webHidden/>
          </w:rPr>
          <w:fldChar w:fldCharType="end"/>
        </w:r>
      </w:hyperlink>
    </w:p>
    <w:p w14:paraId="0F9A9707" w14:textId="034B3E3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1" w:history="1">
        <w:r w:rsidRPr="00772A10">
          <w:rPr>
            <w:rStyle w:val="Hyperlink"/>
            <w:noProof/>
          </w:rPr>
          <w:t>Figure 3.5 Coefficient Plots of Each Category of Youth's First Destination</w:t>
        </w:r>
        <w:r>
          <w:rPr>
            <w:noProof/>
            <w:webHidden/>
          </w:rPr>
          <w:tab/>
        </w:r>
        <w:r>
          <w:rPr>
            <w:noProof/>
            <w:webHidden/>
          </w:rPr>
          <w:fldChar w:fldCharType="begin"/>
        </w:r>
        <w:r>
          <w:rPr>
            <w:noProof/>
            <w:webHidden/>
          </w:rPr>
          <w:instrText xml:space="preserve"> PAGEREF _Toc176435581 \h </w:instrText>
        </w:r>
        <w:r>
          <w:rPr>
            <w:noProof/>
            <w:webHidden/>
          </w:rPr>
        </w:r>
        <w:r>
          <w:rPr>
            <w:noProof/>
            <w:webHidden/>
          </w:rPr>
          <w:fldChar w:fldCharType="separate"/>
        </w:r>
        <w:r>
          <w:rPr>
            <w:noProof/>
            <w:webHidden/>
          </w:rPr>
          <w:t>414</w:t>
        </w:r>
        <w:r>
          <w:rPr>
            <w:noProof/>
            <w:webHidden/>
          </w:rPr>
          <w:fldChar w:fldCharType="end"/>
        </w:r>
      </w:hyperlink>
    </w:p>
    <w:p w14:paraId="38A0A00A" w14:textId="1DE1E66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2" w:history="1">
        <w:r w:rsidRPr="00772A10">
          <w:rPr>
            <w:rStyle w:val="Hyperlink"/>
            <w:noProof/>
          </w:rPr>
          <w:t>Figure 5.1 Coefficient Plot of RGSC model</w:t>
        </w:r>
        <w:r>
          <w:rPr>
            <w:noProof/>
            <w:webHidden/>
          </w:rPr>
          <w:tab/>
        </w:r>
        <w:r>
          <w:rPr>
            <w:noProof/>
            <w:webHidden/>
          </w:rPr>
          <w:fldChar w:fldCharType="begin"/>
        </w:r>
        <w:r>
          <w:rPr>
            <w:noProof/>
            <w:webHidden/>
          </w:rPr>
          <w:instrText xml:space="preserve"> PAGEREF _Toc176435582 \h </w:instrText>
        </w:r>
        <w:r>
          <w:rPr>
            <w:noProof/>
            <w:webHidden/>
          </w:rPr>
        </w:r>
        <w:r>
          <w:rPr>
            <w:noProof/>
            <w:webHidden/>
          </w:rPr>
          <w:fldChar w:fldCharType="separate"/>
        </w:r>
        <w:r>
          <w:rPr>
            <w:noProof/>
            <w:webHidden/>
          </w:rPr>
          <w:t>420</w:t>
        </w:r>
        <w:r>
          <w:rPr>
            <w:noProof/>
            <w:webHidden/>
          </w:rPr>
          <w:fldChar w:fldCharType="end"/>
        </w:r>
      </w:hyperlink>
    </w:p>
    <w:p w14:paraId="052877D4" w14:textId="04A7D85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3" w:history="1">
        <w:r w:rsidRPr="00772A10">
          <w:rPr>
            <w:rStyle w:val="Hyperlink"/>
            <w:noProof/>
          </w:rPr>
          <w:t>Figure 5.2 log odds versus quasi-variance statistics of RGSC for NCDS model</w:t>
        </w:r>
        <w:r>
          <w:rPr>
            <w:noProof/>
            <w:webHidden/>
          </w:rPr>
          <w:tab/>
        </w:r>
        <w:r>
          <w:rPr>
            <w:noProof/>
            <w:webHidden/>
          </w:rPr>
          <w:fldChar w:fldCharType="begin"/>
        </w:r>
        <w:r>
          <w:rPr>
            <w:noProof/>
            <w:webHidden/>
          </w:rPr>
          <w:instrText xml:space="preserve"> PAGEREF _Toc176435583 \h </w:instrText>
        </w:r>
        <w:r>
          <w:rPr>
            <w:noProof/>
            <w:webHidden/>
          </w:rPr>
        </w:r>
        <w:r>
          <w:rPr>
            <w:noProof/>
            <w:webHidden/>
          </w:rPr>
          <w:fldChar w:fldCharType="separate"/>
        </w:r>
        <w:r>
          <w:rPr>
            <w:noProof/>
            <w:webHidden/>
          </w:rPr>
          <w:t>421</w:t>
        </w:r>
        <w:r>
          <w:rPr>
            <w:noProof/>
            <w:webHidden/>
          </w:rPr>
          <w:fldChar w:fldCharType="end"/>
        </w:r>
      </w:hyperlink>
    </w:p>
    <w:p w14:paraId="7C89AB78" w14:textId="2478B6E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4" w:history="1">
        <w:r w:rsidRPr="00772A10">
          <w:rPr>
            <w:rStyle w:val="Hyperlink"/>
            <w:noProof/>
          </w:rPr>
          <w:t>Figure 5.3 Coefficient Plot of CAMSIS model</w:t>
        </w:r>
        <w:r>
          <w:rPr>
            <w:noProof/>
            <w:webHidden/>
          </w:rPr>
          <w:tab/>
        </w:r>
        <w:r>
          <w:rPr>
            <w:noProof/>
            <w:webHidden/>
          </w:rPr>
          <w:fldChar w:fldCharType="begin"/>
        </w:r>
        <w:r>
          <w:rPr>
            <w:noProof/>
            <w:webHidden/>
          </w:rPr>
          <w:instrText xml:space="preserve"> PAGEREF _Toc176435584 \h </w:instrText>
        </w:r>
        <w:r>
          <w:rPr>
            <w:noProof/>
            <w:webHidden/>
          </w:rPr>
        </w:r>
        <w:r>
          <w:rPr>
            <w:noProof/>
            <w:webHidden/>
          </w:rPr>
          <w:fldChar w:fldCharType="separate"/>
        </w:r>
        <w:r>
          <w:rPr>
            <w:noProof/>
            <w:webHidden/>
          </w:rPr>
          <w:t>422</w:t>
        </w:r>
        <w:r>
          <w:rPr>
            <w:noProof/>
            <w:webHidden/>
          </w:rPr>
          <w:fldChar w:fldCharType="end"/>
        </w:r>
      </w:hyperlink>
    </w:p>
    <w:p w14:paraId="48842848" w14:textId="48D137D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5" w:history="1">
        <w:r w:rsidRPr="00772A10">
          <w:rPr>
            <w:rStyle w:val="Hyperlink"/>
            <w:noProof/>
          </w:rPr>
          <w:t>Figure 5.4 Predictive and AMEs of RGSC for NCDS model</w:t>
        </w:r>
        <w:r>
          <w:rPr>
            <w:noProof/>
            <w:webHidden/>
          </w:rPr>
          <w:tab/>
        </w:r>
        <w:r>
          <w:rPr>
            <w:noProof/>
            <w:webHidden/>
          </w:rPr>
          <w:fldChar w:fldCharType="begin"/>
        </w:r>
        <w:r>
          <w:rPr>
            <w:noProof/>
            <w:webHidden/>
          </w:rPr>
          <w:instrText xml:space="preserve"> PAGEREF _Toc176435585 \h </w:instrText>
        </w:r>
        <w:r>
          <w:rPr>
            <w:noProof/>
            <w:webHidden/>
          </w:rPr>
        </w:r>
        <w:r>
          <w:rPr>
            <w:noProof/>
            <w:webHidden/>
          </w:rPr>
          <w:fldChar w:fldCharType="separate"/>
        </w:r>
        <w:r>
          <w:rPr>
            <w:noProof/>
            <w:webHidden/>
          </w:rPr>
          <w:t>422</w:t>
        </w:r>
        <w:r>
          <w:rPr>
            <w:noProof/>
            <w:webHidden/>
          </w:rPr>
          <w:fldChar w:fldCharType="end"/>
        </w:r>
      </w:hyperlink>
    </w:p>
    <w:p w14:paraId="110A3E95" w14:textId="41211056"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6" w:history="1">
        <w:r w:rsidRPr="00772A10">
          <w:rPr>
            <w:rStyle w:val="Hyperlink"/>
            <w:noProof/>
          </w:rPr>
          <w:t>Figure 5.5 Predictive and AMEs of CAMSIS for NCDS model</w:t>
        </w:r>
        <w:r>
          <w:rPr>
            <w:noProof/>
            <w:webHidden/>
          </w:rPr>
          <w:tab/>
        </w:r>
        <w:r>
          <w:rPr>
            <w:noProof/>
            <w:webHidden/>
          </w:rPr>
          <w:fldChar w:fldCharType="begin"/>
        </w:r>
        <w:r>
          <w:rPr>
            <w:noProof/>
            <w:webHidden/>
          </w:rPr>
          <w:instrText xml:space="preserve"> PAGEREF _Toc176435586 \h </w:instrText>
        </w:r>
        <w:r>
          <w:rPr>
            <w:noProof/>
            <w:webHidden/>
          </w:rPr>
        </w:r>
        <w:r>
          <w:rPr>
            <w:noProof/>
            <w:webHidden/>
          </w:rPr>
          <w:fldChar w:fldCharType="separate"/>
        </w:r>
        <w:r>
          <w:rPr>
            <w:noProof/>
            <w:webHidden/>
          </w:rPr>
          <w:t>423</w:t>
        </w:r>
        <w:r>
          <w:rPr>
            <w:noProof/>
            <w:webHidden/>
          </w:rPr>
          <w:fldChar w:fldCharType="end"/>
        </w:r>
      </w:hyperlink>
    </w:p>
    <w:p w14:paraId="510F873C" w14:textId="5DDD4447"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7" w:history="1">
        <w:r w:rsidRPr="00772A10">
          <w:rPr>
            <w:rStyle w:val="Hyperlink"/>
            <w:noProof/>
          </w:rPr>
          <w:t>Figure 5.6 log odds versus quasi-variance statistics for NS-SEC SOC 90</w:t>
        </w:r>
        <w:r>
          <w:rPr>
            <w:noProof/>
            <w:webHidden/>
          </w:rPr>
          <w:tab/>
        </w:r>
        <w:r>
          <w:rPr>
            <w:noProof/>
            <w:webHidden/>
          </w:rPr>
          <w:fldChar w:fldCharType="begin"/>
        </w:r>
        <w:r>
          <w:rPr>
            <w:noProof/>
            <w:webHidden/>
          </w:rPr>
          <w:instrText xml:space="preserve"> PAGEREF _Toc176435587 \h </w:instrText>
        </w:r>
        <w:r>
          <w:rPr>
            <w:noProof/>
            <w:webHidden/>
          </w:rPr>
        </w:r>
        <w:r>
          <w:rPr>
            <w:noProof/>
            <w:webHidden/>
          </w:rPr>
          <w:fldChar w:fldCharType="separate"/>
        </w:r>
        <w:r>
          <w:rPr>
            <w:noProof/>
            <w:webHidden/>
          </w:rPr>
          <w:t>424</w:t>
        </w:r>
        <w:r>
          <w:rPr>
            <w:noProof/>
            <w:webHidden/>
          </w:rPr>
          <w:fldChar w:fldCharType="end"/>
        </w:r>
      </w:hyperlink>
    </w:p>
    <w:p w14:paraId="5BC3EFF9" w14:textId="5070C6A2"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8" w:history="1">
        <w:r w:rsidRPr="00772A10">
          <w:rPr>
            <w:rStyle w:val="Hyperlink"/>
            <w:noProof/>
          </w:rPr>
          <w:t>Figure 5.7 log odds versus quasi-variance statistics of RGSC SOC 90 for NCDS Model</w:t>
        </w:r>
        <w:r>
          <w:rPr>
            <w:noProof/>
            <w:webHidden/>
          </w:rPr>
          <w:tab/>
        </w:r>
        <w:r>
          <w:rPr>
            <w:noProof/>
            <w:webHidden/>
          </w:rPr>
          <w:fldChar w:fldCharType="begin"/>
        </w:r>
        <w:r>
          <w:rPr>
            <w:noProof/>
            <w:webHidden/>
          </w:rPr>
          <w:instrText xml:space="preserve"> PAGEREF _Toc176435588 \h </w:instrText>
        </w:r>
        <w:r>
          <w:rPr>
            <w:noProof/>
            <w:webHidden/>
          </w:rPr>
        </w:r>
        <w:r>
          <w:rPr>
            <w:noProof/>
            <w:webHidden/>
          </w:rPr>
          <w:fldChar w:fldCharType="separate"/>
        </w:r>
        <w:r>
          <w:rPr>
            <w:noProof/>
            <w:webHidden/>
          </w:rPr>
          <w:t>425</w:t>
        </w:r>
        <w:r>
          <w:rPr>
            <w:noProof/>
            <w:webHidden/>
          </w:rPr>
          <w:fldChar w:fldCharType="end"/>
        </w:r>
      </w:hyperlink>
    </w:p>
    <w:p w14:paraId="06DA01DF" w14:textId="1FEEEB9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89" w:history="1">
        <w:r w:rsidRPr="00772A10">
          <w:rPr>
            <w:rStyle w:val="Hyperlink"/>
            <w:noProof/>
          </w:rPr>
          <w:t>Figure 5.8 Trace plot summaries for Economic Activity</w:t>
        </w:r>
        <w:r>
          <w:rPr>
            <w:noProof/>
            <w:webHidden/>
          </w:rPr>
          <w:tab/>
        </w:r>
        <w:r>
          <w:rPr>
            <w:noProof/>
            <w:webHidden/>
          </w:rPr>
          <w:fldChar w:fldCharType="begin"/>
        </w:r>
        <w:r>
          <w:rPr>
            <w:noProof/>
            <w:webHidden/>
          </w:rPr>
          <w:instrText xml:space="preserve"> PAGEREF _Toc176435589 \h </w:instrText>
        </w:r>
        <w:r>
          <w:rPr>
            <w:noProof/>
            <w:webHidden/>
          </w:rPr>
        </w:r>
        <w:r>
          <w:rPr>
            <w:noProof/>
            <w:webHidden/>
          </w:rPr>
          <w:fldChar w:fldCharType="separate"/>
        </w:r>
        <w:r>
          <w:rPr>
            <w:noProof/>
            <w:webHidden/>
          </w:rPr>
          <w:t>426</w:t>
        </w:r>
        <w:r>
          <w:rPr>
            <w:noProof/>
            <w:webHidden/>
          </w:rPr>
          <w:fldChar w:fldCharType="end"/>
        </w:r>
      </w:hyperlink>
    </w:p>
    <w:p w14:paraId="74867664" w14:textId="1801428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0" w:history="1">
        <w:r w:rsidRPr="00772A10">
          <w:rPr>
            <w:rStyle w:val="Hyperlink"/>
            <w:noProof/>
          </w:rPr>
          <w:t>Figure 5.9 Trace plot summaries for Educational Attainment</w:t>
        </w:r>
        <w:r>
          <w:rPr>
            <w:noProof/>
            <w:webHidden/>
          </w:rPr>
          <w:tab/>
        </w:r>
        <w:r>
          <w:rPr>
            <w:noProof/>
            <w:webHidden/>
          </w:rPr>
          <w:fldChar w:fldCharType="begin"/>
        </w:r>
        <w:r>
          <w:rPr>
            <w:noProof/>
            <w:webHidden/>
          </w:rPr>
          <w:instrText xml:space="preserve"> PAGEREF _Toc176435590 \h </w:instrText>
        </w:r>
        <w:r>
          <w:rPr>
            <w:noProof/>
            <w:webHidden/>
          </w:rPr>
        </w:r>
        <w:r>
          <w:rPr>
            <w:noProof/>
            <w:webHidden/>
          </w:rPr>
          <w:fldChar w:fldCharType="separate"/>
        </w:r>
        <w:r>
          <w:rPr>
            <w:noProof/>
            <w:webHidden/>
          </w:rPr>
          <w:t>427</w:t>
        </w:r>
        <w:r>
          <w:rPr>
            <w:noProof/>
            <w:webHidden/>
          </w:rPr>
          <w:fldChar w:fldCharType="end"/>
        </w:r>
      </w:hyperlink>
    </w:p>
    <w:p w14:paraId="6578C4E0" w14:textId="06262B0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1" w:history="1">
        <w:r w:rsidRPr="00772A10">
          <w:rPr>
            <w:rStyle w:val="Hyperlink"/>
            <w:noProof/>
          </w:rPr>
          <w:t>Figure 5.10 Trace plot summaries for NS-SEC</w:t>
        </w:r>
        <w:r>
          <w:rPr>
            <w:noProof/>
            <w:webHidden/>
          </w:rPr>
          <w:tab/>
        </w:r>
        <w:r>
          <w:rPr>
            <w:noProof/>
            <w:webHidden/>
          </w:rPr>
          <w:fldChar w:fldCharType="begin"/>
        </w:r>
        <w:r>
          <w:rPr>
            <w:noProof/>
            <w:webHidden/>
          </w:rPr>
          <w:instrText xml:space="preserve"> PAGEREF _Toc176435591 \h </w:instrText>
        </w:r>
        <w:r>
          <w:rPr>
            <w:noProof/>
            <w:webHidden/>
          </w:rPr>
        </w:r>
        <w:r>
          <w:rPr>
            <w:noProof/>
            <w:webHidden/>
          </w:rPr>
          <w:fldChar w:fldCharType="separate"/>
        </w:r>
        <w:r>
          <w:rPr>
            <w:noProof/>
            <w:webHidden/>
          </w:rPr>
          <w:t>427</w:t>
        </w:r>
        <w:r>
          <w:rPr>
            <w:noProof/>
            <w:webHidden/>
          </w:rPr>
          <w:fldChar w:fldCharType="end"/>
        </w:r>
      </w:hyperlink>
    </w:p>
    <w:p w14:paraId="6525AA9A" w14:textId="4E88641A"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2" w:history="1">
        <w:r w:rsidRPr="00772A10">
          <w:rPr>
            <w:rStyle w:val="Hyperlink"/>
            <w:noProof/>
          </w:rPr>
          <w:t>Figure 5.11 Trace plot summaries for Housing Tenure</w:t>
        </w:r>
        <w:r>
          <w:rPr>
            <w:noProof/>
            <w:webHidden/>
          </w:rPr>
          <w:tab/>
        </w:r>
        <w:r>
          <w:rPr>
            <w:noProof/>
            <w:webHidden/>
          </w:rPr>
          <w:fldChar w:fldCharType="begin"/>
        </w:r>
        <w:r>
          <w:rPr>
            <w:noProof/>
            <w:webHidden/>
          </w:rPr>
          <w:instrText xml:space="preserve"> PAGEREF _Toc176435592 \h </w:instrText>
        </w:r>
        <w:r>
          <w:rPr>
            <w:noProof/>
            <w:webHidden/>
          </w:rPr>
        </w:r>
        <w:r>
          <w:rPr>
            <w:noProof/>
            <w:webHidden/>
          </w:rPr>
          <w:fldChar w:fldCharType="separate"/>
        </w:r>
        <w:r>
          <w:rPr>
            <w:noProof/>
            <w:webHidden/>
          </w:rPr>
          <w:t>428</w:t>
        </w:r>
        <w:r>
          <w:rPr>
            <w:noProof/>
            <w:webHidden/>
          </w:rPr>
          <w:fldChar w:fldCharType="end"/>
        </w:r>
      </w:hyperlink>
    </w:p>
    <w:p w14:paraId="710EBEFE" w14:textId="7CA517AC"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3" w:history="1">
        <w:r w:rsidRPr="00772A10">
          <w:rPr>
            <w:rStyle w:val="Hyperlink"/>
            <w:noProof/>
          </w:rPr>
          <w:t>Figure 5.12 Log odds versus Quasi-Variance Statistics for BCS model (RGSC)</w:t>
        </w:r>
        <w:r>
          <w:rPr>
            <w:noProof/>
            <w:webHidden/>
          </w:rPr>
          <w:tab/>
        </w:r>
        <w:r>
          <w:rPr>
            <w:noProof/>
            <w:webHidden/>
          </w:rPr>
          <w:fldChar w:fldCharType="begin"/>
        </w:r>
        <w:r>
          <w:rPr>
            <w:noProof/>
            <w:webHidden/>
          </w:rPr>
          <w:instrText xml:space="preserve"> PAGEREF _Toc176435593 \h </w:instrText>
        </w:r>
        <w:r>
          <w:rPr>
            <w:noProof/>
            <w:webHidden/>
          </w:rPr>
        </w:r>
        <w:r>
          <w:rPr>
            <w:noProof/>
            <w:webHidden/>
          </w:rPr>
          <w:fldChar w:fldCharType="separate"/>
        </w:r>
        <w:r>
          <w:rPr>
            <w:noProof/>
            <w:webHidden/>
          </w:rPr>
          <w:t>428</w:t>
        </w:r>
        <w:r>
          <w:rPr>
            <w:noProof/>
            <w:webHidden/>
          </w:rPr>
          <w:fldChar w:fldCharType="end"/>
        </w:r>
      </w:hyperlink>
    </w:p>
    <w:p w14:paraId="5DC20970" w14:textId="7F223E11"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4" w:history="1">
        <w:r w:rsidRPr="00772A10">
          <w:rPr>
            <w:rStyle w:val="Hyperlink"/>
            <w:noProof/>
          </w:rPr>
          <w:t>Figure 5.13 Predictive and AMEs of RGSC for BCS model</w:t>
        </w:r>
        <w:r>
          <w:rPr>
            <w:noProof/>
            <w:webHidden/>
          </w:rPr>
          <w:tab/>
        </w:r>
        <w:r>
          <w:rPr>
            <w:noProof/>
            <w:webHidden/>
          </w:rPr>
          <w:fldChar w:fldCharType="begin"/>
        </w:r>
        <w:r>
          <w:rPr>
            <w:noProof/>
            <w:webHidden/>
          </w:rPr>
          <w:instrText xml:space="preserve"> PAGEREF _Toc176435594 \h </w:instrText>
        </w:r>
        <w:r>
          <w:rPr>
            <w:noProof/>
            <w:webHidden/>
          </w:rPr>
        </w:r>
        <w:r>
          <w:rPr>
            <w:noProof/>
            <w:webHidden/>
          </w:rPr>
          <w:fldChar w:fldCharType="separate"/>
        </w:r>
        <w:r>
          <w:rPr>
            <w:noProof/>
            <w:webHidden/>
          </w:rPr>
          <w:t>429</w:t>
        </w:r>
        <w:r>
          <w:rPr>
            <w:noProof/>
            <w:webHidden/>
          </w:rPr>
          <w:fldChar w:fldCharType="end"/>
        </w:r>
      </w:hyperlink>
    </w:p>
    <w:p w14:paraId="77F0EE91" w14:textId="368370E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5" w:history="1">
        <w:r w:rsidRPr="00772A10">
          <w:rPr>
            <w:rStyle w:val="Hyperlink"/>
            <w:noProof/>
          </w:rPr>
          <w:t>Figure 5.14 Predictive and AMEs of CAMSIS for BCS model</w:t>
        </w:r>
        <w:r>
          <w:rPr>
            <w:noProof/>
            <w:webHidden/>
          </w:rPr>
          <w:tab/>
        </w:r>
        <w:r>
          <w:rPr>
            <w:noProof/>
            <w:webHidden/>
          </w:rPr>
          <w:fldChar w:fldCharType="begin"/>
        </w:r>
        <w:r>
          <w:rPr>
            <w:noProof/>
            <w:webHidden/>
          </w:rPr>
          <w:instrText xml:space="preserve"> PAGEREF _Toc176435595 \h </w:instrText>
        </w:r>
        <w:r>
          <w:rPr>
            <w:noProof/>
            <w:webHidden/>
          </w:rPr>
        </w:r>
        <w:r>
          <w:rPr>
            <w:noProof/>
            <w:webHidden/>
          </w:rPr>
          <w:fldChar w:fldCharType="separate"/>
        </w:r>
        <w:r>
          <w:rPr>
            <w:noProof/>
            <w:webHidden/>
          </w:rPr>
          <w:t>429</w:t>
        </w:r>
        <w:r>
          <w:rPr>
            <w:noProof/>
            <w:webHidden/>
          </w:rPr>
          <w:fldChar w:fldCharType="end"/>
        </w:r>
      </w:hyperlink>
    </w:p>
    <w:p w14:paraId="70FD2B8E" w14:textId="57BF06A0"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6" w:history="1">
        <w:r w:rsidRPr="00772A10">
          <w:rPr>
            <w:rStyle w:val="Hyperlink"/>
            <w:noProof/>
          </w:rPr>
          <w:t>Figure 5.15 log odds versus quasi-variance statistics for NS-SEC SOC 90 (BCS model)</w:t>
        </w:r>
        <w:r>
          <w:rPr>
            <w:noProof/>
            <w:webHidden/>
          </w:rPr>
          <w:tab/>
        </w:r>
        <w:r>
          <w:rPr>
            <w:noProof/>
            <w:webHidden/>
          </w:rPr>
          <w:fldChar w:fldCharType="begin"/>
        </w:r>
        <w:r>
          <w:rPr>
            <w:noProof/>
            <w:webHidden/>
          </w:rPr>
          <w:instrText xml:space="preserve"> PAGEREF _Toc176435596 \h </w:instrText>
        </w:r>
        <w:r>
          <w:rPr>
            <w:noProof/>
            <w:webHidden/>
          </w:rPr>
        </w:r>
        <w:r>
          <w:rPr>
            <w:noProof/>
            <w:webHidden/>
          </w:rPr>
          <w:fldChar w:fldCharType="separate"/>
        </w:r>
        <w:r>
          <w:rPr>
            <w:noProof/>
            <w:webHidden/>
          </w:rPr>
          <w:t>430</w:t>
        </w:r>
        <w:r>
          <w:rPr>
            <w:noProof/>
            <w:webHidden/>
          </w:rPr>
          <w:fldChar w:fldCharType="end"/>
        </w:r>
      </w:hyperlink>
    </w:p>
    <w:p w14:paraId="3B7CE298" w14:textId="217C2E0F" w:rsidR="00170F72" w:rsidRDefault="00170F72">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76435597" w:history="1">
        <w:r w:rsidRPr="00772A10">
          <w:rPr>
            <w:rStyle w:val="Hyperlink"/>
            <w:noProof/>
          </w:rPr>
          <w:t>Figure 5.16 log odds versus quasi-variance statistics for RGSC SOC 90 (BCS model)</w:t>
        </w:r>
        <w:r>
          <w:rPr>
            <w:noProof/>
            <w:webHidden/>
          </w:rPr>
          <w:tab/>
        </w:r>
        <w:r>
          <w:rPr>
            <w:noProof/>
            <w:webHidden/>
          </w:rPr>
          <w:fldChar w:fldCharType="begin"/>
        </w:r>
        <w:r>
          <w:rPr>
            <w:noProof/>
            <w:webHidden/>
          </w:rPr>
          <w:instrText xml:space="preserve"> PAGEREF _Toc176435597 \h </w:instrText>
        </w:r>
        <w:r>
          <w:rPr>
            <w:noProof/>
            <w:webHidden/>
          </w:rPr>
        </w:r>
        <w:r>
          <w:rPr>
            <w:noProof/>
            <w:webHidden/>
          </w:rPr>
          <w:fldChar w:fldCharType="separate"/>
        </w:r>
        <w:r>
          <w:rPr>
            <w:noProof/>
            <w:webHidden/>
          </w:rPr>
          <w:t>431</w:t>
        </w:r>
        <w:r>
          <w:rPr>
            <w:noProof/>
            <w:webHidden/>
          </w:rPr>
          <w:fldChar w:fldCharType="end"/>
        </w:r>
      </w:hyperlink>
    </w:p>
    <w:p w14:paraId="7ED8AAEC" w14:textId="410DAC5F" w:rsidR="00264555" w:rsidRDefault="00264555" w:rsidP="00264555">
      <w:pPr>
        <w:rPr>
          <w:rFonts w:cs="Times New Roman"/>
          <w:szCs w:val="24"/>
        </w:rPr>
      </w:pPr>
      <w:r w:rsidRPr="007D51AA">
        <w:rPr>
          <w:rFonts w:cs="Times New Roman"/>
          <w:szCs w:val="24"/>
        </w:rPr>
        <w:fldChar w:fldCharType="end"/>
      </w:r>
    </w:p>
    <w:p w14:paraId="42761F6A" w14:textId="77777777" w:rsidR="00573811" w:rsidRDefault="00573811" w:rsidP="00264555">
      <w:pPr>
        <w:rPr>
          <w:rFonts w:cs="Times New Roman"/>
          <w:szCs w:val="24"/>
        </w:rPr>
      </w:pPr>
    </w:p>
    <w:p w14:paraId="184AC9B6" w14:textId="77777777" w:rsidR="00573811" w:rsidRDefault="00573811" w:rsidP="00264555">
      <w:pPr>
        <w:rPr>
          <w:rFonts w:cs="Times New Roman"/>
          <w:szCs w:val="24"/>
        </w:rPr>
      </w:pPr>
    </w:p>
    <w:p w14:paraId="7D8A359B" w14:textId="77777777" w:rsidR="00573811" w:rsidRDefault="00573811" w:rsidP="00264555">
      <w:pPr>
        <w:rPr>
          <w:rFonts w:cs="Times New Roman"/>
          <w:szCs w:val="24"/>
        </w:rPr>
      </w:pPr>
    </w:p>
    <w:p w14:paraId="5651D5B8" w14:textId="77777777" w:rsidR="00573811" w:rsidRDefault="00573811" w:rsidP="00264555">
      <w:pPr>
        <w:rPr>
          <w:rFonts w:cs="Times New Roman"/>
          <w:szCs w:val="24"/>
        </w:rPr>
      </w:pPr>
    </w:p>
    <w:p w14:paraId="5911EC5C" w14:textId="77777777" w:rsidR="00573811" w:rsidRDefault="00573811" w:rsidP="00264555">
      <w:pPr>
        <w:rPr>
          <w:rFonts w:cs="Times New Roman"/>
          <w:szCs w:val="24"/>
        </w:rPr>
      </w:pPr>
    </w:p>
    <w:p w14:paraId="08A1C86B" w14:textId="77777777" w:rsidR="00573811" w:rsidRPr="007D51AA" w:rsidRDefault="00573811" w:rsidP="00264555">
      <w:pPr>
        <w:rPr>
          <w:rFonts w:cs="Times New Roman"/>
          <w:szCs w:val="24"/>
        </w:rPr>
      </w:pPr>
    </w:p>
    <w:p w14:paraId="59221EC6" w14:textId="77777777" w:rsidR="00264555" w:rsidRPr="007D51AA" w:rsidRDefault="00264555" w:rsidP="00264555">
      <w:pPr>
        <w:pStyle w:val="Heading6"/>
      </w:pPr>
      <w:bookmarkStart w:id="6" w:name="_Toc176435321"/>
      <w:r w:rsidRPr="007D51AA">
        <w:lastRenderedPageBreak/>
        <w:t>of Abbreviations</w:t>
      </w:r>
      <w:bookmarkEnd w:id="6"/>
    </w:p>
    <w:p w14:paraId="0D037DE8" w14:textId="77777777" w:rsidR="00264555" w:rsidRPr="007D51AA" w:rsidRDefault="00264555" w:rsidP="00264555"/>
    <w:bookmarkEnd w:id="1"/>
    <w:p w14:paraId="15B6AF1A" w14:textId="77777777" w:rsidR="007E7227" w:rsidRPr="007D51AA" w:rsidRDefault="007E7227" w:rsidP="00264555">
      <w:pPr>
        <w:rPr>
          <w:rFonts w:cs="Times New Roman"/>
          <w:szCs w:val="24"/>
        </w:rPr>
      </w:pPr>
      <w:r w:rsidRPr="007D51AA">
        <w:rPr>
          <w:rFonts w:cs="Times New Roman"/>
          <w:szCs w:val="24"/>
        </w:rPr>
        <w:t>A’level</w:t>
      </w:r>
      <w:r w:rsidRPr="007D51AA">
        <w:rPr>
          <w:rFonts w:cs="Times New Roman"/>
          <w:szCs w:val="24"/>
        </w:rPr>
        <w:tab/>
        <w:t>Advanced Level</w:t>
      </w:r>
    </w:p>
    <w:p w14:paraId="1C682D6C" w14:textId="3843F0E4" w:rsidR="007E7227" w:rsidRPr="007D51AA" w:rsidRDefault="007E7227" w:rsidP="00264555">
      <w:pPr>
        <w:rPr>
          <w:rFonts w:cs="Times New Roman"/>
          <w:szCs w:val="24"/>
        </w:rPr>
      </w:pPr>
      <w:r w:rsidRPr="007D51AA">
        <w:rPr>
          <w:rFonts w:cs="Times New Roman"/>
          <w:szCs w:val="24"/>
        </w:rPr>
        <w:t>BCS</w:t>
      </w:r>
      <w:r w:rsidRPr="007D51AA">
        <w:rPr>
          <w:rFonts w:cs="Times New Roman"/>
          <w:szCs w:val="24"/>
        </w:rPr>
        <w:tab/>
      </w:r>
      <w:r w:rsidRPr="007D51AA">
        <w:rPr>
          <w:rFonts w:cs="Times New Roman"/>
          <w:szCs w:val="24"/>
        </w:rPr>
        <w:tab/>
        <w:t xml:space="preserve">British Cohort </w:t>
      </w:r>
      <w:r w:rsidR="007D51AA" w:rsidRPr="007D51AA">
        <w:rPr>
          <w:rFonts w:cs="Times New Roman"/>
          <w:szCs w:val="24"/>
        </w:rPr>
        <w:t>Study</w:t>
      </w:r>
    </w:p>
    <w:p w14:paraId="63A34BD1" w14:textId="77777777" w:rsidR="007E7227" w:rsidRPr="007D51AA" w:rsidRDefault="007E7227" w:rsidP="00264555">
      <w:pPr>
        <w:rPr>
          <w:rFonts w:cs="Times New Roman"/>
          <w:szCs w:val="24"/>
        </w:rPr>
      </w:pPr>
      <w:r w:rsidRPr="007D51AA">
        <w:rPr>
          <w:rFonts w:cs="Times New Roman"/>
          <w:szCs w:val="24"/>
        </w:rPr>
        <w:t>CAMSIS</w:t>
      </w:r>
      <w:r w:rsidRPr="007D51AA">
        <w:rPr>
          <w:rFonts w:cs="Times New Roman"/>
          <w:szCs w:val="24"/>
        </w:rPr>
        <w:tab/>
        <w:t>Cambridge Social Interaction and Stratification Scale</w:t>
      </w:r>
    </w:p>
    <w:p w14:paraId="0AA08AFD" w14:textId="77777777" w:rsidR="007E7227" w:rsidRPr="007D51AA" w:rsidRDefault="007E7227" w:rsidP="00264555">
      <w:pPr>
        <w:rPr>
          <w:rFonts w:cs="Times New Roman"/>
          <w:szCs w:val="24"/>
        </w:rPr>
      </w:pPr>
      <w:r w:rsidRPr="007D51AA">
        <w:rPr>
          <w:rFonts w:cs="Times New Roman"/>
          <w:szCs w:val="24"/>
        </w:rPr>
        <w:t>CRA</w:t>
      </w:r>
      <w:r w:rsidRPr="007D51AA">
        <w:rPr>
          <w:rFonts w:cs="Times New Roman"/>
          <w:szCs w:val="24"/>
        </w:rPr>
        <w:tab/>
      </w:r>
      <w:r w:rsidRPr="007D51AA">
        <w:rPr>
          <w:rFonts w:cs="Times New Roman"/>
          <w:szCs w:val="24"/>
        </w:rPr>
        <w:tab/>
        <w:t>Complete Records Analysis</w:t>
      </w:r>
    </w:p>
    <w:p w14:paraId="4C00BB44" w14:textId="77777777" w:rsidR="007E7227" w:rsidRPr="007D51AA" w:rsidRDefault="007E7227" w:rsidP="00264555">
      <w:pPr>
        <w:rPr>
          <w:rFonts w:cs="Times New Roman"/>
          <w:szCs w:val="24"/>
        </w:rPr>
      </w:pPr>
      <w:r w:rsidRPr="007D51AA">
        <w:rPr>
          <w:rFonts w:cs="Times New Roman"/>
          <w:szCs w:val="24"/>
        </w:rPr>
        <w:t>CSE</w:t>
      </w:r>
      <w:r w:rsidRPr="007D51AA">
        <w:rPr>
          <w:rFonts w:cs="Times New Roman"/>
          <w:szCs w:val="24"/>
        </w:rPr>
        <w:tab/>
      </w:r>
      <w:r w:rsidRPr="007D51AA">
        <w:rPr>
          <w:rFonts w:cs="Times New Roman"/>
          <w:szCs w:val="24"/>
        </w:rPr>
        <w:tab/>
        <w:t>Certificate of Secondary Education</w:t>
      </w:r>
    </w:p>
    <w:p w14:paraId="531CF1C0" w14:textId="77777777" w:rsidR="007E7227" w:rsidRPr="007D51AA" w:rsidRDefault="007E7227" w:rsidP="00264555">
      <w:pPr>
        <w:rPr>
          <w:rFonts w:cs="Times New Roman"/>
          <w:szCs w:val="24"/>
        </w:rPr>
      </w:pPr>
      <w:r w:rsidRPr="007D51AA">
        <w:rPr>
          <w:rFonts w:cs="Times New Roman"/>
          <w:szCs w:val="24"/>
        </w:rPr>
        <w:t>CTC</w:t>
      </w:r>
      <w:r w:rsidRPr="007D51AA">
        <w:rPr>
          <w:rFonts w:cs="Times New Roman"/>
          <w:szCs w:val="24"/>
        </w:rPr>
        <w:tab/>
      </w:r>
      <w:r w:rsidRPr="007D51AA">
        <w:rPr>
          <w:rFonts w:cs="Times New Roman"/>
          <w:szCs w:val="24"/>
        </w:rPr>
        <w:tab/>
        <w:t>Central Training Council</w:t>
      </w:r>
    </w:p>
    <w:p w14:paraId="1873289F" w14:textId="77777777" w:rsidR="007E7227" w:rsidRPr="007D51AA" w:rsidRDefault="007E7227" w:rsidP="00264555">
      <w:pPr>
        <w:rPr>
          <w:rFonts w:cs="Times New Roman"/>
          <w:szCs w:val="24"/>
        </w:rPr>
      </w:pPr>
      <w:r w:rsidRPr="007D51AA">
        <w:rPr>
          <w:rFonts w:cs="Times New Roman"/>
          <w:szCs w:val="24"/>
        </w:rPr>
        <w:t>ERSC</w:t>
      </w:r>
      <w:r w:rsidRPr="007D51AA">
        <w:rPr>
          <w:rFonts w:cs="Times New Roman"/>
          <w:szCs w:val="24"/>
        </w:rPr>
        <w:tab/>
      </w:r>
      <w:r w:rsidRPr="007D51AA">
        <w:rPr>
          <w:rFonts w:cs="Times New Roman"/>
          <w:szCs w:val="24"/>
        </w:rPr>
        <w:tab/>
        <w:t>Economic Social Research Council</w:t>
      </w:r>
    </w:p>
    <w:p w14:paraId="14EA1562" w14:textId="77777777" w:rsidR="007E7227" w:rsidRPr="007D51AA" w:rsidRDefault="007E7227" w:rsidP="00264555">
      <w:pPr>
        <w:rPr>
          <w:rFonts w:cs="Times New Roman"/>
          <w:szCs w:val="24"/>
        </w:rPr>
      </w:pPr>
      <w:r w:rsidRPr="007D51AA">
        <w:rPr>
          <w:rFonts w:cs="Times New Roman"/>
          <w:szCs w:val="24"/>
        </w:rPr>
        <w:t>GCSE</w:t>
      </w:r>
      <w:r w:rsidRPr="007D51AA">
        <w:rPr>
          <w:rFonts w:cs="Times New Roman"/>
          <w:szCs w:val="24"/>
        </w:rPr>
        <w:tab/>
      </w:r>
      <w:r w:rsidRPr="007D51AA">
        <w:rPr>
          <w:rFonts w:cs="Times New Roman"/>
          <w:szCs w:val="24"/>
        </w:rPr>
        <w:tab/>
        <w:t>General Certificate of Secondary Education</w:t>
      </w:r>
    </w:p>
    <w:p w14:paraId="73431E39" w14:textId="77777777" w:rsidR="007E7227" w:rsidRPr="007D51AA" w:rsidRDefault="007E7227" w:rsidP="00264555">
      <w:pPr>
        <w:rPr>
          <w:rFonts w:cs="Times New Roman"/>
          <w:szCs w:val="24"/>
        </w:rPr>
      </w:pPr>
      <w:r w:rsidRPr="007D51AA">
        <w:rPr>
          <w:rFonts w:cs="Times New Roman"/>
          <w:szCs w:val="24"/>
        </w:rPr>
        <w:t>GNVQs</w:t>
      </w:r>
      <w:r w:rsidRPr="007D51AA">
        <w:rPr>
          <w:rFonts w:cs="Times New Roman"/>
          <w:szCs w:val="24"/>
        </w:rPr>
        <w:tab/>
        <w:t>General National Vocational Qualifications</w:t>
      </w:r>
    </w:p>
    <w:p w14:paraId="70EB77CD" w14:textId="77777777" w:rsidR="007E7227" w:rsidRPr="007D51AA" w:rsidRDefault="007E7227" w:rsidP="00264555">
      <w:pPr>
        <w:rPr>
          <w:rFonts w:cs="Times New Roman"/>
          <w:szCs w:val="24"/>
        </w:rPr>
      </w:pPr>
      <w:r w:rsidRPr="007D51AA">
        <w:rPr>
          <w:rFonts w:cs="Times New Roman"/>
          <w:szCs w:val="24"/>
        </w:rPr>
        <w:t xml:space="preserve">ISCO </w:t>
      </w:r>
      <w:r w:rsidRPr="007D51AA">
        <w:rPr>
          <w:rFonts w:cs="Times New Roman"/>
          <w:szCs w:val="24"/>
        </w:rPr>
        <w:tab/>
      </w:r>
      <w:r w:rsidRPr="007D51AA">
        <w:rPr>
          <w:rFonts w:cs="Times New Roman"/>
          <w:szCs w:val="24"/>
        </w:rPr>
        <w:tab/>
        <w:t>International Standard Classification of Occupations</w:t>
      </w:r>
    </w:p>
    <w:p w14:paraId="145FE07F" w14:textId="77777777" w:rsidR="007E7227" w:rsidRPr="007D51AA" w:rsidRDefault="007E7227" w:rsidP="00264555">
      <w:pPr>
        <w:rPr>
          <w:rFonts w:cs="Times New Roman"/>
          <w:szCs w:val="24"/>
        </w:rPr>
      </w:pPr>
      <w:r w:rsidRPr="007D51AA">
        <w:rPr>
          <w:rFonts w:cs="Times New Roman"/>
          <w:szCs w:val="24"/>
        </w:rPr>
        <w:t>ITBs</w:t>
      </w:r>
      <w:r w:rsidRPr="007D51AA">
        <w:rPr>
          <w:rFonts w:cs="Times New Roman"/>
          <w:szCs w:val="24"/>
        </w:rPr>
        <w:tab/>
      </w:r>
      <w:r w:rsidRPr="007D51AA">
        <w:rPr>
          <w:rFonts w:cs="Times New Roman"/>
          <w:szCs w:val="24"/>
        </w:rPr>
        <w:tab/>
        <w:t>Industrial Training Boards</w:t>
      </w:r>
    </w:p>
    <w:p w14:paraId="3D3426B4" w14:textId="77777777" w:rsidR="007E7227" w:rsidRPr="007D51AA" w:rsidRDefault="007E7227" w:rsidP="00264555">
      <w:pPr>
        <w:rPr>
          <w:rFonts w:cs="Times New Roman"/>
          <w:szCs w:val="24"/>
        </w:rPr>
      </w:pPr>
      <w:r w:rsidRPr="007D51AA">
        <w:rPr>
          <w:rFonts w:cs="Times New Roman"/>
          <w:szCs w:val="24"/>
        </w:rPr>
        <w:t xml:space="preserve">KHB </w:t>
      </w:r>
      <w:r w:rsidRPr="007D51AA">
        <w:rPr>
          <w:rFonts w:cs="Times New Roman"/>
          <w:szCs w:val="24"/>
        </w:rPr>
        <w:tab/>
      </w:r>
      <w:r w:rsidRPr="007D51AA">
        <w:rPr>
          <w:rFonts w:cs="Times New Roman"/>
          <w:szCs w:val="24"/>
        </w:rPr>
        <w:tab/>
        <w:t>Karlson-Holm-Breen</w:t>
      </w:r>
    </w:p>
    <w:p w14:paraId="14BD9492" w14:textId="77777777" w:rsidR="007E7227" w:rsidRPr="007D51AA" w:rsidRDefault="007E7227" w:rsidP="00264555">
      <w:pPr>
        <w:rPr>
          <w:rFonts w:cs="Times New Roman"/>
          <w:szCs w:val="24"/>
        </w:rPr>
      </w:pPr>
      <w:r w:rsidRPr="007D51AA">
        <w:rPr>
          <w:rFonts w:cs="Times New Roman"/>
          <w:szCs w:val="24"/>
        </w:rPr>
        <w:t>MCS</w:t>
      </w:r>
      <w:r w:rsidRPr="007D51AA">
        <w:rPr>
          <w:rFonts w:cs="Times New Roman"/>
          <w:szCs w:val="24"/>
        </w:rPr>
        <w:tab/>
      </w:r>
      <w:r w:rsidRPr="007D51AA">
        <w:rPr>
          <w:rFonts w:cs="Times New Roman"/>
          <w:szCs w:val="24"/>
        </w:rPr>
        <w:tab/>
        <w:t>Millennium Cohort Study</w:t>
      </w:r>
    </w:p>
    <w:p w14:paraId="47F95BF6" w14:textId="77777777" w:rsidR="007E7227" w:rsidRPr="007D51AA" w:rsidRDefault="007E7227" w:rsidP="00264555">
      <w:pPr>
        <w:rPr>
          <w:rFonts w:cs="Times New Roman"/>
          <w:szCs w:val="24"/>
        </w:rPr>
      </w:pPr>
      <w:r w:rsidRPr="007D51AA">
        <w:rPr>
          <w:rFonts w:cs="Times New Roman"/>
          <w:szCs w:val="24"/>
        </w:rPr>
        <w:t>MI</w:t>
      </w:r>
      <w:r w:rsidRPr="007D51AA">
        <w:rPr>
          <w:rFonts w:cs="Times New Roman"/>
          <w:szCs w:val="24"/>
        </w:rPr>
        <w:tab/>
      </w:r>
      <w:r w:rsidRPr="007D51AA">
        <w:rPr>
          <w:rFonts w:cs="Times New Roman"/>
          <w:szCs w:val="24"/>
        </w:rPr>
        <w:tab/>
        <w:t>Multiple Imputation</w:t>
      </w:r>
    </w:p>
    <w:p w14:paraId="4449CBAD" w14:textId="77777777" w:rsidR="007E7227" w:rsidRPr="007D51AA" w:rsidRDefault="007E7227" w:rsidP="00264555">
      <w:pPr>
        <w:rPr>
          <w:rFonts w:cs="Times New Roman"/>
          <w:szCs w:val="24"/>
        </w:rPr>
      </w:pPr>
      <w:r w:rsidRPr="007D51AA">
        <w:rPr>
          <w:rFonts w:cs="Times New Roman"/>
          <w:szCs w:val="24"/>
        </w:rPr>
        <w:t>MSC</w:t>
      </w:r>
      <w:r w:rsidRPr="007D51AA">
        <w:rPr>
          <w:rFonts w:cs="Times New Roman"/>
          <w:szCs w:val="24"/>
        </w:rPr>
        <w:tab/>
      </w:r>
      <w:r w:rsidRPr="007D51AA">
        <w:rPr>
          <w:rFonts w:cs="Times New Roman"/>
          <w:szCs w:val="24"/>
        </w:rPr>
        <w:tab/>
        <w:t>Manpower Services Commission</w:t>
      </w:r>
    </w:p>
    <w:p w14:paraId="5E17877C" w14:textId="77777777" w:rsidR="007E7227" w:rsidRPr="007D51AA" w:rsidRDefault="007E7227" w:rsidP="00264555">
      <w:pPr>
        <w:rPr>
          <w:rFonts w:cs="Times New Roman"/>
          <w:szCs w:val="24"/>
        </w:rPr>
      </w:pPr>
      <w:r w:rsidRPr="007D51AA">
        <w:rPr>
          <w:rFonts w:cs="Times New Roman"/>
          <w:szCs w:val="24"/>
        </w:rPr>
        <w:t>NATFHE</w:t>
      </w:r>
      <w:r w:rsidRPr="007D51AA">
        <w:rPr>
          <w:rFonts w:cs="Times New Roman"/>
          <w:szCs w:val="24"/>
        </w:rPr>
        <w:tab/>
        <w:t>National Association of Teachers in Further and Higher Education</w:t>
      </w:r>
    </w:p>
    <w:p w14:paraId="47B57F81" w14:textId="77777777" w:rsidR="007E7227" w:rsidRPr="007D51AA" w:rsidRDefault="007E7227" w:rsidP="00264555">
      <w:pPr>
        <w:rPr>
          <w:rFonts w:cs="Times New Roman"/>
          <w:szCs w:val="24"/>
        </w:rPr>
      </w:pPr>
      <w:r w:rsidRPr="007D51AA">
        <w:rPr>
          <w:rFonts w:cs="Times New Roman"/>
          <w:szCs w:val="24"/>
        </w:rPr>
        <w:t>NC</w:t>
      </w:r>
      <w:r w:rsidRPr="007D51AA">
        <w:rPr>
          <w:rFonts w:cs="Times New Roman"/>
          <w:szCs w:val="24"/>
        </w:rPr>
        <w:tab/>
      </w:r>
      <w:r w:rsidRPr="007D51AA">
        <w:rPr>
          <w:rFonts w:cs="Times New Roman"/>
          <w:szCs w:val="24"/>
        </w:rPr>
        <w:tab/>
        <w:t>National Curriculum</w:t>
      </w:r>
    </w:p>
    <w:p w14:paraId="18E96171" w14:textId="77777777" w:rsidR="007E7227" w:rsidRPr="007D51AA" w:rsidRDefault="007E7227" w:rsidP="00264555">
      <w:pPr>
        <w:rPr>
          <w:rFonts w:cs="Times New Roman"/>
          <w:szCs w:val="24"/>
        </w:rPr>
      </w:pPr>
      <w:r w:rsidRPr="007D51AA">
        <w:rPr>
          <w:rFonts w:cs="Times New Roman"/>
          <w:szCs w:val="24"/>
        </w:rPr>
        <w:t>NCDS</w:t>
      </w:r>
      <w:r w:rsidRPr="007D51AA">
        <w:rPr>
          <w:rFonts w:cs="Times New Roman"/>
          <w:szCs w:val="24"/>
        </w:rPr>
        <w:tab/>
      </w:r>
      <w:r w:rsidRPr="007D51AA">
        <w:rPr>
          <w:rFonts w:cs="Times New Roman"/>
          <w:szCs w:val="24"/>
        </w:rPr>
        <w:tab/>
        <w:t>National Childhood Development Study</w:t>
      </w:r>
    </w:p>
    <w:p w14:paraId="4C4BDCE7" w14:textId="77777777" w:rsidR="007E7227" w:rsidRPr="007D51AA" w:rsidRDefault="007E7227" w:rsidP="00264555">
      <w:pPr>
        <w:rPr>
          <w:rFonts w:cs="Times New Roman"/>
          <w:szCs w:val="24"/>
        </w:rPr>
      </w:pPr>
      <w:r w:rsidRPr="007D51AA">
        <w:rPr>
          <w:rFonts w:cs="Times New Roman"/>
          <w:szCs w:val="24"/>
        </w:rPr>
        <w:t>NDYP</w:t>
      </w:r>
      <w:r w:rsidRPr="007D51AA">
        <w:rPr>
          <w:rFonts w:cs="Times New Roman"/>
          <w:szCs w:val="24"/>
        </w:rPr>
        <w:tab/>
      </w:r>
      <w:r w:rsidRPr="007D51AA">
        <w:rPr>
          <w:rFonts w:cs="Times New Roman"/>
          <w:szCs w:val="24"/>
        </w:rPr>
        <w:tab/>
        <w:t>New Deal for Young People</w:t>
      </w:r>
    </w:p>
    <w:p w14:paraId="1566743E" w14:textId="77777777" w:rsidR="007E7227" w:rsidRPr="007D51AA" w:rsidRDefault="007E7227" w:rsidP="00264555">
      <w:pPr>
        <w:rPr>
          <w:rFonts w:cs="Times New Roman"/>
          <w:szCs w:val="24"/>
        </w:rPr>
      </w:pPr>
      <w:r w:rsidRPr="007D51AA">
        <w:rPr>
          <w:rFonts w:cs="Times New Roman"/>
          <w:szCs w:val="24"/>
        </w:rPr>
        <w:t>NEET</w:t>
      </w:r>
      <w:r w:rsidRPr="007D51AA">
        <w:rPr>
          <w:rFonts w:cs="Times New Roman"/>
          <w:szCs w:val="24"/>
        </w:rPr>
        <w:tab/>
      </w:r>
      <w:r w:rsidRPr="007D51AA">
        <w:rPr>
          <w:rFonts w:cs="Times New Roman"/>
          <w:szCs w:val="24"/>
        </w:rPr>
        <w:tab/>
        <w:t>Not in Education, Employment, or Training</w:t>
      </w:r>
    </w:p>
    <w:p w14:paraId="16863EB3" w14:textId="77777777" w:rsidR="007E7227" w:rsidRPr="007D51AA" w:rsidRDefault="007E7227" w:rsidP="00264555">
      <w:pPr>
        <w:rPr>
          <w:rFonts w:cs="Times New Roman"/>
          <w:szCs w:val="24"/>
        </w:rPr>
      </w:pPr>
      <w:r w:rsidRPr="007D51AA">
        <w:rPr>
          <w:rFonts w:cs="Times New Roman"/>
          <w:szCs w:val="24"/>
        </w:rPr>
        <w:t>NS-SEC</w:t>
      </w:r>
      <w:r w:rsidRPr="007D51AA">
        <w:rPr>
          <w:rFonts w:cs="Times New Roman"/>
          <w:szCs w:val="24"/>
        </w:rPr>
        <w:tab/>
        <w:t>National Statistics Socio-economic classification</w:t>
      </w:r>
    </w:p>
    <w:p w14:paraId="37201A24" w14:textId="77777777" w:rsidR="007E7227" w:rsidRPr="007D51AA" w:rsidRDefault="007E7227" w:rsidP="00264555">
      <w:pPr>
        <w:rPr>
          <w:rFonts w:cs="Times New Roman"/>
          <w:szCs w:val="24"/>
        </w:rPr>
      </w:pPr>
      <w:r w:rsidRPr="007D51AA">
        <w:rPr>
          <w:rFonts w:cs="Times New Roman"/>
          <w:szCs w:val="24"/>
        </w:rPr>
        <w:t>NTI</w:t>
      </w:r>
      <w:r w:rsidRPr="007D51AA">
        <w:rPr>
          <w:rFonts w:cs="Times New Roman"/>
          <w:szCs w:val="24"/>
        </w:rPr>
        <w:tab/>
      </w:r>
      <w:r w:rsidRPr="007D51AA">
        <w:rPr>
          <w:rFonts w:cs="Times New Roman"/>
          <w:szCs w:val="24"/>
        </w:rPr>
        <w:tab/>
        <w:t>New Training Initiative</w:t>
      </w:r>
    </w:p>
    <w:p w14:paraId="6597AAFF" w14:textId="77777777" w:rsidR="007E7227" w:rsidRPr="007D51AA" w:rsidRDefault="007E7227" w:rsidP="00264555">
      <w:pPr>
        <w:rPr>
          <w:rFonts w:cs="Times New Roman"/>
          <w:szCs w:val="24"/>
        </w:rPr>
      </w:pPr>
      <w:r w:rsidRPr="007D51AA">
        <w:rPr>
          <w:rFonts w:cs="Times New Roman"/>
          <w:szCs w:val="24"/>
        </w:rPr>
        <w:t>NTTF</w:t>
      </w:r>
      <w:r w:rsidRPr="007D51AA">
        <w:rPr>
          <w:rFonts w:cs="Times New Roman"/>
          <w:szCs w:val="24"/>
        </w:rPr>
        <w:tab/>
      </w:r>
      <w:r w:rsidRPr="007D51AA">
        <w:rPr>
          <w:rFonts w:cs="Times New Roman"/>
          <w:szCs w:val="24"/>
        </w:rPr>
        <w:tab/>
        <w:t>National Training Task Force</w:t>
      </w:r>
    </w:p>
    <w:p w14:paraId="0687E343" w14:textId="77777777" w:rsidR="007E7227" w:rsidRPr="007D51AA" w:rsidRDefault="007E7227" w:rsidP="00264555">
      <w:pPr>
        <w:rPr>
          <w:rFonts w:cs="Times New Roman"/>
          <w:szCs w:val="24"/>
        </w:rPr>
      </w:pPr>
      <w:r w:rsidRPr="007D51AA">
        <w:rPr>
          <w:rFonts w:cs="Times New Roman"/>
          <w:szCs w:val="24"/>
        </w:rPr>
        <w:t xml:space="preserve">NUT </w:t>
      </w:r>
      <w:r w:rsidRPr="007D51AA">
        <w:rPr>
          <w:rFonts w:cs="Times New Roman"/>
          <w:szCs w:val="24"/>
        </w:rPr>
        <w:tab/>
      </w:r>
      <w:r w:rsidRPr="007D51AA">
        <w:rPr>
          <w:rFonts w:cs="Times New Roman"/>
          <w:szCs w:val="24"/>
        </w:rPr>
        <w:tab/>
        <w:t>National Union of Teachers</w:t>
      </w:r>
    </w:p>
    <w:p w14:paraId="26264706" w14:textId="77777777" w:rsidR="007E7227" w:rsidRPr="007D51AA" w:rsidRDefault="007E7227" w:rsidP="00264555">
      <w:pPr>
        <w:rPr>
          <w:rFonts w:cs="Times New Roman"/>
          <w:szCs w:val="24"/>
        </w:rPr>
      </w:pPr>
      <w:r w:rsidRPr="007D51AA">
        <w:rPr>
          <w:rFonts w:cs="Times New Roman"/>
          <w:szCs w:val="24"/>
        </w:rPr>
        <w:t>NVQ</w:t>
      </w:r>
      <w:r w:rsidRPr="007D51AA">
        <w:rPr>
          <w:rFonts w:cs="Times New Roman"/>
          <w:szCs w:val="24"/>
        </w:rPr>
        <w:tab/>
      </w:r>
      <w:r w:rsidRPr="007D51AA">
        <w:rPr>
          <w:rFonts w:cs="Times New Roman"/>
          <w:szCs w:val="24"/>
        </w:rPr>
        <w:tab/>
        <w:t>National Vocational Qualification</w:t>
      </w:r>
    </w:p>
    <w:p w14:paraId="257F882C" w14:textId="77777777" w:rsidR="007E7227" w:rsidRPr="007D51AA" w:rsidRDefault="007E7227" w:rsidP="00264555">
      <w:pPr>
        <w:rPr>
          <w:rFonts w:cs="Times New Roman"/>
          <w:szCs w:val="24"/>
        </w:rPr>
      </w:pPr>
      <w:r w:rsidRPr="007D51AA">
        <w:rPr>
          <w:rFonts w:cs="Times New Roman"/>
          <w:szCs w:val="24"/>
        </w:rPr>
        <w:t>NWS</w:t>
      </w:r>
      <w:r w:rsidRPr="007D51AA">
        <w:rPr>
          <w:rFonts w:cs="Times New Roman"/>
          <w:szCs w:val="24"/>
        </w:rPr>
        <w:tab/>
      </w:r>
      <w:r w:rsidRPr="007D51AA">
        <w:rPr>
          <w:rFonts w:cs="Times New Roman"/>
          <w:szCs w:val="24"/>
        </w:rPr>
        <w:tab/>
        <w:t>New Workers Scheme</w:t>
      </w:r>
    </w:p>
    <w:p w14:paraId="2897D568" w14:textId="77777777" w:rsidR="007E7227" w:rsidRPr="007D51AA" w:rsidRDefault="007E7227" w:rsidP="00264555">
      <w:pPr>
        <w:rPr>
          <w:rFonts w:cs="Times New Roman"/>
          <w:szCs w:val="24"/>
        </w:rPr>
      </w:pPr>
      <w:r w:rsidRPr="007D51AA">
        <w:rPr>
          <w:rFonts w:cs="Times New Roman"/>
          <w:szCs w:val="24"/>
        </w:rPr>
        <w:t>O’Grade</w:t>
      </w:r>
      <w:r w:rsidRPr="007D51AA">
        <w:rPr>
          <w:rFonts w:cs="Times New Roman"/>
          <w:szCs w:val="24"/>
        </w:rPr>
        <w:tab/>
        <w:t>Ordinary Grade</w:t>
      </w:r>
    </w:p>
    <w:p w14:paraId="63E2ACF4" w14:textId="77777777" w:rsidR="007E7227" w:rsidRPr="007D51AA" w:rsidRDefault="007E7227" w:rsidP="00264555">
      <w:pPr>
        <w:rPr>
          <w:rFonts w:cs="Times New Roman"/>
          <w:szCs w:val="24"/>
        </w:rPr>
      </w:pPr>
      <w:r w:rsidRPr="007D51AA">
        <w:rPr>
          <w:rFonts w:cs="Times New Roman"/>
          <w:szCs w:val="24"/>
        </w:rPr>
        <w:lastRenderedPageBreak/>
        <w:t>O’Level</w:t>
      </w:r>
      <w:r w:rsidRPr="007D51AA">
        <w:rPr>
          <w:rFonts w:cs="Times New Roman"/>
          <w:szCs w:val="24"/>
        </w:rPr>
        <w:tab/>
        <w:t>Ordinary Level</w:t>
      </w:r>
    </w:p>
    <w:p w14:paraId="0A11F2FF" w14:textId="77777777" w:rsidR="007E7227" w:rsidRPr="007D51AA" w:rsidRDefault="007E7227" w:rsidP="00264555">
      <w:pPr>
        <w:rPr>
          <w:rFonts w:cs="Times New Roman"/>
          <w:szCs w:val="24"/>
        </w:rPr>
      </w:pPr>
      <w:r w:rsidRPr="007D51AA">
        <w:rPr>
          <w:rFonts w:cs="Times New Roman"/>
          <w:szCs w:val="24"/>
        </w:rPr>
        <w:t>ONS</w:t>
      </w:r>
      <w:r w:rsidRPr="007D51AA">
        <w:rPr>
          <w:rFonts w:cs="Times New Roman"/>
          <w:szCs w:val="24"/>
        </w:rPr>
        <w:tab/>
      </w:r>
      <w:r w:rsidRPr="007D51AA">
        <w:rPr>
          <w:rFonts w:cs="Times New Roman"/>
          <w:szCs w:val="24"/>
        </w:rPr>
        <w:tab/>
        <w:t xml:space="preserve">Office for National Statistics </w:t>
      </w:r>
    </w:p>
    <w:p w14:paraId="6DA3D8C1" w14:textId="77777777" w:rsidR="007E7227" w:rsidRPr="007D51AA" w:rsidRDefault="007E7227" w:rsidP="00264555">
      <w:pPr>
        <w:rPr>
          <w:rFonts w:cs="Times New Roman"/>
          <w:szCs w:val="24"/>
        </w:rPr>
      </w:pPr>
      <w:r w:rsidRPr="007D51AA">
        <w:rPr>
          <w:rFonts w:cs="Times New Roman"/>
          <w:szCs w:val="24"/>
        </w:rPr>
        <w:t>RGSC</w:t>
      </w:r>
      <w:r w:rsidRPr="007D51AA">
        <w:rPr>
          <w:rFonts w:cs="Times New Roman"/>
          <w:szCs w:val="24"/>
        </w:rPr>
        <w:tab/>
      </w:r>
      <w:r w:rsidRPr="007D51AA">
        <w:rPr>
          <w:rFonts w:cs="Times New Roman"/>
          <w:szCs w:val="24"/>
        </w:rPr>
        <w:tab/>
        <w:t>Registrar General Social Class</w:t>
      </w:r>
    </w:p>
    <w:p w14:paraId="41BF6630" w14:textId="77777777" w:rsidR="007E7227" w:rsidRPr="007D51AA" w:rsidRDefault="007E7227" w:rsidP="00264555">
      <w:pPr>
        <w:rPr>
          <w:rFonts w:cs="Times New Roman"/>
          <w:szCs w:val="24"/>
        </w:rPr>
      </w:pPr>
      <w:r w:rsidRPr="007D51AA">
        <w:rPr>
          <w:rFonts w:cs="Times New Roman"/>
          <w:szCs w:val="24"/>
        </w:rPr>
        <w:t>RGSC</w:t>
      </w:r>
      <w:r w:rsidRPr="007D51AA">
        <w:rPr>
          <w:rFonts w:cs="Times New Roman"/>
          <w:szCs w:val="24"/>
        </w:rPr>
        <w:tab/>
      </w:r>
      <w:r w:rsidRPr="007D51AA">
        <w:rPr>
          <w:rFonts w:cs="Times New Roman"/>
          <w:szCs w:val="24"/>
        </w:rPr>
        <w:tab/>
        <w:t>Registrar General’s Social Classes</w:t>
      </w:r>
    </w:p>
    <w:p w14:paraId="66C025DD" w14:textId="77777777" w:rsidR="007E7227" w:rsidRPr="007D51AA" w:rsidRDefault="007E7227" w:rsidP="00264555">
      <w:pPr>
        <w:rPr>
          <w:rFonts w:cs="Times New Roman"/>
          <w:szCs w:val="24"/>
        </w:rPr>
      </w:pPr>
      <w:r w:rsidRPr="007D51AA">
        <w:rPr>
          <w:rFonts w:cs="Times New Roman"/>
          <w:szCs w:val="24"/>
        </w:rPr>
        <w:t>RSSL</w:t>
      </w:r>
      <w:r w:rsidRPr="007D51AA">
        <w:rPr>
          <w:rFonts w:cs="Times New Roman"/>
          <w:szCs w:val="24"/>
        </w:rPr>
        <w:tab/>
      </w:r>
      <w:r w:rsidRPr="007D51AA">
        <w:rPr>
          <w:rFonts w:cs="Times New Roman"/>
          <w:szCs w:val="24"/>
        </w:rPr>
        <w:tab/>
        <w:t>Recruitment Subsidy for School Leavers</w:t>
      </w:r>
    </w:p>
    <w:p w14:paraId="747974BC" w14:textId="77777777" w:rsidR="007E7227" w:rsidRPr="007D51AA" w:rsidRDefault="007E7227" w:rsidP="00264555">
      <w:pPr>
        <w:rPr>
          <w:rFonts w:cs="Times New Roman"/>
          <w:szCs w:val="24"/>
        </w:rPr>
      </w:pPr>
      <w:r w:rsidRPr="007D51AA">
        <w:rPr>
          <w:rFonts w:cs="Times New Roman"/>
          <w:szCs w:val="24"/>
        </w:rPr>
        <w:t>SOC</w:t>
      </w:r>
      <w:r w:rsidRPr="007D51AA">
        <w:rPr>
          <w:rFonts w:cs="Times New Roman"/>
          <w:szCs w:val="24"/>
        </w:rPr>
        <w:tab/>
      </w:r>
      <w:r w:rsidRPr="007D51AA">
        <w:rPr>
          <w:rFonts w:cs="Times New Roman"/>
          <w:szCs w:val="24"/>
        </w:rPr>
        <w:tab/>
        <w:t>Standard Occupational Classification</w:t>
      </w:r>
    </w:p>
    <w:p w14:paraId="72804E40" w14:textId="77777777" w:rsidR="007E7227" w:rsidRPr="007D51AA" w:rsidRDefault="007E7227" w:rsidP="00264555">
      <w:pPr>
        <w:rPr>
          <w:rFonts w:cs="Times New Roman"/>
          <w:szCs w:val="24"/>
        </w:rPr>
      </w:pPr>
      <w:r w:rsidRPr="007D51AA">
        <w:rPr>
          <w:rFonts w:cs="Times New Roman"/>
          <w:szCs w:val="24"/>
        </w:rPr>
        <w:t>TECs</w:t>
      </w:r>
      <w:r w:rsidRPr="007D51AA">
        <w:rPr>
          <w:rFonts w:cs="Times New Roman"/>
          <w:szCs w:val="24"/>
        </w:rPr>
        <w:tab/>
      </w:r>
      <w:r w:rsidRPr="007D51AA">
        <w:rPr>
          <w:rFonts w:cs="Times New Roman"/>
          <w:szCs w:val="24"/>
        </w:rPr>
        <w:tab/>
        <w:t>Training and Enterprise Councils</w:t>
      </w:r>
    </w:p>
    <w:p w14:paraId="3F46D420" w14:textId="77777777" w:rsidR="007E7227" w:rsidRPr="007D51AA" w:rsidRDefault="007E7227" w:rsidP="00264555">
      <w:pPr>
        <w:rPr>
          <w:rFonts w:cs="Times New Roman"/>
          <w:szCs w:val="24"/>
        </w:rPr>
      </w:pPr>
      <w:r w:rsidRPr="007D51AA">
        <w:rPr>
          <w:rFonts w:cs="Times New Roman"/>
          <w:szCs w:val="24"/>
        </w:rPr>
        <w:t>TES</w:t>
      </w:r>
      <w:r w:rsidRPr="007D51AA">
        <w:rPr>
          <w:rFonts w:cs="Times New Roman"/>
          <w:szCs w:val="24"/>
        </w:rPr>
        <w:tab/>
      </w:r>
      <w:r w:rsidRPr="007D51AA">
        <w:rPr>
          <w:rFonts w:cs="Times New Roman"/>
          <w:szCs w:val="24"/>
        </w:rPr>
        <w:tab/>
        <w:t>Temporary Employment Subsidy</w:t>
      </w:r>
    </w:p>
    <w:p w14:paraId="1B44B89A" w14:textId="77777777" w:rsidR="007E7227" w:rsidRPr="007D51AA" w:rsidRDefault="007E7227" w:rsidP="00264555">
      <w:pPr>
        <w:rPr>
          <w:rFonts w:cs="Times New Roman"/>
          <w:szCs w:val="24"/>
        </w:rPr>
      </w:pPr>
      <w:r w:rsidRPr="007D51AA">
        <w:rPr>
          <w:rFonts w:cs="Times New Roman"/>
          <w:szCs w:val="24"/>
        </w:rPr>
        <w:t>TOP</w:t>
      </w:r>
      <w:r w:rsidRPr="007D51AA">
        <w:rPr>
          <w:rFonts w:cs="Times New Roman"/>
          <w:szCs w:val="24"/>
        </w:rPr>
        <w:tab/>
      </w:r>
      <w:r w:rsidRPr="007D51AA">
        <w:rPr>
          <w:rFonts w:cs="Times New Roman"/>
          <w:szCs w:val="24"/>
        </w:rPr>
        <w:tab/>
        <w:t>Training Opportunities Programme</w:t>
      </w:r>
    </w:p>
    <w:p w14:paraId="366AB1C8" w14:textId="77777777" w:rsidR="007E7227" w:rsidRPr="007D51AA" w:rsidRDefault="007E7227" w:rsidP="00264555">
      <w:pPr>
        <w:rPr>
          <w:rFonts w:cs="Times New Roman"/>
          <w:szCs w:val="24"/>
        </w:rPr>
      </w:pPr>
      <w:r w:rsidRPr="007D51AA">
        <w:rPr>
          <w:rFonts w:cs="Times New Roman"/>
          <w:szCs w:val="24"/>
        </w:rPr>
        <w:t>TOPs</w:t>
      </w:r>
      <w:r w:rsidRPr="007D51AA">
        <w:rPr>
          <w:rFonts w:cs="Times New Roman"/>
          <w:szCs w:val="24"/>
        </w:rPr>
        <w:tab/>
      </w:r>
      <w:r w:rsidRPr="007D51AA">
        <w:rPr>
          <w:rFonts w:cs="Times New Roman"/>
          <w:szCs w:val="24"/>
        </w:rPr>
        <w:tab/>
        <w:t>Training Opportunities Scheme</w:t>
      </w:r>
    </w:p>
    <w:p w14:paraId="36330439" w14:textId="77777777" w:rsidR="007E7227" w:rsidRPr="007D51AA" w:rsidRDefault="007E7227" w:rsidP="00264555">
      <w:pPr>
        <w:rPr>
          <w:rFonts w:cs="Times New Roman"/>
          <w:szCs w:val="24"/>
        </w:rPr>
      </w:pPr>
      <w:r w:rsidRPr="007D51AA">
        <w:rPr>
          <w:rFonts w:cs="Times New Roman"/>
          <w:szCs w:val="24"/>
        </w:rPr>
        <w:t>TUC</w:t>
      </w:r>
      <w:r w:rsidRPr="007D51AA">
        <w:rPr>
          <w:rFonts w:cs="Times New Roman"/>
          <w:szCs w:val="24"/>
        </w:rPr>
        <w:tab/>
      </w:r>
      <w:r w:rsidRPr="007D51AA">
        <w:rPr>
          <w:rFonts w:cs="Times New Roman"/>
          <w:szCs w:val="24"/>
        </w:rPr>
        <w:tab/>
        <w:t>Trade Union Congress</w:t>
      </w:r>
    </w:p>
    <w:p w14:paraId="5E35CBE2" w14:textId="77777777" w:rsidR="007E7227" w:rsidRPr="007D51AA" w:rsidRDefault="007E7227" w:rsidP="00264555">
      <w:pPr>
        <w:rPr>
          <w:rFonts w:cs="Times New Roman"/>
          <w:szCs w:val="24"/>
        </w:rPr>
      </w:pPr>
      <w:r w:rsidRPr="007D51AA">
        <w:rPr>
          <w:rFonts w:cs="Times New Roman"/>
          <w:szCs w:val="24"/>
        </w:rPr>
        <w:t>TVEI</w:t>
      </w:r>
      <w:r w:rsidRPr="007D51AA">
        <w:rPr>
          <w:rFonts w:cs="Times New Roman"/>
          <w:szCs w:val="24"/>
        </w:rPr>
        <w:tab/>
      </w:r>
      <w:r w:rsidRPr="007D51AA">
        <w:rPr>
          <w:rFonts w:cs="Times New Roman"/>
          <w:szCs w:val="24"/>
        </w:rPr>
        <w:tab/>
        <w:t xml:space="preserve">Technical and Vocational Education Initiative </w:t>
      </w:r>
    </w:p>
    <w:p w14:paraId="50DB7A63" w14:textId="77777777" w:rsidR="007E7227" w:rsidRPr="007D51AA" w:rsidRDefault="007E7227" w:rsidP="00264555">
      <w:pPr>
        <w:rPr>
          <w:rFonts w:cs="Times New Roman"/>
          <w:szCs w:val="24"/>
        </w:rPr>
      </w:pPr>
      <w:r w:rsidRPr="007D51AA">
        <w:rPr>
          <w:rFonts w:cs="Times New Roman"/>
          <w:szCs w:val="24"/>
        </w:rPr>
        <w:t>UKHLS</w:t>
      </w:r>
      <w:r w:rsidRPr="007D51AA">
        <w:rPr>
          <w:rFonts w:cs="Times New Roman"/>
          <w:szCs w:val="24"/>
        </w:rPr>
        <w:tab/>
        <w:t>United Kingdom Household Longitudinal Study</w:t>
      </w:r>
    </w:p>
    <w:p w14:paraId="0EF30747" w14:textId="77777777" w:rsidR="007E7227" w:rsidRPr="007D51AA" w:rsidRDefault="007E7227" w:rsidP="00264555">
      <w:pPr>
        <w:rPr>
          <w:rFonts w:cs="Times New Roman"/>
          <w:szCs w:val="24"/>
        </w:rPr>
      </w:pPr>
      <w:r w:rsidRPr="007D51AA">
        <w:rPr>
          <w:rFonts w:cs="Times New Roman"/>
          <w:szCs w:val="24"/>
        </w:rPr>
        <w:t>WEP</w:t>
      </w:r>
      <w:r w:rsidRPr="007D51AA">
        <w:rPr>
          <w:rFonts w:cs="Times New Roman"/>
          <w:szCs w:val="24"/>
        </w:rPr>
        <w:tab/>
      </w:r>
      <w:r w:rsidRPr="007D51AA">
        <w:rPr>
          <w:rFonts w:cs="Times New Roman"/>
          <w:szCs w:val="24"/>
        </w:rPr>
        <w:tab/>
        <w:t>Work Experience Programme</w:t>
      </w:r>
    </w:p>
    <w:p w14:paraId="1C6AE412" w14:textId="77777777" w:rsidR="007E7227" w:rsidRPr="007D51AA" w:rsidRDefault="007E7227" w:rsidP="00264555">
      <w:pPr>
        <w:rPr>
          <w:rFonts w:cs="Times New Roman"/>
          <w:szCs w:val="24"/>
        </w:rPr>
      </w:pPr>
      <w:r w:rsidRPr="007D51AA">
        <w:rPr>
          <w:rFonts w:cs="Times New Roman"/>
          <w:szCs w:val="24"/>
        </w:rPr>
        <w:t>WP</w:t>
      </w:r>
      <w:r w:rsidRPr="007D51AA">
        <w:rPr>
          <w:rFonts w:cs="Times New Roman"/>
          <w:szCs w:val="24"/>
        </w:rPr>
        <w:tab/>
      </w:r>
      <w:r w:rsidRPr="007D51AA">
        <w:rPr>
          <w:rFonts w:cs="Times New Roman"/>
          <w:szCs w:val="24"/>
        </w:rPr>
        <w:tab/>
        <w:t>Work Programme</w:t>
      </w:r>
    </w:p>
    <w:p w14:paraId="4BBC3FA2" w14:textId="77777777" w:rsidR="007E7227" w:rsidRPr="007D51AA" w:rsidRDefault="007E7227" w:rsidP="00264555">
      <w:pPr>
        <w:rPr>
          <w:rFonts w:cs="Times New Roman"/>
          <w:szCs w:val="24"/>
        </w:rPr>
      </w:pPr>
      <w:r w:rsidRPr="007D51AA">
        <w:rPr>
          <w:rFonts w:cs="Times New Roman"/>
          <w:szCs w:val="24"/>
        </w:rPr>
        <w:t>YES</w:t>
      </w:r>
      <w:r w:rsidRPr="007D51AA">
        <w:rPr>
          <w:rFonts w:cs="Times New Roman"/>
          <w:szCs w:val="24"/>
        </w:rPr>
        <w:tab/>
      </w:r>
      <w:r w:rsidRPr="007D51AA">
        <w:rPr>
          <w:rFonts w:cs="Times New Roman"/>
          <w:szCs w:val="24"/>
        </w:rPr>
        <w:tab/>
        <w:t>Youth Employment Subsidy</w:t>
      </w:r>
    </w:p>
    <w:p w14:paraId="0FE2136E" w14:textId="77777777" w:rsidR="007E7227" w:rsidRPr="007D51AA" w:rsidRDefault="007E7227" w:rsidP="00264555">
      <w:pPr>
        <w:rPr>
          <w:rFonts w:cs="Times New Roman"/>
          <w:szCs w:val="24"/>
        </w:rPr>
      </w:pPr>
      <w:r w:rsidRPr="007D51AA">
        <w:rPr>
          <w:rFonts w:cs="Times New Roman"/>
          <w:szCs w:val="24"/>
        </w:rPr>
        <w:t>YOP</w:t>
      </w:r>
      <w:r w:rsidRPr="007D51AA">
        <w:rPr>
          <w:rFonts w:cs="Times New Roman"/>
          <w:szCs w:val="24"/>
        </w:rPr>
        <w:tab/>
      </w:r>
      <w:r w:rsidRPr="007D51AA">
        <w:rPr>
          <w:rFonts w:cs="Times New Roman"/>
          <w:szCs w:val="24"/>
        </w:rPr>
        <w:tab/>
        <w:t>Youth Opportunities Programme</w:t>
      </w:r>
    </w:p>
    <w:p w14:paraId="6F1013D0" w14:textId="77777777" w:rsidR="007E7227" w:rsidRPr="007D51AA" w:rsidRDefault="007E7227" w:rsidP="00264555">
      <w:pPr>
        <w:rPr>
          <w:rFonts w:cs="Times New Roman"/>
          <w:szCs w:val="24"/>
        </w:rPr>
      </w:pPr>
      <w:r w:rsidRPr="007D51AA">
        <w:rPr>
          <w:rFonts w:cs="Times New Roman"/>
          <w:szCs w:val="24"/>
        </w:rPr>
        <w:t>YT</w:t>
      </w:r>
      <w:r w:rsidRPr="007D51AA">
        <w:rPr>
          <w:rFonts w:cs="Times New Roman"/>
          <w:szCs w:val="24"/>
        </w:rPr>
        <w:tab/>
      </w:r>
      <w:r w:rsidRPr="007D51AA">
        <w:rPr>
          <w:rFonts w:cs="Times New Roman"/>
          <w:szCs w:val="24"/>
        </w:rPr>
        <w:tab/>
        <w:t>Youth Training</w:t>
      </w:r>
    </w:p>
    <w:p w14:paraId="56D4FCE2" w14:textId="77777777" w:rsidR="007E7227" w:rsidRPr="007D51AA" w:rsidRDefault="007E7227" w:rsidP="00264555">
      <w:pPr>
        <w:rPr>
          <w:rFonts w:cs="Times New Roman"/>
          <w:szCs w:val="24"/>
        </w:rPr>
      </w:pPr>
      <w:r w:rsidRPr="007D51AA">
        <w:rPr>
          <w:rFonts w:cs="Times New Roman"/>
          <w:szCs w:val="24"/>
        </w:rPr>
        <w:t>YTS</w:t>
      </w:r>
      <w:r w:rsidRPr="007D51AA">
        <w:rPr>
          <w:rFonts w:cs="Times New Roman"/>
          <w:szCs w:val="24"/>
        </w:rPr>
        <w:tab/>
      </w:r>
      <w:r w:rsidRPr="007D51AA">
        <w:rPr>
          <w:rFonts w:cs="Times New Roman"/>
          <w:szCs w:val="24"/>
        </w:rPr>
        <w:tab/>
        <w:t>Youth Training Programme</w:t>
      </w:r>
    </w:p>
    <w:p w14:paraId="43F660B7" w14:textId="77777777" w:rsidR="007E7227" w:rsidRPr="007D51AA" w:rsidRDefault="007E7227" w:rsidP="00264555">
      <w:pPr>
        <w:rPr>
          <w:rFonts w:cs="Times New Roman"/>
          <w:szCs w:val="24"/>
        </w:rPr>
      </w:pPr>
      <w:r w:rsidRPr="007D51AA">
        <w:rPr>
          <w:rFonts w:cs="Times New Roman"/>
          <w:szCs w:val="24"/>
        </w:rPr>
        <w:t>YWS</w:t>
      </w:r>
      <w:r w:rsidRPr="007D51AA">
        <w:rPr>
          <w:rFonts w:cs="Times New Roman"/>
          <w:szCs w:val="24"/>
        </w:rPr>
        <w:tab/>
      </w:r>
      <w:r w:rsidRPr="007D51AA">
        <w:rPr>
          <w:rFonts w:cs="Times New Roman"/>
          <w:szCs w:val="24"/>
        </w:rPr>
        <w:tab/>
        <w:t>Youth Worker Scheme</w:t>
      </w:r>
    </w:p>
    <w:p w14:paraId="4BB3C732" w14:textId="77777777" w:rsidR="00264555" w:rsidRPr="007D51AA" w:rsidRDefault="00264555" w:rsidP="00264555">
      <w:pPr>
        <w:rPr>
          <w:rFonts w:cs="Times New Roman"/>
          <w:szCs w:val="24"/>
        </w:rPr>
      </w:pPr>
    </w:p>
    <w:p w14:paraId="4AED9F55" w14:textId="77777777" w:rsidR="00264555" w:rsidRPr="007D51AA" w:rsidRDefault="00264555" w:rsidP="00264555">
      <w:pPr>
        <w:rPr>
          <w:rFonts w:cs="Times New Roman"/>
          <w:szCs w:val="24"/>
        </w:rPr>
      </w:pPr>
    </w:p>
    <w:p w14:paraId="19065560" w14:textId="77777777" w:rsidR="00264555" w:rsidRPr="007D51AA" w:rsidRDefault="00264555" w:rsidP="00264555">
      <w:pPr>
        <w:rPr>
          <w:rFonts w:cs="Times New Roman"/>
          <w:szCs w:val="24"/>
        </w:rPr>
      </w:pPr>
    </w:p>
    <w:p w14:paraId="23060105" w14:textId="77777777" w:rsidR="00264555" w:rsidRPr="007D51AA" w:rsidRDefault="00264555" w:rsidP="00264555">
      <w:pPr>
        <w:rPr>
          <w:rFonts w:cs="Times New Roman"/>
          <w:szCs w:val="24"/>
        </w:rPr>
      </w:pPr>
    </w:p>
    <w:p w14:paraId="3861D8AF" w14:textId="77777777" w:rsidR="00264555" w:rsidRPr="007D51AA" w:rsidRDefault="00264555" w:rsidP="00264555">
      <w:pPr>
        <w:rPr>
          <w:rFonts w:cs="Times New Roman"/>
          <w:szCs w:val="24"/>
        </w:rPr>
      </w:pPr>
    </w:p>
    <w:p w14:paraId="1CC29070" w14:textId="77777777" w:rsidR="00264555" w:rsidRPr="007D51AA" w:rsidRDefault="00264555" w:rsidP="00264555">
      <w:pPr>
        <w:rPr>
          <w:rFonts w:cs="Times New Roman"/>
          <w:szCs w:val="24"/>
        </w:rPr>
      </w:pPr>
    </w:p>
    <w:p w14:paraId="6F2BCA83" w14:textId="77777777" w:rsidR="00264555" w:rsidRPr="007D51AA" w:rsidRDefault="00264555" w:rsidP="00264555">
      <w:pPr>
        <w:rPr>
          <w:rFonts w:cs="Times New Roman"/>
          <w:szCs w:val="24"/>
        </w:rPr>
      </w:pPr>
    </w:p>
    <w:p w14:paraId="7E04FBC5" w14:textId="77777777" w:rsidR="00264555" w:rsidRPr="007D51AA" w:rsidRDefault="00264555" w:rsidP="00264555">
      <w:pPr>
        <w:rPr>
          <w:rFonts w:cs="Times New Roman"/>
          <w:szCs w:val="24"/>
        </w:rPr>
      </w:pPr>
    </w:p>
    <w:p w14:paraId="203BC242" w14:textId="77777777" w:rsidR="00264555" w:rsidRPr="007D51AA" w:rsidRDefault="00264555" w:rsidP="00264555">
      <w:pPr>
        <w:rPr>
          <w:rFonts w:cs="Times New Roman"/>
          <w:szCs w:val="24"/>
        </w:rPr>
      </w:pPr>
    </w:p>
    <w:p w14:paraId="2F982409" w14:textId="77777777" w:rsidR="00264555" w:rsidRPr="007D51AA" w:rsidRDefault="00264555" w:rsidP="00DB590F">
      <w:pPr>
        <w:pStyle w:val="Heading1"/>
        <w:numPr>
          <w:ilvl w:val="0"/>
          <w:numId w:val="20"/>
        </w:numPr>
      </w:pPr>
      <w:bookmarkStart w:id="7" w:name="_Hlk166168808"/>
      <w:bookmarkStart w:id="8" w:name="_Toc176435322"/>
      <w:r w:rsidRPr="007D51AA">
        <w:lastRenderedPageBreak/>
        <w:t>Introduction</w:t>
      </w:r>
      <w:bookmarkEnd w:id="8"/>
    </w:p>
    <w:p w14:paraId="78915B20" w14:textId="77777777" w:rsidR="00773AB9" w:rsidRDefault="00264555" w:rsidP="00264555">
      <w:pPr>
        <w:spacing w:line="480" w:lineRule="auto"/>
        <w:rPr>
          <w:szCs w:val="24"/>
        </w:rPr>
      </w:pPr>
      <w:bookmarkStart w:id="9" w:name="_Hlk159581777"/>
      <w:r w:rsidRPr="007D51AA">
        <w:rPr>
          <w:szCs w:val="24"/>
        </w:rPr>
        <w:t xml:space="preserve">This thesis employs quantitative analyses </w:t>
      </w:r>
      <w:r w:rsidR="00E559FD" w:rsidRPr="007D51AA">
        <w:rPr>
          <w:szCs w:val="24"/>
        </w:rPr>
        <w:t xml:space="preserve">to understand </w:t>
      </w:r>
      <w:r w:rsidRPr="007D51AA">
        <w:rPr>
          <w:szCs w:val="24"/>
        </w:rPr>
        <w:t>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w:t>
      </w:r>
    </w:p>
    <w:p w14:paraId="70BF0A37" w14:textId="77777777" w:rsidR="00773AB9" w:rsidRDefault="00264555" w:rsidP="00264555">
      <w:pPr>
        <w:spacing w:line="480" w:lineRule="auto"/>
        <w:rPr>
          <w:szCs w:val="24"/>
        </w:rPr>
      </w:pPr>
      <w:r w:rsidRPr="007D51AA">
        <w:rPr>
          <w:szCs w:val="24"/>
        </w:rPr>
        <w:t xml:space="preserve">The first survey, the National Childhood Development Study follows individuals born in the UK in </w:t>
      </w:r>
      <w:r w:rsidR="00E559FD" w:rsidRPr="007D51AA">
        <w:rPr>
          <w:szCs w:val="24"/>
        </w:rPr>
        <w:t xml:space="preserve">one week in March in </w:t>
      </w:r>
      <w:r w:rsidRPr="007D51AA">
        <w:rPr>
          <w:szCs w:val="24"/>
        </w:rPr>
        <w:t>1958</w:t>
      </w:r>
      <w:r w:rsidR="00E559FD" w:rsidRPr="007D51AA">
        <w:rPr>
          <w:szCs w:val="24"/>
        </w:rPr>
        <w:t>.</w:t>
      </w:r>
      <w:r w:rsidRPr="007D51AA">
        <w:rPr>
          <w:szCs w:val="24"/>
        </w:rPr>
        <w:t xml:space="preserve"> </w:t>
      </w:r>
      <w:r w:rsidR="00E559FD" w:rsidRPr="007D51AA">
        <w:rPr>
          <w:szCs w:val="24"/>
        </w:rPr>
        <w:t>The last survey,</w:t>
      </w:r>
      <w:r w:rsidRPr="007D51AA">
        <w:rPr>
          <w:szCs w:val="24"/>
        </w:rPr>
        <w:t xml:space="preserve"> the United Kingdom Household Longitudinal Survey</w:t>
      </w:r>
      <w:r w:rsidR="00E559FD" w:rsidRPr="007D51AA">
        <w:rPr>
          <w:szCs w:val="24"/>
        </w:rPr>
        <w:t>, began in 2009 following the subsuming of the British Household Panel Survey sample that began in 1991</w:t>
      </w:r>
      <w:r w:rsidRPr="007D51AA">
        <w:rPr>
          <w:szCs w:val="24"/>
        </w:rPr>
        <w:t>. This thesis covers the latter half of the 20</w:t>
      </w:r>
      <w:r w:rsidRPr="007D51AA">
        <w:rPr>
          <w:szCs w:val="24"/>
          <w:vertAlign w:val="superscript"/>
        </w:rPr>
        <w:t>th</w:t>
      </w:r>
      <w:r w:rsidRPr="007D51AA">
        <w:rPr>
          <w:szCs w:val="24"/>
        </w:rPr>
        <w:t xml:space="preserve"> century to understand the potential changing role of structural </w:t>
      </w:r>
      <w:r w:rsidR="00E559FD" w:rsidRPr="007D51AA">
        <w:rPr>
          <w:szCs w:val="24"/>
        </w:rPr>
        <w:t>inequality and its</w:t>
      </w:r>
      <w:r w:rsidRPr="007D51AA">
        <w:rPr>
          <w:szCs w:val="24"/>
        </w:rPr>
        <w:t xml:space="preserve"> influences upon youth transition.</w:t>
      </w:r>
    </w:p>
    <w:p w14:paraId="7AAB40BD" w14:textId="06927D0D" w:rsidR="00264555" w:rsidRPr="007D51AA" w:rsidRDefault="00264555" w:rsidP="00264555">
      <w:pPr>
        <w:spacing w:line="480" w:lineRule="auto"/>
        <w:rPr>
          <w:szCs w:val="24"/>
        </w:rPr>
      </w:pPr>
      <w:r w:rsidRPr="007D51AA">
        <w:rPr>
          <w:szCs w:val="24"/>
        </w:rPr>
        <w:t xml:space="preserve">Whilst the socio-historical context of individuals within each dataset is unique, all individuals across this thesis are encapsulated within the ‘post-Raising of the school leaving age’ – or post-ROSLA – era. </w:t>
      </w:r>
      <w:r w:rsidR="00773AB9">
        <w:rPr>
          <w:szCs w:val="24"/>
        </w:rPr>
        <w:t>This presents a constant for all young people across all datasets in this thesis</w:t>
      </w:r>
      <w:r w:rsidRPr="007D51AA">
        <w:rPr>
          <w:szCs w:val="24"/>
        </w:rPr>
        <w:t xml:space="preserve">. </w:t>
      </w:r>
      <w:r w:rsidR="00516783" w:rsidRPr="007D51AA">
        <w:rPr>
          <w:szCs w:val="24"/>
        </w:rPr>
        <w:t>This constant, grounds this analysis with the knowledge that any differences identified within subsequent analys</w:t>
      </w:r>
      <w:r w:rsidR="00773AB9">
        <w:rPr>
          <w:szCs w:val="24"/>
        </w:rPr>
        <w:t>e</w:t>
      </w:r>
      <w:r w:rsidR="00516783" w:rsidRPr="007D51AA">
        <w:rPr>
          <w:szCs w:val="24"/>
        </w:rPr>
        <w:t>s of these cohorts cannot be explained away by legal changes to the school leaving age or mandatory schooling.</w:t>
      </w:r>
    </w:p>
    <w:p w14:paraId="16DF79D7" w14:textId="4EE80019" w:rsidR="00264555" w:rsidRPr="007D51AA" w:rsidRDefault="00264555" w:rsidP="00264555">
      <w:pPr>
        <w:spacing w:line="480" w:lineRule="auto"/>
        <w:rPr>
          <w:szCs w:val="24"/>
        </w:rPr>
      </w:pPr>
      <w:r w:rsidRPr="007D51AA">
        <w:rPr>
          <w:szCs w:val="24"/>
        </w:rPr>
        <w:t xml:space="preserve">Extensive research has established that structural inequalities, </w:t>
      </w:r>
      <w:r w:rsidR="00516783" w:rsidRPr="007D51AA">
        <w:rPr>
          <w:szCs w:val="24"/>
        </w:rPr>
        <w:t xml:space="preserve">hitherto defined as </w:t>
      </w:r>
      <w:r w:rsidRPr="007D51AA">
        <w:rPr>
          <w:szCs w:val="24"/>
        </w:rPr>
        <w:t xml:space="preserve">including education, sex, housing tenure, and social class, significantly shape youth </w:t>
      </w:r>
      <w:r w:rsidRPr="007D51AA">
        <w:rPr>
          <w:szCs w:val="24"/>
        </w:rPr>
        <w:lastRenderedPageBreak/>
        <w:t xml:space="preserve">transitions from school-to-work </w:t>
      </w:r>
      <w:r w:rsidRPr="007D51AA">
        <w:rPr>
          <w:szCs w:val="24"/>
        </w:rPr>
        <w:fldChar w:fldCharType="begin"/>
      </w:r>
      <w:r w:rsidRPr="007D51AA">
        <w:rPr>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7D51AA">
        <w:rPr>
          <w:szCs w:val="24"/>
        </w:rPr>
        <w:fldChar w:fldCharType="separate"/>
      </w:r>
      <w:r w:rsidRPr="007D51AA">
        <w:rPr>
          <w:rFonts w:cs="Times New Roman"/>
          <w:szCs w:val="24"/>
        </w:rPr>
        <w:t xml:space="preserve">(Furlong and Cartmel, 1997; Bynner, 1998, 1999; Croxford </w:t>
      </w:r>
      <w:r w:rsidRPr="007D51AA">
        <w:rPr>
          <w:rFonts w:cs="Times New Roman"/>
          <w:i/>
          <w:iCs/>
          <w:szCs w:val="24"/>
        </w:rPr>
        <w:t>et al.</w:t>
      </w:r>
      <w:r w:rsidRPr="007D51AA">
        <w:rPr>
          <w:rFonts w:cs="Times New Roman"/>
          <w:szCs w:val="24"/>
        </w:rPr>
        <w:t>, 2006; Duckworth and Schoon, 2012; Dorsett and Lucchino, 2013; Duta and Iannelli, 2018; Duta, Wielgoses and Iannelli, 2020)</w:t>
      </w:r>
      <w:r w:rsidRPr="007D51AA">
        <w:rPr>
          <w:szCs w:val="24"/>
        </w:rPr>
        <w:fldChar w:fldCharType="end"/>
      </w:r>
      <w:r w:rsidRPr="007D51AA">
        <w:rPr>
          <w:szCs w:val="24"/>
        </w:rPr>
        <w:t xml:space="preserve">. Empirical research has consistently demonstrated that structural inequalities contribute to an individual’s school-to-work transition </w:t>
      </w:r>
      <w:r w:rsidRPr="007D51AA">
        <w:rPr>
          <w:szCs w:val="24"/>
        </w:rPr>
        <w:fldChar w:fldCharType="begin"/>
      </w:r>
      <w:r w:rsidRPr="007D51AA">
        <w:rPr>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7D51AA">
        <w:rPr>
          <w:szCs w:val="24"/>
        </w:rPr>
        <w:fldChar w:fldCharType="separate"/>
      </w:r>
      <w:r w:rsidRPr="007D51AA">
        <w:t>(Jones, 1986; Howieson and Iannelli, 2008; Furlong, 2010; Iannelli and Smyth, 2017)</w:t>
      </w:r>
      <w:r w:rsidRPr="007D51AA">
        <w:rPr>
          <w:szCs w:val="24"/>
        </w:rPr>
        <w:fldChar w:fldCharType="end"/>
      </w:r>
      <w:r w:rsidRPr="007D51AA">
        <w:rPr>
          <w:szCs w:val="24"/>
        </w:rPr>
        <w:t>.</w:t>
      </w:r>
    </w:p>
    <w:bookmarkEnd w:id="9"/>
    <w:p w14:paraId="1651E53B" w14:textId="2BD4062B" w:rsidR="00264555" w:rsidRPr="007D51AA" w:rsidRDefault="00264555" w:rsidP="00264555">
      <w:pPr>
        <w:spacing w:line="480" w:lineRule="auto"/>
        <w:rPr>
          <w:szCs w:val="24"/>
        </w:rPr>
      </w:pPr>
      <w:r w:rsidRPr="007D51AA">
        <w:rPr>
          <w:szCs w:val="24"/>
        </w:rPr>
        <w:t xml:space="preserve">This thesis contributes to an approach that makes use of gaps in the provision of cohort study data within the sociology of youth through empirical </w:t>
      </w:r>
      <w:r w:rsidR="00773AB9">
        <w:rPr>
          <w:szCs w:val="24"/>
        </w:rPr>
        <w:t>i</w:t>
      </w:r>
      <w:r w:rsidRPr="007D51AA">
        <w:rPr>
          <w:szCs w:val="24"/>
        </w:rPr>
        <w:t xml:space="preserve">nquiry of school-to-work transitions. First, it provides new empirical evidence analysing the school-to-work transitions of youth, focusing on the nature of structural inequalities influence within and between cohorts. This is accomplished by following a research tradition of creating synthetic cohorts for analyses </w:t>
      </w:r>
      <w:r w:rsidRPr="007D51AA">
        <w:rPr>
          <w:szCs w:val="24"/>
        </w:rPr>
        <w:fldChar w:fldCharType="begin"/>
      </w:r>
      <w:r w:rsidRPr="007D51AA">
        <w:rPr>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szCs w:val="24"/>
        </w:rPr>
        <w:fldChar w:fldCharType="separate"/>
      </w:r>
      <w:r w:rsidRPr="007D51AA">
        <w:t>(Gayle, Lambert and Murray, 2009; Murray, 2011)</w:t>
      </w:r>
      <w:r w:rsidRPr="007D51AA">
        <w:rPr>
          <w:szCs w:val="24"/>
        </w:rPr>
        <w:fldChar w:fldCharType="end"/>
      </w:r>
      <w:r w:rsidRPr="007D51AA">
        <w:rPr>
          <w:szCs w:val="24"/>
        </w:rPr>
        <w:t xml:space="preserve">. Through the creation of synthetic cohorts, the youth transitions of individuals in the UK will be studied over the course of half a century, spanning the post-war period up to the start of the millennium. </w:t>
      </w:r>
    </w:p>
    <w:p w14:paraId="5ED3BDC8" w14:textId="0EE6B157" w:rsidR="00264555" w:rsidRPr="007D51AA" w:rsidRDefault="00264555" w:rsidP="00264555">
      <w:pPr>
        <w:spacing w:line="480" w:lineRule="auto"/>
        <w:rPr>
          <w:szCs w:val="24"/>
        </w:rPr>
      </w:pPr>
      <w:r w:rsidRPr="007D51AA">
        <w:rPr>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 methodologically by handling missing data, which is accomplished by discussing and implementing different handling of missing data techniques. All three contributions seek to understand structural inequalities' influence on youth’s first large decision in life, the school-to-work transition following mandatory education</w:t>
      </w:r>
      <w:r w:rsidR="00516783" w:rsidRPr="007D51AA">
        <w:rPr>
          <w:szCs w:val="24"/>
        </w:rPr>
        <w:t>.</w:t>
      </w:r>
      <w:r w:rsidRPr="007D51AA">
        <w:rPr>
          <w:szCs w:val="24"/>
        </w:rPr>
        <w:t xml:space="preserve"> </w:t>
      </w:r>
      <w:r w:rsidR="00516783" w:rsidRPr="007D51AA">
        <w:rPr>
          <w:szCs w:val="24"/>
        </w:rPr>
        <w:t>How</w:t>
      </w:r>
      <w:r w:rsidRPr="007D51AA">
        <w:rPr>
          <w:szCs w:val="24"/>
        </w:rPr>
        <w:t xml:space="preserve"> </w:t>
      </w:r>
      <w:r w:rsidR="00516783" w:rsidRPr="007D51AA">
        <w:rPr>
          <w:szCs w:val="24"/>
        </w:rPr>
        <w:t xml:space="preserve">youth transitions </w:t>
      </w:r>
      <w:r w:rsidR="00516783" w:rsidRPr="007D51AA">
        <w:rPr>
          <w:szCs w:val="24"/>
        </w:rPr>
        <w:lastRenderedPageBreak/>
        <w:t>may have altered over time as a consequence of changes within structural inequality is an ancillary question to understand</w:t>
      </w:r>
      <w:r w:rsidRPr="007D51AA">
        <w:rPr>
          <w:szCs w:val="24"/>
        </w:rPr>
        <w:t xml:space="preserve">. </w:t>
      </w:r>
    </w:p>
    <w:p w14:paraId="7C248814" w14:textId="432E0775" w:rsidR="00264555" w:rsidRPr="007D51AA" w:rsidRDefault="00264555" w:rsidP="00264555">
      <w:pPr>
        <w:spacing w:line="480" w:lineRule="auto"/>
        <w:rPr>
          <w:szCs w:val="24"/>
        </w:rPr>
      </w:pPr>
      <w:r w:rsidRPr="007D51AA">
        <w:rPr>
          <w:szCs w:val="24"/>
        </w:rPr>
        <w:t xml:space="preserve">In the following chapter, the main themes of the thesis are presented alongside appropriate empirical and social theory literature. The research questions, data, and methods are presented, and the thesis's overall structure is outlined. </w:t>
      </w:r>
    </w:p>
    <w:p w14:paraId="20857316" w14:textId="77777777" w:rsidR="00264555" w:rsidRPr="007D51AA" w:rsidRDefault="00264555" w:rsidP="00264555">
      <w:pPr>
        <w:pStyle w:val="Heading2"/>
      </w:pPr>
      <w:bookmarkStart w:id="10" w:name="_Toc176435323"/>
      <w:r w:rsidRPr="007D51AA">
        <w:t>School-to-work transitions in context</w:t>
      </w:r>
      <w:bookmarkEnd w:id="10"/>
    </w:p>
    <w:p w14:paraId="77676C2E" w14:textId="40AD48C9" w:rsidR="000370CD" w:rsidRPr="007D51AA" w:rsidRDefault="00264555" w:rsidP="00264555">
      <w:pPr>
        <w:spacing w:line="480" w:lineRule="auto"/>
        <w:rPr>
          <w:szCs w:val="24"/>
        </w:rPr>
      </w:pPr>
      <w:r w:rsidRPr="007D51AA">
        <w:rPr>
          <w:szCs w:val="24"/>
        </w:rPr>
        <w:t xml:space="preserve">Youth transitions encompass </w:t>
      </w:r>
      <w:r w:rsidR="00516783" w:rsidRPr="007D51AA">
        <w:rPr>
          <w:szCs w:val="24"/>
        </w:rPr>
        <w:t xml:space="preserve">what Mayer and Schoepflin </w:t>
      </w:r>
      <w:r w:rsidR="00516783" w:rsidRPr="007D51AA">
        <w:rPr>
          <w:szCs w:val="24"/>
        </w:rPr>
        <w:fldChar w:fldCharType="begin"/>
      </w:r>
      <w:r w:rsidR="00516783" w:rsidRPr="007D51AA">
        <w:rPr>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00516783" w:rsidRPr="007D51AA">
        <w:rPr>
          <w:szCs w:val="24"/>
        </w:rPr>
        <w:fldChar w:fldCharType="separate"/>
      </w:r>
      <w:r w:rsidR="00516783" w:rsidRPr="007D51AA">
        <w:rPr>
          <w:rFonts w:cs="Calibri"/>
          <w:szCs w:val="24"/>
        </w:rPr>
        <w:t>(2022)</w:t>
      </w:r>
      <w:r w:rsidR="00516783" w:rsidRPr="007D51AA">
        <w:rPr>
          <w:szCs w:val="24"/>
        </w:rPr>
        <w:fldChar w:fldCharType="end"/>
      </w:r>
      <w:r w:rsidR="00516783" w:rsidRPr="007D51AA">
        <w:rPr>
          <w:szCs w:val="24"/>
        </w:rPr>
        <w:t xml:space="preserve"> call, </w:t>
      </w:r>
      <w:r w:rsidRPr="007D51AA">
        <w:rPr>
          <w:szCs w:val="24"/>
        </w:rPr>
        <w:t>key life domains</w:t>
      </w:r>
      <w:r w:rsidR="00516783" w:rsidRPr="007D51AA">
        <w:rPr>
          <w:szCs w:val="24"/>
        </w:rPr>
        <w:t>;</w:t>
      </w:r>
      <w:r w:rsidRPr="007D51AA">
        <w:rPr>
          <w:szCs w:val="24"/>
        </w:rPr>
        <w:t xml:space="preserve"> such as education and preparation for work, as well as active employment</w:t>
      </w:r>
      <w:r w:rsidR="00773AB9">
        <w:rPr>
          <w:szCs w:val="24"/>
        </w:rPr>
        <w:t>.</w:t>
      </w:r>
      <w:r w:rsidRPr="007D51AA">
        <w:rPr>
          <w:szCs w:val="24"/>
        </w:rPr>
        <w:t xml:space="preserve"> </w:t>
      </w:r>
      <w:r w:rsidR="00773AB9">
        <w:rPr>
          <w:szCs w:val="24"/>
        </w:rPr>
        <w:t>Both</w:t>
      </w:r>
      <w:r w:rsidRPr="007D51AA">
        <w:rPr>
          <w:szCs w:val="24"/>
        </w:rPr>
        <w:t xml:space="preserve"> of which are central to the study of youth transitions. </w:t>
      </w:r>
      <w:r w:rsidR="00516783" w:rsidRPr="007D51AA">
        <w:rPr>
          <w:szCs w:val="24"/>
        </w:rPr>
        <w:t>These life domains in the form of s</w:t>
      </w:r>
      <w:r w:rsidRPr="007D51AA">
        <w:rPr>
          <w:szCs w:val="24"/>
        </w:rPr>
        <w:t xml:space="preserve">chool-to-work transitions have a rich sociological tradition within youth research </w:t>
      </w:r>
      <w:r w:rsidRPr="007D51AA">
        <w:rPr>
          <w:szCs w:val="24"/>
        </w:rPr>
        <w:fldChar w:fldCharType="begin"/>
      </w:r>
      <w:r w:rsidRPr="007D51AA">
        <w:rPr>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7D51AA">
        <w:rPr>
          <w:rFonts w:ascii="Cambria Math" w:hAnsi="Cambria Math" w:cs="Cambria Math"/>
          <w:szCs w:val="24"/>
        </w:rPr>
        <w:instrText>‐</w:instrText>
      </w:r>
      <w:r w:rsidRPr="007D51AA">
        <w:rPr>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Pr="007D51AA">
        <w:rPr>
          <w:rFonts w:ascii="Cambria Math" w:hAnsi="Cambria Math" w:cs="Cambria Math"/>
          <w:szCs w:val="24"/>
        </w:rPr>
        <w:instrText>‐</w:instrText>
      </w:r>
      <w:r w:rsidRPr="007D51AA">
        <w:rPr>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7D51AA">
        <w:rPr>
          <w:szCs w:val="24"/>
        </w:rPr>
        <w:fldChar w:fldCharType="separate"/>
      </w:r>
      <w:r w:rsidRPr="007D51AA">
        <w:rPr>
          <w:rFonts w:cs="Times New Roman"/>
        </w:rPr>
        <w:t xml:space="preserve">(Clarke, 1978; Raffe, 1984; Bynner, 1998, 1999; Gayle, 1998; Vickerstaff, 2003; Croxford </w:t>
      </w:r>
      <w:r w:rsidRPr="007D51AA">
        <w:rPr>
          <w:rFonts w:cs="Times New Roman"/>
          <w:i/>
          <w:iCs/>
        </w:rPr>
        <w:t>et al.</w:t>
      </w:r>
      <w:r w:rsidRPr="007D51AA">
        <w:rPr>
          <w:rFonts w:cs="Times New Roman"/>
        </w:rPr>
        <w:t>, 2006; Brooks, 2009; Iannelli and Smyth, 2017)</w:t>
      </w:r>
      <w:r w:rsidRPr="007D51AA">
        <w:rPr>
          <w:szCs w:val="24"/>
        </w:rPr>
        <w:fldChar w:fldCharType="end"/>
      </w:r>
      <w:r w:rsidRPr="007D51AA">
        <w:rPr>
          <w:szCs w:val="24"/>
        </w:rPr>
        <w:t xml:space="preserve">. </w:t>
      </w:r>
      <w:r w:rsidR="000370CD" w:rsidRPr="007D51AA">
        <w:rPr>
          <w:szCs w:val="24"/>
        </w:rPr>
        <w:t xml:space="preserve">This research recognises that the socio-historical context under which young people began transitioning into adulthood, has overtime shifted dramatically. These shifts come in the form of: education, the labour market, and economic policies. The youth transitions of 50 years ago are dramatically different from contemporary periods </w:t>
      </w:r>
      <w:r w:rsidR="000370CD" w:rsidRPr="007D51AA">
        <w:rPr>
          <w:szCs w:val="24"/>
        </w:rPr>
        <w:fldChar w:fldCharType="begin"/>
      </w:r>
      <w:r w:rsidR="000370CD" w:rsidRPr="007D51AA">
        <w:rPr>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7D51AA">
        <w:rPr>
          <w:szCs w:val="24"/>
        </w:rPr>
        <w:fldChar w:fldCharType="separate"/>
      </w:r>
      <w:r w:rsidR="000370CD" w:rsidRPr="007D51AA">
        <w:t>(Murray and Gayle, 2012)</w:t>
      </w:r>
      <w:r w:rsidR="000370CD" w:rsidRPr="007D51AA">
        <w:rPr>
          <w:szCs w:val="24"/>
        </w:rPr>
        <w:fldChar w:fldCharType="end"/>
      </w:r>
      <w:r w:rsidR="000370CD" w:rsidRPr="007D51AA">
        <w:rPr>
          <w:szCs w:val="24"/>
        </w:rPr>
        <w:t>.</w:t>
      </w:r>
    </w:p>
    <w:p w14:paraId="409FE56C" w14:textId="43C80E65" w:rsidR="000370CD" w:rsidRPr="007D51AA" w:rsidRDefault="00264555" w:rsidP="000370CD">
      <w:pPr>
        <w:spacing w:line="480" w:lineRule="auto"/>
        <w:rPr>
          <w:szCs w:val="24"/>
        </w:rPr>
      </w:pPr>
      <w:r w:rsidRPr="007D51AA">
        <w:rPr>
          <w:szCs w:val="24"/>
        </w:rPr>
        <w:t xml:space="preserve">After the Second World War, extended education became more common </w:t>
      </w:r>
      <w:r w:rsidR="000370CD" w:rsidRPr="007D51AA">
        <w:rPr>
          <w:szCs w:val="24"/>
        </w:rPr>
        <w:t>as a consequence of the</w:t>
      </w:r>
      <w:r w:rsidRPr="007D51AA">
        <w:rPr>
          <w:szCs w:val="24"/>
        </w:rPr>
        <w:t xml:space="preserve"> raising of the school leaving age</w:t>
      </w:r>
      <w:r w:rsidR="007E7227" w:rsidRPr="007D51AA">
        <w:rPr>
          <w:szCs w:val="24"/>
        </w:rPr>
        <w:t xml:space="preserve"> to 15</w:t>
      </w:r>
      <w:r w:rsidR="000370CD" w:rsidRPr="007D51AA">
        <w:rPr>
          <w:szCs w:val="24"/>
        </w:rPr>
        <w:t xml:space="preserve"> in 1947 – and even more common when the school leaving age was raised once more </w:t>
      </w:r>
      <w:r w:rsidR="007E7227" w:rsidRPr="007D51AA">
        <w:rPr>
          <w:szCs w:val="24"/>
        </w:rPr>
        <w:t xml:space="preserve">to 16 </w:t>
      </w:r>
      <w:r w:rsidR="000370CD" w:rsidRPr="007D51AA">
        <w:rPr>
          <w:szCs w:val="24"/>
        </w:rPr>
        <w:t>in 1972. From the mid-point of the 20</w:t>
      </w:r>
      <w:r w:rsidR="000370CD" w:rsidRPr="007D51AA">
        <w:rPr>
          <w:szCs w:val="24"/>
          <w:vertAlign w:val="superscript"/>
        </w:rPr>
        <w:t>th</w:t>
      </w:r>
      <w:r w:rsidR="000370CD" w:rsidRPr="007D51AA">
        <w:rPr>
          <w:szCs w:val="24"/>
        </w:rPr>
        <w:t xml:space="preserve"> century </w:t>
      </w:r>
      <w:r w:rsidRPr="007D51AA">
        <w:rPr>
          <w:szCs w:val="24"/>
        </w:rPr>
        <w:t>the youth labour market began to enter a steady decline, with it collapsing in the 1980s</w:t>
      </w:r>
      <w:r w:rsidR="000370CD" w:rsidRPr="007D51AA">
        <w:rPr>
          <w:szCs w:val="24"/>
        </w:rPr>
        <w:t xml:space="preserve">. Economic policies also began to shift, as a result of exogenous factors affecting the educational and </w:t>
      </w:r>
      <w:r w:rsidR="007E7227" w:rsidRPr="007D51AA">
        <w:rPr>
          <w:szCs w:val="24"/>
        </w:rPr>
        <w:t>economic</w:t>
      </w:r>
      <w:r w:rsidR="000370CD" w:rsidRPr="007D51AA">
        <w:rPr>
          <w:szCs w:val="24"/>
        </w:rPr>
        <w:t xml:space="preserve"> landscape. As a </w:t>
      </w:r>
      <w:r w:rsidR="007E7227" w:rsidRPr="007D51AA">
        <w:rPr>
          <w:szCs w:val="24"/>
        </w:rPr>
        <w:lastRenderedPageBreak/>
        <w:t>result,</w:t>
      </w:r>
      <w:r w:rsidRPr="007D51AA">
        <w:rPr>
          <w:szCs w:val="24"/>
        </w:rPr>
        <w:t xml:space="preserve"> </w:t>
      </w:r>
      <w:r w:rsidR="000370CD" w:rsidRPr="007D51AA">
        <w:rPr>
          <w:szCs w:val="24"/>
        </w:rPr>
        <w:t xml:space="preserve">traditional apprenticeships were phased out due to their heavy reliance of heavy industrial manufacturing in favour of service based short-term youth training schemes. All these changes were part of a much </w:t>
      </w:r>
      <w:r w:rsidRPr="007D51AA">
        <w:rPr>
          <w:szCs w:val="24"/>
        </w:rPr>
        <w:t>broader economic</w:t>
      </w:r>
      <w:r w:rsidR="000370CD" w:rsidRPr="007D51AA">
        <w:rPr>
          <w:szCs w:val="24"/>
        </w:rPr>
        <w:t xml:space="preserve"> and socio-political</w:t>
      </w:r>
      <w:r w:rsidRPr="007D51AA">
        <w:rPr>
          <w:szCs w:val="24"/>
        </w:rPr>
        <w:t xml:space="preserve"> shift towards post-industrial</w:t>
      </w:r>
      <w:r w:rsidR="000370CD" w:rsidRPr="007D51AA">
        <w:rPr>
          <w:szCs w:val="24"/>
        </w:rPr>
        <w:t xml:space="preserve"> thinking that dominants </w:t>
      </w:r>
      <w:r w:rsidR="007E7227" w:rsidRPr="007D51AA">
        <w:rPr>
          <w:szCs w:val="24"/>
        </w:rPr>
        <w:t xml:space="preserve">the </w:t>
      </w:r>
      <w:r w:rsidR="000370CD" w:rsidRPr="007D51AA">
        <w:rPr>
          <w:szCs w:val="24"/>
        </w:rPr>
        <w:t xml:space="preserve">current </w:t>
      </w:r>
      <w:r w:rsidR="007E7227" w:rsidRPr="007D51AA">
        <w:rPr>
          <w:szCs w:val="24"/>
        </w:rPr>
        <w:t>consensus</w:t>
      </w:r>
      <w:r w:rsidR="000370CD" w:rsidRPr="007D51AA">
        <w:rPr>
          <w:szCs w:val="24"/>
        </w:rPr>
        <w:t xml:space="preserve"> concerning British society </w:t>
      </w:r>
      <w:r w:rsidRPr="007D51AA">
        <w:rPr>
          <w:szCs w:val="24"/>
        </w:rPr>
        <w:t xml:space="preserve">(ibid). These developments all collectively contribute to the ‘changing times consensus’, a term coined by Gayle, Lambert, and Murray </w:t>
      </w:r>
      <w:r w:rsidRPr="007D51AA">
        <w:rPr>
          <w:szCs w:val="24"/>
        </w:rPr>
        <w:fldChar w:fldCharType="begin"/>
      </w:r>
      <w:r w:rsidRPr="007D51AA">
        <w:rPr>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szCs w:val="24"/>
        </w:rPr>
        <w:fldChar w:fldCharType="separate"/>
      </w:r>
      <w:r w:rsidRPr="007D51AA">
        <w:t>(2009)</w:t>
      </w:r>
      <w:r w:rsidRPr="007D51AA">
        <w:rPr>
          <w:szCs w:val="24"/>
        </w:rPr>
        <w:fldChar w:fldCharType="end"/>
      </w:r>
      <w:r w:rsidR="000370CD" w:rsidRPr="007D51AA">
        <w:rPr>
          <w:szCs w:val="24"/>
        </w:rPr>
        <w:t>.</w:t>
      </w:r>
      <w:r w:rsidRPr="007D51AA">
        <w:rPr>
          <w:szCs w:val="24"/>
        </w:rPr>
        <w:t xml:space="preserve"> </w:t>
      </w:r>
      <w:r w:rsidR="000370CD" w:rsidRPr="007D51AA">
        <w:rPr>
          <w:szCs w:val="24"/>
        </w:rPr>
        <w:t xml:space="preserve">The changing times </w:t>
      </w:r>
      <w:r w:rsidR="007E7227" w:rsidRPr="007D51AA">
        <w:rPr>
          <w:szCs w:val="24"/>
        </w:rPr>
        <w:t xml:space="preserve">consensus </w:t>
      </w:r>
      <w:r w:rsidR="000370CD" w:rsidRPr="007D51AA">
        <w:rPr>
          <w:szCs w:val="24"/>
        </w:rPr>
        <w:t>refer</w:t>
      </w:r>
      <w:r w:rsidR="007E7227" w:rsidRPr="007D51AA">
        <w:rPr>
          <w:szCs w:val="24"/>
        </w:rPr>
        <w:t>s</w:t>
      </w:r>
      <w:r w:rsidR="000370CD" w:rsidRPr="007D51AA">
        <w:rPr>
          <w:szCs w:val="24"/>
        </w:rPr>
        <w:t xml:space="preserve"> directly to </w:t>
      </w:r>
      <w:r w:rsidRPr="007D51AA">
        <w:rPr>
          <w:szCs w:val="24"/>
        </w:rPr>
        <w:t>the pervasive changes in school-to-work transitions during this period. Change is the defining factor of school-to-work transitions in the latter half of the 20</w:t>
      </w:r>
      <w:r w:rsidRPr="007D51AA">
        <w:rPr>
          <w:szCs w:val="24"/>
          <w:vertAlign w:val="superscript"/>
        </w:rPr>
        <w:t>th</w:t>
      </w:r>
      <w:r w:rsidRPr="007D51AA">
        <w:rPr>
          <w:szCs w:val="24"/>
        </w:rPr>
        <w:t xml:space="preserve"> century</w:t>
      </w:r>
      <w:r w:rsidR="000370CD" w:rsidRPr="007D51AA">
        <w:rPr>
          <w:szCs w:val="24"/>
        </w:rPr>
        <w:t>.</w:t>
      </w:r>
      <w:r w:rsidRPr="007D51AA">
        <w:rPr>
          <w:szCs w:val="24"/>
        </w:rPr>
        <w:t xml:space="preserve"> </w:t>
      </w:r>
      <w:r w:rsidR="000370CD" w:rsidRPr="007D51AA">
        <w:rPr>
          <w:szCs w:val="24"/>
        </w:rPr>
        <w:t>This</w:t>
      </w:r>
      <w:r w:rsidRPr="007D51AA">
        <w:rPr>
          <w:szCs w:val="24"/>
        </w:rPr>
        <w:t xml:space="preserve"> change is an amalgamation of </w:t>
      </w:r>
      <w:r w:rsidR="007E7227" w:rsidRPr="007D51AA">
        <w:rPr>
          <w:szCs w:val="24"/>
        </w:rPr>
        <w:t>shifts</w:t>
      </w:r>
      <w:r w:rsidR="000370CD" w:rsidRPr="007D51AA">
        <w:rPr>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sidRPr="007D51AA">
        <w:rPr>
          <w:szCs w:val="24"/>
        </w:rPr>
        <w:t xml:space="preserve">apprenticeship based programs like the New Deal for Young People (NDYP) </w:t>
      </w:r>
      <w:r w:rsidR="007E7227" w:rsidRPr="007D51AA">
        <w:rPr>
          <w:szCs w:val="24"/>
        </w:rPr>
        <w:fldChar w:fldCharType="begin"/>
      </w:r>
      <w:r w:rsidR="007E7227" w:rsidRPr="007D51AA">
        <w:rPr>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7D51AA">
        <w:rPr>
          <w:szCs w:val="24"/>
        </w:rPr>
        <w:fldChar w:fldCharType="separate"/>
      </w:r>
      <w:r w:rsidR="007E7227" w:rsidRPr="007D51AA">
        <w:t>(Olle, 2022)</w:t>
      </w:r>
      <w:r w:rsidR="007E7227" w:rsidRPr="007D51AA">
        <w:rPr>
          <w:szCs w:val="24"/>
        </w:rPr>
        <w:fldChar w:fldCharType="end"/>
      </w:r>
      <w:r w:rsidR="007E7227" w:rsidRPr="007D51AA">
        <w:rPr>
          <w:szCs w:val="24"/>
        </w:rPr>
        <w:t xml:space="preserve">. </w:t>
      </w:r>
    </w:p>
    <w:p w14:paraId="0106BED1" w14:textId="77777777" w:rsidR="00773AB9" w:rsidRDefault="00264555" w:rsidP="00264555">
      <w:pPr>
        <w:spacing w:line="480" w:lineRule="auto"/>
        <w:rPr>
          <w:szCs w:val="24"/>
        </w:rPr>
      </w:pPr>
      <w:r w:rsidRPr="007D51AA">
        <w:rPr>
          <w:szCs w:val="24"/>
        </w:rPr>
        <w:t xml:space="preserve">The transition from school-to-work and into adulthood lacks a single, universally agreed upon definition. Whilst many </w:t>
      </w:r>
      <w:r w:rsidR="007E7227" w:rsidRPr="007D51AA">
        <w:rPr>
          <w:szCs w:val="24"/>
        </w:rPr>
        <w:t xml:space="preserve">influenced by life course theory </w:t>
      </w:r>
      <w:r w:rsidRPr="007D51AA">
        <w:rPr>
          <w:szCs w:val="24"/>
        </w:rPr>
        <w:t xml:space="preserve">use terms such as ‘youth phase’ </w:t>
      </w:r>
      <w:r w:rsidRPr="007D51AA">
        <w:rPr>
          <w:szCs w:val="24"/>
        </w:rPr>
        <w:fldChar w:fldCharType="begin"/>
      </w:r>
      <w:r w:rsidRPr="007D51AA">
        <w:rPr>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Pr="007D51AA">
        <w:t>(Elder, Johnson and Crosnoe, 2003; Bynner, 2005)</w:t>
      </w:r>
      <w:r w:rsidRPr="007D51AA">
        <w:rPr>
          <w:szCs w:val="24"/>
        </w:rPr>
        <w:fldChar w:fldCharType="end"/>
      </w:r>
      <w:r w:rsidR="007E7227" w:rsidRPr="007D51AA">
        <w:rPr>
          <w:szCs w:val="24"/>
        </w:rPr>
        <w:t>.</w:t>
      </w:r>
      <w:r w:rsidRPr="007D51AA">
        <w:rPr>
          <w:szCs w:val="24"/>
        </w:rPr>
        <w:t xml:space="preserve"> </w:t>
      </w:r>
      <w:r w:rsidR="007E7227" w:rsidRPr="007D51AA">
        <w:rPr>
          <w:szCs w:val="24"/>
        </w:rPr>
        <w:t>Others</w:t>
      </w:r>
      <w:r w:rsidRPr="007D51AA">
        <w:rPr>
          <w:szCs w:val="24"/>
        </w:rPr>
        <w:t xml:space="preserve"> call this</w:t>
      </w:r>
      <w:r w:rsidR="007E7227" w:rsidRPr="007D51AA">
        <w:rPr>
          <w:szCs w:val="24"/>
        </w:rPr>
        <w:t xml:space="preserve"> stage</w:t>
      </w:r>
      <w:r w:rsidRPr="007D51AA">
        <w:rPr>
          <w:szCs w:val="24"/>
        </w:rPr>
        <w:t xml:space="preserve"> ‘emerging adulthood’ </w:t>
      </w:r>
      <w:r w:rsidRPr="007D51AA">
        <w:rPr>
          <w:szCs w:val="24"/>
        </w:rPr>
        <w:fldChar w:fldCharType="begin"/>
      </w:r>
      <w:r w:rsidRPr="007D51AA">
        <w:rPr>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7D51AA">
        <w:rPr>
          <w:szCs w:val="24"/>
        </w:rPr>
        <w:fldChar w:fldCharType="separate"/>
      </w:r>
      <w:r w:rsidRPr="007D51AA">
        <w:t>(Arnett, 2000, 2006)</w:t>
      </w:r>
      <w:r w:rsidRPr="007D51AA">
        <w:rPr>
          <w:szCs w:val="24"/>
        </w:rPr>
        <w:fldChar w:fldCharType="end"/>
      </w:r>
      <w:r w:rsidR="007E7227" w:rsidRPr="007D51AA">
        <w:rPr>
          <w:szCs w:val="24"/>
        </w:rPr>
        <w:t>.</w:t>
      </w:r>
      <w:r w:rsidRPr="007D51AA">
        <w:rPr>
          <w:szCs w:val="24"/>
        </w:rPr>
        <w:t xml:space="preserve"> </w:t>
      </w:r>
      <w:r w:rsidR="007E7227" w:rsidRPr="007D51AA">
        <w:rPr>
          <w:szCs w:val="24"/>
        </w:rPr>
        <w:t>Whilst</w:t>
      </w:r>
      <w:r w:rsidRPr="007D51AA">
        <w:rPr>
          <w:szCs w:val="24"/>
        </w:rPr>
        <w:t xml:space="preserve"> others still call </w:t>
      </w:r>
      <w:r w:rsidR="007E7227" w:rsidRPr="007D51AA">
        <w:rPr>
          <w:szCs w:val="24"/>
        </w:rPr>
        <w:t>simply call this stage</w:t>
      </w:r>
      <w:r w:rsidRPr="007D51AA">
        <w:rPr>
          <w:szCs w:val="24"/>
        </w:rPr>
        <w:t xml:space="preserve"> ‘young </w:t>
      </w:r>
      <w:r w:rsidR="00773AB9">
        <w:rPr>
          <w:szCs w:val="24"/>
        </w:rPr>
        <w:t>adulthood</w:t>
      </w:r>
      <w:r w:rsidRPr="007D51AA">
        <w:rPr>
          <w:szCs w:val="24"/>
        </w:rPr>
        <w:t xml:space="preserve"> </w:t>
      </w:r>
      <w:r w:rsidRPr="007D51AA">
        <w:rPr>
          <w:szCs w:val="24"/>
        </w:rPr>
        <w:fldChar w:fldCharType="begin"/>
      </w:r>
      <w:r w:rsidRPr="007D51AA">
        <w:rPr>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szCs w:val="24"/>
        </w:rPr>
        <w:fldChar w:fldCharType="separate"/>
      </w:r>
      <w:r w:rsidRPr="007D51AA">
        <w:t>(Furlong and Cartmel, 2007)</w:t>
      </w:r>
      <w:r w:rsidRPr="007D51AA">
        <w:rPr>
          <w:szCs w:val="24"/>
        </w:rPr>
        <w:fldChar w:fldCharType="end"/>
      </w:r>
      <w:r w:rsidRPr="007D51AA">
        <w:rPr>
          <w:szCs w:val="24"/>
        </w:rPr>
        <w:t>. There is no clear-cut definition of where childhood, youth, and adulthood start and end.</w:t>
      </w:r>
    </w:p>
    <w:p w14:paraId="2B263EE3" w14:textId="7AD3167D" w:rsidR="00264555" w:rsidRPr="007D51AA" w:rsidRDefault="00264555" w:rsidP="00264555">
      <w:pPr>
        <w:spacing w:line="480" w:lineRule="auto"/>
        <w:rPr>
          <w:szCs w:val="24"/>
        </w:rPr>
      </w:pPr>
      <w:r w:rsidRPr="007D51AA">
        <w:rPr>
          <w:szCs w:val="24"/>
        </w:rPr>
        <w:t xml:space="preserve">Life course theory views youth transitions as age-graded boundaries, where each stage, including education and work, represents a critical life domain that evolves </w:t>
      </w:r>
      <w:r w:rsidRPr="007D51AA">
        <w:rPr>
          <w:szCs w:val="24"/>
        </w:rPr>
        <w:lastRenderedPageBreak/>
        <w:t xml:space="preserve">over time </w:t>
      </w:r>
      <w:r w:rsidRPr="007D51AA">
        <w:rPr>
          <w:szCs w:val="24"/>
        </w:rPr>
        <w:fldChar w:fldCharType="begin"/>
      </w:r>
      <w:r w:rsidR="000069E6" w:rsidRPr="007D51AA">
        <w:rPr>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szCs w:val="24"/>
        </w:rPr>
        <w:fldChar w:fldCharType="separate"/>
      </w:r>
      <w:r w:rsidRPr="007D51AA">
        <w:t>(Elder, 1994; Mayer, 2009)</w:t>
      </w:r>
      <w:r w:rsidRPr="007D51AA">
        <w:rPr>
          <w:szCs w:val="24"/>
        </w:rPr>
        <w:fldChar w:fldCharType="end"/>
      </w:r>
      <w:r w:rsidRPr="007D51AA">
        <w:rPr>
          <w:szCs w:val="24"/>
        </w:rPr>
        <w:t xml:space="preserve">. </w:t>
      </w:r>
      <w:r w:rsidR="007E7227" w:rsidRPr="007D51AA">
        <w:rPr>
          <w:szCs w:val="24"/>
        </w:rPr>
        <w:t xml:space="preserve">Life course theory provides the most robust and holistic definition of youth transitions and will be employed going forward. </w:t>
      </w:r>
    </w:p>
    <w:p w14:paraId="75476427" w14:textId="0E9A9AAC" w:rsidR="00264555" w:rsidRDefault="00264555" w:rsidP="00264555">
      <w:pPr>
        <w:spacing w:line="480" w:lineRule="auto"/>
        <w:rPr>
          <w:szCs w:val="24"/>
        </w:rPr>
      </w:pPr>
      <w:r w:rsidRPr="007D51AA">
        <w:rPr>
          <w:szCs w:val="24"/>
        </w:rPr>
        <w:t xml:space="preserve">Previous research on British school-to-work transitions has focused either on a descriptive analysis of spells of transition </w:t>
      </w:r>
      <w:r w:rsidRPr="007D51AA">
        <w:rPr>
          <w:szCs w:val="24"/>
        </w:rPr>
        <w:fldChar w:fldCharType="begin"/>
      </w:r>
      <w:r w:rsidRPr="007D51AA">
        <w:rPr>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szCs w:val="24"/>
        </w:rPr>
        <w:fldChar w:fldCharType="separate"/>
      </w:r>
      <w:r w:rsidRPr="007D51AA">
        <w:t>(Schoon, Ross and Martin, 2009; Schoon, 2012; Anders and Dorsett, 2017)</w:t>
      </w:r>
      <w:r w:rsidRPr="007D51AA">
        <w:rPr>
          <w:szCs w:val="24"/>
        </w:rPr>
        <w:fldChar w:fldCharType="end"/>
      </w:r>
      <w:r w:rsidRPr="007D51AA">
        <w:rPr>
          <w:szCs w:val="24"/>
        </w:rPr>
        <w:t xml:space="preserve"> or on a comparison of change between cohorts from different time points </w:t>
      </w:r>
      <w:r w:rsidRPr="007D51AA">
        <w:rPr>
          <w:szCs w:val="24"/>
        </w:rPr>
        <w:fldChar w:fldCharType="begin"/>
      </w:r>
      <w:r w:rsidRPr="007D51AA">
        <w:rPr>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t>(Bynner, 1998, 1999; Bynner and Ferri, 2003)</w:t>
      </w:r>
      <w:r w:rsidRPr="007D51AA">
        <w:rPr>
          <w:szCs w:val="24"/>
        </w:rPr>
        <w:fldChar w:fldCharType="end"/>
      </w:r>
      <w:r w:rsidRPr="007D51AA">
        <w:rPr>
          <w:szCs w:val="24"/>
        </w:rPr>
        <w:t xml:space="preserve">. </w:t>
      </w:r>
      <w:r w:rsidR="007E7227" w:rsidRPr="007D51AA">
        <w:rPr>
          <w:szCs w:val="24"/>
        </w:rPr>
        <w:t>The latter of this research</w:t>
      </w:r>
      <w:r w:rsidRPr="007D51AA">
        <w:rPr>
          <w:szCs w:val="24"/>
        </w:rPr>
        <w:t xml:space="preserve"> has used the British birth cohorts – the National Childhood Development Study in 1958 and the British Cohort Study in 1970. These Birth cohorts allow for easy comparisons of school-to-work transitions at different socio-historical time points</w:t>
      </w:r>
      <w:r w:rsidR="007E7227" w:rsidRPr="007D51AA">
        <w:rPr>
          <w:szCs w:val="24"/>
        </w:rPr>
        <w:t xml:space="preserve"> due to much of the survey data being harmonised for comparative use</w:t>
      </w:r>
      <w:r w:rsidRPr="007D51AA">
        <w:rPr>
          <w:szCs w:val="24"/>
        </w:rPr>
        <w:t>. Unfortunately, no birth cohorts exist from 1970 to the end of the 20</w:t>
      </w:r>
      <w:r w:rsidRPr="007D51AA">
        <w:rPr>
          <w:szCs w:val="24"/>
          <w:vertAlign w:val="superscript"/>
        </w:rPr>
        <w:t>th</w:t>
      </w:r>
      <w:r w:rsidRPr="007D51AA">
        <w:rPr>
          <w:szCs w:val="24"/>
        </w:rPr>
        <w:t xml:space="preserve"> century.</w:t>
      </w:r>
      <w:r w:rsidR="007E7227" w:rsidRPr="007D51AA">
        <w:rPr>
          <w:szCs w:val="24"/>
        </w:rPr>
        <w:t xml:space="preserve"> The Millennium Cohort Study (MCS) began in 2000 and is a promising birth cohort study that may continue the traditions set out by prior cohort studies of its nature, however respondents are too young to provide youth transitions data. Even if data were available for the MCS, that still does not eliminate the data gap from 1970-2000.</w:t>
      </w:r>
      <w:r w:rsidRPr="007D51AA">
        <w:rPr>
          <w:szCs w:val="24"/>
        </w:rPr>
        <w:t xml:space="preserve"> 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p>
    <w:p w14:paraId="5A81CF1A" w14:textId="6C33E2D7" w:rsidR="00773AB9" w:rsidRPr="007D51AA" w:rsidRDefault="00773AB9" w:rsidP="00264555">
      <w:pPr>
        <w:spacing w:line="480" w:lineRule="auto"/>
        <w:rPr>
          <w:szCs w:val="24"/>
        </w:rPr>
      </w:pPr>
      <w:r>
        <w:rPr>
          <w:szCs w:val="24"/>
        </w:rPr>
        <w:t xml:space="preserve">By comparing cohorts and synthetic cohorts from multiple timepoints analysis will provide a direct comparison of the trends of structural inequalities and patterns of youth transitions over time. Of primary interest, is the investigation of change within youth transitions, and if that change is a result of cohort change, or a wider change </w:t>
      </w:r>
      <w:r>
        <w:rPr>
          <w:szCs w:val="24"/>
        </w:rPr>
        <w:lastRenderedPageBreak/>
        <w:t xml:space="preserve">in the general trend of key structural inequalities within British society. The next chapter will provide the relevant social theory that speaks to matters of social change, youth transitions, and structural inequalities. This next chapter will ground the upcoming statistical analysis in a sociologically driven theoretical tradition. </w:t>
      </w:r>
    </w:p>
    <w:p w14:paraId="4EDA1644" w14:textId="77777777" w:rsidR="00264555" w:rsidRPr="007D51AA" w:rsidRDefault="00264555" w:rsidP="00264555">
      <w:pPr>
        <w:pStyle w:val="Heading2"/>
      </w:pPr>
      <w:bookmarkStart w:id="11" w:name="_Toc176435324"/>
      <w:r w:rsidRPr="007D51AA">
        <w:t>Social Theory</w:t>
      </w:r>
      <w:bookmarkEnd w:id="11"/>
    </w:p>
    <w:p w14:paraId="0FC8C555" w14:textId="77C1EEFA" w:rsidR="00773AB9" w:rsidRDefault="00264555" w:rsidP="00264555">
      <w:pPr>
        <w:spacing w:line="480" w:lineRule="auto"/>
        <w:rPr>
          <w:szCs w:val="24"/>
        </w:rPr>
      </w:pPr>
      <w:r w:rsidRPr="007D51AA">
        <w:rPr>
          <w:szCs w:val="24"/>
        </w:rPr>
        <w:t xml:space="preserve">The study of school-to-work transitions consistently highlights two interrelated themes: </w:t>
      </w:r>
      <w:r w:rsidR="00340B34" w:rsidRPr="007D51AA">
        <w:rPr>
          <w:szCs w:val="24"/>
        </w:rPr>
        <w:t xml:space="preserve">1) </w:t>
      </w:r>
      <w:r w:rsidRPr="007D51AA">
        <w:rPr>
          <w:szCs w:val="24"/>
        </w:rPr>
        <w:t>the influence of structural factors</w:t>
      </w:r>
      <w:r w:rsidR="00340B34" w:rsidRPr="007D51AA">
        <w:rPr>
          <w:szCs w:val="24"/>
        </w:rPr>
        <w:t>,</w:t>
      </w:r>
      <w:r w:rsidRPr="007D51AA">
        <w:rPr>
          <w:szCs w:val="24"/>
        </w:rPr>
        <w:t xml:space="preserve"> and </w:t>
      </w:r>
      <w:r w:rsidR="00340B34" w:rsidRPr="007D51AA">
        <w:rPr>
          <w:szCs w:val="24"/>
        </w:rPr>
        <w:t xml:space="preserve">2) </w:t>
      </w:r>
      <w:r w:rsidRPr="007D51AA">
        <w:rPr>
          <w:szCs w:val="24"/>
        </w:rPr>
        <w:t xml:space="preserve">the role of individual agency. </w:t>
      </w:r>
      <w:r w:rsidR="00340B34" w:rsidRPr="007D51AA">
        <w:rPr>
          <w:szCs w:val="24"/>
        </w:rPr>
        <w:t>The choices and decisions made by young people are shaped by structural forces that are in turn influenced by the social context of which they exist.</w:t>
      </w:r>
      <w:r w:rsidR="00773AB9">
        <w:rPr>
          <w:szCs w:val="24"/>
        </w:rPr>
        <w:t xml:space="preserve"> The study of youth transitions is thus a study of social change and structural inequalities. </w:t>
      </w:r>
    </w:p>
    <w:p w14:paraId="415FC168" w14:textId="77777777" w:rsidR="00773AB9" w:rsidRDefault="00340B34" w:rsidP="00264555">
      <w:pPr>
        <w:spacing w:line="480" w:lineRule="auto"/>
        <w:rPr>
          <w:szCs w:val="24"/>
        </w:rPr>
      </w:pPr>
      <w:r w:rsidRPr="007D51AA">
        <w:rPr>
          <w:szCs w:val="24"/>
        </w:rPr>
        <w:t xml:space="preserve"> </w:t>
      </w:r>
      <w:r w:rsidR="00264555" w:rsidRPr="007D51AA">
        <w:rPr>
          <w:szCs w:val="24"/>
        </w:rPr>
        <w:t>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w:t>
      </w:r>
    </w:p>
    <w:p w14:paraId="1F951056" w14:textId="118B9757" w:rsidR="00264555" w:rsidRPr="007D51AA" w:rsidRDefault="00264555" w:rsidP="00264555">
      <w:pPr>
        <w:spacing w:line="480" w:lineRule="auto"/>
        <w:rPr>
          <w:szCs w:val="24"/>
        </w:rPr>
      </w:pPr>
      <w:r w:rsidRPr="007D51AA">
        <w:rPr>
          <w:szCs w:val="24"/>
        </w:rPr>
        <w:t xml:space="preserve">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w:t>
      </w:r>
      <w:r w:rsidRPr="007D51AA">
        <w:rPr>
          <w:szCs w:val="24"/>
        </w:rPr>
        <w:lastRenderedPageBreak/>
        <w:t xml:space="preserve">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95F4E38" w:rsidR="00264555" w:rsidRPr="007D51AA" w:rsidRDefault="00264555" w:rsidP="00264555">
      <w:pPr>
        <w:spacing w:line="480" w:lineRule="auto"/>
        <w:rPr>
          <w:szCs w:val="24"/>
        </w:rPr>
      </w:pPr>
      <w:r w:rsidRPr="007D51AA">
        <w:rPr>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7D51AA">
        <w:rPr>
          <w:szCs w:val="24"/>
        </w:rPr>
        <w:fldChar w:fldCharType="begin"/>
      </w:r>
      <w:r w:rsidRPr="007D51AA">
        <w:rPr>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Cs w:val="24"/>
        </w:rPr>
        <w:instrText>‟</w:instrText>
      </w:r>
      <w:r w:rsidRPr="007D51AA">
        <w:rPr>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cs="Book Antiqua"/>
          <w:szCs w:val="24"/>
        </w:rPr>
        <w:instrText>„</w:instrText>
      </w:r>
      <w:r w:rsidRPr="007D51AA">
        <w:rPr>
          <w:szCs w:val="24"/>
        </w:rPr>
        <w:instrText>bounded agency</w:instrText>
      </w:r>
      <w:r w:rsidRPr="007D51AA">
        <w:rPr>
          <w:rFonts w:ascii="Times New Roman" w:hAnsi="Times New Roman" w:cs="Times New Roman"/>
          <w:szCs w:val="24"/>
        </w:rPr>
        <w:instrText>‟</w:instrText>
      </w:r>
      <w:r w:rsidRPr="007D51AA">
        <w:rPr>
          <w:szCs w:val="24"/>
        </w:rPr>
        <w:instrText xml:space="preserve"> as an alternative to </w:instrText>
      </w:r>
      <w:r w:rsidRPr="007D51AA">
        <w:rPr>
          <w:rFonts w:cs="Book Antiqua"/>
          <w:szCs w:val="24"/>
        </w:rPr>
        <w:instrText>„</w:instrText>
      </w:r>
      <w:r w:rsidRPr="007D51AA">
        <w:rPr>
          <w:szCs w:val="24"/>
        </w:rPr>
        <w:instrText>structured individualisation</w:instrText>
      </w:r>
      <w:r w:rsidRPr="007D51AA">
        <w:rPr>
          <w:rFonts w:ascii="Times New Roman" w:hAnsi="Times New Roman" w:cs="Times New Roman"/>
          <w:szCs w:val="24"/>
        </w:rPr>
        <w:instrText>‟</w:instrText>
      </w:r>
      <w:r w:rsidRPr="007D51AA">
        <w:rPr>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szCs w:val="24"/>
        </w:rPr>
        <w:fldChar w:fldCharType="separate"/>
      </w:r>
      <w:r w:rsidRPr="007D51AA">
        <w:rPr>
          <w:szCs w:val="24"/>
        </w:rPr>
        <w:t>(2007)</w:t>
      </w:r>
      <w:r w:rsidRPr="007D51AA">
        <w:rPr>
          <w:szCs w:val="24"/>
        </w:rPr>
        <w:fldChar w:fldCharType="end"/>
      </w:r>
      <w:r w:rsidRPr="007D51AA">
        <w:rPr>
          <w:szCs w:val="24"/>
        </w:rPr>
        <w:t xml:space="preserve">, whilst developing their concept of ‘bounded agency’ also developed a typology to understand the divergences in social theory that purports to analyse the inter-relationships between structure and agency.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sidRPr="007D51AA">
        <w:rPr>
          <w:szCs w:val="24"/>
        </w:rPr>
        <w:t>nuanced</w:t>
      </w:r>
      <w:r w:rsidRPr="007D51AA">
        <w:rPr>
          <w:szCs w:val="24"/>
        </w:rPr>
        <w:t xml:space="preserve"> insights into how structural forces and </w:t>
      </w:r>
      <w:r w:rsidR="00DB590F" w:rsidRPr="007D51AA">
        <w:rPr>
          <w:szCs w:val="24"/>
        </w:rPr>
        <w:t>individual</w:t>
      </w:r>
      <w:r w:rsidRPr="007D51AA">
        <w:rPr>
          <w:szCs w:val="24"/>
        </w:rPr>
        <w:t xml:space="preserve"> </w:t>
      </w:r>
      <w:r w:rsidR="00DB590F" w:rsidRPr="007D51AA">
        <w:rPr>
          <w:szCs w:val="24"/>
        </w:rPr>
        <w:t>agency</w:t>
      </w:r>
      <w:r w:rsidRPr="007D51AA">
        <w:rPr>
          <w:szCs w:val="24"/>
        </w:rPr>
        <w:t xml:space="preserve"> intersect are particularly relevant and considered here. I have updated Evans’ typology for the sake of this thesis in </w:t>
      </w:r>
      <w:r w:rsidR="00773AB9">
        <w:rPr>
          <w:szCs w:val="24"/>
        </w:rPr>
        <w:fldChar w:fldCharType="begin"/>
      </w:r>
      <w:r w:rsidR="00773AB9">
        <w:rPr>
          <w:szCs w:val="24"/>
        </w:rPr>
        <w:instrText xml:space="preserve"> REF _Ref176341332 \h </w:instrText>
      </w:r>
      <w:r w:rsidR="00773AB9">
        <w:rPr>
          <w:szCs w:val="24"/>
        </w:rPr>
      </w:r>
      <w:r w:rsidR="00773AB9">
        <w:rPr>
          <w:szCs w:val="24"/>
        </w:rPr>
        <w:fldChar w:fldCharType="separate"/>
      </w:r>
      <w:r w:rsidR="00773AB9" w:rsidRPr="007D51AA">
        <w:t xml:space="preserve">Figure </w:t>
      </w:r>
      <w:r w:rsidR="00773AB9" w:rsidRPr="007D51AA">
        <w:rPr>
          <w:noProof/>
          <w:cs/>
        </w:rPr>
        <w:t>‎</w:t>
      </w:r>
      <w:r w:rsidR="00773AB9" w:rsidRPr="007D51AA">
        <w:rPr>
          <w:noProof/>
        </w:rPr>
        <w:t>1</w:t>
      </w:r>
      <w:r w:rsidR="00773AB9" w:rsidRPr="007D51AA">
        <w:t>.</w:t>
      </w:r>
      <w:r w:rsidR="00773AB9" w:rsidRPr="007D51AA">
        <w:rPr>
          <w:noProof/>
        </w:rPr>
        <w:t>1</w:t>
      </w:r>
      <w:r w:rsidR="00773AB9">
        <w:rPr>
          <w:szCs w:val="24"/>
        </w:rPr>
        <w:fldChar w:fldCharType="end"/>
      </w:r>
      <w:r w:rsidR="00773AB9">
        <w:rPr>
          <w:szCs w:val="24"/>
        </w:rPr>
        <w:t xml:space="preserve">. </w:t>
      </w:r>
    </w:p>
    <w:p w14:paraId="0C76E5A5" w14:textId="77777777" w:rsidR="00264555" w:rsidRPr="007D51AA" w:rsidRDefault="00264555" w:rsidP="00264555">
      <w:pPr>
        <w:pStyle w:val="NormalWeb"/>
        <w:keepNext/>
        <w:rPr>
          <w:rFonts w:ascii="Book Antiqua" w:hAnsi="Book Antiqua"/>
        </w:rPr>
      </w:pPr>
      <w:r w:rsidRPr="007D51AA">
        <w:rPr>
          <w:rFonts w:ascii="Book Antiqua" w:hAnsi="Book Antiqua"/>
          <w:noProof/>
        </w:rPr>
        <w:lastRenderedPageBreak/>
        <w:drawing>
          <wp:inline distT="0" distB="0" distL="0" distR="0" wp14:anchorId="030C5741" wp14:editId="49FB65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4B29FB54" w:rsidR="00264555" w:rsidRPr="007D51AA" w:rsidRDefault="00264555" w:rsidP="00880A5E">
      <w:pPr>
        <w:pStyle w:val="Caption"/>
      </w:pPr>
      <w:bookmarkStart w:id="12" w:name="_Ref176341332"/>
      <w:bookmarkStart w:id="13" w:name="_Toc176435526"/>
      <w:r w:rsidRPr="007D51AA">
        <w:t xml:space="preserve">Figure </w:t>
      </w:r>
      <w:r w:rsidR="00232831">
        <w:fldChar w:fldCharType="begin"/>
      </w:r>
      <w:r w:rsidR="00232831">
        <w:instrText xml:space="preserve"> STYLEREF 1 \s </w:instrText>
      </w:r>
      <w:r w:rsidR="00232831">
        <w:fldChar w:fldCharType="separate"/>
      </w:r>
      <w:r w:rsidR="00232831">
        <w:rPr>
          <w:noProof/>
        </w:rPr>
        <w:t>1</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w:t>
      </w:r>
      <w:r w:rsidR="00232831">
        <w:fldChar w:fldCharType="end"/>
      </w:r>
      <w:bookmarkEnd w:id="12"/>
      <w:r w:rsidRPr="007D51AA">
        <w:t xml:space="preserve"> Typology of Theories of Structure/Agency</w:t>
      </w:r>
      <w:bookmarkEnd w:id="13"/>
    </w:p>
    <w:p w14:paraId="6FA7B38D" w14:textId="77777777" w:rsidR="00264555" w:rsidRPr="007D51AA" w:rsidRDefault="00264555" w:rsidP="00264555">
      <w:pPr>
        <w:spacing w:line="480" w:lineRule="auto"/>
        <w:rPr>
          <w:szCs w:val="24"/>
        </w:rPr>
      </w:pPr>
      <w:r w:rsidRPr="007D51AA">
        <w:rPr>
          <w:szCs w:val="24"/>
        </w:rPr>
        <w:t xml:space="preserve">This typology has three dimensions. The first relates to the primacy structure versus agency divide. Certain theories give primacy to structure over agency, such as Bourdieu’s theory of habitus (Bourdieu, 1989, 1993, 2013), whereas others argue that structures in themselves have eroded in favour of agentic primacy </w:t>
      </w:r>
      <w:r w:rsidRPr="007D51AA">
        <w:rPr>
          <w:szCs w:val="24"/>
        </w:rPr>
        <w:fldChar w:fldCharType="begin"/>
      </w:r>
      <w:r w:rsidRPr="007D51AA">
        <w:rPr>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szCs w:val="24"/>
        </w:rPr>
        <w:fldChar w:fldCharType="separate"/>
      </w:r>
      <w:r w:rsidRPr="007D51AA">
        <w:rPr>
          <w:szCs w:val="24"/>
        </w:rPr>
        <w:t>(Baudrillard, 1988)</w:t>
      </w:r>
      <w:r w:rsidRPr="007D51AA">
        <w:rPr>
          <w:szCs w:val="24"/>
        </w:rPr>
        <w:fldChar w:fldCharType="end"/>
      </w:r>
      <w:r w:rsidRPr="007D51AA">
        <w:rPr>
          <w:szCs w:val="24"/>
        </w:rPr>
        <w:t xml:space="preserve">. Gidden’s structuration theory </w:t>
      </w:r>
      <w:r w:rsidRPr="007D51AA">
        <w:rPr>
          <w:szCs w:val="24"/>
        </w:rPr>
        <w:fldChar w:fldCharType="begin"/>
      </w:r>
      <w:r w:rsidRPr="007D51AA">
        <w:rPr>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szCs w:val="24"/>
        </w:rPr>
        <w:fldChar w:fldCharType="separate"/>
      </w:r>
      <w:r w:rsidRPr="007D51AA">
        <w:rPr>
          <w:szCs w:val="24"/>
        </w:rPr>
        <w:t>(Giddens, 1989)</w:t>
      </w:r>
      <w:r w:rsidRPr="007D51AA">
        <w:rPr>
          <w:szCs w:val="24"/>
        </w:rPr>
        <w:fldChar w:fldCharType="end"/>
      </w:r>
      <w:r w:rsidRPr="007D51AA">
        <w:rPr>
          <w:szCs w:val="24"/>
        </w:rPr>
        <w:t xml:space="preserve"> is positioned within the middle of this dimension as his theory expresses an interdependence of structure and agency, whereas Beck’s Individualisation thesis </w:t>
      </w:r>
      <w:r w:rsidRPr="007D51AA">
        <w:rPr>
          <w:szCs w:val="24"/>
        </w:rPr>
        <w:fldChar w:fldCharType="begin"/>
      </w:r>
      <w:r w:rsidRPr="007D51AA">
        <w:rPr>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szCs w:val="24"/>
        </w:rPr>
        <w:fldChar w:fldCharType="separate"/>
      </w:r>
      <w:r w:rsidRPr="007D51AA">
        <w:rPr>
          <w:szCs w:val="24"/>
        </w:rPr>
        <w:t>(Beck, 2002, 2014)</w:t>
      </w:r>
      <w:r w:rsidRPr="007D51AA">
        <w:rPr>
          <w:szCs w:val="24"/>
        </w:rPr>
        <w:fldChar w:fldCharType="end"/>
      </w:r>
      <w:r w:rsidRPr="007D51AA">
        <w:rPr>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7D51AA">
        <w:rPr>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7D51AA">
        <w:rPr>
          <w:szCs w:val="24"/>
        </w:rPr>
        <w:fldChar w:fldCharType="begin"/>
      </w:r>
      <w:r w:rsidRPr="007D51AA">
        <w:rPr>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szCs w:val="24"/>
        </w:rPr>
        <w:fldChar w:fldCharType="separate"/>
      </w:r>
      <w:r w:rsidRPr="007D51AA">
        <w:rPr>
          <w:szCs w:val="24"/>
        </w:rPr>
        <w:t>(Elder, 1994, 1995:48; Elder, Johnson and Crosnoe, 2003; Hitlin and Elder, 2007)</w:t>
      </w:r>
      <w:r w:rsidRPr="007D51AA">
        <w:rPr>
          <w:szCs w:val="24"/>
        </w:rPr>
        <w:fldChar w:fldCharType="end"/>
      </w:r>
      <w:r w:rsidRPr="007D51AA">
        <w:rPr>
          <w:szCs w:val="24"/>
        </w:rPr>
        <w:t xml:space="preserve">. The third and final dimension focuses on the nature of social relationships and how they can be converted or reproduced for individual and collective actions (Evans, 2007: 16). The emphasis on social reproduction is the main focus of original work on rational action theory </w:t>
      </w:r>
      <w:r w:rsidRPr="007D51AA">
        <w:rPr>
          <w:szCs w:val="24"/>
        </w:rPr>
        <w:fldChar w:fldCharType="begin"/>
      </w:r>
      <w:r w:rsidRPr="007D51AA">
        <w:rPr>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7D51AA">
        <w:rPr>
          <w:szCs w:val="24"/>
        </w:rPr>
        <w:fldChar w:fldCharType="separate"/>
      </w:r>
      <w:r w:rsidRPr="007D51AA">
        <w:rPr>
          <w:szCs w:val="24"/>
        </w:rPr>
        <w:t>(Goldthorpe, 1998)</w:t>
      </w:r>
      <w:r w:rsidRPr="007D51AA">
        <w:rPr>
          <w:szCs w:val="24"/>
        </w:rPr>
        <w:fldChar w:fldCharType="end"/>
      </w:r>
      <w:r w:rsidRPr="007D51AA">
        <w:rPr>
          <w:szCs w:val="24"/>
        </w:rPr>
        <w:t xml:space="preserve">. </w:t>
      </w:r>
    </w:p>
    <w:p w14:paraId="0FA01FF6" w14:textId="06625EA8" w:rsidR="00264555" w:rsidRPr="007D51AA" w:rsidRDefault="00264555" w:rsidP="00264555">
      <w:pPr>
        <w:spacing w:line="480" w:lineRule="auto"/>
        <w:rPr>
          <w:szCs w:val="24"/>
        </w:rPr>
      </w:pPr>
      <w:r w:rsidRPr="007D51AA">
        <w:rPr>
          <w:szCs w:val="24"/>
        </w:rPr>
        <w:t xml:space="preserve">This typology is helpful in differentiating different social theories of structure and agency. This thesis centres on a handful of the social theories expressed here that are integral to an effective understanding of the sociology of youth and understanding the statistical relationships that develop over the course of a quantitative analysis of youth transitions across cohorts. A primary focus will be on Gidden’s Structuration. </w:t>
      </w:r>
      <w:r w:rsidRPr="007D51AA">
        <w:rPr>
          <w:szCs w:val="24"/>
        </w:rPr>
        <w:fldChar w:fldCharType="begin"/>
      </w:r>
      <w:r w:rsidRPr="007D51AA">
        <w:rPr>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szCs w:val="24"/>
        </w:rPr>
        <w:fldChar w:fldCharType="separate"/>
      </w:r>
      <w:r w:rsidRPr="007D51AA">
        <w:rPr>
          <w:szCs w:val="24"/>
        </w:rPr>
        <w:t>(1989)</w:t>
      </w:r>
      <w:r w:rsidRPr="007D51AA">
        <w:rPr>
          <w:szCs w:val="24"/>
        </w:rPr>
        <w:fldChar w:fldCharType="end"/>
      </w:r>
      <w:r w:rsidRPr="007D51AA">
        <w:rPr>
          <w:szCs w:val="24"/>
        </w:rPr>
        <w:t xml:space="preserve"> Beck’s Individualisation </w:t>
      </w:r>
      <w:r w:rsidRPr="007D51AA">
        <w:rPr>
          <w:szCs w:val="24"/>
        </w:rPr>
        <w:fldChar w:fldCharType="begin"/>
      </w:r>
      <w:r w:rsidRPr="007D51AA">
        <w:rPr>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szCs w:val="24"/>
        </w:rPr>
        <w:fldChar w:fldCharType="separate"/>
      </w:r>
      <w:r w:rsidRPr="007D51AA">
        <w:rPr>
          <w:szCs w:val="24"/>
        </w:rPr>
        <w:t>(2002)</w:t>
      </w:r>
      <w:r w:rsidRPr="007D51AA">
        <w:rPr>
          <w:szCs w:val="24"/>
        </w:rPr>
        <w:fldChar w:fldCharType="end"/>
      </w:r>
      <w:r w:rsidRPr="007D51AA">
        <w:rPr>
          <w:szCs w:val="24"/>
        </w:rPr>
        <w:t xml:space="preserve">, </w:t>
      </w:r>
      <w:r w:rsidR="00773AB9">
        <w:rPr>
          <w:szCs w:val="24"/>
        </w:rPr>
        <w:t xml:space="preserve">Saunders’ New Structuralism </w:t>
      </w:r>
      <w:r w:rsidR="00773AB9">
        <w:rPr>
          <w:szCs w:val="24"/>
        </w:rPr>
        <w:fldChar w:fldCharType="begin"/>
      </w:r>
      <w:r w:rsidR="00773AB9">
        <w:rPr>
          <w:szCs w:val="24"/>
        </w:rPr>
        <w:instrText xml:space="preserve"> ADDIN ZOTERO_ITEM CSL_CITATION {"citationID":"qHsCiyM5","properties":{"formattedCitation":"(Saunders, 2003)","plainCitation":"(Saunders, 2003)","noteIndex":0},"citationItems":[{"id":67,"uris":["http://zotero.org/users/8741181/items/MJKZD9AL"],"itemData":{"id":67,"type":"book","publisher":"Routledge","title":"Social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00773AB9">
        <w:rPr>
          <w:szCs w:val="24"/>
        </w:rPr>
        <w:fldChar w:fldCharType="separate"/>
      </w:r>
      <w:r w:rsidR="00773AB9" w:rsidRPr="00773AB9">
        <w:t>(Saunders, 2003)</w:t>
      </w:r>
      <w:r w:rsidR="00773AB9">
        <w:rPr>
          <w:szCs w:val="24"/>
        </w:rPr>
        <w:fldChar w:fldCharType="end"/>
      </w:r>
      <w:r w:rsidR="00773AB9">
        <w:rPr>
          <w:szCs w:val="24"/>
        </w:rPr>
        <w:t xml:space="preserve">, </w:t>
      </w:r>
      <w:r w:rsidRPr="007D51AA">
        <w:rPr>
          <w:szCs w:val="24"/>
        </w:rPr>
        <w:t xml:space="preserve">Elder’s Life Course </w:t>
      </w:r>
      <w:r w:rsidRPr="007D51AA">
        <w:rPr>
          <w:szCs w:val="24"/>
        </w:rPr>
        <w:fldChar w:fldCharType="begin"/>
      </w:r>
      <w:r w:rsidRPr="007D51AA">
        <w:rPr>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szCs w:val="24"/>
        </w:rPr>
        <w:fldChar w:fldCharType="separate"/>
      </w:r>
      <w:r w:rsidRPr="007D51AA">
        <w:rPr>
          <w:szCs w:val="24"/>
        </w:rPr>
        <w:t>(1994)</w:t>
      </w:r>
      <w:r w:rsidRPr="007D51AA">
        <w:rPr>
          <w:szCs w:val="24"/>
        </w:rPr>
        <w:fldChar w:fldCharType="end"/>
      </w:r>
      <w:r w:rsidRPr="007D51AA">
        <w:rPr>
          <w:szCs w:val="24"/>
        </w:rPr>
        <w:t xml:space="preserve">, and the mid-range theories of Bounded Agency </w:t>
      </w:r>
      <w:r w:rsidRPr="007D51AA">
        <w:rPr>
          <w:szCs w:val="24"/>
        </w:rPr>
        <w:fldChar w:fldCharType="begin"/>
      </w:r>
      <w:r w:rsidRPr="007D51AA">
        <w:rPr>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Cs w:val="24"/>
        </w:rPr>
        <w:instrText>‟</w:instrText>
      </w:r>
      <w:r w:rsidRPr="007D51AA">
        <w:rPr>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cs="Book Antiqua"/>
          <w:szCs w:val="24"/>
        </w:rPr>
        <w:instrText>„</w:instrText>
      </w:r>
      <w:r w:rsidRPr="007D51AA">
        <w:rPr>
          <w:szCs w:val="24"/>
        </w:rPr>
        <w:instrText>bounded agency</w:instrText>
      </w:r>
      <w:r w:rsidRPr="007D51AA">
        <w:rPr>
          <w:rFonts w:ascii="Times New Roman" w:hAnsi="Times New Roman" w:cs="Times New Roman"/>
          <w:szCs w:val="24"/>
        </w:rPr>
        <w:instrText>‟</w:instrText>
      </w:r>
      <w:r w:rsidRPr="007D51AA">
        <w:rPr>
          <w:szCs w:val="24"/>
        </w:rPr>
        <w:instrText xml:space="preserve"> as an alternative to </w:instrText>
      </w:r>
      <w:r w:rsidRPr="007D51AA">
        <w:rPr>
          <w:rFonts w:cs="Book Antiqua"/>
          <w:szCs w:val="24"/>
        </w:rPr>
        <w:instrText>„</w:instrText>
      </w:r>
      <w:r w:rsidRPr="007D51AA">
        <w:rPr>
          <w:szCs w:val="24"/>
        </w:rPr>
        <w:instrText>structured individualisation</w:instrText>
      </w:r>
      <w:r w:rsidRPr="007D51AA">
        <w:rPr>
          <w:rFonts w:ascii="Times New Roman" w:hAnsi="Times New Roman" w:cs="Times New Roman"/>
          <w:szCs w:val="24"/>
        </w:rPr>
        <w:instrText>‟</w:instrText>
      </w:r>
      <w:r w:rsidRPr="007D51AA">
        <w:rPr>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szCs w:val="24"/>
        </w:rPr>
        <w:fldChar w:fldCharType="separate"/>
      </w:r>
      <w:r w:rsidRPr="007D51AA">
        <w:rPr>
          <w:szCs w:val="24"/>
        </w:rPr>
        <w:t>(Evans, 2007)</w:t>
      </w:r>
      <w:r w:rsidRPr="007D51AA">
        <w:rPr>
          <w:szCs w:val="24"/>
        </w:rPr>
        <w:fldChar w:fldCharType="end"/>
      </w:r>
      <w:r w:rsidRPr="007D51AA">
        <w:rPr>
          <w:szCs w:val="24"/>
        </w:rPr>
        <w:t xml:space="preserve"> and Structured Individualism </w:t>
      </w:r>
      <w:r w:rsidRPr="007D51AA">
        <w:rPr>
          <w:szCs w:val="24"/>
        </w:rPr>
        <w:fldChar w:fldCharType="begin"/>
      </w:r>
      <w:r w:rsidRPr="007D51AA">
        <w:rPr>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szCs w:val="24"/>
        </w:rPr>
        <w:fldChar w:fldCharType="separate"/>
      </w:r>
      <w:r w:rsidRPr="007D51AA">
        <w:rPr>
          <w:szCs w:val="24"/>
        </w:rPr>
        <w:t>(Roberts, Clark and Wallace, 1994)</w:t>
      </w:r>
      <w:r w:rsidRPr="007D51AA">
        <w:rPr>
          <w:szCs w:val="24"/>
        </w:rPr>
        <w:fldChar w:fldCharType="end"/>
      </w:r>
      <w:r w:rsidRPr="007D51AA">
        <w:rPr>
          <w:szCs w:val="24"/>
        </w:rPr>
        <w:t xml:space="preserve">. </w:t>
      </w:r>
    </w:p>
    <w:p w14:paraId="0CF6DE09" w14:textId="77777777" w:rsidR="00264555" w:rsidRPr="007D51AA" w:rsidRDefault="00264555" w:rsidP="00264555">
      <w:pPr>
        <w:spacing w:line="480" w:lineRule="auto"/>
        <w:rPr>
          <w:szCs w:val="24"/>
        </w:rPr>
      </w:pPr>
      <w:r w:rsidRPr="007D51AA">
        <w:rPr>
          <w:szCs w:val="24"/>
        </w:rPr>
        <w:t xml:space="preserve">This section on social theory will start with an explication and justification of the use of the theory of the life course as developed and deployed by the likes of Elder </w:t>
      </w:r>
      <w:r w:rsidRPr="007D51AA">
        <w:rPr>
          <w:szCs w:val="24"/>
        </w:rPr>
        <w:fldChar w:fldCharType="begin"/>
      </w:r>
      <w:r w:rsidRPr="007D51AA">
        <w:rPr>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szCs w:val="24"/>
        </w:rPr>
        <w:fldChar w:fldCharType="separate"/>
      </w:r>
      <w:r w:rsidRPr="007D51AA">
        <w:rPr>
          <w:szCs w:val="24"/>
        </w:rPr>
        <w:t>(Elder, 1994, 1995; Elder, Johnson and Crosnoe, 2003; Hitlin and Elder, 2007)</w:t>
      </w:r>
      <w:r w:rsidRPr="007D51AA">
        <w:rPr>
          <w:szCs w:val="24"/>
        </w:rPr>
        <w:fldChar w:fldCharType="end"/>
      </w:r>
      <w:r w:rsidRPr="007D51AA">
        <w:rPr>
          <w:szCs w:val="24"/>
        </w:rPr>
        <w:t xml:space="preserve"> and Mayer </w:t>
      </w:r>
      <w:r w:rsidRPr="007D51AA">
        <w:rPr>
          <w:szCs w:val="24"/>
        </w:rPr>
        <w:fldChar w:fldCharType="begin"/>
      </w:r>
      <w:r w:rsidRPr="007D51AA">
        <w:rPr>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szCs w:val="24"/>
        </w:rPr>
        <w:fldChar w:fldCharType="separate"/>
      </w:r>
      <w:r w:rsidRPr="007D51AA">
        <w:rPr>
          <w:rFonts w:cs="Times New Roman"/>
          <w:szCs w:val="24"/>
        </w:rPr>
        <w:t>(Mayer, 2004, 2009; Brückner and Mayer, 2005; Diewald and Mayer, 2008; Mayer and Schoepflin, 2022)</w:t>
      </w:r>
      <w:r w:rsidRPr="007D51AA">
        <w:rPr>
          <w:szCs w:val="24"/>
        </w:rPr>
        <w:fldChar w:fldCharType="end"/>
      </w:r>
      <w:r w:rsidRPr="007D51AA">
        <w:rPr>
          <w:szCs w:val="24"/>
        </w:rPr>
        <w:t xml:space="preserve"> – highlighting the particular importance of socio-historical context to construct life biographies and its importance for cross-cohort </w:t>
      </w:r>
      <w:r w:rsidRPr="007D51AA">
        <w:rPr>
          <w:szCs w:val="24"/>
        </w:rPr>
        <w:lastRenderedPageBreak/>
        <w:t xml:space="preserve">comparisons. Then the theory of Structuration will be discussed, with the original theory explained </w:t>
      </w:r>
      <w:r w:rsidRPr="007D51AA">
        <w:rPr>
          <w:szCs w:val="24"/>
        </w:rPr>
        <w:fldChar w:fldCharType="begin"/>
      </w:r>
      <w:r w:rsidRPr="007D51AA">
        <w:rPr>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szCs w:val="24"/>
        </w:rPr>
        <w:fldChar w:fldCharType="separate"/>
      </w:r>
      <w:r w:rsidRPr="007D51AA">
        <w:rPr>
          <w:szCs w:val="24"/>
        </w:rPr>
        <w:t>(Giddens, 1989)</w:t>
      </w:r>
      <w:r w:rsidRPr="007D51AA">
        <w:rPr>
          <w:szCs w:val="24"/>
        </w:rPr>
        <w:fldChar w:fldCharType="end"/>
      </w:r>
      <w:r w:rsidRPr="007D51AA">
        <w:rPr>
          <w:szCs w:val="24"/>
        </w:rPr>
        <w:t xml:space="preserve">, critiqued </w:t>
      </w:r>
      <w:r w:rsidRPr="007D51AA">
        <w:rPr>
          <w:szCs w:val="24"/>
        </w:rPr>
        <w:fldChar w:fldCharType="begin"/>
      </w:r>
      <w:r w:rsidRPr="007D51AA">
        <w:rPr>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szCs w:val="24"/>
        </w:rPr>
        <w:fldChar w:fldCharType="separate"/>
      </w:r>
      <w:r w:rsidRPr="007D51AA">
        <w:rPr>
          <w:szCs w:val="24"/>
        </w:rPr>
        <w:t>(Archer, 1995; Mouzelis, 1997; Healy, 1998)</w:t>
      </w:r>
      <w:r w:rsidRPr="007D51AA">
        <w:rPr>
          <w:szCs w:val="24"/>
        </w:rPr>
        <w:fldChar w:fldCharType="end"/>
      </w:r>
      <w:r w:rsidRPr="007D51AA">
        <w:rPr>
          <w:szCs w:val="24"/>
        </w:rPr>
        <w:t xml:space="preserve"> and reformulated as a justified theory to understand social stratifications influence upon individual action in terms of youth transitions. The theory of Individualisation </w:t>
      </w:r>
      <w:r w:rsidRPr="007D51AA">
        <w:rPr>
          <w:szCs w:val="24"/>
        </w:rPr>
        <w:fldChar w:fldCharType="begin"/>
      </w:r>
      <w:r w:rsidRPr="007D51AA">
        <w:rPr>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szCs w:val="24"/>
        </w:rPr>
        <w:fldChar w:fldCharType="separate"/>
      </w:r>
      <w:r w:rsidRPr="007D51AA">
        <w:rPr>
          <w:szCs w:val="24"/>
        </w:rPr>
        <w:t>(Beck, 1992, 2002, 2014; Beck, Giddens and Lash, 1994)</w:t>
      </w:r>
      <w:r w:rsidRPr="007D51AA">
        <w:rPr>
          <w:szCs w:val="24"/>
        </w:rPr>
        <w:fldChar w:fldCharType="end"/>
      </w:r>
      <w:r w:rsidRPr="007D51AA">
        <w:rPr>
          <w:szCs w:val="24"/>
        </w:rPr>
        <w:t xml:space="preserve"> will be introduced as a critique of structuralism but ultimately presented as a flawed alternative alongside the theories of New Structuralism </w:t>
      </w:r>
      <w:r w:rsidRPr="007D51AA">
        <w:rPr>
          <w:szCs w:val="24"/>
        </w:rPr>
        <w:fldChar w:fldCharType="begin"/>
      </w:r>
      <w:r w:rsidRPr="007D51AA">
        <w:rPr>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szCs w:val="24"/>
        </w:rPr>
        <w:fldChar w:fldCharType="separate"/>
      </w:r>
      <w:r w:rsidRPr="007D51AA">
        <w:rPr>
          <w:szCs w:val="24"/>
        </w:rPr>
        <w:t>(Saunders, 2003, 2021; Devine, 2017)</w:t>
      </w:r>
      <w:r w:rsidRPr="007D51AA">
        <w:rPr>
          <w:szCs w:val="24"/>
        </w:rPr>
        <w:fldChar w:fldCharType="end"/>
      </w:r>
      <w:r w:rsidRPr="007D51AA">
        <w:rPr>
          <w:szCs w:val="24"/>
        </w:rPr>
        <w:t xml:space="preserve">.  Finally, the reformulated Structuralist theory will be placed alongside the mid-range theories of Structured Individualism </w:t>
      </w:r>
      <w:r w:rsidRPr="007D51AA">
        <w:rPr>
          <w:szCs w:val="24"/>
        </w:rPr>
        <w:fldChar w:fldCharType="begin"/>
      </w:r>
      <w:r w:rsidRPr="007D51AA">
        <w:rPr>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szCs w:val="24"/>
        </w:rPr>
        <w:fldChar w:fldCharType="separate"/>
      </w:r>
      <w:r w:rsidRPr="007D51AA">
        <w:rPr>
          <w:szCs w:val="24"/>
        </w:rPr>
        <w:t>(Roberts, Clark and Wallace, 1994)</w:t>
      </w:r>
      <w:r w:rsidRPr="007D51AA">
        <w:rPr>
          <w:szCs w:val="24"/>
        </w:rPr>
        <w:fldChar w:fldCharType="end"/>
      </w:r>
      <w:r w:rsidRPr="007D51AA">
        <w:rPr>
          <w:szCs w:val="24"/>
        </w:rPr>
        <w:t xml:space="preserve"> and Bounded Agency </w:t>
      </w:r>
      <w:r w:rsidRPr="007D51AA">
        <w:rPr>
          <w:szCs w:val="24"/>
        </w:rPr>
        <w:fldChar w:fldCharType="begin"/>
      </w:r>
      <w:r w:rsidRPr="007D51AA">
        <w:rPr>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Cs w:val="24"/>
        </w:rPr>
        <w:instrText>‟</w:instrText>
      </w:r>
      <w:r w:rsidRPr="007D51AA">
        <w:rPr>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cs="Book Antiqua"/>
          <w:szCs w:val="24"/>
        </w:rPr>
        <w:instrText>„</w:instrText>
      </w:r>
      <w:r w:rsidRPr="007D51AA">
        <w:rPr>
          <w:szCs w:val="24"/>
        </w:rPr>
        <w:instrText>bounded agency</w:instrText>
      </w:r>
      <w:r w:rsidRPr="007D51AA">
        <w:rPr>
          <w:rFonts w:ascii="Times New Roman" w:hAnsi="Times New Roman" w:cs="Times New Roman"/>
          <w:szCs w:val="24"/>
        </w:rPr>
        <w:instrText>‟</w:instrText>
      </w:r>
      <w:r w:rsidRPr="007D51AA">
        <w:rPr>
          <w:szCs w:val="24"/>
        </w:rPr>
        <w:instrText xml:space="preserve"> as an alternative to </w:instrText>
      </w:r>
      <w:r w:rsidRPr="007D51AA">
        <w:rPr>
          <w:rFonts w:cs="Book Antiqua"/>
          <w:szCs w:val="24"/>
        </w:rPr>
        <w:instrText>„</w:instrText>
      </w:r>
      <w:r w:rsidRPr="007D51AA">
        <w:rPr>
          <w:szCs w:val="24"/>
        </w:rPr>
        <w:instrText>structured individualisation</w:instrText>
      </w:r>
      <w:r w:rsidRPr="007D51AA">
        <w:rPr>
          <w:rFonts w:ascii="Times New Roman" w:hAnsi="Times New Roman" w:cs="Times New Roman"/>
          <w:szCs w:val="24"/>
        </w:rPr>
        <w:instrText>‟</w:instrText>
      </w:r>
      <w:r w:rsidRPr="007D51AA">
        <w:rPr>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szCs w:val="24"/>
        </w:rPr>
        <w:fldChar w:fldCharType="separate"/>
      </w:r>
      <w:r w:rsidRPr="007D51AA">
        <w:rPr>
          <w:szCs w:val="24"/>
        </w:rPr>
        <w:t>(Evans, 2007)</w:t>
      </w:r>
      <w:r w:rsidRPr="007D51AA">
        <w:rPr>
          <w:szCs w:val="24"/>
        </w:rPr>
        <w:fldChar w:fldCharType="end"/>
      </w:r>
      <w:r w:rsidRPr="007D51AA">
        <w:rPr>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7D51AA" w:rsidRDefault="00264555" w:rsidP="00264555">
      <w:pPr>
        <w:pStyle w:val="Subtitle"/>
      </w:pPr>
      <w:r w:rsidRPr="007D51AA">
        <w:t>The Life Course</w:t>
      </w:r>
    </w:p>
    <w:p w14:paraId="19979A9A" w14:textId="77777777" w:rsidR="00264555" w:rsidRPr="007D51AA" w:rsidRDefault="00264555" w:rsidP="00264555">
      <w:pPr>
        <w:spacing w:line="480" w:lineRule="auto"/>
        <w:rPr>
          <w:rFonts w:cs="Times New Roman"/>
          <w:szCs w:val="24"/>
        </w:rPr>
      </w:pPr>
      <w:r w:rsidRPr="007D51AA">
        <w:rPr>
          <w:rFonts w:cs="Times New Roman"/>
          <w:szCs w:val="24"/>
        </w:rPr>
        <w:t xml:space="preserve">The life course approach provides a dynamic framework for understanding youth transitions by viewing them as part of an individual’s age-graded social biography </w:t>
      </w:r>
      <w:r w:rsidRPr="007D51AA">
        <w:rPr>
          <w:rFonts w:cs="Times New Roman"/>
          <w:szCs w:val="24"/>
        </w:rPr>
        <w:fldChar w:fldCharType="begin"/>
      </w:r>
      <w:r w:rsidRPr="007D51AA">
        <w:rPr>
          <w:rFonts w:cs="Times New Roman"/>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Pr="007D51AA">
        <w:t>(Elder, 1994)</w:t>
      </w:r>
      <w:r w:rsidRPr="007D51AA">
        <w:rPr>
          <w:rFonts w:cs="Times New Roman"/>
          <w:szCs w:val="24"/>
        </w:rPr>
        <w:fldChar w:fldCharType="end"/>
      </w:r>
      <w:r w:rsidRPr="007D51AA">
        <w:rPr>
          <w:rFonts w:cs="Times New Roman"/>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sidRPr="007D51AA">
        <w:rPr>
          <w:rFonts w:cs="Times New Roman"/>
          <w:szCs w:val="24"/>
        </w:rPr>
        <w:lastRenderedPageBreak/>
        <w:t xml:space="preserve">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 </w:t>
      </w:r>
    </w:p>
    <w:p w14:paraId="6812BA78" w14:textId="77777777" w:rsidR="00264555" w:rsidRPr="007D51AA" w:rsidRDefault="00264555" w:rsidP="00264555">
      <w:pPr>
        <w:spacing w:line="480" w:lineRule="auto"/>
        <w:rPr>
          <w:rFonts w:cs="Times New Roman"/>
          <w:szCs w:val="24"/>
        </w:rPr>
      </w:pPr>
      <w:r w:rsidRPr="007D51AA">
        <w:rPr>
          <w:rFonts w:cs="Times New Roman"/>
          <w:szCs w:val="24"/>
        </w:rPr>
        <w:t xml:space="preserve">The life course approach has established itself as a substantively significant research paradigm within the last few decades. </w:t>
      </w:r>
      <w:r w:rsidRPr="007D51AA">
        <w:rPr>
          <w:rFonts w:cs="Times New Roman"/>
          <w:szCs w:val="24"/>
        </w:rPr>
        <w:fldChar w:fldCharType="begin"/>
      </w:r>
      <w:r w:rsidRPr="007D51AA">
        <w:rPr>
          <w:rFonts w:cs="Times New Roman"/>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Pr="007D51AA">
        <w:rPr>
          <w:rFonts w:cs="Times New Roman"/>
          <w:szCs w:val="24"/>
        </w:rPr>
        <w:t>(Elder, 1994)</w:t>
      </w:r>
      <w:r w:rsidRPr="007D51AA">
        <w:rPr>
          <w:rFonts w:cs="Times New Roman"/>
          <w:szCs w:val="24"/>
        </w:rPr>
        <w:fldChar w:fldCharType="end"/>
      </w:r>
      <w:r w:rsidRPr="007D51AA">
        <w:rPr>
          <w:rFonts w:cs="Times New Roman"/>
          <w:szCs w:val="24"/>
        </w:rPr>
        <w:t xml:space="preserve">. The life course refers to the multilevel phenomena where individuals navigate social trajectories through structured institutional pathways, that shape their developmental processes </w:t>
      </w:r>
      <w:r w:rsidRPr="007D51AA">
        <w:rPr>
          <w:rFonts w:cs="Times New Roman"/>
          <w:szCs w:val="24"/>
        </w:rPr>
        <w:fldChar w:fldCharType="begin"/>
      </w:r>
      <w:r w:rsidRPr="007D51AA">
        <w:rPr>
          <w:rFonts w:cs="Times New Roman"/>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Pr="007D51AA">
        <w:rPr>
          <w:rFonts w:cs="Times New Roman"/>
          <w:szCs w:val="24"/>
        </w:rPr>
        <w:t>(Elder, 1994)</w:t>
      </w:r>
      <w:r w:rsidRPr="007D51AA">
        <w:rPr>
          <w:rFonts w:cs="Times New Roman"/>
          <w:szCs w:val="24"/>
        </w:rPr>
        <w:fldChar w:fldCharType="end"/>
      </w:r>
      <w:r w:rsidRPr="007D51AA">
        <w:rPr>
          <w:rFonts w:cs="Times New Roman"/>
          <w:szCs w:val="24"/>
        </w:rPr>
        <w:t xml:space="preserve">. These structured pathways provide for a framework to analyse how structural inequalities – such as sex, housing tenure, and social class – shape the opportunities and outcomes in school-to-work transitions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 </w:t>
      </w:r>
      <w:r w:rsidRPr="007D51AA">
        <w:rPr>
          <w:rFonts w:cs="Times New Roman"/>
          <w:szCs w:val="24"/>
        </w:rPr>
        <w:fldChar w:fldCharType="begin"/>
      </w:r>
      <w:r w:rsidRPr="007D51AA">
        <w:rPr>
          <w:rFonts w:cs="Times New Roman"/>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7D51AA">
        <w:rPr>
          <w:rFonts w:cs="Times New Roman"/>
          <w:szCs w:val="24"/>
        </w:rPr>
        <w:t>(Mayer, 2009)</w:t>
      </w:r>
      <w:r w:rsidRPr="007D51AA">
        <w:rPr>
          <w:rFonts w:cs="Times New Roman"/>
          <w:szCs w:val="24"/>
        </w:rPr>
        <w:fldChar w:fldCharType="end"/>
      </w:r>
      <w:r w:rsidRPr="007D51AA">
        <w:rPr>
          <w:rFonts w:cs="Times New Roman"/>
          <w:szCs w:val="24"/>
        </w:rPr>
        <w:t xml:space="preserve">.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 </w:t>
      </w:r>
      <w:r w:rsidRPr="007D51AA">
        <w:rPr>
          <w:rFonts w:cs="Times New Roman"/>
          <w:szCs w:val="24"/>
        </w:rPr>
        <w:fldChar w:fldCharType="begin"/>
      </w:r>
      <w:r w:rsidRPr="007D51AA">
        <w:rPr>
          <w:rFonts w:cs="Times New Roman"/>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Fonts w:cs="Times New Roman"/>
          <w:szCs w:val="24"/>
        </w:rPr>
        <w:fldChar w:fldCharType="separate"/>
      </w:r>
      <w:r w:rsidRPr="007D51AA">
        <w:rPr>
          <w:szCs w:val="24"/>
        </w:rPr>
        <w:t>(Bernardi, Huinink and Settersten, 2019)</w:t>
      </w:r>
      <w:r w:rsidRPr="007D51AA">
        <w:rPr>
          <w:rFonts w:cs="Times New Roman"/>
          <w:szCs w:val="24"/>
        </w:rPr>
        <w:fldChar w:fldCharType="end"/>
      </w:r>
      <w:r w:rsidRPr="007D51AA">
        <w:rPr>
          <w:rFonts w:cs="Times New Roman"/>
          <w:szCs w:val="24"/>
        </w:rPr>
        <w:t xml:space="preserve">. The life course approach is uniquely poised for a detailed study of youth transitions. Youth transitions, by their very nature, </w:t>
      </w:r>
      <w:r w:rsidRPr="007D51AA">
        <w:rPr>
          <w:rFonts w:cs="Times New Roman"/>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7D51AA" w:rsidRDefault="00264555" w:rsidP="00264555">
      <w:pPr>
        <w:spacing w:line="480" w:lineRule="auto"/>
        <w:rPr>
          <w:rStyle w:val="highlight"/>
          <w:rFonts w:cs="Times New Roman"/>
          <w:szCs w:val="24"/>
        </w:rPr>
      </w:pPr>
      <w:r w:rsidRPr="007D51AA">
        <w:rPr>
          <w:szCs w:val="24"/>
        </w:rPr>
        <w:t xml:space="preserve">This thesis will study the impact of structural inequalities on an individual’s ‘choice’ and opportunity post-mandatory schooling. The term ‘choice’ is problematised to highlight how it is often contrasted by structural and contextual factors, making it a contentious concept in the context of youth transitions. The choice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 The parents have little economic capital to leverage, and so there is a strong likelihood that the child will not go to private school in this instance. In this respect, ‘choice’ is not the same as a ‘choice’ being made by a family with an advantaged social position. Whilst there are avenues for a working-class child to attend private schools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asterisk,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7D51AA">
        <w:rPr>
          <w:rFonts w:cs="Times New Roman"/>
          <w:szCs w:val="24"/>
        </w:rPr>
        <w:t>‘’</w:t>
      </w:r>
      <w:r w:rsidRPr="007D51AA">
        <w:rPr>
          <w:rStyle w:val="highlight"/>
          <w:rFonts w:cs="Times New Roman"/>
          <w:szCs w:val="24"/>
        </w:rPr>
        <w:t xml:space="preserve">individuals construct their own life course through the choices and actions they take within the opportunities and constraints of history and social circumstances’’ </w:t>
      </w:r>
      <w:r w:rsidRPr="007D51AA">
        <w:rPr>
          <w:rStyle w:val="highlight"/>
          <w:rFonts w:cs="Times New Roman"/>
          <w:szCs w:val="24"/>
        </w:rPr>
        <w:fldChar w:fldCharType="begin"/>
      </w:r>
      <w:r w:rsidRPr="007D51AA">
        <w:rPr>
          <w:rStyle w:val="highlight"/>
          <w:rFonts w:cs="Times New Roman"/>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7D51AA">
        <w:rPr>
          <w:rStyle w:val="highlight"/>
          <w:rFonts w:cs="Times New Roman"/>
          <w:szCs w:val="24"/>
        </w:rPr>
        <w:fldChar w:fldCharType="separate"/>
      </w:r>
      <w:r w:rsidRPr="007D51AA">
        <w:rPr>
          <w:szCs w:val="24"/>
        </w:rPr>
        <w:t xml:space="preserve">(Elder, Johnson and Crosnoe, </w:t>
      </w:r>
      <w:r w:rsidRPr="007D51AA">
        <w:rPr>
          <w:szCs w:val="24"/>
        </w:rPr>
        <w:lastRenderedPageBreak/>
        <w:t>2003)</w:t>
      </w:r>
      <w:r w:rsidRPr="007D51AA">
        <w:rPr>
          <w:rStyle w:val="highlight"/>
          <w:rFonts w:cs="Times New Roman"/>
          <w:szCs w:val="24"/>
        </w:rPr>
        <w:fldChar w:fldCharType="end"/>
      </w:r>
      <w:r w:rsidRPr="007D51AA">
        <w:rPr>
          <w:rStyle w:val="highlight"/>
          <w:rFonts w:cs="Times New Roman"/>
          <w:szCs w:val="24"/>
        </w:rPr>
        <w:t xml:space="preserve">. This concept aligns itself with the idea of ‘bounded agency’, where individual choices are shaped and limited by the structural contexts in which they are made </w:t>
      </w:r>
      <w:r w:rsidRPr="007D51AA">
        <w:rPr>
          <w:rStyle w:val="highlight"/>
          <w:rFonts w:cs="Times New Roman"/>
          <w:szCs w:val="24"/>
        </w:rPr>
        <w:fldChar w:fldCharType="begin"/>
      </w:r>
      <w:r w:rsidRPr="007D51AA">
        <w:rPr>
          <w:rStyle w:val="highlight"/>
          <w:rFonts w:cs="Times New Roman"/>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Style w:val="highlight"/>
          <w:rFonts w:ascii="Times New Roman" w:hAnsi="Times New Roman" w:cs="Times New Roman"/>
          <w:szCs w:val="24"/>
        </w:rPr>
        <w:instrText>‟</w:instrText>
      </w:r>
      <w:r w:rsidRPr="007D51AA">
        <w:rPr>
          <w:rStyle w:val="highlight"/>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Style w:val="highlight"/>
          <w:rFonts w:cs="Book Antiqua"/>
          <w:szCs w:val="24"/>
        </w:rPr>
        <w:instrText>„</w:instrText>
      </w:r>
      <w:r w:rsidRPr="007D51AA">
        <w:rPr>
          <w:rStyle w:val="highlight"/>
          <w:rFonts w:cs="Times New Roman"/>
          <w:szCs w:val="24"/>
        </w:rPr>
        <w:instrText>bounded agency</w:instrText>
      </w:r>
      <w:r w:rsidRPr="007D51AA">
        <w:rPr>
          <w:rStyle w:val="highlight"/>
          <w:rFonts w:ascii="Times New Roman" w:hAnsi="Times New Roman" w:cs="Times New Roman"/>
          <w:szCs w:val="24"/>
        </w:rPr>
        <w:instrText>‟</w:instrText>
      </w:r>
      <w:r w:rsidRPr="007D51AA">
        <w:rPr>
          <w:rStyle w:val="highlight"/>
          <w:rFonts w:cs="Times New Roman"/>
          <w:szCs w:val="24"/>
        </w:rPr>
        <w:instrText xml:space="preserve"> as an alternative to </w:instrText>
      </w:r>
      <w:r w:rsidRPr="007D51AA">
        <w:rPr>
          <w:rStyle w:val="highlight"/>
          <w:rFonts w:cs="Book Antiqua"/>
          <w:szCs w:val="24"/>
        </w:rPr>
        <w:instrText>„</w:instrText>
      </w:r>
      <w:r w:rsidRPr="007D51AA">
        <w:rPr>
          <w:rStyle w:val="highlight"/>
          <w:rFonts w:cs="Times New Roman"/>
          <w:szCs w:val="24"/>
        </w:rPr>
        <w:instrText>structured individualisation</w:instrText>
      </w:r>
      <w:r w:rsidRPr="007D51AA">
        <w:rPr>
          <w:rStyle w:val="highlight"/>
          <w:rFonts w:ascii="Times New Roman" w:hAnsi="Times New Roman" w:cs="Times New Roman"/>
          <w:szCs w:val="24"/>
        </w:rPr>
        <w:instrText>‟</w:instrText>
      </w:r>
      <w:r w:rsidRPr="007D51AA">
        <w:rPr>
          <w:rStyle w:val="highlight"/>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Style w:val="highlight"/>
          <w:rFonts w:cs="Times New Roman"/>
          <w:szCs w:val="24"/>
        </w:rPr>
        <w:fldChar w:fldCharType="separate"/>
      </w:r>
      <w:r w:rsidRPr="007D51AA">
        <w:rPr>
          <w:rFonts w:cs="Times New Roman"/>
          <w:szCs w:val="24"/>
        </w:rPr>
        <w:t>(Evans, 2007)</w:t>
      </w:r>
      <w:r w:rsidRPr="007D51AA">
        <w:rPr>
          <w:rStyle w:val="highlight"/>
          <w:rFonts w:cs="Times New Roman"/>
          <w:szCs w:val="24"/>
        </w:rPr>
        <w:fldChar w:fldCharType="end"/>
      </w:r>
      <w:r w:rsidRPr="007D51AA">
        <w:rPr>
          <w:rStyle w:val="highlight"/>
          <w:rFonts w:cs="Times New Roman"/>
          <w:szCs w:val="24"/>
        </w:rPr>
        <w:t xml:space="preserve">. Bounded agency is a concept that argues that the agency of the individual is situational and bound to the circumstances of place and time </w:t>
      </w:r>
      <w:r w:rsidRPr="007D51AA">
        <w:rPr>
          <w:rStyle w:val="highlight"/>
          <w:rFonts w:cs="Times New Roman"/>
          <w:szCs w:val="24"/>
        </w:rPr>
        <w:fldChar w:fldCharType="begin"/>
      </w:r>
      <w:r w:rsidRPr="007D51AA">
        <w:rPr>
          <w:rStyle w:val="highlight"/>
          <w:rFonts w:cs="Times New Roman"/>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Style w:val="highlight"/>
          <w:rFonts w:cs="Times New Roman"/>
          <w:szCs w:val="24"/>
        </w:rPr>
        <w:fldChar w:fldCharType="separate"/>
      </w:r>
      <w:r w:rsidRPr="007D51AA">
        <w:rPr>
          <w:szCs w:val="24"/>
        </w:rPr>
        <w:t>(Bernardi, Huinink and Settersten, 2019)</w:t>
      </w:r>
      <w:r w:rsidRPr="007D51AA">
        <w:rPr>
          <w:rStyle w:val="highlight"/>
          <w:rFonts w:cs="Times New Roman"/>
          <w:szCs w:val="24"/>
        </w:rPr>
        <w:fldChar w:fldCharType="end"/>
      </w:r>
      <w:r w:rsidRPr="007D51AA">
        <w:rPr>
          <w:rStyle w:val="highlight"/>
          <w:rFonts w:cs="Times New Roman"/>
          <w:szCs w:val="24"/>
        </w:rPr>
        <w:t xml:space="preserve">. </w:t>
      </w:r>
    </w:p>
    <w:p w14:paraId="5ADAA924" w14:textId="77777777" w:rsidR="00264555" w:rsidRPr="007D51AA" w:rsidRDefault="00264555" w:rsidP="00264555">
      <w:pPr>
        <w:spacing w:line="480" w:lineRule="auto"/>
        <w:rPr>
          <w:rStyle w:val="highlight"/>
          <w:rFonts w:cs="Times New Roman"/>
          <w:szCs w:val="24"/>
        </w:rPr>
      </w:pPr>
      <w:r w:rsidRPr="007D51AA">
        <w:rPr>
          <w:rFonts w:cs="Times New Roman"/>
          <w:szCs w:val="24"/>
        </w:rPr>
        <w:t xml:space="preserve">Understanding how structural inequalities influence post-mandatory schooling decisions is crucial for assessing their long-term impact on life chances across the life course. Functionally, the study of youth transitions is the study of the life course; education systems, occupation, and labour markets that constitute life domains onto which the life course manifests </w:t>
      </w:r>
      <w:r w:rsidRPr="007D51AA">
        <w:rPr>
          <w:rFonts w:cs="Times New Roman"/>
          <w:szCs w:val="24"/>
        </w:rPr>
        <w:fldChar w:fldCharType="begin"/>
      </w:r>
      <w:r w:rsidRPr="007D51AA">
        <w:rPr>
          <w:rFonts w:cs="Times New Roman"/>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7D51AA">
        <w:rPr>
          <w:rFonts w:cs="Times New Roman"/>
          <w:szCs w:val="24"/>
        </w:rPr>
        <w:t>(Mayer, 2009)</w:t>
      </w:r>
      <w:r w:rsidRPr="007D51AA">
        <w:rPr>
          <w:rFonts w:cs="Times New Roman"/>
          <w:szCs w:val="24"/>
        </w:rPr>
        <w:fldChar w:fldCharType="end"/>
      </w:r>
      <w:r w:rsidRPr="007D51AA">
        <w:rPr>
          <w:rFonts w:cs="Times New Roman"/>
          <w:szCs w:val="24"/>
        </w:rPr>
        <w:t xml:space="preserve">. Mayer argues that these life domains are organised around three major life stages: the phase of education and preparation to work, the phase of active employment, and the phase of postretirement years </w:t>
      </w:r>
      <w:r w:rsidRPr="007D51AA">
        <w:rPr>
          <w:rFonts w:cs="Times New Roman"/>
          <w:szCs w:val="24"/>
        </w:rPr>
        <w:fldChar w:fldCharType="begin"/>
      </w:r>
      <w:r w:rsidRPr="007D51AA">
        <w:rPr>
          <w:rFonts w:cs="Times New Roman"/>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rFonts w:cs="Times New Roman"/>
          <w:szCs w:val="24"/>
        </w:rPr>
        <w:fldChar w:fldCharType="separate"/>
      </w:r>
      <w:r w:rsidRPr="007D51AA">
        <w:rPr>
          <w:rFonts w:cs="Times New Roman"/>
          <w:szCs w:val="24"/>
        </w:rPr>
        <w:t>(Mayer and Schoepflin, 2022)</w:t>
      </w:r>
      <w:r w:rsidRPr="007D51AA">
        <w:rPr>
          <w:rFonts w:cs="Times New Roman"/>
          <w:szCs w:val="24"/>
        </w:rPr>
        <w:fldChar w:fldCharType="end"/>
      </w:r>
      <w:r w:rsidRPr="007D51AA">
        <w:rPr>
          <w:rFonts w:cs="Times New Roman"/>
          <w:szCs w:val="24"/>
        </w:rPr>
        <w:t xml:space="preserve">. The study of school-to-work transitions constitutes two of these life domains. These life stages vary in timing and sequencing depending on socio-historical context </w:t>
      </w:r>
      <w:r w:rsidRPr="007D51AA">
        <w:rPr>
          <w:rFonts w:cs="Times New Roman"/>
          <w:szCs w:val="24"/>
        </w:rPr>
        <w:fldChar w:fldCharType="begin"/>
      </w:r>
      <w:r w:rsidRPr="007D51AA">
        <w:rPr>
          <w:rFonts w:cs="Times New Roman"/>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7D51AA">
        <w:rPr>
          <w:rFonts w:cs="Times New Roman"/>
          <w:szCs w:val="24"/>
        </w:rPr>
        <w:fldChar w:fldCharType="separate"/>
      </w:r>
      <w:r w:rsidRPr="007D51AA">
        <w:rPr>
          <w:rFonts w:cs="Times New Roman"/>
          <w:szCs w:val="24"/>
        </w:rPr>
        <w:t>(Shanahan, 2000)</w:t>
      </w:r>
      <w:r w:rsidRPr="007D51AA">
        <w:rPr>
          <w:rFonts w:cs="Times New Roman"/>
          <w:szCs w:val="24"/>
        </w:rPr>
        <w:fldChar w:fldCharType="end"/>
      </w:r>
      <w:r w:rsidRPr="007D51AA">
        <w:rPr>
          <w:rFonts w:cs="Times New Roman"/>
          <w:szCs w:val="24"/>
        </w:rPr>
        <w:t xml:space="preserve">, which must be acknowledged for adequate sociological inquiry. </w:t>
      </w:r>
    </w:p>
    <w:p w14:paraId="11979D8D" w14:textId="77777777" w:rsidR="00264555" w:rsidRPr="007D51AA" w:rsidRDefault="00264555" w:rsidP="00264555">
      <w:pPr>
        <w:spacing w:line="480" w:lineRule="auto"/>
        <w:rPr>
          <w:rFonts w:cs="Times New Roman"/>
          <w:szCs w:val="24"/>
        </w:rPr>
      </w:pPr>
      <w:r w:rsidRPr="007D51AA">
        <w:rPr>
          <w:rStyle w:val="highlight"/>
          <w:rFonts w:cs="Times New Roman"/>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Pr="007D51AA" w:rsidRDefault="00264555" w:rsidP="00264555">
      <w:pPr>
        <w:spacing w:line="480" w:lineRule="auto"/>
        <w:rPr>
          <w:rFonts w:cs="Times New Roman"/>
          <w:szCs w:val="24"/>
        </w:rPr>
      </w:pPr>
      <w:r w:rsidRPr="007D51AA">
        <w:rPr>
          <w:rFonts w:cs="Times New Roman"/>
          <w:szCs w:val="24"/>
        </w:rPr>
        <w:t xml:space="preserve">Whilst the life course forms the foundation for subsequent analysis, the purpose of the analysis itself is the investigation of structural inequalities in school-to-work transitions. Structural inequalities are viewed through the lens of the role of </w:t>
      </w:r>
      <w:r w:rsidRPr="007D51AA">
        <w:rPr>
          <w:rFonts w:cs="Times New Roman"/>
          <w:szCs w:val="24"/>
        </w:rPr>
        <w:lastRenderedPageBreak/>
        <w:t xml:space="preserve">structure. Although post-modernist scholars such as Lyotard </w:t>
      </w:r>
      <w:r w:rsidRPr="007D51AA">
        <w:rPr>
          <w:rFonts w:cs="Times New Roman"/>
          <w:szCs w:val="24"/>
        </w:rPr>
        <w:fldChar w:fldCharType="begin"/>
      </w:r>
      <w:r w:rsidRPr="007D51AA">
        <w:rPr>
          <w:rFonts w:cs="Times New Roman"/>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7D51AA">
        <w:rPr>
          <w:rFonts w:cs="Times New Roman"/>
          <w:szCs w:val="24"/>
        </w:rPr>
        <w:fldChar w:fldCharType="separate"/>
      </w:r>
      <w:r w:rsidRPr="007D51AA">
        <w:rPr>
          <w:szCs w:val="24"/>
        </w:rPr>
        <w:t>(1984)</w:t>
      </w:r>
      <w:r w:rsidRPr="007D51AA">
        <w:rPr>
          <w:rFonts w:cs="Times New Roman"/>
          <w:szCs w:val="24"/>
        </w:rPr>
        <w:fldChar w:fldCharType="end"/>
      </w:r>
      <w:r w:rsidRPr="007D51AA">
        <w:rPr>
          <w:rFonts w:cs="Times New Roman"/>
          <w:szCs w:val="24"/>
        </w:rPr>
        <w:t xml:space="preserve"> and Baudrillard </w:t>
      </w:r>
      <w:r w:rsidRPr="007D51AA">
        <w:rPr>
          <w:rFonts w:cs="Times New Roman"/>
          <w:szCs w:val="24"/>
        </w:rPr>
        <w:fldChar w:fldCharType="begin"/>
      </w:r>
      <w:r w:rsidRPr="007D51AA">
        <w:rPr>
          <w:rFonts w:cs="Times New Roman"/>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rFonts w:cs="Times New Roman"/>
          <w:szCs w:val="24"/>
        </w:rPr>
        <w:fldChar w:fldCharType="separate"/>
      </w:r>
      <w:r w:rsidRPr="007D51AA">
        <w:rPr>
          <w:szCs w:val="24"/>
        </w:rPr>
        <w:t>(1988)</w:t>
      </w:r>
      <w:r w:rsidRPr="007D51AA">
        <w:rPr>
          <w:rFonts w:cs="Times New Roman"/>
          <w:szCs w:val="24"/>
        </w:rPr>
        <w:fldChar w:fldCharType="end"/>
      </w:r>
      <w:r w:rsidRPr="007D51AA">
        <w:rPr>
          <w:rFonts w:cs="Times New Roman"/>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7D51AA">
        <w:rPr>
          <w:rFonts w:cs="Times New Roman"/>
          <w:szCs w:val="24"/>
        </w:rPr>
        <w:fldChar w:fldCharType="begin"/>
      </w:r>
      <w:r w:rsidRPr="007D51AA">
        <w:rPr>
          <w:rFonts w:cs="Times New Roman"/>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7D51AA">
        <w:rPr>
          <w:rFonts w:cs="Times New Roman"/>
          <w:szCs w:val="24"/>
        </w:rPr>
        <w:fldChar w:fldCharType="separate"/>
      </w:r>
      <w:r w:rsidRPr="007D51AA">
        <w:rPr>
          <w:szCs w:val="24"/>
        </w:rPr>
        <w:t>(Furlong and Cartmel, 2006)</w:t>
      </w:r>
      <w:r w:rsidRPr="007D51AA">
        <w:rPr>
          <w:rFonts w:cs="Times New Roman"/>
          <w:szCs w:val="24"/>
        </w:rPr>
        <w:fldChar w:fldCharType="end"/>
      </w:r>
      <w:r w:rsidRPr="007D51AA">
        <w:rPr>
          <w:rFonts w:cs="Times New Roman"/>
          <w:szCs w:val="24"/>
        </w:rPr>
        <w:t xml:space="preserve">. </w:t>
      </w:r>
    </w:p>
    <w:p w14:paraId="5FDC96AD" w14:textId="77777777" w:rsidR="00264555" w:rsidRPr="007D51AA" w:rsidRDefault="00264555" w:rsidP="00264555">
      <w:pPr>
        <w:pStyle w:val="Subtitle"/>
      </w:pPr>
      <w:r w:rsidRPr="007D51AA">
        <w:t xml:space="preserve">Structuration </w:t>
      </w:r>
    </w:p>
    <w:p w14:paraId="2C8D65F5" w14:textId="77777777" w:rsidR="00264555" w:rsidRPr="007D51AA" w:rsidRDefault="00264555" w:rsidP="00264555">
      <w:pPr>
        <w:spacing w:line="480" w:lineRule="auto"/>
        <w:rPr>
          <w:rFonts w:cs="Times New Roman"/>
          <w:szCs w:val="24"/>
        </w:rPr>
      </w:pPr>
      <w:r w:rsidRPr="007D51AA">
        <w:rPr>
          <w:rFonts w:cs="Times New Roman"/>
          <w:szCs w:val="24"/>
        </w:rPr>
        <w:t xml:space="preserve">Giddens’ theory of structuration provides a framework for understanding how structures such as: sex, housing tenure, and social class shape and are shaped by, individual action </w:t>
      </w:r>
      <w:r w:rsidRPr="007D51AA">
        <w:rPr>
          <w:rFonts w:cs="Times New Roman"/>
          <w:szCs w:val="24"/>
        </w:rPr>
        <w:fldChar w:fldCharType="begin"/>
      </w:r>
      <w:r w:rsidRPr="007D51AA">
        <w:rPr>
          <w:rFonts w:cs="Times New Roman"/>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rFonts w:cs="Times New Roman"/>
          <w:szCs w:val="24"/>
        </w:rPr>
        <w:t>(Giddens, 1989)</w:t>
      </w:r>
      <w:r w:rsidRPr="007D51AA">
        <w:rPr>
          <w:rFonts w:cs="Times New Roman"/>
          <w:szCs w:val="24"/>
        </w:rPr>
        <w:fldChar w:fldCharType="end"/>
      </w:r>
      <w:r w:rsidRPr="007D51AA">
        <w:rPr>
          <w:rFonts w:cs="Times New Roman"/>
          <w:szCs w:val="24"/>
        </w:rPr>
        <w:t xml:space="preserve">. Structuration argues that structural factors like still play an essential role in shaping the lives of individuals and are indeed determinants for the individual pursuing the ‘imperative of living a life of one’s own.’ </w:t>
      </w:r>
      <w:r w:rsidRPr="007D51AA">
        <w:rPr>
          <w:rFonts w:cs="Times New Roman"/>
          <w:szCs w:val="24"/>
        </w:rPr>
        <w:fldChar w:fldCharType="begin"/>
      </w:r>
      <w:r w:rsidRPr="007D51AA">
        <w:rPr>
          <w:rFonts w:cs="Times New Roman"/>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rFonts w:cs="Times New Roman"/>
          <w:szCs w:val="24"/>
        </w:rPr>
        <w:fldChar w:fldCharType="separate"/>
      </w:r>
      <w:r w:rsidRPr="007D51AA">
        <w:rPr>
          <w:rFonts w:cs="Times New Roman"/>
          <w:szCs w:val="24"/>
        </w:rPr>
        <w:t>(Beck, 2002)</w:t>
      </w:r>
      <w:r w:rsidRPr="007D51AA">
        <w:rPr>
          <w:rFonts w:cs="Times New Roman"/>
          <w:szCs w:val="24"/>
        </w:rPr>
        <w:fldChar w:fldCharType="end"/>
      </w:r>
      <w:r w:rsidRPr="007D51AA">
        <w:rPr>
          <w:rFonts w:cs="Times New Roman"/>
          <w:szCs w:val="24"/>
        </w:rPr>
        <w:t xml:space="preserve">, though also emphasis the role of individual agency in navigating and transforming these structures. The life course as a social theory enables us to understand individual action through age-graded social biographies </w:t>
      </w:r>
      <w:r w:rsidRPr="007D51AA">
        <w:rPr>
          <w:rFonts w:cs="Times New Roman"/>
          <w:szCs w:val="24"/>
        </w:rPr>
        <w:fldChar w:fldCharType="begin"/>
      </w:r>
      <w:r w:rsidRPr="007D51AA">
        <w:rPr>
          <w:rFonts w:cs="Times New Roman"/>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Pr="007D51AA">
        <w:t>(Elder, 1994)</w:t>
      </w:r>
      <w:r w:rsidRPr="007D51AA">
        <w:rPr>
          <w:rFonts w:cs="Times New Roman"/>
          <w:szCs w:val="24"/>
        </w:rPr>
        <w:fldChar w:fldCharType="end"/>
      </w:r>
      <w:r w:rsidRPr="007D51AA">
        <w:rPr>
          <w:rFonts w:cs="Times New Roman"/>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7D51AA" w:rsidRDefault="00264555" w:rsidP="00264555">
      <w:pPr>
        <w:spacing w:line="480" w:lineRule="auto"/>
        <w:rPr>
          <w:rFonts w:cs="Times New Roman"/>
          <w:szCs w:val="24"/>
        </w:rPr>
      </w:pPr>
      <w:r w:rsidRPr="007D51AA">
        <w:rPr>
          <w:rFonts w:cs="Times New Roman"/>
          <w:szCs w:val="24"/>
        </w:rPr>
        <w:t xml:space="preserve">Structuration theory is built upon the premise of the duality of structure </w:t>
      </w:r>
      <w:r w:rsidRPr="007D51AA">
        <w:rPr>
          <w:rFonts w:cs="Times New Roman"/>
          <w:szCs w:val="24"/>
        </w:rPr>
        <w:fldChar w:fldCharType="begin"/>
      </w:r>
      <w:r w:rsidRPr="007D51AA">
        <w:rPr>
          <w:rFonts w:cs="Times New Roman"/>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szCs w:val="24"/>
        </w:rPr>
        <w:t>(Giddens, 1989)</w:t>
      </w:r>
      <w:r w:rsidRPr="007D51AA">
        <w:rPr>
          <w:rFonts w:cs="Times New Roman"/>
          <w:szCs w:val="24"/>
        </w:rPr>
        <w:fldChar w:fldCharType="end"/>
      </w:r>
      <w:r w:rsidRPr="007D51AA">
        <w:rPr>
          <w:rFonts w:cs="Times New Roman"/>
          <w:szCs w:val="24"/>
        </w:rPr>
        <w:t xml:space="preserve">. The duality of structure suggests that structures are both the medium and outcome of social practices, this means that while structures shape individual actions, those actions simultaneously reproduce or alter the structures that inform action. Though it is better named the duality of structure and agency, given the concept's refusal to give either primacy over the other. Unlike traditional structural theories such as Parsonian Structuralism, which views structures as external and </w:t>
      </w:r>
      <w:r w:rsidRPr="007D51AA">
        <w:rPr>
          <w:rFonts w:cs="Times New Roman"/>
          <w:szCs w:val="24"/>
        </w:rPr>
        <w:lastRenderedPageBreak/>
        <w:t xml:space="preserve">beyond individual control, structuration theory argues that structure and agency are mutually constitutive. Contrasting the theoretical concepts of the duality of structure with that of structural dualism offers a more sophisticated comparison of structures that moves beyond the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7D51AA">
        <w:rPr>
          <w:rFonts w:cs="Times New Roman"/>
          <w:szCs w:val="24"/>
        </w:rPr>
        <w:fldChar w:fldCharType="begin"/>
      </w:r>
      <w:r w:rsidRPr="007D51AA">
        <w:rPr>
          <w:rFonts w:cs="Times New Roman"/>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szCs w:val="24"/>
        </w:rPr>
        <w:t>(Giddens, 1989: xxi)</w:t>
      </w:r>
      <w:r w:rsidRPr="007D51AA">
        <w:rPr>
          <w:rFonts w:cs="Times New Roman"/>
          <w:szCs w:val="24"/>
        </w:rPr>
        <w:fldChar w:fldCharType="end"/>
      </w:r>
      <w:r w:rsidRPr="007D51AA">
        <w:rPr>
          <w:rFonts w:cs="Times New Roman"/>
          <w:szCs w:val="24"/>
        </w:rPr>
        <w:t xml:space="preserve">.  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 Said practical consciousness extends the reflexivity of the agent beyond the mere discursive ability to state why and what they do. Practical consciousness becomes a site of knowledgeability of an agent's ability to know why and what they do </w:t>
      </w:r>
      <w:r w:rsidRPr="007D51AA">
        <w:rPr>
          <w:rFonts w:cs="Times New Roman"/>
          <w:szCs w:val="24"/>
        </w:rPr>
        <w:fldChar w:fldCharType="begin"/>
      </w:r>
      <w:r w:rsidRPr="007D51AA">
        <w:rPr>
          <w:rFonts w:cs="Times New Roman"/>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szCs w:val="24"/>
        </w:rPr>
        <w:t>(Giddens, 1989)</w:t>
      </w:r>
      <w:r w:rsidRPr="007D51AA">
        <w:rPr>
          <w:rFonts w:cs="Times New Roman"/>
          <w:szCs w:val="24"/>
        </w:rPr>
        <w:fldChar w:fldCharType="end"/>
      </w:r>
      <w:r w:rsidRPr="007D51AA">
        <w:rPr>
          <w:rFonts w:cs="Times New Roman"/>
          <w:szCs w:val="24"/>
        </w:rPr>
        <w:t>.</w:t>
      </w:r>
    </w:p>
    <w:p w14:paraId="0F9CDEBB" w14:textId="77777777" w:rsidR="00264555" w:rsidRPr="007D51AA" w:rsidRDefault="00264555" w:rsidP="00264555">
      <w:pPr>
        <w:spacing w:line="480" w:lineRule="auto"/>
        <w:rPr>
          <w:rFonts w:cs="Times New Roman"/>
          <w:szCs w:val="24"/>
        </w:rPr>
      </w:pPr>
      <w:r w:rsidRPr="007D51AA">
        <w:rPr>
          <w:rFonts w:cs="Times New Roman"/>
          <w:szCs w:val="24"/>
        </w:rPr>
        <w:t xml:space="preserve">Giddens emphasises that social systems are inherently tied to time-space relations. An altering of social relations also alters structure, as the duality of structure "is a medium and outcome of reproduction of practices" </w:t>
      </w:r>
      <w:r w:rsidRPr="007D51AA">
        <w:rPr>
          <w:rFonts w:cs="Times New Roman"/>
          <w:szCs w:val="24"/>
        </w:rPr>
        <w:fldChar w:fldCharType="begin"/>
      </w:r>
      <w:r w:rsidRPr="007D51AA">
        <w:rPr>
          <w:rFonts w:cs="Times New Roman"/>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7D51AA">
        <w:rPr>
          <w:rFonts w:cs="Times New Roman"/>
          <w:szCs w:val="24"/>
        </w:rPr>
        <w:fldChar w:fldCharType="separate"/>
      </w:r>
      <w:r w:rsidRPr="007D51AA">
        <w:rPr>
          <w:szCs w:val="24"/>
        </w:rPr>
        <w:t>(Giddens, 1979: 5)</w:t>
      </w:r>
      <w:r w:rsidRPr="007D51AA">
        <w:rPr>
          <w:rFonts w:cs="Times New Roman"/>
          <w:szCs w:val="24"/>
        </w:rPr>
        <w:fldChar w:fldCharType="end"/>
      </w:r>
      <w:r w:rsidRPr="007D51AA">
        <w:rPr>
          <w:rFonts w:cs="Times New Roman"/>
          <w:szCs w:val="24"/>
        </w:rPr>
        <w:t>.  The interdependency of agents and structures mutually engaging in and enacting social systems is foundational to the theory of structuration. While the interdependence of structure and agency in structuration theory complicates the identification of clear causal based relationships, it offers a nuanced perspective that captures the complexity of social dynamics and functions.</w:t>
      </w:r>
    </w:p>
    <w:p w14:paraId="10197657" w14:textId="77777777" w:rsidR="00264555" w:rsidRPr="007D51AA" w:rsidRDefault="00264555" w:rsidP="00264555">
      <w:pPr>
        <w:pStyle w:val="Subtitle"/>
      </w:pPr>
      <w:r w:rsidRPr="007D51AA">
        <w:lastRenderedPageBreak/>
        <w:t>Critiques of Structuration</w:t>
      </w:r>
    </w:p>
    <w:p w14:paraId="3BDDA93E" w14:textId="77777777" w:rsidR="00264555" w:rsidRPr="007D51AA" w:rsidRDefault="00264555" w:rsidP="00264555">
      <w:pPr>
        <w:spacing w:line="480" w:lineRule="auto"/>
        <w:rPr>
          <w:rFonts w:cs="Times New Roman"/>
          <w:szCs w:val="24"/>
        </w:rPr>
      </w:pPr>
      <w:r w:rsidRPr="007D51AA">
        <w:rPr>
          <w:rFonts w:cs="Times New Roman"/>
          <w:szCs w:val="24"/>
        </w:rPr>
        <w:t xml:space="preserve">Traditional structuration theory does suffer from critiques, primarily concerned with its definition of structure and duality (Healy </w:t>
      </w:r>
      <w:r w:rsidRPr="007D51AA">
        <w:rPr>
          <w:rFonts w:cs="Times New Roman"/>
          <w:szCs w:val="24"/>
        </w:rPr>
        <w:fldChar w:fldCharType="begin"/>
      </w:r>
      <w:r w:rsidRPr="007D51AA">
        <w:rPr>
          <w:rFonts w:cs="Times New Roman"/>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rFonts w:cs="Times New Roman"/>
          <w:szCs w:val="24"/>
        </w:rPr>
        <w:fldChar w:fldCharType="separate"/>
      </w:r>
      <w:r w:rsidRPr="007D51AA">
        <w:rPr>
          <w:szCs w:val="24"/>
        </w:rPr>
        <w:t>1998)</w:t>
      </w:r>
      <w:r w:rsidRPr="007D51AA">
        <w:rPr>
          <w:rFonts w:cs="Times New Roman"/>
          <w:szCs w:val="24"/>
        </w:rPr>
        <w:fldChar w:fldCharType="end"/>
      </w:r>
      <w:r w:rsidRPr="007D51AA">
        <w:rPr>
          <w:rFonts w:cs="Times New Roman"/>
          <w:szCs w:val="24"/>
        </w:rPr>
        <w:t xml:space="preserve">. The theory itself still provides utility when attempting to explain youth transitions and can be conjoined to other social theories to explicate social processes. Gidden's social reproduction across space-time presupposes the reflexive monitoring of the agent’s participation in social activity. The knowledgeability of the agent is due to this, always bounded by the space-time contexts of existing social relations. This particular point made by Giddens allows structuration theory to ameliorate itself with a theory of Bounded Agency </w:t>
      </w:r>
      <w:r w:rsidRPr="007D51AA">
        <w:rPr>
          <w:rFonts w:cs="Times New Roman"/>
          <w:szCs w:val="24"/>
        </w:rPr>
        <w:fldChar w:fldCharType="begin"/>
      </w:r>
      <w:r w:rsidRPr="007D51AA">
        <w:rPr>
          <w:rFonts w:cs="Times New Roman"/>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Cs w:val="24"/>
        </w:rPr>
        <w:instrText>‟</w:instrText>
      </w:r>
      <w:r w:rsidRPr="007D51AA">
        <w:rPr>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cs="Book Antiqua"/>
          <w:szCs w:val="24"/>
        </w:rPr>
        <w:instrText>„</w:instrText>
      </w:r>
      <w:r w:rsidRPr="007D51AA">
        <w:rPr>
          <w:rFonts w:cs="Times New Roman"/>
          <w:szCs w:val="24"/>
        </w:rPr>
        <w:instrText>bounded agency</w:instrText>
      </w:r>
      <w:r w:rsidRPr="007D51AA">
        <w:rPr>
          <w:rFonts w:ascii="Times New Roman" w:hAnsi="Times New Roman" w:cs="Times New Roman"/>
          <w:szCs w:val="24"/>
        </w:rPr>
        <w:instrText>‟</w:instrText>
      </w:r>
      <w:r w:rsidRPr="007D51AA">
        <w:rPr>
          <w:rFonts w:cs="Times New Roman"/>
          <w:szCs w:val="24"/>
        </w:rPr>
        <w:instrText xml:space="preserve"> as an alternative to </w:instrText>
      </w:r>
      <w:r w:rsidRPr="007D51AA">
        <w:rPr>
          <w:rFonts w:cs="Book Antiqua"/>
          <w:szCs w:val="24"/>
        </w:rPr>
        <w:instrText>„</w:instrText>
      </w:r>
      <w:r w:rsidRPr="007D51AA">
        <w:rPr>
          <w:rFonts w:cs="Times New Roman"/>
          <w:szCs w:val="24"/>
        </w:rPr>
        <w:instrText>structured individualisation</w:instrText>
      </w:r>
      <w:r w:rsidRPr="007D51AA">
        <w:rPr>
          <w:rFonts w:ascii="Times New Roman" w:hAnsi="Times New Roman" w:cs="Times New Roman"/>
          <w:szCs w:val="24"/>
        </w:rPr>
        <w:instrText>‟</w:instrText>
      </w:r>
      <w:r w:rsidRPr="007D51AA">
        <w:rPr>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cs="Times New Roman"/>
          <w:szCs w:val="24"/>
        </w:rPr>
        <w:fldChar w:fldCharType="separate"/>
      </w:r>
      <w:r w:rsidRPr="007D51AA">
        <w:rPr>
          <w:rFonts w:cs="Times New Roman"/>
          <w:noProof/>
          <w:szCs w:val="24"/>
        </w:rPr>
        <w:t>(Evans, 2007)</w:t>
      </w:r>
      <w:r w:rsidRPr="007D51AA">
        <w:rPr>
          <w:rFonts w:cs="Times New Roman"/>
          <w:szCs w:val="24"/>
        </w:rPr>
        <w:fldChar w:fldCharType="end"/>
      </w:r>
      <w:r w:rsidRPr="007D51AA">
        <w:rPr>
          <w:rFonts w:cs="Times New Roman"/>
          <w:szCs w:val="24"/>
        </w:rPr>
        <w:t>. Both theories argue that the agent and their decisions are bounded to a specific socio-historical context.</w:t>
      </w:r>
    </w:p>
    <w:p w14:paraId="41B28DDC" w14:textId="77777777" w:rsidR="00264555" w:rsidRPr="007D51AA" w:rsidRDefault="00264555" w:rsidP="00264555">
      <w:pPr>
        <w:pStyle w:val="Subtitle"/>
      </w:pPr>
      <w:r w:rsidRPr="007D51AA">
        <w:t xml:space="preserve">Individualisation and New Structuralism </w:t>
      </w:r>
    </w:p>
    <w:p w14:paraId="79F8FEB2" w14:textId="77777777" w:rsidR="00264555" w:rsidRPr="007D51AA" w:rsidRDefault="00264555" w:rsidP="00264555">
      <w:pPr>
        <w:spacing w:line="480" w:lineRule="auto"/>
        <w:rPr>
          <w:rFonts w:cs="Times New Roman"/>
          <w:szCs w:val="24"/>
        </w:rPr>
      </w:pPr>
      <w:r w:rsidRPr="007D51AA">
        <w:rPr>
          <w:rFonts w:cs="Times New Roman"/>
          <w:szCs w:val="24"/>
        </w:rPr>
        <w:t xml:space="preserve">A retort to the theory of Structuration (and as such its re-conceptualisations) comes in the form of the theory of individualisation. Individualisation argues that in place of these ‘collective guides’ </w:t>
      </w:r>
      <w:r w:rsidRPr="007D51AA">
        <w:rPr>
          <w:rFonts w:cs="Times New Roman"/>
          <w:szCs w:val="24"/>
        </w:rPr>
        <w:fldChar w:fldCharType="begin"/>
      </w:r>
      <w:r w:rsidRPr="007D51AA">
        <w:rPr>
          <w:rFonts w:cs="Times New Roman"/>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(Gayle et al., 2009)</w:t>
      </w:r>
      <w:r w:rsidRPr="007D51AA">
        <w:rPr>
          <w:rFonts w:cs="Times New Roman"/>
          <w:szCs w:val="24"/>
        </w:rPr>
        <w:fldChar w:fldCharType="end"/>
      </w:r>
      <w:r w:rsidRPr="007D51AA">
        <w:rPr>
          <w:rFonts w:cs="Times New Roman"/>
          <w:szCs w:val="24"/>
        </w:rPr>
        <w:t xml:space="preserve">, individualised identities that have greater scope beyond the mere structures </w:t>
      </w:r>
      <w:r w:rsidRPr="007D51AA">
        <w:rPr>
          <w:rFonts w:cs="Times New Roman"/>
          <w:szCs w:val="24"/>
        </w:rPr>
        <w:fldChar w:fldCharType="begin"/>
      </w:r>
      <w:r w:rsidRPr="007D51AA">
        <w:rPr>
          <w:rFonts w:cs="Times New Roman"/>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cs="Times New Roman"/>
          <w:szCs w:val="24"/>
        </w:rPr>
        <w:fldChar w:fldCharType="separate"/>
      </w:r>
      <w:r w:rsidRPr="007D51AA">
        <w:rPr>
          <w:rFonts w:cs="Times New Roman"/>
          <w:szCs w:val="24"/>
        </w:rPr>
        <w:t>(Murray, 2011)</w:t>
      </w:r>
      <w:r w:rsidRPr="007D51AA">
        <w:rPr>
          <w:rFonts w:cs="Times New Roman"/>
          <w:szCs w:val="24"/>
        </w:rPr>
        <w:fldChar w:fldCharType="end"/>
      </w:r>
      <w:r w:rsidRPr="007D51AA">
        <w:rPr>
          <w:rFonts w:cs="Times New Roman"/>
          <w:szCs w:val="24"/>
        </w:rPr>
        <w:t xml:space="preserve"> they inhabit and can create complex and subjective lifestyles that deviate from the much more rigid structures defined through Structuration </w:t>
      </w:r>
      <w:r w:rsidRPr="007D51AA">
        <w:rPr>
          <w:rFonts w:cs="Times New Roman"/>
          <w:szCs w:val="24"/>
        </w:rPr>
        <w:fldChar w:fldCharType="begin"/>
      </w:r>
      <w:r w:rsidRPr="007D51AA">
        <w:rPr>
          <w:rFonts w:cs="Times New Roman"/>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(Gayle et al., 2009)</w:t>
      </w:r>
      <w:r w:rsidRPr="007D51AA">
        <w:rPr>
          <w:rFonts w:cs="Times New Roman"/>
          <w:szCs w:val="24"/>
        </w:rPr>
        <w:fldChar w:fldCharType="end"/>
      </w:r>
      <w:r w:rsidRPr="007D51AA">
        <w:rPr>
          <w:rFonts w:cs="Times New Roman"/>
          <w:szCs w:val="24"/>
        </w:rPr>
        <w:t xml:space="preserve">. This process of Individualisation has been the result of specific historical developments that have resulted in the loss of traditional structural support networks, which has meant that individuals have had to rely upon their own self to guide them through the risks and opportunities of society </w:t>
      </w:r>
      <w:r w:rsidRPr="007D51AA">
        <w:rPr>
          <w:rFonts w:cs="Times New Roman"/>
          <w:szCs w:val="24"/>
        </w:rPr>
        <w:fldChar w:fldCharType="begin"/>
      </w:r>
      <w:r w:rsidRPr="007D51AA">
        <w:rPr>
          <w:rFonts w:cs="Times New Roman"/>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cs="Times New Roman"/>
          <w:szCs w:val="24"/>
        </w:rPr>
        <w:fldChar w:fldCharType="separate"/>
      </w:r>
      <w:r w:rsidRPr="007D51AA">
        <w:rPr>
          <w:rFonts w:cs="Times New Roman"/>
          <w:noProof/>
          <w:szCs w:val="24"/>
        </w:rPr>
        <w:t>(Beck, 1992)</w:t>
      </w:r>
      <w:r w:rsidRPr="007D51AA">
        <w:rPr>
          <w:rFonts w:cs="Times New Roman"/>
          <w:szCs w:val="24"/>
        </w:rPr>
        <w:fldChar w:fldCharType="end"/>
      </w:r>
      <w:r w:rsidRPr="007D51AA">
        <w:rPr>
          <w:rFonts w:cs="Times New Roman"/>
          <w:szCs w:val="24"/>
        </w:rPr>
        <w:t xml:space="preserve">. For example, whilst the extension of mandatory schooling has brought about a standardisation of schooling practices for individuals, the increasing levels of credentialization within the labour market have presented schooling as a </w:t>
      </w:r>
      <w:r w:rsidRPr="007D51AA">
        <w:rPr>
          <w:rFonts w:cs="Times New Roman"/>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7D51AA" w:rsidRDefault="00264555" w:rsidP="00264555">
      <w:pPr>
        <w:spacing w:line="480" w:lineRule="auto"/>
        <w:rPr>
          <w:rFonts w:cs="Times New Roman"/>
          <w:szCs w:val="24"/>
        </w:rPr>
      </w:pPr>
      <w:r w:rsidRPr="007D51AA">
        <w:rPr>
          <w:rFonts w:cs="Times New Roman"/>
          <w:szCs w:val="24"/>
        </w:rPr>
        <w:t xml:space="preserve">The fundamental component of Individualisation is a competing theory of structure/agency relations that argues that structures are becoming detraditionalized and dissolutioned from their particular milieus; this is, so says Beck revealed by the increasing levels of difficulty in interpreting empirical sociology in the form of class and stratification research </w:t>
      </w:r>
      <w:r w:rsidRPr="007D51AA">
        <w:rPr>
          <w:rFonts w:cs="Times New Roman"/>
          <w:szCs w:val="24"/>
        </w:rPr>
        <w:fldChar w:fldCharType="begin"/>
      </w:r>
      <w:r w:rsidRPr="007D51AA">
        <w:rPr>
          <w:rFonts w:cs="Times New Roman"/>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cs="Times New Roman"/>
          <w:szCs w:val="24"/>
        </w:rPr>
        <w:fldChar w:fldCharType="separate"/>
      </w:r>
      <w:r w:rsidRPr="007D51AA">
        <w:rPr>
          <w:rFonts w:cs="Times New Roman"/>
          <w:noProof/>
          <w:szCs w:val="24"/>
        </w:rPr>
        <w:t>(Beck, 1992)</w:t>
      </w:r>
      <w:r w:rsidRPr="007D51AA">
        <w:rPr>
          <w:rFonts w:cs="Times New Roman"/>
          <w:szCs w:val="24"/>
        </w:rPr>
        <w:fldChar w:fldCharType="end"/>
      </w:r>
      <w:r w:rsidRPr="007D51AA">
        <w:rPr>
          <w:rFonts w:cs="Times New Roman"/>
          <w:szCs w:val="24"/>
        </w:rPr>
        <w:t xml:space="preserve">. It is within this difficulty that the individual is seen as the reproduction unit for society in the world of life – an agentic primacy. </w:t>
      </w:r>
    </w:p>
    <w:p w14:paraId="73845EA8" w14:textId="77777777" w:rsidR="00264555" w:rsidRPr="007D51AA" w:rsidRDefault="00264555" w:rsidP="00264555">
      <w:pPr>
        <w:spacing w:line="480" w:lineRule="auto"/>
        <w:rPr>
          <w:rFonts w:cs="Times New Roman"/>
          <w:szCs w:val="24"/>
        </w:rPr>
      </w:pPr>
      <w:r w:rsidRPr="007D51AA">
        <w:rPr>
          <w:rFonts w:cs="Times New Roman"/>
          <w:szCs w:val="24"/>
        </w:rPr>
        <w:t xml:space="preserve">If the individualisation thesis were correct, it would demonstrate itself empirically and repeatably. However, as </w:t>
      </w:r>
      <w:r w:rsidRPr="007D51AA">
        <w:rPr>
          <w:rFonts w:cs="Times New Roman"/>
          <w:szCs w:val="24"/>
        </w:rPr>
        <w:fldChar w:fldCharType="begin"/>
      </w:r>
      <w:r w:rsidRPr="007D51AA">
        <w:rPr>
          <w:rFonts w:cs="Times New Roman"/>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szCs w:val="24"/>
        </w:rPr>
        <w:t>Gayle, Lambert and Murray (2009)</w:t>
      </w:r>
      <w:r w:rsidRPr="007D51AA">
        <w:rPr>
          <w:rFonts w:cs="Times New Roman"/>
          <w:szCs w:val="24"/>
        </w:rPr>
        <w:fldChar w:fldCharType="end"/>
      </w:r>
      <w:r w:rsidRPr="007D51AA">
        <w:rPr>
          <w:rFonts w:cs="Times New Roman"/>
          <w:szCs w:val="24"/>
        </w:rPr>
        <w:t xml:space="preserve"> found, the thesis’ strong claim against structures is not to be born out within the data. Pathways toward transition may have altered and even, in some cases, become more complex, but that does not mean there is support for ‘detraditionalization’ </w:t>
      </w:r>
      <w:r w:rsidRPr="007D51AA">
        <w:rPr>
          <w:rFonts w:cs="Times New Roman"/>
          <w:szCs w:val="24"/>
        </w:rPr>
        <w:fldChar w:fldCharType="begin"/>
      </w:r>
      <w:r w:rsidRPr="007D51AA">
        <w:rPr>
          <w:rFonts w:cs="Times New Roman"/>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(ibid)</w:t>
      </w:r>
      <w:r w:rsidRPr="007D51AA">
        <w:rPr>
          <w:rFonts w:cs="Times New Roman"/>
          <w:szCs w:val="24"/>
        </w:rPr>
        <w:fldChar w:fldCharType="end"/>
      </w:r>
      <w:r w:rsidRPr="007D51AA">
        <w:rPr>
          <w:rFonts w:cs="Times New Roman"/>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7D51AA">
        <w:rPr>
          <w:rFonts w:cs="Times New Roman"/>
          <w:szCs w:val="24"/>
        </w:rPr>
        <w:fldChar w:fldCharType="begin"/>
      </w:r>
      <w:r w:rsidRPr="007D51AA">
        <w:rPr>
          <w:rFonts w:cs="Times New Roman"/>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cs="Times New Roman"/>
          <w:szCs w:val="24"/>
        </w:rPr>
        <w:fldChar w:fldCharType="separate"/>
      </w:r>
      <w:r w:rsidRPr="007D51AA">
        <w:rPr>
          <w:rFonts w:cs="Times New Roman"/>
          <w:szCs w:val="24"/>
        </w:rPr>
        <w:t>(Goodwin and O’Connor, 2005)</w:t>
      </w:r>
      <w:r w:rsidRPr="007D51AA">
        <w:rPr>
          <w:rFonts w:cs="Times New Roman"/>
          <w:szCs w:val="24"/>
        </w:rPr>
        <w:fldChar w:fldCharType="end"/>
      </w:r>
      <w:r w:rsidRPr="007D51AA">
        <w:rPr>
          <w:rFonts w:cs="Times New Roman"/>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7D51AA">
        <w:rPr>
          <w:rFonts w:cs="Times New Roman"/>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Pr="007D51AA" w:rsidRDefault="00264555" w:rsidP="00264555">
      <w:pPr>
        <w:spacing w:line="480" w:lineRule="auto"/>
        <w:rPr>
          <w:rFonts w:cs="Times New Roman"/>
          <w:szCs w:val="24"/>
        </w:rPr>
      </w:pPr>
      <w:r w:rsidRPr="007D51AA">
        <w:rPr>
          <w:rFonts w:cs="Times New Roman"/>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7D51AA">
        <w:rPr>
          <w:rFonts w:cs="Times New Roman"/>
          <w:szCs w:val="24"/>
        </w:rPr>
        <w:fldChar w:fldCharType="begin"/>
      </w:r>
      <w:r w:rsidRPr="007D51AA">
        <w:rPr>
          <w:rFonts w:cs="Times New Roman"/>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cs="Times New Roman"/>
          <w:szCs w:val="24"/>
        </w:rPr>
        <w:fldChar w:fldCharType="separate"/>
      </w:r>
      <w:r w:rsidRPr="007D51AA">
        <w:rPr>
          <w:rFonts w:cs="Times New Roman"/>
          <w:noProof/>
          <w:szCs w:val="24"/>
        </w:rPr>
        <w:t>(Saunders, 2003, 2021; Devine, 2017)</w:t>
      </w:r>
      <w:r w:rsidRPr="007D51AA">
        <w:rPr>
          <w:rFonts w:cs="Times New Roman"/>
          <w:szCs w:val="24"/>
        </w:rPr>
        <w:fldChar w:fldCharType="end"/>
      </w:r>
      <w:r w:rsidRPr="007D51AA">
        <w:rPr>
          <w:rFonts w:cs="Times New Roman"/>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7D51AA">
        <w:rPr>
          <w:rFonts w:cs="Times New Roman"/>
          <w:szCs w:val="24"/>
        </w:rPr>
        <w:fldChar w:fldCharType="begin"/>
      </w:r>
      <w:r w:rsidRPr="007D51AA">
        <w:rPr>
          <w:rFonts w:cs="Times New Roman"/>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7D51AA">
        <w:rPr>
          <w:rFonts w:cs="Times New Roman"/>
          <w:szCs w:val="24"/>
        </w:rPr>
        <w:fldChar w:fldCharType="separate"/>
      </w:r>
      <w:r w:rsidRPr="007D51AA">
        <w:rPr>
          <w:rFonts w:cs="Times New Roman"/>
          <w:noProof/>
          <w:szCs w:val="24"/>
        </w:rPr>
        <w:t>(Franklin and Page, 1984; Hamnett and Mullings, 1992)</w:t>
      </w:r>
      <w:r w:rsidRPr="007D51AA">
        <w:rPr>
          <w:rFonts w:cs="Times New Roman"/>
          <w:szCs w:val="24"/>
        </w:rPr>
        <w:fldChar w:fldCharType="end"/>
      </w:r>
      <w:r w:rsidRPr="007D51AA">
        <w:rPr>
          <w:rFonts w:cs="Times New Roman"/>
          <w:szCs w:val="24"/>
        </w:rPr>
        <w:t xml:space="preserve">. </w:t>
      </w:r>
    </w:p>
    <w:p w14:paraId="2CF98462" w14:textId="77777777" w:rsidR="00264555" w:rsidRPr="007D51AA" w:rsidRDefault="00264555" w:rsidP="00264555">
      <w:pPr>
        <w:pStyle w:val="Subtitle"/>
      </w:pPr>
      <w:r w:rsidRPr="007D51AA">
        <w:t>Structured Individualism and Bounded Agency</w:t>
      </w:r>
    </w:p>
    <w:p w14:paraId="7B585BCB" w14:textId="77777777" w:rsidR="00264555" w:rsidRPr="007D51AA" w:rsidRDefault="00264555" w:rsidP="00264555">
      <w:pPr>
        <w:spacing w:line="480" w:lineRule="auto"/>
        <w:rPr>
          <w:rFonts w:cs="Times New Roman"/>
          <w:szCs w:val="24"/>
        </w:rPr>
      </w:pPr>
      <w:r w:rsidRPr="007D51AA">
        <w:rPr>
          <w:rFonts w:cs="Times New Roman"/>
          <w:szCs w:val="24"/>
        </w:rPr>
        <w:t xml:space="preserve">Proponents of structuration, such as </w:t>
      </w:r>
      <w:r w:rsidRPr="007D51AA">
        <w:rPr>
          <w:rFonts w:cs="Times New Roman"/>
          <w:szCs w:val="24"/>
        </w:rPr>
        <w:fldChar w:fldCharType="begin"/>
      </w:r>
      <w:r w:rsidRPr="007D51AA">
        <w:rPr>
          <w:rFonts w:cs="Times New Roman"/>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szCs w:val="24"/>
        </w:rPr>
        <w:t>Giddens (1989)</w:t>
      </w:r>
      <w:r w:rsidRPr="007D51AA">
        <w:rPr>
          <w:rFonts w:cs="Times New Roman"/>
          <w:szCs w:val="24"/>
        </w:rPr>
        <w:fldChar w:fldCharType="end"/>
      </w:r>
      <w:r w:rsidRPr="007D51AA">
        <w:rPr>
          <w:rFonts w:cs="Times New Roman"/>
          <w:szCs w:val="24"/>
        </w:rPr>
        <w:t xml:space="preserve">, appear not to appreciate the increasing complexity levels placed upon individuals, leading to potentially heterogeneous outcomes even if the effect of structural inequalities remains strong. </w:t>
      </w:r>
      <w:r w:rsidRPr="007D51AA">
        <w:rPr>
          <w:rFonts w:cs="Times New Roman"/>
          <w:szCs w:val="24"/>
        </w:rPr>
        <w:lastRenderedPageBreak/>
        <w:t xml:space="preserve">In this case, it is best to call for a ‘Structured Individualism’ thesis </w:t>
      </w:r>
      <w:r w:rsidRPr="007D51AA">
        <w:rPr>
          <w:rFonts w:cs="Times New Roman"/>
          <w:szCs w:val="24"/>
        </w:rPr>
        <w:fldChar w:fldCharType="begin"/>
      </w:r>
      <w:r w:rsidRPr="007D51AA">
        <w:rPr>
          <w:rFonts w:cs="Times New Roman"/>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cs="Times New Roman"/>
          <w:szCs w:val="24"/>
        </w:rPr>
        <w:fldChar w:fldCharType="separate"/>
      </w:r>
      <w:r w:rsidRPr="007D51AA">
        <w:rPr>
          <w:rFonts w:cs="Times New Roman"/>
          <w:noProof/>
          <w:szCs w:val="24"/>
        </w:rPr>
        <w:t>(Roberts, Clark and Wallace, 1994)</w:t>
      </w:r>
      <w:r w:rsidRPr="007D51AA">
        <w:rPr>
          <w:rFonts w:cs="Times New Roman"/>
          <w:szCs w:val="24"/>
        </w:rPr>
        <w:fldChar w:fldCharType="end"/>
      </w:r>
      <w:r w:rsidRPr="007D51AA">
        <w:rPr>
          <w:rFonts w:cs="Times New Roman"/>
          <w:szCs w:val="24"/>
        </w:rPr>
        <w:t xml:space="preserve">. One that recognises in a risk society, that whilst pathways are different and numerous, as empirical data demonstrates </w:t>
      </w:r>
      <w:r w:rsidRPr="007D51AA">
        <w:rPr>
          <w:rFonts w:cs="Times New Roman"/>
          <w:szCs w:val="24"/>
        </w:rPr>
        <w:fldChar w:fldCharType="begin"/>
      </w:r>
      <w:r w:rsidRPr="007D51AA">
        <w:rPr>
          <w:rFonts w:cs="Times New Roman"/>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7D51AA">
        <w:rPr>
          <w:rFonts w:cs="Times New Roman"/>
          <w:szCs w:val="24"/>
        </w:rPr>
        <w:fldChar w:fldCharType="separate"/>
      </w:r>
      <w:r w:rsidRPr="007D51AA">
        <w:rPr>
          <w:szCs w:val="24"/>
        </w:rPr>
        <w:t>(Roberts, 2003)</w:t>
      </w:r>
      <w:r w:rsidRPr="007D51AA">
        <w:rPr>
          <w:rFonts w:cs="Times New Roman"/>
          <w:szCs w:val="24"/>
        </w:rPr>
        <w:fldChar w:fldCharType="end"/>
      </w:r>
      <w:r w:rsidRPr="007D51AA">
        <w:rPr>
          <w:rFonts w:cs="Times New Roman"/>
          <w:szCs w:val="24"/>
        </w:rPr>
        <w:t xml:space="preserve">, they are still heavily influenced by the structures of society </w:t>
      </w:r>
      <w:r w:rsidRPr="007D51AA">
        <w:rPr>
          <w:rFonts w:cs="Times New Roman"/>
          <w:szCs w:val="24"/>
        </w:rPr>
        <w:fldChar w:fldCharType="begin"/>
      </w:r>
      <w:r w:rsidRPr="007D51AA">
        <w:rPr>
          <w:rFonts w:cs="Times New Roman"/>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szCs w:val="24"/>
        </w:rPr>
        <w:t>(Gayle, Lambert and Murray, 2009)</w:t>
      </w:r>
      <w:r w:rsidRPr="007D51AA">
        <w:rPr>
          <w:rFonts w:cs="Times New Roman"/>
          <w:szCs w:val="24"/>
        </w:rPr>
        <w:fldChar w:fldCharType="end"/>
      </w:r>
      <w:r w:rsidRPr="007D51AA">
        <w:rPr>
          <w:rFonts w:cs="Times New Roman"/>
          <w:szCs w:val="24"/>
        </w:rPr>
        <w:t xml:space="preserve">. A life course perspective also advocates for a ‘Structured Individualism’, though calls it an ‘agency within structure’ approach to sociological reasoning </w:t>
      </w:r>
      <w:r w:rsidRPr="007D51AA">
        <w:rPr>
          <w:rFonts w:cs="Times New Roman"/>
          <w:szCs w:val="24"/>
        </w:rPr>
        <w:fldChar w:fldCharType="begin"/>
      </w:r>
      <w:r w:rsidRPr="007D51AA">
        <w:rPr>
          <w:rFonts w:cs="Times New Roman"/>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7D51AA">
        <w:rPr>
          <w:rFonts w:cs="Times New Roman"/>
          <w:szCs w:val="24"/>
        </w:rPr>
        <w:fldChar w:fldCharType="separate"/>
      </w:r>
      <w:r w:rsidRPr="007D51AA">
        <w:rPr>
          <w:rFonts w:cs="Times New Roman"/>
          <w:szCs w:val="24"/>
        </w:rPr>
        <w:t>(Diewald and Mayer, 2008)</w:t>
      </w:r>
      <w:r w:rsidRPr="007D51AA">
        <w:rPr>
          <w:rFonts w:cs="Times New Roman"/>
          <w:szCs w:val="24"/>
        </w:rPr>
        <w:fldChar w:fldCharType="end"/>
      </w:r>
      <w:r w:rsidRPr="007D51AA">
        <w:rPr>
          <w:rFonts w:cs="Times New Roman"/>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on power relations </w:t>
      </w:r>
      <w:r w:rsidRPr="007D51AA">
        <w:rPr>
          <w:rFonts w:cs="Times New Roman"/>
          <w:szCs w:val="24"/>
        </w:rPr>
        <w:fldChar w:fldCharType="begin"/>
      </w:r>
      <w:r w:rsidRPr="007D51AA">
        <w:rPr>
          <w:rFonts w:cs="Times New Roman"/>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7D51AA">
        <w:rPr>
          <w:rFonts w:cs="Times New Roman"/>
          <w:szCs w:val="24"/>
        </w:rPr>
        <w:fldChar w:fldCharType="separate"/>
      </w:r>
      <w:r w:rsidRPr="007D51AA">
        <w:rPr>
          <w:rFonts w:cs="Times New Roman"/>
          <w:szCs w:val="24"/>
        </w:rPr>
        <w:t>(Hitlin and Johnson, 2015; Schmitt, 2021)</w:t>
      </w:r>
      <w:r w:rsidRPr="007D51AA">
        <w:rPr>
          <w:rFonts w:cs="Times New Roman"/>
          <w:szCs w:val="24"/>
        </w:rPr>
        <w:fldChar w:fldCharType="end"/>
      </w:r>
      <w:r w:rsidRPr="007D51AA">
        <w:rPr>
          <w:rFonts w:cs="Times New Roman"/>
          <w:szCs w:val="24"/>
        </w:rPr>
        <w:t xml:space="preserve">. Contemporary social theory has also called for a theory of ‘Bounded Agency’ </w:t>
      </w:r>
      <w:r w:rsidRPr="007D51AA">
        <w:rPr>
          <w:rFonts w:cs="Times New Roman"/>
          <w:szCs w:val="24"/>
        </w:rPr>
        <w:fldChar w:fldCharType="begin"/>
      </w:r>
      <w:r w:rsidRPr="007D51AA">
        <w:rPr>
          <w:rFonts w:cs="Times New Roman"/>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Cs w:val="24"/>
        </w:rPr>
        <w:instrText>‟</w:instrText>
      </w:r>
      <w:r w:rsidRPr="007D51AA">
        <w:rPr>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cs="Book Antiqua"/>
          <w:szCs w:val="24"/>
        </w:rPr>
        <w:instrText>„</w:instrText>
      </w:r>
      <w:r w:rsidRPr="007D51AA">
        <w:rPr>
          <w:rFonts w:cs="Times New Roman"/>
          <w:szCs w:val="24"/>
        </w:rPr>
        <w:instrText>bounded agency</w:instrText>
      </w:r>
      <w:r w:rsidRPr="007D51AA">
        <w:rPr>
          <w:rFonts w:ascii="Times New Roman" w:hAnsi="Times New Roman" w:cs="Times New Roman"/>
          <w:szCs w:val="24"/>
        </w:rPr>
        <w:instrText>‟</w:instrText>
      </w:r>
      <w:r w:rsidRPr="007D51AA">
        <w:rPr>
          <w:rFonts w:cs="Times New Roman"/>
          <w:szCs w:val="24"/>
        </w:rPr>
        <w:instrText xml:space="preserve"> as an alternative to </w:instrText>
      </w:r>
      <w:r w:rsidRPr="007D51AA">
        <w:rPr>
          <w:rFonts w:cs="Book Antiqua"/>
          <w:szCs w:val="24"/>
        </w:rPr>
        <w:instrText>„</w:instrText>
      </w:r>
      <w:r w:rsidRPr="007D51AA">
        <w:rPr>
          <w:rFonts w:cs="Times New Roman"/>
          <w:szCs w:val="24"/>
        </w:rPr>
        <w:instrText>structured individualisation</w:instrText>
      </w:r>
      <w:r w:rsidRPr="007D51AA">
        <w:rPr>
          <w:rFonts w:ascii="Times New Roman" w:hAnsi="Times New Roman" w:cs="Times New Roman"/>
          <w:szCs w:val="24"/>
        </w:rPr>
        <w:instrText>‟</w:instrText>
      </w:r>
      <w:r w:rsidRPr="007D51AA">
        <w:rPr>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cs="Times New Roman"/>
          <w:szCs w:val="24"/>
        </w:rPr>
        <w:fldChar w:fldCharType="separate"/>
      </w:r>
      <w:r w:rsidRPr="007D51AA">
        <w:rPr>
          <w:rFonts w:cs="Times New Roman"/>
          <w:noProof/>
          <w:szCs w:val="24"/>
        </w:rPr>
        <w:t>(Evans, 2007)</w:t>
      </w:r>
      <w:r w:rsidRPr="007D51AA">
        <w:rPr>
          <w:rFonts w:cs="Times New Roman"/>
          <w:szCs w:val="24"/>
        </w:rPr>
        <w:fldChar w:fldCharType="end"/>
      </w:r>
      <w:r w:rsidRPr="007D51AA">
        <w:rPr>
          <w:rFonts w:cs="Times New Roman"/>
          <w:szCs w:val="24"/>
        </w:rPr>
        <w:t xml:space="preserve"> which follows a very similar theoretical orientation to that of Structured Individualism. A theory of Bounded Agency advocates for a conceptualisation of the agent as an active participant in the process in which past actions and routines are contextualised within their given socio-historical contexts whilst future possibilities are envisaged within the constraints and enabling possibilities of the present </w:t>
      </w:r>
      <w:r w:rsidRPr="007D51AA">
        <w:rPr>
          <w:rFonts w:cs="Times New Roman"/>
          <w:szCs w:val="24"/>
        </w:rPr>
        <w:fldChar w:fldCharType="begin"/>
      </w:r>
      <w:r w:rsidRPr="007D51AA">
        <w:rPr>
          <w:rFonts w:cs="Times New Roman"/>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Cs w:val="24"/>
        </w:rPr>
        <w:instrText>‟</w:instrText>
      </w:r>
      <w:r w:rsidRPr="007D51AA">
        <w:rPr>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cs="Book Antiqua"/>
          <w:szCs w:val="24"/>
        </w:rPr>
        <w:instrText>„</w:instrText>
      </w:r>
      <w:r w:rsidRPr="007D51AA">
        <w:rPr>
          <w:rFonts w:cs="Times New Roman"/>
          <w:szCs w:val="24"/>
        </w:rPr>
        <w:instrText>bounded agency</w:instrText>
      </w:r>
      <w:r w:rsidRPr="007D51AA">
        <w:rPr>
          <w:rFonts w:ascii="Times New Roman" w:hAnsi="Times New Roman" w:cs="Times New Roman"/>
          <w:szCs w:val="24"/>
        </w:rPr>
        <w:instrText>‟</w:instrText>
      </w:r>
      <w:r w:rsidRPr="007D51AA">
        <w:rPr>
          <w:rFonts w:cs="Times New Roman"/>
          <w:szCs w:val="24"/>
        </w:rPr>
        <w:instrText xml:space="preserve"> as an alternative to </w:instrText>
      </w:r>
      <w:r w:rsidRPr="007D51AA">
        <w:rPr>
          <w:rFonts w:cs="Book Antiqua"/>
          <w:szCs w:val="24"/>
        </w:rPr>
        <w:instrText>„</w:instrText>
      </w:r>
      <w:r w:rsidRPr="007D51AA">
        <w:rPr>
          <w:rFonts w:cs="Times New Roman"/>
          <w:szCs w:val="24"/>
        </w:rPr>
        <w:instrText>structured individualisation</w:instrText>
      </w:r>
      <w:r w:rsidRPr="007D51AA">
        <w:rPr>
          <w:rFonts w:ascii="Times New Roman" w:hAnsi="Times New Roman" w:cs="Times New Roman"/>
          <w:szCs w:val="24"/>
        </w:rPr>
        <w:instrText>‟</w:instrText>
      </w:r>
      <w:r w:rsidRPr="007D51AA">
        <w:rPr>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cs="Times New Roman"/>
          <w:szCs w:val="24"/>
        </w:rPr>
        <w:fldChar w:fldCharType="separate"/>
      </w:r>
      <w:r w:rsidRPr="007D51AA">
        <w:rPr>
          <w:rFonts w:cs="Times New Roman"/>
          <w:noProof/>
          <w:szCs w:val="24"/>
        </w:rPr>
        <w:t>(Evans, 2007)</w:t>
      </w:r>
      <w:r w:rsidRPr="007D51AA">
        <w:rPr>
          <w:rFonts w:cs="Times New Roman"/>
          <w:szCs w:val="24"/>
        </w:rPr>
        <w:fldChar w:fldCharType="end"/>
      </w:r>
      <w:r w:rsidRPr="007D51AA">
        <w:rPr>
          <w:rFonts w:cs="Times New Roman"/>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7D51AA">
        <w:rPr>
          <w:rFonts w:cs="Times New Roman"/>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7D51AA">
        <w:rPr>
          <w:rFonts w:cs="Times New Roman"/>
          <w:szCs w:val="24"/>
        </w:rPr>
        <w:fldChar w:fldCharType="begin"/>
      </w:r>
      <w:r w:rsidRPr="007D51AA">
        <w:rPr>
          <w:rFonts w:cs="Times New Roman"/>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7D51AA">
        <w:rPr>
          <w:rFonts w:cs="Times New Roman"/>
          <w:szCs w:val="24"/>
        </w:rPr>
        <w:fldChar w:fldCharType="separate"/>
      </w:r>
      <w:r w:rsidRPr="007D51AA">
        <w:rPr>
          <w:rFonts w:cs="Times New Roman"/>
          <w:noProof/>
          <w:szCs w:val="24"/>
        </w:rPr>
        <w:t>(Evans, 2007)</w:t>
      </w:r>
      <w:r w:rsidRPr="007D51AA">
        <w:rPr>
          <w:rFonts w:cs="Times New Roman"/>
          <w:szCs w:val="24"/>
        </w:rPr>
        <w:fldChar w:fldCharType="end"/>
      </w:r>
      <w:r w:rsidRPr="007D51AA">
        <w:rPr>
          <w:rFonts w:cs="Times New Roman"/>
          <w:szCs w:val="24"/>
        </w:rPr>
        <w:t>.</w:t>
      </w:r>
    </w:p>
    <w:p w14:paraId="07C683CB" w14:textId="77777777" w:rsidR="00264555" w:rsidRPr="007D51AA" w:rsidRDefault="00264555" w:rsidP="00264555">
      <w:pPr>
        <w:spacing w:line="480" w:lineRule="auto"/>
        <w:rPr>
          <w:rFonts w:cs="Times New Roman"/>
          <w:szCs w:val="24"/>
        </w:rPr>
      </w:pPr>
      <w:r w:rsidRPr="007D51AA">
        <w:rPr>
          <w:rFonts w:cs="Times New Roman"/>
          <w:szCs w:val="24"/>
        </w:rPr>
        <w:t xml:space="preserve">Overall, the literature stresses the relevance of contextual factors that highlight the importance of individual agency </w:t>
      </w:r>
      <w:r w:rsidRPr="007D51AA">
        <w:rPr>
          <w:rFonts w:cs="Times New Roman"/>
          <w:szCs w:val="24"/>
        </w:rPr>
        <w:fldChar w:fldCharType="begin"/>
      </w:r>
      <w:r w:rsidRPr="007D51AA">
        <w:rPr>
          <w:rFonts w:cs="Times New Roman"/>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7D51AA">
        <w:rPr>
          <w:rFonts w:cs="Times New Roman"/>
          <w:szCs w:val="24"/>
        </w:rPr>
        <w:fldChar w:fldCharType="separate"/>
      </w:r>
      <w:r w:rsidRPr="007D51AA">
        <w:rPr>
          <w:rFonts w:cs="Times New Roman"/>
          <w:szCs w:val="24"/>
        </w:rPr>
        <w:t>(Steiner et al., 2021)</w:t>
      </w:r>
      <w:r w:rsidRPr="007D51AA">
        <w:rPr>
          <w:rFonts w:cs="Times New Roman"/>
          <w:szCs w:val="24"/>
        </w:rPr>
        <w:fldChar w:fldCharType="end"/>
      </w:r>
      <w:r w:rsidRPr="007D51AA">
        <w:rPr>
          <w:rFonts w:cs="Times New Roman"/>
          <w:szCs w:val="24"/>
        </w:rPr>
        <w:t>. Whilst there is no definitive social theory that explains all social phenomena regarding youth transitions, a re-interpreted theory of Structuration that is coupled with theories of the life course and bounded agency provides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7D51AA" w:rsidRDefault="00264555" w:rsidP="00264555">
      <w:pPr>
        <w:pStyle w:val="Heading2"/>
      </w:pPr>
      <w:bookmarkStart w:id="14" w:name="_Toc176435325"/>
      <w:r w:rsidRPr="007D51AA">
        <w:t>Social Stratification</w:t>
      </w:r>
      <w:bookmarkEnd w:id="14"/>
      <w:r w:rsidRPr="007D51AA">
        <w:t xml:space="preserve"> </w:t>
      </w:r>
    </w:p>
    <w:p w14:paraId="0D8171DF" w14:textId="77777777" w:rsidR="00773AB9" w:rsidRDefault="00773AB9" w:rsidP="00264555">
      <w:pPr>
        <w:spacing w:line="480" w:lineRule="auto"/>
        <w:rPr>
          <w:szCs w:val="24"/>
        </w:rPr>
      </w:pPr>
      <w:r>
        <w:rPr>
          <w:szCs w:val="24"/>
        </w:rPr>
        <w:t xml:space="preserve">If social theory aids in the explication of social change within society, and social change is a key aspect of youth transitions, then the study of social stratification is a second key aspect of the study of youth transitions with its focus on structural inequalities. </w:t>
      </w:r>
    </w:p>
    <w:p w14:paraId="48352BA3" w14:textId="2D32B61E" w:rsidR="00264555" w:rsidRPr="007D51AA" w:rsidRDefault="00264555" w:rsidP="00264555">
      <w:pPr>
        <w:spacing w:line="480" w:lineRule="auto"/>
        <w:rPr>
          <w:szCs w:val="24"/>
        </w:rPr>
      </w:pPr>
      <w:r w:rsidRPr="007D51AA">
        <w:rPr>
          <w:szCs w:val="24"/>
        </w:rPr>
        <w:t xml:space="preserve">Social stratification is the economic and social inequality that individuals experience within society. All societies have experienced some level of unequal rewards or resources that create a stratified society. Grusky </w:t>
      </w:r>
      <w:r w:rsidRPr="007D51AA">
        <w:rPr>
          <w:szCs w:val="24"/>
        </w:rPr>
        <w:fldChar w:fldCharType="begin"/>
      </w:r>
      <w:r w:rsidRPr="007D51AA">
        <w:rPr>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szCs w:val="24"/>
        </w:rPr>
        <w:fldChar w:fldCharType="separate"/>
      </w:r>
      <w:r w:rsidRPr="007D51AA">
        <w:rPr>
          <w:rFonts w:cs="Calibri"/>
          <w:szCs w:val="24"/>
        </w:rPr>
        <w:t>(1994: 3)</w:t>
      </w:r>
      <w:r w:rsidRPr="007D51AA">
        <w:rPr>
          <w:szCs w:val="24"/>
        </w:rPr>
        <w:fldChar w:fldCharType="end"/>
      </w:r>
      <w:r w:rsidRPr="007D51AA">
        <w:rPr>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7D51AA">
        <w:rPr>
          <w:szCs w:val="24"/>
        </w:rPr>
        <w:lastRenderedPageBreak/>
        <w:fldChar w:fldCharType="begin"/>
      </w:r>
      <w:r w:rsidRPr="007D51AA">
        <w:rPr>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szCs w:val="24"/>
        </w:rPr>
        <w:fldChar w:fldCharType="separate"/>
      </w:r>
      <w:r w:rsidRPr="007D51AA">
        <w:t>(Grusky, 1994)</w:t>
      </w:r>
      <w:r w:rsidRPr="007D51AA">
        <w:rPr>
          <w:szCs w:val="24"/>
        </w:rPr>
        <w:fldChar w:fldCharType="end"/>
      </w:r>
      <w:r w:rsidRPr="007D51AA">
        <w:rPr>
          <w:szCs w:val="24"/>
        </w:rPr>
        <w:t xml:space="preserve">. Manifestations such as religion, government, wealth, labour technical knowledge etc are environments in which stratification reifies itself throughout a society </w:t>
      </w:r>
      <w:r w:rsidRPr="007D51AA">
        <w:rPr>
          <w:szCs w:val="24"/>
        </w:rPr>
        <w:fldChar w:fldCharType="begin"/>
      </w:r>
      <w:r w:rsidRPr="007D51AA">
        <w:rPr>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7D51AA">
        <w:rPr>
          <w:szCs w:val="24"/>
        </w:rPr>
        <w:fldChar w:fldCharType="separate"/>
      </w:r>
      <w:r w:rsidRPr="007D51AA">
        <w:t>(Davis and Moore, 1994)</w:t>
      </w:r>
      <w:r w:rsidRPr="007D51AA">
        <w:rPr>
          <w:szCs w:val="24"/>
        </w:rPr>
        <w:fldChar w:fldCharType="end"/>
      </w:r>
      <w:r w:rsidRPr="007D51AA">
        <w:rPr>
          <w:szCs w:val="24"/>
        </w:rPr>
        <w:t xml:space="preserve">. This reification of stratification can come in the form of social class, racial or gendered based inequality. Within contemporary social stratification research, the view that a multidimensional (or intersectional) approach in taking into account all status group memberships is the most appropriate way to understand human behaviour under a stratified system </w:t>
      </w:r>
      <w:r w:rsidRPr="007D51AA">
        <w:rPr>
          <w:szCs w:val="24"/>
        </w:rPr>
        <w:fldChar w:fldCharType="begin"/>
      </w:r>
      <w:r w:rsidRPr="007D51AA">
        <w:rPr>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szCs w:val="24"/>
        </w:rPr>
        <w:fldChar w:fldCharType="separate"/>
      </w:r>
      <w:r w:rsidRPr="007D51AA">
        <w:t>(Grusky, 1994)</w:t>
      </w:r>
      <w:r w:rsidRPr="007D51AA">
        <w:rPr>
          <w:szCs w:val="24"/>
        </w:rPr>
        <w:fldChar w:fldCharType="end"/>
      </w:r>
      <w:r w:rsidRPr="007D51AA">
        <w:rPr>
          <w:szCs w:val="24"/>
        </w:rPr>
        <w:t xml:space="preserve">.  </w:t>
      </w:r>
    </w:p>
    <w:p w14:paraId="3AD7DC2A" w14:textId="77777777" w:rsidR="00264555" w:rsidRPr="007D51AA" w:rsidRDefault="00264555" w:rsidP="00264555">
      <w:pPr>
        <w:pStyle w:val="Heading3"/>
      </w:pPr>
      <w:bookmarkStart w:id="15" w:name="_Toc176435326"/>
      <w:r w:rsidRPr="007D51AA">
        <w:t>Changes in the social stratification structures</w:t>
      </w:r>
      <w:bookmarkEnd w:id="15"/>
    </w:p>
    <w:p w14:paraId="062609D5" w14:textId="77777777" w:rsidR="00264555" w:rsidRPr="007D51AA" w:rsidRDefault="00264555" w:rsidP="00264555">
      <w:pPr>
        <w:spacing w:line="480" w:lineRule="auto"/>
        <w:rPr>
          <w:szCs w:val="24"/>
        </w:rPr>
      </w:pPr>
      <w:r w:rsidRPr="007D51AA">
        <w:rPr>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7D51AA" w:rsidRDefault="00264555" w:rsidP="00264555">
      <w:pPr>
        <w:spacing w:line="480" w:lineRule="auto"/>
        <w:rPr>
          <w:szCs w:val="24"/>
        </w:rPr>
      </w:pPr>
      <w:r w:rsidRPr="007D51AA">
        <w:rPr>
          <w:szCs w:val="24"/>
        </w:rPr>
        <w:t xml:space="preserve">The resultant shocks and uprootedness experienced by those born in the 1950s and 1960s correspond with a shifting educational reform and focus on elongated periods of schooling </w:t>
      </w:r>
      <w:r w:rsidRPr="007D51AA">
        <w:rPr>
          <w:szCs w:val="24"/>
        </w:rPr>
        <w:fldChar w:fldCharType="begin"/>
      </w:r>
      <w:r w:rsidRPr="007D51AA">
        <w:rPr>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szCs w:val="24"/>
        </w:rPr>
        <w:fldChar w:fldCharType="separate"/>
      </w:r>
      <w:r w:rsidRPr="007D51AA">
        <w:rPr>
          <w:rFonts w:cs="Calibri"/>
          <w:szCs w:val="24"/>
        </w:rPr>
        <w:t>(Leuze, 2010)</w:t>
      </w:r>
      <w:r w:rsidRPr="007D51AA">
        <w:rPr>
          <w:szCs w:val="24"/>
        </w:rPr>
        <w:fldChar w:fldCharType="end"/>
      </w:r>
      <w:r w:rsidRPr="007D51AA">
        <w:rPr>
          <w:szCs w:val="24"/>
        </w:rPr>
        <w:t xml:space="preserve">. This educational reform, which initially started in 1944, is accompanied by a dependency on education to navigate the newly formed structures of modernity successfully. Increasingly, more and more groups realise </w:t>
      </w:r>
      <w:r w:rsidRPr="007D51AA">
        <w:rPr>
          <w:szCs w:val="24"/>
        </w:rPr>
        <w:lastRenderedPageBreak/>
        <w:t xml:space="preserve">that to have a chance at successfully navigating the risks these structures of modernity produce, they have to maintain a prolonged stay within education for the credentials that they provide </w:t>
      </w:r>
      <w:r w:rsidRPr="007D51AA">
        <w:rPr>
          <w:szCs w:val="24"/>
        </w:rPr>
        <w:fldChar w:fldCharType="begin"/>
      </w:r>
      <w:r w:rsidRPr="007D51AA">
        <w:rPr>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Pr="007D51AA">
        <w:rPr>
          <w:noProof/>
          <w:szCs w:val="24"/>
        </w:rPr>
        <w:t>(Beck, 1992)</w:t>
      </w:r>
      <w:r w:rsidRPr="007D51AA">
        <w:rPr>
          <w:szCs w:val="24"/>
        </w:rPr>
        <w:fldChar w:fldCharType="end"/>
      </w:r>
      <w:r w:rsidRPr="007D51AA">
        <w:rPr>
          <w:szCs w:val="24"/>
        </w:rPr>
        <w:t>.</w:t>
      </w:r>
    </w:p>
    <w:p w14:paraId="3A504F1C" w14:textId="77777777" w:rsidR="00264555" w:rsidRPr="007D51AA" w:rsidRDefault="00264555" w:rsidP="00264555">
      <w:pPr>
        <w:spacing w:line="480" w:lineRule="auto"/>
        <w:rPr>
          <w:szCs w:val="24"/>
        </w:rPr>
      </w:pPr>
      <w:r w:rsidRPr="007D51AA">
        <w:rPr>
          <w:szCs w:val="24"/>
        </w:rPr>
        <w:t xml:space="preserve">These changes to the rules and resources that govern the structures of society do not stop at the realm of educational expansion. Cultural changes have resulted in women entering the workforce en masse. The liberalisation of gender relations with respect to reform within divorce law (allowing no-fault divorces) alongside the rise of women entering the labour market has provided women with economic independence </w:t>
      </w:r>
      <w:r w:rsidRPr="007D51AA">
        <w:rPr>
          <w:szCs w:val="24"/>
        </w:rPr>
        <w:fldChar w:fldCharType="begin"/>
      </w:r>
      <w:r w:rsidRPr="007D51AA">
        <w:rPr>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7D51AA">
        <w:rPr>
          <w:szCs w:val="24"/>
        </w:rPr>
        <w:fldChar w:fldCharType="separate"/>
      </w:r>
      <w:r w:rsidRPr="007D51AA">
        <w:rPr>
          <w:rFonts w:cs="Calibri"/>
          <w:szCs w:val="24"/>
        </w:rPr>
        <w:t>(Smith, 1997)</w:t>
      </w:r>
      <w:r w:rsidRPr="007D51AA">
        <w:rPr>
          <w:szCs w:val="24"/>
        </w:rPr>
        <w:fldChar w:fldCharType="end"/>
      </w:r>
      <w:r w:rsidRPr="007D51AA">
        <w:rPr>
          <w:szCs w:val="24"/>
        </w:rPr>
        <w:t xml:space="preserve">. Paid maternity and paternity leave have also provided certain securities for women to protect their employment status post-birth </w:t>
      </w:r>
      <w:r w:rsidRPr="007D51AA">
        <w:rPr>
          <w:szCs w:val="24"/>
        </w:rPr>
        <w:fldChar w:fldCharType="begin"/>
      </w:r>
      <w:r w:rsidRPr="007D51AA">
        <w:rPr>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7D51AA">
        <w:rPr>
          <w:szCs w:val="24"/>
        </w:rPr>
        <w:fldChar w:fldCharType="separate"/>
      </w:r>
      <w:r w:rsidRPr="007D51AA">
        <w:rPr>
          <w:rFonts w:cs="Calibri"/>
          <w:szCs w:val="24"/>
        </w:rPr>
        <w:t xml:space="preserve">(Canaan </w:t>
      </w:r>
      <w:r w:rsidRPr="007D51AA">
        <w:rPr>
          <w:rFonts w:cs="Calibri"/>
          <w:i/>
          <w:iCs/>
          <w:szCs w:val="24"/>
        </w:rPr>
        <w:t>et al.</w:t>
      </w:r>
      <w:r w:rsidRPr="007D51AA">
        <w:rPr>
          <w:rFonts w:cs="Calibri"/>
          <w:szCs w:val="24"/>
        </w:rPr>
        <w:t>, 2022)</w:t>
      </w:r>
      <w:r w:rsidRPr="007D51AA">
        <w:rPr>
          <w:szCs w:val="24"/>
        </w:rPr>
        <w:fldChar w:fldCharType="end"/>
      </w:r>
      <w:r w:rsidRPr="007D51AA">
        <w:rPr>
          <w:szCs w:val="24"/>
        </w:rPr>
        <w:t xml:space="preserve">. Technological innovation has also provided a ‘contraceptive revolution.’ </w:t>
      </w:r>
      <w:r w:rsidRPr="007D51AA">
        <w:rPr>
          <w:szCs w:val="24"/>
        </w:rPr>
        <w:fldChar w:fldCharType="begin"/>
      </w:r>
      <w:r w:rsidRPr="007D51AA">
        <w:rPr>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7D51AA">
        <w:rPr>
          <w:szCs w:val="24"/>
        </w:rPr>
        <w:fldChar w:fldCharType="separate"/>
      </w:r>
      <w:r w:rsidRPr="007D51AA">
        <w:rPr>
          <w:rFonts w:cs="Calibri"/>
          <w:szCs w:val="24"/>
        </w:rPr>
        <w:t>(Westoff and Ryder, 2015)</w:t>
      </w:r>
      <w:r w:rsidRPr="007D51AA">
        <w:rPr>
          <w:szCs w:val="24"/>
        </w:rPr>
        <w:fldChar w:fldCharType="end"/>
      </w:r>
      <w:r w:rsidRPr="007D51AA">
        <w:rPr>
          <w:szCs w:val="24"/>
        </w:rPr>
        <w:t xml:space="preserve"> that allows women to control to a greater extent if and when they wish to have children, as well as the development of household utilities that ‘deskill’ housework </w:t>
      </w:r>
      <w:r w:rsidRPr="007D51AA">
        <w:rPr>
          <w:szCs w:val="24"/>
        </w:rPr>
        <w:fldChar w:fldCharType="begin"/>
      </w:r>
      <w:r w:rsidRPr="007D51AA">
        <w:rPr>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Pr="007D51AA">
        <w:rPr>
          <w:rFonts w:cs="Calibri"/>
          <w:szCs w:val="24"/>
        </w:rPr>
        <w:t>(Beck, 1992)</w:t>
      </w:r>
      <w:r w:rsidRPr="007D51AA">
        <w:rPr>
          <w:szCs w:val="24"/>
        </w:rPr>
        <w:fldChar w:fldCharType="end"/>
      </w:r>
      <w:r w:rsidRPr="007D51AA">
        <w:rPr>
          <w:szCs w:val="24"/>
        </w:rPr>
        <w:t xml:space="preserve">. </w:t>
      </w:r>
    </w:p>
    <w:p w14:paraId="35F7B56C" w14:textId="77777777" w:rsidR="00264555" w:rsidRPr="007D51AA" w:rsidRDefault="00264555" w:rsidP="00264555">
      <w:pPr>
        <w:spacing w:line="480" w:lineRule="auto"/>
        <w:rPr>
          <w:szCs w:val="24"/>
        </w:rPr>
      </w:pPr>
      <w:r w:rsidRPr="007D51AA">
        <w:rPr>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7D51AA">
        <w:rPr>
          <w:szCs w:val="24"/>
        </w:rPr>
        <w:fldChar w:fldCharType="begin"/>
      </w:r>
      <w:r w:rsidRPr="007D51AA">
        <w:rPr>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Pr="007D51AA">
        <w:rPr>
          <w:noProof/>
          <w:szCs w:val="24"/>
        </w:rPr>
        <w:t>(Beck, 1992)</w:t>
      </w:r>
      <w:r w:rsidRPr="007D51AA">
        <w:rPr>
          <w:szCs w:val="24"/>
        </w:rPr>
        <w:fldChar w:fldCharType="end"/>
      </w:r>
      <w:r w:rsidRPr="007D51AA">
        <w:rPr>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7D51AA" w:rsidRDefault="00264555" w:rsidP="00264555">
      <w:pPr>
        <w:pStyle w:val="Heading2"/>
      </w:pPr>
      <w:bookmarkStart w:id="16" w:name="_Toc176435327"/>
      <w:r w:rsidRPr="007D51AA">
        <w:lastRenderedPageBreak/>
        <w:t>The British Education System</w:t>
      </w:r>
      <w:bookmarkEnd w:id="16"/>
    </w:p>
    <w:p w14:paraId="4D466D60" w14:textId="25092B54" w:rsidR="00773AB9" w:rsidRDefault="00773AB9" w:rsidP="00264555">
      <w:pPr>
        <w:spacing w:line="480" w:lineRule="auto"/>
        <w:rPr>
          <w:szCs w:val="24"/>
        </w:rPr>
      </w:pPr>
      <w:r>
        <w:rPr>
          <w:szCs w:val="24"/>
        </w:rPr>
        <w:t>Whilst all young people studied in this thesis hold a constant of being in a post-ROSLA era (all young people studied had to stay in schooling until the age of 16). The British education system over the course of the 20</w:t>
      </w:r>
      <w:r w:rsidRPr="00773AB9">
        <w:rPr>
          <w:szCs w:val="24"/>
          <w:vertAlign w:val="superscript"/>
        </w:rPr>
        <w:t>th</w:t>
      </w:r>
      <w:r>
        <w:rPr>
          <w:szCs w:val="24"/>
        </w:rPr>
        <w:t xml:space="preserve"> century underwent several large-scale reforms that have the potential to influence youth transitions. As such, the major reforms and changes are documented in this chapter, to reference back to when conducting statistical analyses. </w:t>
      </w:r>
    </w:p>
    <w:p w14:paraId="0C66CB3A" w14:textId="39FA2ABD" w:rsidR="00264555" w:rsidRPr="007D51AA" w:rsidRDefault="00264555" w:rsidP="00264555">
      <w:pPr>
        <w:spacing w:line="480" w:lineRule="auto"/>
        <w:rPr>
          <w:szCs w:val="24"/>
        </w:rPr>
      </w:pPr>
      <w:r w:rsidRPr="007D51AA">
        <w:rPr>
          <w:szCs w:val="24"/>
        </w:rPr>
        <w:t>The start of the latter half of the 20</w:t>
      </w:r>
      <w:r w:rsidRPr="007D51AA">
        <w:rPr>
          <w:szCs w:val="24"/>
          <w:vertAlign w:val="superscript"/>
        </w:rPr>
        <w:t>th</w:t>
      </w:r>
      <w:r w:rsidRPr="007D51AA">
        <w:rPr>
          <w:szCs w:val="24"/>
        </w:rPr>
        <w:t xml:space="preserve"> century has been described as ‘capitalism’s golden age’ </w:t>
      </w:r>
      <w:r w:rsidRPr="007D51AA">
        <w:rPr>
          <w:szCs w:val="24"/>
        </w:rPr>
        <w:fldChar w:fldCharType="begin"/>
      </w:r>
      <w:r w:rsidRPr="007D51AA">
        <w:rPr>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7D51AA">
        <w:rPr>
          <w:szCs w:val="24"/>
        </w:rPr>
        <w:fldChar w:fldCharType="separate"/>
      </w:r>
      <w:r w:rsidRPr="007D51AA">
        <w:rPr>
          <w:szCs w:val="24"/>
        </w:rPr>
        <w:t>(Birnbaum, 2002)</w:t>
      </w:r>
      <w:r w:rsidRPr="007D51AA">
        <w:rPr>
          <w:szCs w:val="24"/>
        </w:rPr>
        <w:fldChar w:fldCharType="end"/>
      </w:r>
      <w:r w:rsidRPr="007D51AA">
        <w:rPr>
          <w:szCs w:val="24"/>
        </w:rPr>
        <w:t xml:space="preserve">. This golden age saw education spending increase to vast amounts – between 1951 and 1975 spending on education rose from 6.5 per cent to 12.5 per cent of public expenditure </w:t>
      </w:r>
      <w:r w:rsidRPr="007D51AA">
        <w:rPr>
          <w:szCs w:val="24"/>
        </w:rPr>
        <w:fldChar w:fldCharType="begin"/>
      </w:r>
      <w:r w:rsidRPr="007D51AA">
        <w:rPr>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7D51AA">
        <w:rPr>
          <w:szCs w:val="24"/>
        </w:rPr>
        <w:fldChar w:fldCharType="begin"/>
      </w:r>
      <w:r w:rsidRPr="007D51AA">
        <w:rPr>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7D51AA">
        <w:rPr>
          <w:szCs w:val="24"/>
        </w:rPr>
        <w:fldChar w:fldCharType="separate"/>
      </w:r>
      <w:r w:rsidRPr="007D51AA">
        <w:rPr>
          <w:rFonts w:cs="Times New Roman"/>
        </w:rPr>
        <w:t>(</w:t>
      </w:r>
      <w:r w:rsidRPr="007D51AA">
        <w:rPr>
          <w:rFonts w:cs="Times New Roman"/>
          <w:i/>
          <w:iCs/>
        </w:rPr>
        <w:t>Spens Report</w:t>
      </w:r>
      <w:r w:rsidRPr="007D51AA">
        <w:rPr>
          <w:rFonts w:cs="Times New Roman"/>
        </w:rPr>
        <w:t>, 1938)</w:t>
      </w:r>
      <w:r w:rsidRPr="007D51AA">
        <w:rPr>
          <w:szCs w:val="24"/>
        </w:rPr>
        <w:fldChar w:fldCharType="end"/>
      </w:r>
      <w:r w:rsidRPr="007D51AA">
        <w:rPr>
          <w:szCs w:val="24"/>
        </w:rPr>
        <w:t xml:space="preserve">. The second was the raising of the school leaving age to 15 and 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7D51AA" w:rsidRDefault="00264555" w:rsidP="00264555">
      <w:pPr>
        <w:spacing w:line="480" w:lineRule="auto"/>
        <w:rPr>
          <w:szCs w:val="24"/>
        </w:rPr>
      </w:pPr>
      <w:r w:rsidRPr="007D51AA">
        <w:rPr>
          <w:szCs w:val="24"/>
        </w:rPr>
        <w:lastRenderedPageBreak/>
        <w:t xml:space="preserve">In 1965, 92 per cent of students in state secondary education were in schools organised along tripartite lines, by 1976, comprehensive schools accounted for 76 per cent of students in state secondary education </w:t>
      </w:r>
      <w:r w:rsidRPr="007D51AA">
        <w:rPr>
          <w:szCs w:val="24"/>
        </w:rPr>
        <w:fldChar w:fldCharType="begin"/>
      </w:r>
      <w:r w:rsidRPr="007D51AA">
        <w:rPr>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7D51AA">
        <w:rPr>
          <w:szCs w:val="24"/>
        </w:rPr>
        <w:fldChar w:fldCharType="begin"/>
      </w:r>
      <w:r w:rsidRPr="007D51AA">
        <w:rPr>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7D51AA">
        <w:rPr>
          <w:szCs w:val="24"/>
        </w:rPr>
        <w:fldChar w:fldCharType="separate"/>
      </w:r>
      <w:r w:rsidRPr="007D51AA">
        <w:t>(Kogan, 2006)</w:t>
      </w:r>
      <w:r w:rsidRPr="007D51AA">
        <w:rPr>
          <w:szCs w:val="24"/>
        </w:rPr>
        <w:fldChar w:fldCharType="end"/>
      </w:r>
      <w:r w:rsidRPr="007D51AA">
        <w:rPr>
          <w:szCs w:val="24"/>
        </w:rPr>
        <w:t xml:space="preserve">. </w:t>
      </w:r>
    </w:p>
    <w:p w14:paraId="36E8A5CA" w14:textId="77777777" w:rsidR="00264555" w:rsidRPr="007D51AA" w:rsidRDefault="00264555" w:rsidP="00264555">
      <w:pPr>
        <w:spacing w:line="480" w:lineRule="auto"/>
        <w:rPr>
          <w:szCs w:val="24"/>
        </w:rPr>
      </w:pPr>
      <w:r w:rsidRPr="007D51AA">
        <w:rPr>
          <w:szCs w:val="24"/>
        </w:rPr>
        <w:t xml:space="preserve">In 1961, 73 per cent of students in England and Wales left school without ever having attempted a public examination, and over 90 per cent of Scottish school leavers left at age 15 (ibid). The restructuring of the British economy saw an increased demand for certification and credentialization </w:t>
      </w:r>
      <w:r w:rsidRPr="007D51AA">
        <w:rPr>
          <w:szCs w:val="24"/>
        </w:rPr>
        <w:fldChar w:fldCharType="begin"/>
      </w:r>
      <w:r w:rsidRPr="007D51AA">
        <w:rPr>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This coupled with the Crowther Reports </w:t>
      </w:r>
      <w:r w:rsidRPr="007D51AA">
        <w:rPr>
          <w:szCs w:val="24"/>
        </w:rPr>
        <w:fldChar w:fldCharType="begin"/>
      </w:r>
      <w:r w:rsidRPr="007D51AA">
        <w:rPr>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7D51AA">
        <w:rPr>
          <w:szCs w:val="24"/>
        </w:rPr>
        <w:fldChar w:fldCharType="separate"/>
      </w:r>
      <w:r w:rsidRPr="007D51AA">
        <w:rPr>
          <w:rFonts w:cs="Times New Roman"/>
        </w:rPr>
        <w:t>(</w:t>
      </w:r>
      <w:r w:rsidRPr="007D51AA">
        <w:rPr>
          <w:rFonts w:cs="Times New Roman"/>
          <w:i/>
          <w:iCs/>
        </w:rPr>
        <w:t>Crowther Report Volume I</w:t>
      </w:r>
      <w:r w:rsidRPr="007D51AA">
        <w:rPr>
          <w:rFonts w:cs="Times New Roman"/>
        </w:rPr>
        <w:t>, 1959)</w:t>
      </w:r>
      <w:r w:rsidRPr="007D51AA">
        <w:rPr>
          <w:szCs w:val="24"/>
        </w:rPr>
        <w:fldChar w:fldCharType="end"/>
      </w:r>
      <w:r w:rsidRPr="007D51AA">
        <w:rPr>
          <w:szCs w:val="24"/>
        </w:rPr>
        <w:t xml:space="preserve"> findings that ‘education is a vital part of the nation’s capital investment’ and the Newsom Report’s </w:t>
      </w:r>
      <w:r w:rsidRPr="007D51AA">
        <w:rPr>
          <w:szCs w:val="24"/>
        </w:rPr>
        <w:fldChar w:fldCharType="begin"/>
      </w:r>
      <w:r w:rsidRPr="007D51AA">
        <w:rPr>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szCs w:val="24"/>
        </w:rPr>
        <w:fldChar w:fldCharType="separate"/>
      </w:r>
      <w:r w:rsidRPr="007D51AA">
        <w:rPr>
          <w:rFonts w:cs="Times New Roman"/>
        </w:rPr>
        <w:t>(</w:t>
      </w:r>
      <w:r w:rsidRPr="007D51AA">
        <w:rPr>
          <w:rFonts w:cs="Times New Roman"/>
          <w:i/>
          <w:iCs/>
        </w:rPr>
        <w:t>Newsom Report</w:t>
      </w:r>
      <w:r w:rsidRPr="007D51AA">
        <w:rPr>
          <w:rFonts w:cs="Times New Roman"/>
        </w:rPr>
        <w:t>, 1963)</w:t>
      </w:r>
      <w:r w:rsidRPr="007D51AA">
        <w:rPr>
          <w:szCs w:val="24"/>
        </w:rPr>
        <w:fldChar w:fldCharType="end"/>
      </w:r>
      <w:r w:rsidRPr="007D51AA">
        <w:rPr>
          <w:szCs w:val="24"/>
        </w:rPr>
        <w:t xml:space="preserve"> belief that investment in education is a compelling economic argument also saw the view of education transformed into an economic argument.  </w:t>
      </w:r>
    </w:p>
    <w:p w14:paraId="162CF4A7" w14:textId="77777777" w:rsidR="00264555" w:rsidRPr="007D51AA" w:rsidRDefault="00264555" w:rsidP="00264555">
      <w:pPr>
        <w:spacing w:line="480" w:lineRule="auto"/>
        <w:rPr>
          <w:szCs w:val="24"/>
        </w:rPr>
      </w:pPr>
      <w:r w:rsidRPr="007D51AA">
        <w:rPr>
          <w:szCs w:val="24"/>
        </w:rPr>
        <w:t xml:space="preserve">Following these increased demands the Certificate of Secondary Education, an examination below the General Certification of Education was introduced in 1963 (with the first examinations being held in 1965)– though it took 10 years for an equivalent examination to be established in Northern Ireland </w:t>
      </w:r>
      <w:r w:rsidRPr="007D51AA">
        <w:rPr>
          <w:szCs w:val="24"/>
        </w:rPr>
        <w:fldChar w:fldCharType="begin"/>
      </w:r>
      <w:r w:rsidRPr="007D51AA">
        <w:rPr>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w:t>
      </w:r>
    </w:p>
    <w:p w14:paraId="55B25BF8" w14:textId="77777777" w:rsidR="00264555" w:rsidRPr="007D51AA" w:rsidRDefault="00264555" w:rsidP="00264555">
      <w:pPr>
        <w:spacing w:line="480" w:lineRule="auto"/>
        <w:rPr>
          <w:szCs w:val="24"/>
        </w:rPr>
      </w:pPr>
      <w:r w:rsidRPr="007D51AA">
        <w:rPr>
          <w:szCs w:val="24"/>
        </w:rPr>
        <w:t xml:space="preserve">The changing structure of British society in the 1960s and 1970s had an impact on continuing education for 17-year-olds. For those in England in 1966 the proportion of </w:t>
      </w:r>
      <w:r w:rsidRPr="007D51AA">
        <w:rPr>
          <w:szCs w:val="24"/>
        </w:rPr>
        <w:lastRenderedPageBreak/>
        <w:t xml:space="preserve">17-year-olds still in school was 12 per cent. By 1977 this number had risen to 17 per cent. This again rose to 24 per cent in 1979 and over 60 per cent in 1994 </w:t>
      </w:r>
      <w:r w:rsidRPr="007D51AA">
        <w:rPr>
          <w:szCs w:val="24"/>
        </w:rPr>
        <w:fldChar w:fldCharType="begin"/>
      </w:r>
      <w:r w:rsidRPr="007D51AA">
        <w:rPr>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w:t>
      </w:r>
    </w:p>
    <w:p w14:paraId="367F26DD" w14:textId="77777777" w:rsidR="00264555" w:rsidRPr="007D51AA" w:rsidRDefault="00264555" w:rsidP="00264555">
      <w:pPr>
        <w:spacing w:line="480" w:lineRule="auto"/>
        <w:rPr>
          <w:szCs w:val="24"/>
        </w:rPr>
      </w:pPr>
      <w:r w:rsidRPr="007D51AA">
        <w:rPr>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7D51AA">
        <w:rPr>
          <w:szCs w:val="24"/>
        </w:rPr>
        <w:fldChar w:fldCharType="begin"/>
      </w:r>
      <w:r w:rsidRPr="007D51AA">
        <w:rPr>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w:t>
      </w:r>
    </w:p>
    <w:p w14:paraId="4702CA18" w14:textId="77777777" w:rsidR="00264555" w:rsidRPr="007D51AA" w:rsidRDefault="00264555" w:rsidP="00264555">
      <w:pPr>
        <w:spacing w:line="480" w:lineRule="auto"/>
        <w:rPr>
          <w:szCs w:val="24"/>
        </w:rPr>
      </w:pPr>
      <w:r w:rsidRPr="007D51AA">
        <w:rPr>
          <w:szCs w:val="24"/>
        </w:rPr>
        <w:t xml:space="preserve">The British education system has witnessed dramatic restructuring since the end of the Second World War. The major changes and developments have been highlighted, but given that England and Wales, Scotland, and Northern Ireland all have different educational institutions,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Pr="007D51AA" w:rsidRDefault="00264555" w:rsidP="00264555">
      <w:pPr>
        <w:pStyle w:val="Heading2"/>
      </w:pPr>
      <w:bookmarkStart w:id="17" w:name="_Toc176435328"/>
      <w:r w:rsidRPr="007D51AA">
        <w:t>The British (Youth) Labour Market</w:t>
      </w:r>
      <w:bookmarkEnd w:id="17"/>
    </w:p>
    <w:p w14:paraId="2294852A" w14:textId="008E072D" w:rsidR="00773AB9" w:rsidRDefault="00773AB9" w:rsidP="00264555">
      <w:pPr>
        <w:spacing w:line="480" w:lineRule="auto"/>
        <w:rPr>
          <w:szCs w:val="24"/>
        </w:rPr>
      </w:pPr>
      <w:r>
        <w:rPr>
          <w:szCs w:val="24"/>
        </w:rPr>
        <w:t xml:space="preserve">After completing mandatory schooling, all young people in Britian across all time periods have to enter into some form of economic activity (even if that form is no economic activity). The changing structure and landscape of the labour market is a key variable in a young persons transition. </w:t>
      </w:r>
    </w:p>
    <w:p w14:paraId="69BBA834" w14:textId="6BCFEBC3" w:rsidR="00264555" w:rsidRPr="007D51AA" w:rsidRDefault="00264555" w:rsidP="00264555">
      <w:pPr>
        <w:spacing w:line="480" w:lineRule="auto"/>
        <w:rPr>
          <w:szCs w:val="24"/>
        </w:rPr>
      </w:pPr>
      <w:r w:rsidRPr="007D51AA">
        <w:rPr>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w:t>
      </w:r>
      <w:r w:rsidRPr="007D51AA">
        <w:rPr>
          <w:szCs w:val="24"/>
        </w:rPr>
        <w:lastRenderedPageBreak/>
        <w:t xml:space="preserve">orientated around young people bounded by the Statutory School Leaving Age of 16 and the attainment of legal adult status at age 18 </w:t>
      </w:r>
      <w:r w:rsidRPr="007D51AA">
        <w:rPr>
          <w:szCs w:val="24"/>
        </w:rPr>
        <w:fldChar w:fldCharType="begin"/>
      </w:r>
      <w:r w:rsidRPr="007D51AA">
        <w:rPr>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szCs w:val="24"/>
        </w:rPr>
        <w:fldChar w:fldCharType="separate"/>
      </w:r>
      <w:r w:rsidRPr="007D51AA">
        <w:rPr>
          <w:noProof/>
          <w:szCs w:val="24"/>
        </w:rPr>
        <w:t>(Deakin, 1996)</w:t>
      </w:r>
      <w:r w:rsidRPr="007D51AA">
        <w:rPr>
          <w:szCs w:val="24"/>
        </w:rPr>
        <w:fldChar w:fldCharType="end"/>
      </w:r>
      <w:r w:rsidRPr="007D51AA">
        <w:rPr>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3A220C07" w:rsidR="00264555" w:rsidRPr="007D51AA" w:rsidRDefault="00264555" w:rsidP="00264555">
      <w:pPr>
        <w:spacing w:line="480" w:lineRule="auto"/>
        <w:rPr>
          <w:szCs w:val="24"/>
        </w:rPr>
      </w:pPr>
      <w:r w:rsidRPr="007D51AA">
        <w:rPr>
          <w:szCs w:val="24"/>
        </w:rPr>
        <w:t xml:space="preserve">Whilst there exists some support for the notion that the youth labour market is pegged to that of the general labour market, and reacts in a similar way to general shifts in the level of demand </w:t>
      </w:r>
      <w:r w:rsidRPr="007D51AA">
        <w:rPr>
          <w:szCs w:val="24"/>
        </w:rPr>
        <w:fldChar w:fldCharType="begin"/>
      </w:r>
      <w:r w:rsidRPr="007D51AA">
        <w:rPr>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7D51AA">
        <w:rPr>
          <w:rFonts w:ascii="Cambria Math" w:hAnsi="Cambria Math" w:cs="Cambria Math"/>
          <w:szCs w:val="24"/>
        </w:rPr>
        <w:instrText>‐</w:instrText>
      </w:r>
      <w:r w:rsidRPr="007D51AA">
        <w:rPr>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7D51AA">
        <w:rPr>
          <w:szCs w:val="24"/>
        </w:rPr>
        <w:fldChar w:fldCharType="separate"/>
      </w:r>
      <w:r w:rsidRPr="007D51AA">
        <w:rPr>
          <w:rFonts w:cs="Calibri"/>
          <w:szCs w:val="24"/>
        </w:rPr>
        <w:t>(Makeham, 1980; Raffe, 1984)</w:t>
      </w:r>
      <w:r w:rsidRPr="007D51AA">
        <w:rPr>
          <w:szCs w:val="24"/>
        </w:rPr>
        <w:fldChar w:fldCharType="end"/>
      </w:r>
      <w:r w:rsidRPr="007D51AA">
        <w:rPr>
          <w:szCs w:val="24"/>
        </w:rPr>
        <w:t>.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w:t>
      </w:r>
      <w:r w:rsidR="00773AB9">
        <w:rPr>
          <w:szCs w:val="24"/>
        </w:rPr>
        <w:t xml:space="preserve"> </w:t>
      </w:r>
      <w:r w:rsidR="00773AB9">
        <w:rPr>
          <w:szCs w:val="24"/>
        </w:rPr>
        <w:fldChar w:fldCharType="begin"/>
      </w:r>
      <w:r w:rsidR="00773AB9">
        <w:rPr>
          <w:szCs w:val="24"/>
        </w:rPr>
        <w:instrText xml:space="preserve"> ADDIN ZOTERO_ITEM CSL_CITATION {"citationID":"EIw4bV5A","properties":{"formattedCitation":"(Makeham, 1980)","plainCitation":"(Makeham, 1980)","noteIndex":0},"citationItems":[{"id":12685,"uris":["http://zotero.org/users/8741181/items/73PWXVJY"],"itemData":{"id":12685,"type":"article-journal","container-title":"Department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Paper","volume":"10","author":[{"family":"Makeham","given":"P"}],"issued":{"date-parts":[["1980"]]},"citation-key":"makehamYouthUnemploymentResearch1980"}}],"schema":"https://github.com/citation-style-language/schema/raw/master/csl-citation.json"} </w:instrText>
      </w:r>
      <w:r w:rsidR="00773AB9">
        <w:rPr>
          <w:szCs w:val="24"/>
        </w:rPr>
        <w:fldChar w:fldCharType="separate"/>
      </w:r>
      <w:r w:rsidR="00773AB9" w:rsidRPr="00773AB9">
        <w:t>(Makeham, 1980)</w:t>
      </w:r>
      <w:r w:rsidR="00773AB9">
        <w:rPr>
          <w:szCs w:val="24"/>
        </w:rPr>
        <w:fldChar w:fldCharType="end"/>
      </w:r>
      <w:r w:rsidRPr="007D51AA">
        <w:rPr>
          <w:szCs w:val="24"/>
        </w:rPr>
        <w:t xml:space="preserve">. </w:t>
      </w:r>
    </w:p>
    <w:p w14:paraId="6A9B8561" w14:textId="0734B33D" w:rsidR="00264555" w:rsidRPr="007D51AA" w:rsidRDefault="00264555" w:rsidP="00264555">
      <w:pPr>
        <w:spacing w:line="480" w:lineRule="auto"/>
        <w:rPr>
          <w:szCs w:val="24"/>
        </w:rPr>
      </w:pPr>
      <w:r w:rsidRPr="007D51AA">
        <w:rPr>
          <w:szCs w:val="24"/>
        </w:rPr>
        <w:t>From the birth of the NCDS cohort to the start of the 21</w:t>
      </w:r>
      <w:r w:rsidRPr="007D51AA">
        <w:rPr>
          <w:szCs w:val="24"/>
          <w:vertAlign w:val="superscript"/>
        </w:rPr>
        <w:t>st</w:t>
      </w:r>
      <w:r w:rsidRPr="007D51AA">
        <w:rPr>
          <w:szCs w:val="24"/>
        </w:rPr>
        <w:t xml:space="preserve"> century the British economy and labour market experienced a drastic period of restructuring. A simultaneous decline in heavy manufacturing and the youth labour market in turn saw a rise of a service based economy and soft skill labour </w:t>
      </w:r>
      <w:r w:rsidRPr="007D51AA">
        <w:rPr>
          <w:szCs w:val="24"/>
        </w:rPr>
        <w:fldChar w:fldCharType="begin"/>
      </w:r>
      <w:r w:rsidRPr="007D51AA">
        <w:rPr>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szCs w:val="24"/>
        </w:rPr>
        <w:fldChar w:fldCharType="separate"/>
      </w:r>
      <w:r w:rsidRPr="007D51AA">
        <w:t>(Bynner, 2012)</w:t>
      </w:r>
      <w:r w:rsidRPr="007D51AA">
        <w:rPr>
          <w:szCs w:val="24"/>
        </w:rPr>
        <w:fldChar w:fldCharType="end"/>
      </w:r>
      <w:r w:rsidRPr="007D51AA">
        <w:rPr>
          <w:szCs w:val="24"/>
        </w:rPr>
        <w:t xml:space="preserve">. The period covering an analysis of the NCDS, BCS, and UKHLS cohorts covers a period of over 50 years. During this </w:t>
      </w:r>
      <w:r w:rsidR="00773AB9" w:rsidRPr="007D51AA">
        <w:rPr>
          <w:szCs w:val="24"/>
        </w:rPr>
        <w:t>period,</w:t>
      </w:r>
      <w:r w:rsidRPr="007D51AA">
        <w:rPr>
          <w:szCs w:val="24"/>
        </w:rPr>
        <w:t xml:space="preserve"> the British economy suffered seven major recessions and seven instances where the governing party changed between the Conservatives and Labour as seen in figure 1.2. </w:t>
      </w:r>
    </w:p>
    <w:p w14:paraId="6B58BAAB" w14:textId="77777777" w:rsidR="00264555" w:rsidRPr="007D51AA" w:rsidRDefault="00264555" w:rsidP="00264555">
      <w:pPr>
        <w:keepNext/>
        <w:spacing w:line="480" w:lineRule="auto"/>
        <w:sectPr w:rsidR="00264555" w:rsidRPr="007D51AA" w:rsidSect="00264555">
          <w:footerReference w:type="default" r:id="rId10"/>
          <w:pgSz w:w="11906" w:h="16838"/>
          <w:pgMar w:top="1440" w:right="1440" w:bottom="1440" w:left="1440" w:header="708" w:footer="708" w:gutter="0"/>
          <w:cols w:space="708"/>
          <w:docGrid w:linePitch="360"/>
        </w:sectPr>
      </w:pPr>
    </w:p>
    <w:p w14:paraId="45FE298F" w14:textId="77777777" w:rsidR="00264555" w:rsidRPr="007D51AA" w:rsidRDefault="00264555" w:rsidP="00264555">
      <w:pPr>
        <w:keepNext/>
        <w:spacing w:line="480" w:lineRule="auto"/>
      </w:pPr>
      <w:r w:rsidRPr="007D51AA">
        <w:rPr>
          <w:noProof/>
          <w:szCs w:val="24"/>
          <w14:ligatures w14:val="standardContextual"/>
        </w:rPr>
        <w:lastRenderedPageBreak/>
        <w:drawing>
          <wp:inline distT="0" distB="0" distL="0" distR="0" wp14:anchorId="2DF781EA" wp14:editId="45C5A297">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9632888" cy="3165297"/>
                    </a:xfrm>
                    <a:prstGeom prst="rect">
                      <a:avLst/>
                    </a:prstGeom>
                  </pic:spPr>
                </pic:pic>
              </a:graphicData>
            </a:graphic>
          </wp:inline>
        </w:drawing>
      </w:r>
    </w:p>
    <w:p w14:paraId="428D1B1B" w14:textId="23A55E29" w:rsidR="00264555" w:rsidRPr="007D51AA" w:rsidRDefault="00264555" w:rsidP="00880A5E">
      <w:pPr>
        <w:pStyle w:val="Caption"/>
      </w:pPr>
      <w:bookmarkStart w:id="18" w:name="_Toc176435527"/>
      <w:r w:rsidRPr="007D51AA">
        <w:t xml:space="preserve">Figure </w:t>
      </w:r>
      <w:r w:rsidR="00232831">
        <w:fldChar w:fldCharType="begin"/>
      </w:r>
      <w:r w:rsidR="00232831">
        <w:instrText xml:space="preserve"> STYLEREF 1 \s </w:instrText>
      </w:r>
      <w:r w:rsidR="00232831">
        <w:fldChar w:fldCharType="separate"/>
      </w:r>
      <w:r w:rsidR="00232831">
        <w:rPr>
          <w:noProof/>
        </w:rPr>
        <w:t>1</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w:t>
      </w:r>
      <w:r w:rsidR="00232831">
        <w:fldChar w:fldCharType="end"/>
      </w:r>
      <w:r w:rsidRPr="007D51AA">
        <w:t xml:space="preserve"> Timeline of Cohorts</w:t>
      </w:r>
      <w:bookmarkEnd w:id="18"/>
    </w:p>
    <w:p w14:paraId="3A55B194" w14:textId="77777777" w:rsidR="00264555" w:rsidRPr="007D51AA" w:rsidRDefault="00264555" w:rsidP="00264555">
      <w:pPr>
        <w:keepNext/>
        <w:spacing w:line="480" w:lineRule="auto"/>
        <w:rPr>
          <w:szCs w:val="24"/>
        </w:rPr>
      </w:pPr>
    </w:p>
    <w:p w14:paraId="048A3B48" w14:textId="57FFC1AE" w:rsidR="00264555" w:rsidRPr="007D51AA" w:rsidRDefault="00264555" w:rsidP="00264555">
      <w:pPr>
        <w:keepNext/>
        <w:spacing w:line="480" w:lineRule="auto"/>
        <w:rPr>
          <w:color w:val="FF0000"/>
          <w:szCs w:val="24"/>
        </w:rPr>
        <w:sectPr w:rsidR="00264555" w:rsidRPr="007D51AA" w:rsidSect="00264555">
          <w:pgSz w:w="16838" w:h="11906" w:orient="landscape"/>
          <w:pgMar w:top="1440" w:right="1440" w:bottom="1440" w:left="1440" w:header="709" w:footer="709" w:gutter="0"/>
          <w:cols w:space="708"/>
          <w:docGrid w:linePitch="360"/>
        </w:sectPr>
      </w:pPr>
      <w:r w:rsidRPr="007D51AA">
        <w:rPr>
          <w:color w:val="FF0000"/>
          <w:szCs w:val="24"/>
        </w:rPr>
        <w:t>[</w:t>
      </w:r>
      <w:r w:rsidR="00773AB9">
        <w:rPr>
          <w:color w:val="FF0000"/>
          <w:szCs w:val="24"/>
        </w:rPr>
        <w:t>PLACEHOLDER</w:t>
      </w:r>
      <w:r w:rsidRPr="007D51AA">
        <w:rPr>
          <w:color w:val="FF0000"/>
          <w:szCs w:val="24"/>
        </w:rPr>
        <w:t>, will be changing when I get the exact UKHLS cohorts]</w:t>
      </w:r>
    </w:p>
    <w:p w14:paraId="4610FBB1" w14:textId="77777777" w:rsidR="00264555" w:rsidRPr="007D51AA" w:rsidRDefault="00264555" w:rsidP="00264555">
      <w:pPr>
        <w:keepNext/>
        <w:spacing w:line="480" w:lineRule="auto"/>
        <w:rPr>
          <w:szCs w:val="24"/>
        </w:rPr>
      </w:pPr>
      <w:r w:rsidRPr="007D51AA">
        <w:rPr>
          <w:szCs w:val="24"/>
        </w:rPr>
        <w:lastRenderedPageBreak/>
        <w:t xml:space="preserve">The contributing factors of the demise of heavy industry, the collapse of communities, and technological white heat of modes of production led to the gradual demise of youth labour within the UK </w:t>
      </w:r>
      <w:r w:rsidRPr="007D51AA">
        <w:rPr>
          <w:szCs w:val="24"/>
        </w:rPr>
        <w:fldChar w:fldCharType="begin"/>
      </w:r>
      <w:r w:rsidRPr="007D51AA">
        <w:rPr>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szCs w:val="24"/>
        </w:rPr>
        <w:fldChar w:fldCharType="separate"/>
      </w:r>
      <w:r w:rsidRPr="007D51AA">
        <w:rPr>
          <w:rFonts w:cs="Calibri"/>
          <w:szCs w:val="24"/>
        </w:rPr>
        <w:t>(Bynner, 2012)</w:t>
      </w:r>
      <w:r w:rsidRPr="007D51AA">
        <w:rPr>
          <w:szCs w:val="24"/>
        </w:rPr>
        <w:fldChar w:fldCharType="end"/>
      </w:r>
      <w:r w:rsidRPr="007D51AA">
        <w:rPr>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7D51AA">
        <w:rPr>
          <w:szCs w:val="24"/>
        </w:rPr>
        <w:fldChar w:fldCharType="begin"/>
      </w:r>
      <w:r w:rsidRPr="007D51AA">
        <w:rPr>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Pr="007D51AA">
        <w:rPr>
          <w:rFonts w:cs="Calibri"/>
          <w:szCs w:val="24"/>
        </w:rPr>
        <w:t>(Hamnett, McDowell and Sarre, 1989)</w:t>
      </w:r>
      <w:r w:rsidRPr="007D51AA">
        <w:rPr>
          <w:szCs w:val="24"/>
        </w:rPr>
        <w:fldChar w:fldCharType="end"/>
      </w:r>
      <w:r w:rsidRPr="007D51AA">
        <w:rPr>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7D51AA">
        <w:rPr>
          <w:szCs w:val="24"/>
        </w:rPr>
        <w:fldChar w:fldCharType="begin"/>
      </w:r>
      <w:r w:rsidRPr="007D51AA">
        <w:rPr>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7D51AA">
        <w:rPr>
          <w:szCs w:val="24"/>
        </w:rPr>
        <w:fldChar w:fldCharType="separate"/>
      </w:r>
      <w:r w:rsidRPr="007D51AA">
        <w:rPr>
          <w:rFonts w:cs="Calibri"/>
          <w:szCs w:val="24"/>
        </w:rPr>
        <w:t>(</w:t>
      </w:r>
      <w:r w:rsidRPr="007D51AA">
        <w:rPr>
          <w:rFonts w:cs="Calibri"/>
          <w:i/>
          <w:iCs/>
          <w:szCs w:val="24"/>
        </w:rPr>
        <w:t>BBC</w:t>
      </w:r>
      <w:r w:rsidRPr="007D51AA">
        <w:rPr>
          <w:rFonts w:cs="Calibri"/>
          <w:szCs w:val="24"/>
        </w:rPr>
        <w:t>, 1982)</w:t>
      </w:r>
      <w:r w:rsidRPr="007D51AA">
        <w:rPr>
          <w:szCs w:val="24"/>
        </w:rPr>
        <w:fldChar w:fldCharType="end"/>
      </w:r>
      <w:r w:rsidRPr="007D51AA">
        <w:rPr>
          <w:szCs w:val="24"/>
        </w:rPr>
        <w:t xml:space="preserve">. Post-recession, half of all jobs created between the years 1983-87 were made in the South-East of England </w:t>
      </w:r>
      <w:r w:rsidRPr="007D51AA">
        <w:rPr>
          <w:szCs w:val="24"/>
        </w:rPr>
        <w:fldChar w:fldCharType="begin"/>
      </w:r>
      <w:r w:rsidRPr="007D51AA">
        <w:rPr>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Pr="007D51AA">
        <w:t>(Hamnett, McDowell and Sarre, 1989)</w:t>
      </w:r>
      <w:r w:rsidRPr="007D51AA">
        <w:rPr>
          <w:szCs w:val="24"/>
        </w:rPr>
        <w:fldChar w:fldCharType="end"/>
      </w:r>
      <w:r w:rsidRPr="007D51AA">
        <w:rPr>
          <w:szCs w:val="24"/>
        </w:rPr>
        <w:t xml:space="preserve">. </w:t>
      </w:r>
    </w:p>
    <w:p w14:paraId="14949A88" w14:textId="77777777" w:rsidR="00264555" w:rsidRPr="007D51AA" w:rsidRDefault="00264555" w:rsidP="00264555">
      <w:pPr>
        <w:keepNext/>
        <w:spacing w:line="480" w:lineRule="auto"/>
        <w:rPr>
          <w:sz w:val="28"/>
          <w:szCs w:val="28"/>
        </w:rPr>
      </w:pPr>
      <w:r w:rsidRPr="007D51AA">
        <w:rPr>
          <w:szCs w:val="24"/>
        </w:rPr>
        <w:t xml:space="preserve">The large-scale increase in youth unemployment during the 1970s is primarily related to the declining role of traditional manual occupations that were mainly provided through apprenticeship programs for young people </w:t>
      </w:r>
      <w:r w:rsidRPr="007D51AA">
        <w:rPr>
          <w:szCs w:val="24"/>
        </w:rPr>
        <w:fldChar w:fldCharType="begin"/>
      </w:r>
      <w:r w:rsidRPr="007D51AA">
        <w:rPr>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szCs w:val="24"/>
        </w:rPr>
        <w:fldChar w:fldCharType="separate"/>
      </w:r>
      <w:r w:rsidRPr="007D51AA">
        <w:rPr>
          <w:rFonts w:cs="Calibri"/>
          <w:szCs w:val="24"/>
        </w:rPr>
        <w:t>(Deakin, 1996)</w:t>
      </w:r>
      <w:r w:rsidRPr="007D51AA">
        <w:rPr>
          <w:szCs w:val="24"/>
        </w:rPr>
        <w:fldChar w:fldCharType="end"/>
      </w:r>
      <w:r w:rsidRPr="007D51AA">
        <w:rPr>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7D51AA">
        <w:rPr>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7D51AA" w:rsidRDefault="00264555" w:rsidP="00264555">
      <w:pPr>
        <w:keepNext/>
        <w:spacing w:line="480" w:lineRule="auto"/>
        <w:rPr>
          <w:szCs w:val="24"/>
        </w:rPr>
      </w:pPr>
      <w:r w:rsidRPr="007D51AA">
        <w:rPr>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sidRPr="007D51AA">
        <w:rPr>
          <w:szCs w:val="24"/>
        </w:rPr>
        <w:fldChar w:fldCharType="begin"/>
      </w:r>
      <w:r w:rsidRPr="007D51AA">
        <w:rPr>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Pr="007D51AA">
        <w:rPr>
          <w:rFonts w:cs="Times New Roman"/>
        </w:rPr>
        <w:t>(Droy, Goodwin and O’connor, 2019)</w:t>
      </w:r>
      <w:r w:rsidRPr="007D51AA">
        <w:rPr>
          <w:szCs w:val="24"/>
        </w:rPr>
        <w:fldChar w:fldCharType="end"/>
      </w:r>
      <w:r w:rsidRPr="007D51AA">
        <w:rPr>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7D51AA" w:rsidRDefault="00264555" w:rsidP="00264555">
      <w:pPr>
        <w:pStyle w:val="Heading2"/>
      </w:pPr>
      <w:bookmarkStart w:id="19" w:name="_Toc176435329"/>
      <w:r w:rsidRPr="007D51AA">
        <w:t>Research Questions</w:t>
      </w:r>
      <w:bookmarkEnd w:id="19"/>
    </w:p>
    <w:p w14:paraId="2C07B438" w14:textId="65D73B84" w:rsidR="00773AB9" w:rsidRDefault="00773AB9" w:rsidP="00264555">
      <w:pPr>
        <w:spacing w:line="480" w:lineRule="auto"/>
        <w:rPr>
          <w:szCs w:val="24"/>
        </w:rPr>
      </w:pPr>
      <w:r>
        <w:rPr>
          <w:szCs w:val="24"/>
        </w:rPr>
        <w:t xml:space="preserve">The previous chapters have documented the importance of social change and structural inequality on young peoples transitions from school-to-work. An investigation of youth transitions thus must have these two concepts at the core of any investigation. </w:t>
      </w:r>
    </w:p>
    <w:p w14:paraId="6CE3C61F" w14:textId="09B62720" w:rsidR="00264555" w:rsidRPr="007D51AA" w:rsidRDefault="00264555" w:rsidP="00264555">
      <w:pPr>
        <w:spacing w:line="480" w:lineRule="auto"/>
        <w:rPr>
          <w:szCs w:val="24"/>
        </w:rPr>
      </w:pPr>
      <w:r w:rsidRPr="007D51AA">
        <w:rPr>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w:t>
      </w:r>
      <w:r w:rsidRPr="007D51AA">
        <w:rPr>
          <w:szCs w:val="24"/>
        </w:rPr>
        <w:lastRenderedPageBreak/>
        <w:t xml:space="preserve">development and application of statistical models to large-scale complex social science survey data. </w:t>
      </w:r>
    </w:p>
    <w:p w14:paraId="7934872C" w14:textId="77777777" w:rsidR="00264555" w:rsidRPr="007D51AA" w:rsidRDefault="00264555" w:rsidP="00264555">
      <w:pPr>
        <w:spacing w:line="480" w:lineRule="auto"/>
        <w:rPr>
          <w:szCs w:val="24"/>
        </w:rPr>
      </w:pPr>
      <w:r w:rsidRPr="007D51AA">
        <w:rPr>
          <w:szCs w:val="24"/>
        </w:rPr>
        <w:t>The thesis itself is split into three distinct though interrelated parts. Part 1 is a historical study of youths' first transition using the National Childhood Development Study, British Cohort Study, and the British Household Panel Survey and the United Kingdom Household Longitudinal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7D51AA" w:rsidRDefault="00264555" w:rsidP="00264555">
      <w:pPr>
        <w:pStyle w:val="ListParagraph"/>
        <w:numPr>
          <w:ilvl w:val="0"/>
          <w:numId w:val="18"/>
        </w:numPr>
        <w:spacing w:line="480" w:lineRule="auto"/>
        <w:rPr>
          <w:rFonts w:ascii="Book Antiqua" w:hAnsi="Book Antiqua"/>
          <w:szCs w:val="24"/>
        </w:rPr>
      </w:pPr>
      <w:r w:rsidRPr="007D51AA">
        <w:rPr>
          <w:rFonts w:ascii="Book Antiqua" w:hAnsi="Book Antiqua"/>
          <w:szCs w:val="24"/>
        </w:rPr>
        <w:t xml:space="preserve">What are the patterns of social inequality in youth transitions? </w:t>
      </w:r>
    </w:p>
    <w:p w14:paraId="04AB3A30" w14:textId="77777777" w:rsidR="00264555" w:rsidRPr="007D51AA" w:rsidRDefault="00264555" w:rsidP="00264555">
      <w:pPr>
        <w:spacing w:line="480" w:lineRule="auto"/>
        <w:rPr>
          <w:szCs w:val="24"/>
        </w:rPr>
      </w:pPr>
      <w:r w:rsidRPr="007D51AA">
        <w:rPr>
          <w:szCs w:val="24"/>
        </w:rPr>
        <w:t>This primary research question will follow through into parts 2 and 3 of the thesis. Part 2 of the thesis will move on to a study of the first destinations on youths moving from school to work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7D51AA" w:rsidRDefault="00264555" w:rsidP="00264555">
      <w:pPr>
        <w:spacing w:line="480" w:lineRule="auto"/>
        <w:rPr>
          <w:szCs w:val="24"/>
        </w:rPr>
      </w:pPr>
      <w:r w:rsidRPr="007D51AA">
        <w:rPr>
          <w:szCs w:val="24"/>
        </w:rPr>
        <w:t>Parts 1 and 2 will combine to answer research questions two and three:</w:t>
      </w:r>
    </w:p>
    <w:p w14:paraId="4081354D" w14:textId="77777777" w:rsidR="00264555" w:rsidRPr="007D51AA" w:rsidRDefault="00264555" w:rsidP="00264555">
      <w:pPr>
        <w:pStyle w:val="ListParagraph"/>
        <w:numPr>
          <w:ilvl w:val="0"/>
          <w:numId w:val="18"/>
        </w:numPr>
        <w:spacing w:line="480" w:lineRule="auto"/>
        <w:rPr>
          <w:rFonts w:ascii="Book Antiqua" w:hAnsi="Book Antiqua"/>
          <w:szCs w:val="24"/>
        </w:rPr>
      </w:pPr>
      <w:r w:rsidRPr="007D51AA">
        <w:rPr>
          <w:rFonts w:ascii="Book Antiqua" w:hAnsi="Book Antiqua"/>
          <w:szCs w:val="24"/>
        </w:rPr>
        <w:t>How have patterns and trends in youth transitions changed over time?</w:t>
      </w:r>
    </w:p>
    <w:p w14:paraId="37E692FB" w14:textId="77777777" w:rsidR="00264555" w:rsidRPr="007D51AA" w:rsidRDefault="00264555" w:rsidP="00264555">
      <w:pPr>
        <w:pStyle w:val="ListParagraph"/>
        <w:numPr>
          <w:ilvl w:val="0"/>
          <w:numId w:val="18"/>
        </w:numPr>
        <w:spacing w:line="480" w:lineRule="auto"/>
        <w:rPr>
          <w:rFonts w:ascii="Book Antiqua" w:hAnsi="Book Antiqua"/>
          <w:szCs w:val="24"/>
        </w:rPr>
      </w:pPr>
      <w:r w:rsidRPr="007D51AA">
        <w:rPr>
          <w:rFonts w:ascii="Book Antiqua" w:hAnsi="Book Antiqua"/>
          <w:szCs w:val="24"/>
        </w:rPr>
        <w:t>How have the social processes that underpin youth transitions changed over time?</w:t>
      </w:r>
    </w:p>
    <w:p w14:paraId="23A17004" w14:textId="77777777" w:rsidR="00264555" w:rsidRPr="007D51AA" w:rsidRDefault="00264555" w:rsidP="00264555">
      <w:pPr>
        <w:spacing w:line="480" w:lineRule="auto"/>
        <w:rPr>
          <w:szCs w:val="24"/>
        </w:rPr>
      </w:pPr>
      <w:r w:rsidRPr="007D51AA">
        <w:rPr>
          <w:szCs w:val="24"/>
        </w:rPr>
        <w:lastRenderedPageBreak/>
        <w:t>Finally, part 3 directly explores a life course-based analysis first by conducting an optimal matching analysis and subsequent cluster analysis to produce a descriptive picture of young people’s economic activity trajectories from the 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the analysis will answer the fourth research question:</w:t>
      </w:r>
    </w:p>
    <w:p w14:paraId="03531236" w14:textId="77777777" w:rsidR="00264555" w:rsidRPr="007D51AA" w:rsidRDefault="00264555" w:rsidP="00264555">
      <w:pPr>
        <w:pStyle w:val="ListParagraph"/>
        <w:numPr>
          <w:ilvl w:val="0"/>
          <w:numId w:val="18"/>
        </w:numPr>
        <w:spacing w:line="480" w:lineRule="auto"/>
        <w:rPr>
          <w:rFonts w:ascii="Book Antiqua" w:hAnsi="Book Antiqua"/>
          <w:szCs w:val="24"/>
        </w:rPr>
      </w:pPr>
      <w:r w:rsidRPr="007D51AA">
        <w:rPr>
          <w:rFonts w:ascii="Book Antiqua" w:hAnsi="Book Antiqua"/>
          <w:szCs w:val="24"/>
        </w:rPr>
        <w:t>How can youth transitions be more comprehensively understood within a life course perspective?</w:t>
      </w:r>
    </w:p>
    <w:p w14:paraId="24EE6368" w14:textId="5E8A9B2B" w:rsidR="00264555" w:rsidRPr="007D51AA" w:rsidRDefault="00264555" w:rsidP="00264555">
      <w:pPr>
        <w:spacing w:line="480" w:lineRule="auto"/>
        <w:rPr>
          <w:szCs w:val="24"/>
        </w:rPr>
      </w:pPr>
      <w:r w:rsidRPr="007D51AA">
        <w:rPr>
          <w:szCs w:val="24"/>
        </w:rPr>
        <w:t xml:space="preserve">A fourth part to the thesis will function as an overall comparison and conclusion of findings to reflect on the answers of each of the four research questions. </w:t>
      </w:r>
      <w:r w:rsidR="00773AB9">
        <w:rPr>
          <w:szCs w:val="24"/>
        </w:rPr>
        <w:t xml:space="preserve">These four key research questions explore youth transitions whilst keeping the two core themes: social change and structural inequalities at the heart of inquiry. </w:t>
      </w:r>
    </w:p>
    <w:p w14:paraId="686852B1" w14:textId="77777777" w:rsidR="00264555" w:rsidRPr="007D51AA" w:rsidRDefault="00264555" w:rsidP="00264555">
      <w:pPr>
        <w:pStyle w:val="Heading2"/>
      </w:pPr>
      <w:bookmarkStart w:id="20" w:name="_Toc176435330"/>
      <w:r w:rsidRPr="007D51AA">
        <w:t>Data</w:t>
      </w:r>
      <w:bookmarkEnd w:id="20"/>
      <w:r w:rsidRPr="007D51AA">
        <w:t xml:space="preserve"> </w:t>
      </w:r>
    </w:p>
    <w:p w14:paraId="05392CD7" w14:textId="17ABF286" w:rsidR="00264555" w:rsidRPr="007D51AA" w:rsidRDefault="00264555" w:rsidP="00264555">
      <w:pPr>
        <w:spacing w:line="480" w:lineRule="auto"/>
        <w:rPr>
          <w:szCs w:val="24"/>
        </w:rPr>
      </w:pPr>
      <w:r w:rsidRPr="007D51AA">
        <w:rPr>
          <w:szCs w:val="24"/>
        </w:rPr>
        <w:t xml:space="preserve">The </w:t>
      </w:r>
      <w:r w:rsidR="00773AB9">
        <w:rPr>
          <w:szCs w:val="24"/>
        </w:rPr>
        <w:t>analysis of youth transitions</w:t>
      </w:r>
      <w:r w:rsidRPr="007D51AA">
        <w:rPr>
          <w:szCs w:val="24"/>
        </w:rPr>
        <w:t xml:space="preserve"> is examined using large-scale, nationally representative data collected from two birth cohort studies and two household panel surveys.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w:t>
      </w:r>
      <w:r w:rsidRPr="007D51AA">
        <w:rPr>
          <w:szCs w:val="24"/>
        </w:rPr>
        <w:lastRenderedPageBreak/>
        <w:t xml:space="preserve">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46EAC3F3" w:rsidR="00264555" w:rsidRPr="007D51AA" w:rsidRDefault="00264555" w:rsidP="00264555">
      <w:pPr>
        <w:spacing w:line="480" w:lineRule="auto"/>
        <w:rPr>
          <w:szCs w:val="24"/>
        </w:rPr>
      </w:pPr>
      <w:r w:rsidRPr="007D51AA">
        <w:rPr>
          <w:szCs w:val="24"/>
        </w:rPr>
        <w:t xml:space="preserve"> The first birth cohort study is the National Childhood Development Study (NCDS) </w:t>
      </w:r>
      <w:r w:rsidRPr="007D51AA">
        <w:rPr>
          <w:szCs w:val="24"/>
        </w:rPr>
        <w:fldChar w:fldCharType="begin"/>
      </w:r>
      <w:r w:rsidRPr="007D51AA">
        <w:rPr>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szCs w:val="24"/>
        </w:rPr>
        <w:fldChar w:fldCharType="separate"/>
      </w:r>
      <w:r w:rsidRPr="007D51AA">
        <w:t>(Power and Elliott, 2006)</w:t>
      </w:r>
      <w:r w:rsidRPr="007D51AA">
        <w:rPr>
          <w:szCs w:val="24"/>
        </w:rPr>
        <w:fldChar w:fldCharType="end"/>
      </w:r>
      <w:r w:rsidRPr="007D51AA">
        <w:rPr>
          <w:szCs w:val="24"/>
        </w:rPr>
        <w:t xml:space="preserve">. The second birth cohort study is the British Cohort Study (BCS) </w:t>
      </w:r>
      <w:r w:rsidRPr="007D51AA">
        <w:rPr>
          <w:szCs w:val="24"/>
        </w:rPr>
        <w:fldChar w:fldCharType="begin"/>
      </w:r>
      <w:r w:rsidRPr="007D51AA">
        <w:rPr>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szCs w:val="24"/>
        </w:rPr>
        <w:fldChar w:fldCharType="separate"/>
      </w:r>
      <w:r w:rsidRPr="007D51AA">
        <w:t>(Elliott and Shepherd, 2006)</w:t>
      </w:r>
      <w:r w:rsidRPr="007D51AA">
        <w:rPr>
          <w:szCs w:val="24"/>
        </w:rPr>
        <w:fldChar w:fldCharType="end"/>
      </w:r>
      <w:r w:rsidRPr="007D51AA">
        <w:rPr>
          <w:szCs w:val="24"/>
        </w:rPr>
        <w:t xml:space="preserve">. The first household panel survey is the British Household Panel Survey (BHPS) </w:t>
      </w:r>
      <w:r w:rsidRPr="007D51AA">
        <w:rPr>
          <w:szCs w:val="24"/>
        </w:rPr>
        <w:fldChar w:fldCharType="begin"/>
      </w:r>
      <w:r w:rsidRPr="007D51AA">
        <w:rPr>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szCs w:val="24"/>
        </w:rPr>
        <w:fldChar w:fldCharType="separate"/>
      </w:r>
      <w:r w:rsidRPr="007D51AA">
        <w:rPr>
          <w:rFonts w:cs="Times New Roman"/>
        </w:rPr>
        <w:t xml:space="preserve">(Taylor </w:t>
      </w:r>
      <w:r w:rsidRPr="007D51AA">
        <w:rPr>
          <w:rFonts w:cs="Times New Roman"/>
          <w:i/>
          <w:iCs/>
        </w:rPr>
        <w:t>et al.</w:t>
      </w:r>
      <w:r w:rsidRPr="007D51AA">
        <w:rPr>
          <w:rFonts w:cs="Times New Roman"/>
        </w:rPr>
        <w:t>, 2018)</w:t>
      </w:r>
      <w:r w:rsidRPr="007D51AA">
        <w:rPr>
          <w:szCs w:val="24"/>
        </w:rPr>
        <w:fldChar w:fldCharType="end"/>
      </w:r>
      <w:r w:rsidRPr="007D51AA">
        <w:rPr>
          <w:szCs w:val="24"/>
        </w:rPr>
        <w:t xml:space="preserve">. The second household panel survey is the United Kingdom Household </w:t>
      </w:r>
      <w:r w:rsidR="007D51AA" w:rsidRPr="007D51AA">
        <w:rPr>
          <w:szCs w:val="24"/>
        </w:rPr>
        <w:t>Longitudinal</w:t>
      </w:r>
      <w:r w:rsidRPr="007D51AA">
        <w:rPr>
          <w:szCs w:val="24"/>
        </w:rPr>
        <w:t xml:space="preserve"> Survey (UKHLS) </w:t>
      </w:r>
      <w:r w:rsidRPr="007D51AA">
        <w:rPr>
          <w:szCs w:val="24"/>
        </w:rPr>
        <w:fldChar w:fldCharType="begin"/>
      </w:r>
      <w:r w:rsidRPr="007D51AA">
        <w:rPr>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szCs w:val="24"/>
        </w:rPr>
        <w:fldChar w:fldCharType="separate"/>
      </w:r>
      <w:r w:rsidRPr="007D51AA">
        <w:t>(Buck and McFall, 2011)</w:t>
      </w:r>
      <w:r w:rsidRPr="007D51AA">
        <w:rPr>
          <w:szCs w:val="24"/>
        </w:rPr>
        <w:fldChar w:fldCharType="end"/>
      </w:r>
      <w:r w:rsidRPr="007D51AA">
        <w:rPr>
          <w:szCs w:val="24"/>
        </w:rPr>
        <w:t xml:space="preserve">. The following sections outline the relevance of each database for inclusion in this thesis, the issues and considerations that result from working with birth cohorts and household panel surveys, and an overview of the proposed statistical modelling and methods used within this thesis. </w:t>
      </w:r>
    </w:p>
    <w:p w14:paraId="4A961B34" w14:textId="77777777" w:rsidR="00264555" w:rsidRPr="007D51AA" w:rsidRDefault="00264555" w:rsidP="00264555">
      <w:pPr>
        <w:pStyle w:val="Heading3"/>
      </w:pPr>
      <w:bookmarkStart w:id="21" w:name="_Toc176435331"/>
      <w:r w:rsidRPr="007D51AA">
        <w:t>National Childhood Development Study</w:t>
      </w:r>
      <w:bookmarkEnd w:id="21"/>
    </w:p>
    <w:p w14:paraId="7B9E75AD"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This work will use the National Child Development Study using</w:t>
      </w:r>
      <w:r w:rsidRPr="007D51AA">
        <w:rPr>
          <w:rStyle w:val="FootnoteReference"/>
          <w:rFonts w:ascii="Book Antiqua" w:hAnsi="Book Antiqua"/>
        </w:rPr>
        <w:footnoteReference w:id="1"/>
      </w:r>
      <w:r w:rsidRPr="007D51AA">
        <w:rPr>
          <w:rFonts w:ascii="Book Antiqua" w:hAnsi="Book Antiqua"/>
        </w:rPr>
        <w:t xml:space="preserve"> </w:t>
      </w:r>
      <w:r w:rsidRPr="007D51AA">
        <w:rPr>
          <w:rFonts w:ascii="Book Antiqua" w:hAnsi="Book Antiqua"/>
        </w:rPr>
        <w:fldChar w:fldCharType="begin"/>
      </w:r>
      <w:r w:rsidRPr="007D51AA">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sidRPr="007D51AA">
        <w:rPr>
          <w:rFonts w:ascii="Book Antiqua" w:hAnsi="Book Antiqua"/>
        </w:rPr>
        <w:fldChar w:fldCharType="separate"/>
      </w:r>
      <w:r w:rsidRPr="007D51AA">
        <w:rPr>
          <w:rFonts w:ascii="Book Antiqua" w:hAnsi="Book Antiqua"/>
        </w:rPr>
        <w:t>(University of London, 2023c, 2023b)</w:t>
      </w:r>
      <w:r w:rsidRPr="007D51AA">
        <w:rPr>
          <w:rFonts w:ascii="Book Antiqua" w:hAnsi="Book Antiqua"/>
        </w:rPr>
        <w:fldChar w:fldCharType="end"/>
      </w:r>
      <w:r w:rsidRPr="007D51AA">
        <w:rPr>
          <w:rStyle w:val="FootnoteReference"/>
          <w:rFonts w:ascii="Book Antiqua" w:hAnsi="Book Antiqua"/>
        </w:rPr>
        <w:footnoteReference w:id="2"/>
      </w:r>
      <w:r w:rsidRPr="007D51AA">
        <w:rPr>
          <w:rFonts w:ascii="Book Antiqua" w:hAnsi="Book Antiqua"/>
        </w:rPr>
        <w:t xml:space="preserve">. The NCDS is a nationally representative birth cohort study that uses a systematic sample to follow the lives of individuals from England, Wales, and Scotland from birth </w:t>
      </w:r>
      <w:r w:rsidRPr="007D51AA">
        <w:rPr>
          <w:rFonts w:ascii="Book Antiqua" w:hAnsi="Book Antiqua"/>
        </w:rPr>
        <w:fldChar w:fldCharType="begin"/>
      </w:r>
      <w:r w:rsidRPr="007D51AA">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rPr>
        <w:fldChar w:fldCharType="separate"/>
      </w:r>
      <w:r w:rsidRPr="007D51AA">
        <w:rPr>
          <w:rFonts w:ascii="Book Antiqua" w:hAnsi="Book Antiqua"/>
        </w:rPr>
        <w:t>(Power and Elliott, 2006)</w:t>
      </w:r>
      <w:r w:rsidRPr="007D51AA">
        <w:rPr>
          <w:rFonts w:ascii="Book Antiqua" w:hAnsi="Book Antiqua"/>
        </w:rPr>
        <w:fldChar w:fldCharType="end"/>
      </w:r>
      <w:r w:rsidRPr="007D51AA">
        <w:rPr>
          <w:rFonts w:ascii="Book Antiqua" w:hAnsi="Book Antiqua"/>
        </w:rPr>
        <w:t xml:space="preserve">. The NCDS has an initial sample of </w:t>
      </w:r>
      <w:r w:rsidRPr="007D51AA">
        <w:rPr>
          <w:rFonts w:ascii="Book Antiqua" w:hAnsi="Book Antiqua"/>
        </w:rPr>
        <w:lastRenderedPageBreak/>
        <w:t xml:space="preserve">17,415 participants using a cross-sectional sampling design to collect participants from birth within the week of 3-9 March 1958 </w:t>
      </w:r>
      <w:r w:rsidRPr="007D51AA">
        <w:rPr>
          <w:rFonts w:ascii="Book Antiqua" w:hAnsi="Book Antiqua"/>
        </w:rPr>
        <w:fldChar w:fldCharType="begin"/>
      </w:r>
      <w:r w:rsidRPr="007D51AA">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Originally designed to examine the social factors associated with perinatal mortality, the purpose of the NCDS gradually extended to studying other aspects of individuals' lives as they entered adulthood.</w:t>
      </w:r>
    </w:p>
    <w:p w14:paraId="09155B3F"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members' school, and finally, a test booklet completed by the cohort member in the school. The second and third follow-ups were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w:t>
      </w:r>
      <w:r w:rsidRPr="007D51AA">
        <w:rPr>
          <w:rFonts w:ascii="Book Antiqua" w:hAnsi="Book Antiqua"/>
        </w:rPr>
        <w:fldChar w:fldCharType="begin"/>
      </w:r>
      <w:r w:rsidRPr="007D51AA">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xml:space="preserve">.  The fourth follow-up was the first instance of the cohort member being an adult, and thus, they took primary control of answering the survey instruments (ibid). This sweep consisted of a cohort member interview that was undertaken by a market research interviewer and supplemented by the 1971 and 1981 UK censuses. The fourth follow-up also provided a feasibility study in 1978 to assess the ability to track and trace cohort members now they had entered adulthood, the study found after attempting </w:t>
      </w:r>
      <w:r w:rsidRPr="007D51AA">
        <w:rPr>
          <w:rFonts w:ascii="Book Antiqua" w:hAnsi="Book Antiqua"/>
        </w:rPr>
        <w:lastRenderedPageBreak/>
        <w:t xml:space="preserve">to contact and trace a five per cent random sample of those involved in one or more NCDS sweep that it was possible to find the majority of those involved in the NCDS </w:t>
      </w:r>
      <w:r w:rsidRPr="007D51AA">
        <w:rPr>
          <w:rFonts w:ascii="Book Antiqua" w:hAnsi="Book Antiqua"/>
        </w:rPr>
        <w:fldChar w:fldCharType="begin"/>
      </w:r>
      <w:r w:rsidRPr="007D51AA">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xml:space="preserve">. </w:t>
      </w:r>
    </w:p>
    <w:p w14:paraId="4C9701B2" w14:textId="2AA629BC" w:rsidR="00333601" w:rsidRPr="00773AB9" w:rsidRDefault="00333601" w:rsidP="00773AB9">
      <w:pPr>
        <w:spacing w:line="480" w:lineRule="auto"/>
        <w:rPr>
          <w:szCs w:val="24"/>
        </w:rPr>
      </w:pPr>
      <w:r w:rsidRPr="007D51AA">
        <w:rPr>
          <w:szCs w:val="24"/>
        </w:rPr>
        <w:t>For a full breakdown of information sources for each wave of the NCDS included in subsequent analysis, refer to</w:t>
      </w:r>
      <w:r w:rsidR="00773AB9">
        <w:rPr>
          <w:szCs w:val="24"/>
        </w:rPr>
        <w:t xml:space="preserve"> </w:t>
      </w:r>
      <w:r w:rsidR="00773AB9">
        <w:rPr>
          <w:szCs w:val="24"/>
        </w:rPr>
        <w:fldChar w:fldCharType="begin"/>
      </w:r>
      <w:r w:rsidR="00773AB9">
        <w:rPr>
          <w:szCs w:val="24"/>
        </w:rPr>
        <w:instrText xml:space="preserve"> REF _Ref176342232 \h </w:instrText>
      </w:r>
      <w:r w:rsidR="00773AB9">
        <w:rPr>
          <w:szCs w:val="24"/>
        </w:rPr>
      </w:r>
      <w:r w:rsidR="00773AB9">
        <w:rPr>
          <w:szCs w:val="24"/>
        </w:rPr>
        <w:fldChar w:fldCharType="separate"/>
      </w:r>
      <w:r w:rsidR="00773AB9" w:rsidRPr="007D51AA">
        <w:t xml:space="preserve">Table </w:t>
      </w:r>
      <w:r w:rsidR="00773AB9" w:rsidRPr="007D51AA">
        <w:rPr>
          <w:noProof/>
        </w:rPr>
        <w:t>1</w:t>
      </w:r>
      <w:r w:rsidR="00773AB9" w:rsidRPr="007D51AA">
        <w:t>.</w:t>
      </w:r>
      <w:r w:rsidR="00773AB9" w:rsidRPr="007D51AA">
        <w:rPr>
          <w:noProof/>
        </w:rPr>
        <w:t>1</w:t>
      </w:r>
      <w:r w:rsidR="00773AB9">
        <w:rPr>
          <w:szCs w:val="24"/>
        </w:rPr>
        <w:fldChar w:fldCharType="end"/>
      </w:r>
      <w:r w:rsidRPr="007D51AA">
        <w:rPr>
          <w:szCs w:val="24"/>
        </w:rPr>
        <w:t xml:space="preserve">. The methods for collecting information for the BCS included face-to-face interviews, proxy interviews, telephone interviews, self-complete questionnaires, assessments, and medical measurements. </w:t>
      </w:r>
    </w:p>
    <w:p w14:paraId="77370796" w14:textId="0B922434" w:rsidR="00333601" w:rsidRPr="007D51AA" w:rsidRDefault="00333601" w:rsidP="00880A5E">
      <w:pPr>
        <w:pStyle w:val="Caption"/>
      </w:pPr>
      <w:bookmarkStart w:id="22" w:name="_Ref176342232"/>
      <w:bookmarkStart w:id="23" w:name="_Toc176435431"/>
      <w:r w:rsidRPr="007D51AA">
        <w:t xml:space="preserve">Table </w:t>
      </w:r>
      <w:r w:rsidRPr="007D51AA">
        <w:fldChar w:fldCharType="begin"/>
      </w:r>
      <w:r w:rsidRPr="007D51AA">
        <w:instrText xml:space="preserve"> STYLEREF 1 \s </w:instrText>
      </w:r>
      <w:r w:rsidRPr="007D51AA">
        <w:fldChar w:fldCharType="separate"/>
      </w:r>
      <w:r w:rsidRPr="007D51AA">
        <w:rPr>
          <w:noProof/>
        </w:rPr>
        <w:t>1</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1</w:t>
      </w:r>
      <w:r w:rsidRPr="007D51AA">
        <w:fldChar w:fldCharType="end"/>
      </w:r>
      <w:bookmarkEnd w:id="22"/>
      <w:r w:rsidRPr="007D51AA">
        <w:t xml:space="preserve"> Follow-ups and information sources for NCDS</w:t>
      </w:r>
      <w:bookmarkEnd w:id="2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333601" w:rsidRPr="007D51AA" w14:paraId="7F86A46A" w14:textId="77777777"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0515BD1" w14:textId="1220739B" w:rsidR="00333601" w:rsidRPr="007D51AA" w:rsidRDefault="00333601" w:rsidP="00264555">
            <w:pPr>
              <w:pStyle w:val="NormalWeb"/>
              <w:spacing w:before="0" w:beforeAutospacing="0" w:after="300" w:afterAutospacing="0" w:line="480" w:lineRule="auto"/>
              <w:rPr>
                <w:rFonts w:ascii="Book Antiqua" w:hAnsi="Book Antiqua"/>
              </w:rPr>
            </w:pPr>
            <w:r w:rsidRPr="007D51AA">
              <w:rPr>
                <w:rFonts w:ascii="Book Antiqua" w:hAnsi="Book Antiqua"/>
              </w:rPr>
              <w:t>Year</w:t>
            </w:r>
          </w:p>
        </w:tc>
        <w:tc>
          <w:tcPr>
            <w:tcW w:w="1502" w:type="dxa"/>
          </w:tcPr>
          <w:p w14:paraId="78357E26" w14:textId="620E34C0"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1958</w:t>
            </w:r>
          </w:p>
        </w:tc>
        <w:tc>
          <w:tcPr>
            <w:tcW w:w="1503" w:type="dxa"/>
          </w:tcPr>
          <w:p w14:paraId="37357563" w14:textId="2449DB95"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1965</w:t>
            </w:r>
          </w:p>
        </w:tc>
        <w:tc>
          <w:tcPr>
            <w:tcW w:w="1503" w:type="dxa"/>
          </w:tcPr>
          <w:p w14:paraId="18E51AED" w14:textId="2FF0D74D"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1969</w:t>
            </w:r>
          </w:p>
        </w:tc>
        <w:tc>
          <w:tcPr>
            <w:tcW w:w="1503" w:type="dxa"/>
          </w:tcPr>
          <w:p w14:paraId="2846C646" w14:textId="6D5BDEF8"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1974</w:t>
            </w:r>
          </w:p>
        </w:tc>
        <w:tc>
          <w:tcPr>
            <w:tcW w:w="1503" w:type="dxa"/>
          </w:tcPr>
          <w:p w14:paraId="3E312C8B" w14:textId="1C272DA9"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1981</w:t>
            </w:r>
          </w:p>
        </w:tc>
      </w:tr>
      <w:tr w:rsidR="00333601" w:rsidRPr="007D51AA" w14:paraId="1F9925C2"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70D0D8" w14:textId="1A8DAC34" w:rsidR="00333601" w:rsidRPr="007D51AA" w:rsidRDefault="00333601" w:rsidP="00264555">
            <w:pPr>
              <w:pStyle w:val="NormalWeb"/>
              <w:spacing w:before="0" w:beforeAutospacing="0" w:after="300" w:afterAutospacing="0" w:line="480" w:lineRule="auto"/>
              <w:rPr>
                <w:rFonts w:ascii="Book Antiqua" w:hAnsi="Book Antiqua"/>
              </w:rPr>
            </w:pPr>
            <w:r w:rsidRPr="007D51AA">
              <w:rPr>
                <w:rFonts w:ascii="Book Antiqua" w:hAnsi="Book Antiqua"/>
              </w:rPr>
              <w:t>Age</w:t>
            </w:r>
          </w:p>
        </w:tc>
        <w:tc>
          <w:tcPr>
            <w:tcW w:w="1502" w:type="dxa"/>
          </w:tcPr>
          <w:p w14:paraId="6B5E6121" w14:textId="5ACBB332"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Birth</w:t>
            </w:r>
          </w:p>
        </w:tc>
        <w:tc>
          <w:tcPr>
            <w:tcW w:w="1503" w:type="dxa"/>
          </w:tcPr>
          <w:p w14:paraId="1EC11B1D" w14:textId="53A6740F"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w:t>
            </w:r>
          </w:p>
        </w:tc>
        <w:tc>
          <w:tcPr>
            <w:tcW w:w="1503" w:type="dxa"/>
          </w:tcPr>
          <w:p w14:paraId="7139DF34" w14:textId="458F0ABF"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w:t>
            </w:r>
          </w:p>
        </w:tc>
        <w:tc>
          <w:tcPr>
            <w:tcW w:w="1503" w:type="dxa"/>
          </w:tcPr>
          <w:p w14:paraId="5434CC85" w14:textId="4E26993E"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w:t>
            </w:r>
          </w:p>
        </w:tc>
        <w:tc>
          <w:tcPr>
            <w:tcW w:w="1503" w:type="dxa"/>
          </w:tcPr>
          <w:p w14:paraId="0896E343" w14:textId="3F02E7F9"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23</w:t>
            </w:r>
          </w:p>
        </w:tc>
      </w:tr>
      <w:tr w:rsidR="00333601" w:rsidRPr="007D51AA" w14:paraId="15FD21B0"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6C9DAB87"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514A4197" w14:textId="3AB3BC6C"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Mother</w:t>
            </w:r>
          </w:p>
        </w:tc>
        <w:tc>
          <w:tcPr>
            <w:tcW w:w="1503" w:type="dxa"/>
          </w:tcPr>
          <w:p w14:paraId="28C32DF3" w14:textId="1FD2CAA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62C692ED" w14:textId="43727DA0"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76FF6B28" w14:textId="7C54030D"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3FBECE4C" w14:textId="44DACE2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r>
      <w:tr w:rsidR="00333601" w:rsidRPr="007D51AA" w14:paraId="097CFBD4"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65A12A4"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2B021BE1" w14:textId="4FAC135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0AF45065" w14:textId="741FFE84"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59BCFB5F" w14:textId="1A4A4C41"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42044CB2" w14:textId="3E060BE0"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39FF12B2" w14:textId="1C594C5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r>
      <w:tr w:rsidR="00333601" w:rsidRPr="007D51AA" w14:paraId="63184A5C"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0AAFD18E"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1AD59A3B" w14:textId="6889D4A6"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0F8A9557" w14:textId="4CA874E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528FDE28" w14:textId="2F5C0705"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744A7D2B" w14:textId="0902577C"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68B0D640"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4BE689B7"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0A4A9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35E9A7F4" w14:textId="1606E19F"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FDD1122" w14:textId="3E47C98B"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3EE728DB" w14:textId="78862780"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45173BCA" w14:textId="39E2F1FC"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275D933E"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32A784B6"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1329527A"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663E034D" w14:textId="22DCFED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7411884C" w14:textId="5CB4816B"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5FA6B7F4" w14:textId="4DA64DCA"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19EBFEA8" w14:textId="526A2464"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0D9545E8"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6BB67AD9"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CB211DD"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5F9B1321" w14:textId="334DDA0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B39D119"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4178C7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26739528" w14:textId="6D976F6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c>
          <w:tcPr>
            <w:tcW w:w="1503" w:type="dxa"/>
          </w:tcPr>
          <w:p w14:paraId="3B2DEBA9"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14714774" w14:textId="77777777" w:rsidR="00333601" w:rsidRPr="007D51AA" w:rsidRDefault="00333601" w:rsidP="00264555">
      <w:pPr>
        <w:pStyle w:val="NormalWeb"/>
        <w:spacing w:before="0" w:beforeAutospacing="0" w:after="300" w:afterAutospacing="0" w:line="480" w:lineRule="auto"/>
        <w:rPr>
          <w:rFonts w:ascii="Book Antiqua" w:hAnsi="Book Antiqua"/>
        </w:rPr>
      </w:pPr>
    </w:p>
    <w:p w14:paraId="135A3ADC" w14:textId="587B5DD4"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lastRenderedPageBreak/>
        <w:t xml:space="preserve">The sampling strategy for the fourth follow-up differed from prior sweeps. The sampling strategy only included individuals that have participated in at least one NCDS sweep previously and actively excluded those known to have emigrated or to have died – there was also no attempt to include new immigrants as there was in the first three follow-ups. </w:t>
      </w:r>
      <w:r w:rsidR="00773AB9">
        <w:rPr>
          <w:rFonts w:ascii="Book Antiqua" w:hAnsi="Book Antiqua"/>
        </w:rPr>
        <w:t xml:space="preserve">For a breakdown of each sweep intended for analysis alongside their sample size and age of cohort at each sweep, refer to </w:t>
      </w:r>
      <w:r w:rsidR="00773AB9">
        <w:rPr>
          <w:rFonts w:ascii="Book Antiqua" w:hAnsi="Book Antiqua"/>
        </w:rPr>
        <w:fldChar w:fldCharType="begin"/>
      </w:r>
      <w:r w:rsidR="00773AB9">
        <w:rPr>
          <w:rFonts w:ascii="Book Antiqua" w:hAnsi="Book Antiqua"/>
        </w:rPr>
        <w:instrText xml:space="preserve"> REF _Ref176342315 \h </w:instrText>
      </w:r>
      <w:r w:rsidR="00773AB9">
        <w:rPr>
          <w:rFonts w:ascii="Book Antiqua" w:hAnsi="Book Antiqua"/>
        </w:rPr>
      </w:r>
      <w:r w:rsidR="00773AB9">
        <w:rPr>
          <w:rFonts w:ascii="Book Antiqua" w:hAnsi="Book Antiqua"/>
        </w:rPr>
        <w:fldChar w:fldCharType="separate"/>
      </w:r>
      <w:r w:rsidR="00773AB9" w:rsidRPr="007D51AA">
        <w:t xml:space="preserve">Table </w:t>
      </w:r>
      <w:r w:rsidR="00773AB9" w:rsidRPr="007D51AA">
        <w:rPr>
          <w:noProof/>
        </w:rPr>
        <w:t>1</w:t>
      </w:r>
      <w:r w:rsidR="00773AB9" w:rsidRPr="007D51AA">
        <w:t>.</w:t>
      </w:r>
      <w:r w:rsidR="00773AB9" w:rsidRPr="007D51AA">
        <w:rPr>
          <w:noProof/>
        </w:rPr>
        <w:t>2</w:t>
      </w:r>
      <w:r w:rsidR="00773AB9">
        <w:rPr>
          <w:rFonts w:ascii="Book Antiqua" w:hAnsi="Book Antiqua"/>
        </w:rPr>
        <w:fldChar w:fldCharType="end"/>
      </w:r>
      <w:r w:rsidR="00773AB9">
        <w:rPr>
          <w:rFonts w:ascii="Book Antiqua" w:hAnsi="Book Antiqua"/>
        </w:rPr>
        <w:t xml:space="preserve">. </w:t>
      </w:r>
    </w:p>
    <w:p w14:paraId="0790BB87" w14:textId="3F7B3C50" w:rsidR="00264555" w:rsidRPr="007D51AA" w:rsidRDefault="00264555" w:rsidP="00880A5E">
      <w:pPr>
        <w:pStyle w:val="Caption"/>
      </w:pPr>
      <w:bookmarkStart w:id="24" w:name="_Ref176342315"/>
      <w:bookmarkStart w:id="25" w:name="_Toc17643543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bookmarkEnd w:id="24"/>
      <w:r w:rsidRPr="007D51AA">
        <w:t xml:space="preserve"> Sweeps Included in Analysis NCDS</w:t>
      </w:r>
      <w:bookmarkEnd w:id="2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7D51AA"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7D51AA" w:rsidRDefault="00264555" w:rsidP="00BD6A8E">
            <w:pPr>
              <w:rPr>
                <w:rFonts w:cs="Times New Roman"/>
                <w:color w:val="auto"/>
                <w:szCs w:val="24"/>
              </w:rPr>
            </w:pPr>
            <w:r w:rsidRPr="007D51AA">
              <w:rPr>
                <w:rFonts w:cs="Times New Roman"/>
                <w:color w:val="auto"/>
                <w:szCs w:val="24"/>
              </w:rPr>
              <w:t>Year</w:t>
            </w:r>
          </w:p>
        </w:tc>
        <w:tc>
          <w:tcPr>
            <w:tcW w:w="1502" w:type="dxa"/>
          </w:tcPr>
          <w:p w14:paraId="2A8738B2"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1958</w:t>
            </w:r>
          </w:p>
        </w:tc>
        <w:tc>
          <w:tcPr>
            <w:tcW w:w="1503" w:type="dxa"/>
          </w:tcPr>
          <w:p w14:paraId="2096C987"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1965</w:t>
            </w:r>
          </w:p>
        </w:tc>
        <w:tc>
          <w:tcPr>
            <w:tcW w:w="1503" w:type="dxa"/>
          </w:tcPr>
          <w:p w14:paraId="53BDF0BF"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1969</w:t>
            </w:r>
          </w:p>
        </w:tc>
        <w:tc>
          <w:tcPr>
            <w:tcW w:w="1503" w:type="dxa"/>
          </w:tcPr>
          <w:p w14:paraId="38C9ABC6"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1974</w:t>
            </w:r>
          </w:p>
        </w:tc>
        <w:tc>
          <w:tcPr>
            <w:tcW w:w="1503" w:type="dxa"/>
          </w:tcPr>
          <w:p w14:paraId="2BCFA359"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1981</w:t>
            </w:r>
          </w:p>
        </w:tc>
      </w:tr>
      <w:tr w:rsidR="00264555" w:rsidRPr="007D51AA"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7D51AA" w:rsidRDefault="00264555" w:rsidP="00BD6A8E">
            <w:pPr>
              <w:rPr>
                <w:rFonts w:cs="Times New Roman"/>
                <w:color w:val="auto"/>
                <w:szCs w:val="24"/>
              </w:rPr>
            </w:pPr>
            <w:r w:rsidRPr="007D51AA">
              <w:rPr>
                <w:rFonts w:cs="Times New Roman"/>
                <w:color w:val="auto"/>
                <w:szCs w:val="24"/>
              </w:rPr>
              <w:t>Sweep Number</w:t>
            </w:r>
          </w:p>
        </w:tc>
        <w:tc>
          <w:tcPr>
            <w:tcW w:w="1502" w:type="dxa"/>
          </w:tcPr>
          <w:p w14:paraId="35AA6799"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0</w:t>
            </w:r>
          </w:p>
        </w:tc>
        <w:tc>
          <w:tcPr>
            <w:tcW w:w="1503" w:type="dxa"/>
          </w:tcPr>
          <w:p w14:paraId="65551A84"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w:t>
            </w:r>
          </w:p>
        </w:tc>
        <w:tc>
          <w:tcPr>
            <w:tcW w:w="1503" w:type="dxa"/>
          </w:tcPr>
          <w:p w14:paraId="0CE7342A"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w:t>
            </w:r>
          </w:p>
        </w:tc>
        <w:tc>
          <w:tcPr>
            <w:tcW w:w="1503" w:type="dxa"/>
          </w:tcPr>
          <w:p w14:paraId="1CC8EC8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w:t>
            </w:r>
          </w:p>
        </w:tc>
        <w:tc>
          <w:tcPr>
            <w:tcW w:w="1503" w:type="dxa"/>
          </w:tcPr>
          <w:p w14:paraId="6327A706"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4</w:t>
            </w:r>
          </w:p>
        </w:tc>
      </w:tr>
      <w:tr w:rsidR="00264555" w:rsidRPr="007D51AA"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7D51AA" w:rsidRDefault="00264555" w:rsidP="00BD6A8E">
            <w:pPr>
              <w:rPr>
                <w:rFonts w:cs="Times New Roman"/>
                <w:color w:val="auto"/>
                <w:szCs w:val="24"/>
              </w:rPr>
            </w:pPr>
            <w:r w:rsidRPr="007D51AA">
              <w:rPr>
                <w:rFonts w:cs="Times New Roman"/>
                <w:color w:val="auto"/>
                <w:szCs w:val="24"/>
              </w:rPr>
              <w:t>Sample Size</w:t>
            </w:r>
          </w:p>
        </w:tc>
        <w:tc>
          <w:tcPr>
            <w:tcW w:w="1502" w:type="dxa"/>
          </w:tcPr>
          <w:p w14:paraId="2D5D4386"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eastAsia="Times New Roman" w:cs="Times New Roman"/>
                <w:color w:val="auto"/>
                <w:szCs w:val="24"/>
                <w:lang w:eastAsia="en-GB"/>
              </w:rPr>
              <w:t>17415</w:t>
            </w:r>
          </w:p>
        </w:tc>
        <w:tc>
          <w:tcPr>
            <w:tcW w:w="1503" w:type="dxa"/>
          </w:tcPr>
          <w:p w14:paraId="6DF440C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eastAsia="Times New Roman" w:cs="Times New Roman"/>
                <w:color w:val="auto"/>
                <w:szCs w:val="24"/>
                <w:lang w:eastAsia="en-GB"/>
              </w:rPr>
              <w:t>15425</w:t>
            </w:r>
          </w:p>
        </w:tc>
        <w:tc>
          <w:tcPr>
            <w:tcW w:w="1503" w:type="dxa"/>
          </w:tcPr>
          <w:p w14:paraId="4E66B923"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eastAsia="Times New Roman" w:cs="Times New Roman"/>
                <w:color w:val="auto"/>
                <w:szCs w:val="24"/>
                <w:lang w:eastAsia="en-GB"/>
              </w:rPr>
              <w:t>15337</w:t>
            </w:r>
          </w:p>
        </w:tc>
        <w:tc>
          <w:tcPr>
            <w:tcW w:w="1503" w:type="dxa"/>
          </w:tcPr>
          <w:p w14:paraId="55D94443"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eastAsia="Times New Roman" w:cs="Times New Roman"/>
                <w:color w:val="auto"/>
                <w:szCs w:val="24"/>
                <w:lang w:eastAsia="en-GB"/>
              </w:rPr>
              <w:t>14654</w:t>
            </w:r>
          </w:p>
        </w:tc>
        <w:tc>
          <w:tcPr>
            <w:tcW w:w="1503" w:type="dxa"/>
          </w:tcPr>
          <w:p w14:paraId="0B1CA24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eastAsia="Times New Roman" w:cs="Times New Roman"/>
                <w:color w:val="auto"/>
                <w:szCs w:val="24"/>
                <w:lang w:eastAsia="en-GB"/>
              </w:rPr>
              <w:t>12357</w:t>
            </w:r>
          </w:p>
        </w:tc>
      </w:tr>
      <w:tr w:rsidR="00264555" w:rsidRPr="007D51AA"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7D51AA" w:rsidRDefault="00264555" w:rsidP="00BD6A8E">
            <w:pPr>
              <w:rPr>
                <w:rFonts w:cs="Times New Roman"/>
                <w:color w:val="auto"/>
                <w:szCs w:val="24"/>
              </w:rPr>
            </w:pPr>
            <w:r w:rsidRPr="007D51AA">
              <w:rPr>
                <w:rFonts w:cs="Times New Roman"/>
                <w:color w:val="auto"/>
                <w:szCs w:val="24"/>
              </w:rPr>
              <w:t>Age</w:t>
            </w:r>
          </w:p>
        </w:tc>
        <w:tc>
          <w:tcPr>
            <w:tcW w:w="1502" w:type="dxa"/>
          </w:tcPr>
          <w:p w14:paraId="37C86FDF"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Birth</w:t>
            </w:r>
          </w:p>
        </w:tc>
        <w:tc>
          <w:tcPr>
            <w:tcW w:w="1503" w:type="dxa"/>
          </w:tcPr>
          <w:p w14:paraId="1F78A11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7</w:t>
            </w:r>
          </w:p>
        </w:tc>
        <w:tc>
          <w:tcPr>
            <w:tcW w:w="1503" w:type="dxa"/>
          </w:tcPr>
          <w:p w14:paraId="71C7E7F5"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11</w:t>
            </w:r>
          </w:p>
        </w:tc>
        <w:tc>
          <w:tcPr>
            <w:tcW w:w="1503" w:type="dxa"/>
          </w:tcPr>
          <w:p w14:paraId="1D1A999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16</w:t>
            </w:r>
          </w:p>
        </w:tc>
        <w:tc>
          <w:tcPr>
            <w:tcW w:w="1503" w:type="dxa"/>
          </w:tcPr>
          <w:p w14:paraId="20830BC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23</w:t>
            </w:r>
          </w:p>
        </w:tc>
      </w:tr>
    </w:tbl>
    <w:p w14:paraId="68D2C751" w14:textId="77777777" w:rsidR="00264555" w:rsidRPr="007D51AA" w:rsidRDefault="00264555" w:rsidP="00264555">
      <w:pPr>
        <w:rPr>
          <w:rFonts w:cs="Times New Roman"/>
          <w:szCs w:val="24"/>
        </w:rPr>
      </w:pPr>
    </w:p>
    <w:p w14:paraId="79354F88" w14:textId="77777777" w:rsidR="00264555" w:rsidRPr="007D51AA" w:rsidRDefault="00264555" w:rsidP="00264555">
      <w:pPr>
        <w:pStyle w:val="Heading4"/>
      </w:pPr>
      <w:bookmarkStart w:id="26" w:name="_Toc176435332"/>
      <w:r w:rsidRPr="007D51AA">
        <w:t>Sample Size and Attrition</w:t>
      </w:r>
      <w:bookmarkEnd w:id="26"/>
    </w:p>
    <w:p w14:paraId="0D38FDD5" w14:textId="5C979FAE" w:rsidR="00264555" w:rsidRPr="007D51AA" w:rsidRDefault="00773AB9" w:rsidP="00264555">
      <w:pPr>
        <w:spacing w:line="480" w:lineRule="auto"/>
        <w:rPr>
          <w:rFonts w:cs="Times New Roman"/>
          <w:szCs w:val="24"/>
        </w:rPr>
      </w:pPr>
      <w:r>
        <w:rPr>
          <w:rFonts w:cs="Times New Roman"/>
          <w:szCs w:val="24"/>
        </w:rPr>
        <w:fldChar w:fldCharType="begin"/>
      </w:r>
      <w:r>
        <w:rPr>
          <w:rFonts w:cs="Times New Roman"/>
          <w:szCs w:val="24"/>
        </w:rPr>
        <w:instrText xml:space="preserve"> REF _Ref176342336 \h </w:instrText>
      </w:r>
      <w:r>
        <w:rPr>
          <w:rFonts w:cs="Times New Roman"/>
          <w:szCs w:val="24"/>
        </w:rPr>
      </w:r>
      <w:r>
        <w:rPr>
          <w:rFonts w:cs="Times New Roman"/>
          <w:szCs w:val="24"/>
        </w:rPr>
        <w:fldChar w:fldCharType="separate"/>
      </w:r>
      <w:r w:rsidRPr="007D51AA">
        <w:t xml:space="preserve">Table </w:t>
      </w:r>
      <w:r w:rsidRPr="007D51AA">
        <w:rPr>
          <w:noProof/>
        </w:rPr>
        <w:t>1</w:t>
      </w:r>
      <w:r w:rsidRPr="007D51AA">
        <w:t>.</w:t>
      </w:r>
      <w:r w:rsidRPr="007D51AA">
        <w:rPr>
          <w:noProof/>
        </w:rPr>
        <w:t>3</w:t>
      </w:r>
      <w:r>
        <w:rPr>
          <w:rFonts w:cs="Times New Roman"/>
          <w:szCs w:val="24"/>
        </w:rPr>
        <w:fldChar w:fldCharType="end"/>
      </w:r>
      <w:r>
        <w:rPr>
          <w:rFonts w:cs="Times New Roman"/>
          <w:szCs w:val="24"/>
        </w:rPr>
        <w:t xml:space="preserve"> </w:t>
      </w:r>
      <w:r w:rsidR="00264555" w:rsidRPr="007D51AA">
        <w:rPr>
          <w:rFonts w:cs="Times New Roman"/>
          <w:szCs w:val="24"/>
        </w:rPr>
        <w:t xml:space="preserve">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5DDFEDFA" w:rsidR="00264555" w:rsidRPr="007D51AA" w:rsidRDefault="00264555" w:rsidP="00880A5E">
      <w:pPr>
        <w:pStyle w:val="Caption"/>
      </w:pPr>
      <w:bookmarkStart w:id="27" w:name="_Ref176342336"/>
      <w:bookmarkStart w:id="28" w:name="_Toc17643543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bookmarkEnd w:id="27"/>
      <w:r w:rsidRPr="007D51AA">
        <w:t xml:space="preserve"> Participation in the NCDS from birth to 23 years</w:t>
      </w:r>
      <w:bookmarkEnd w:id="28"/>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7D51AA"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7D51AA" w:rsidRDefault="00264555" w:rsidP="00BD6A8E">
            <w:pPr>
              <w:rPr>
                <w:rFonts w:eastAsia="Times New Roman" w:cs="Times New Roman"/>
                <w:color w:val="auto"/>
                <w:szCs w:val="24"/>
                <w:lang w:eastAsia="en-GB"/>
              </w:rPr>
            </w:pPr>
          </w:p>
        </w:tc>
        <w:tc>
          <w:tcPr>
            <w:tcW w:w="0" w:type="auto"/>
            <w:hideMark/>
          </w:tcPr>
          <w:p w14:paraId="009FAEE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Total cohort</w:t>
            </w:r>
          </w:p>
        </w:tc>
        <w:tc>
          <w:tcPr>
            <w:tcW w:w="0" w:type="auto"/>
            <w:hideMark/>
          </w:tcPr>
          <w:p w14:paraId="0905761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Dead</w:t>
            </w:r>
          </w:p>
        </w:tc>
        <w:tc>
          <w:tcPr>
            <w:tcW w:w="0" w:type="auto"/>
            <w:hideMark/>
          </w:tcPr>
          <w:p w14:paraId="318FFD3D"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Emigrants</w:t>
            </w:r>
          </w:p>
        </w:tc>
        <w:tc>
          <w:tcPr>
            <w:tcW w:w="0" w:type="auto"/>
            <w:hideMark/>
          </w:tcPr>
          <w:p w14:paraId="7BF2EAEE"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Eligible sample</w:t>
            </w:r>
          </w:p>
        </w:tc>
        <w:tc>
          <w:tcPr>
            <w:tcW w:w="0" w:type="auto"/>
            <w:hideMark/>
          </w:tcPr>
          <w:p w14:paraId="312BA5E2"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Participants</w:t>
            </w:r>
          </w:p>
        </w:tc>
        <w:tc>
          <w:tcPr>
            <w:tcW w:w="0" w:type="auto"/>
            <w:hideMark/>
          </w:tcPr>
          <w:p w14:paraId="7287A33E"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 of the eligible sample)</w:t>
            </w:r>
          </w:p>
        </w:tc>
      </w:tr>
      <w:tr w:rsidR="00264555" w:rsidRPr="007D51AA"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7D51AA" w:rsidRDefault="00264555" w:rsidP="00BD6A8E">
            <w:pPr>
              <w:rPr>
                <w:rFonts w:eastAsia="Times New Roman" w:cs="Times New Roman"/>
                <w:color w:val="auto"/>
                <w:szCs w:val="24"/>
                <w:lang w:eastAsia="en-GB"/>
              </w:rPr>
            </w:pPr>
            <w:r w:rsidRPr="007D51AA">
              <w:rPr>
                <w:rFonts w:eastAsia="Times New Roman" w:cs="Times New Roman"/>
                <w:color w:val="auto"/>
                <w:szCs w:val="24"/>
                <w:lang w:eastAsia="en-GB"/>
              </w:rPr>
              <w:t>Birth – 1958</w:t>
            </w:r>
          </w:p>
        </w:tc>
        <w:tc>
          <w:tcPr>
            <w:tcW w:w="0" w:type="auto"/>
            <w:hideMark/>
          </w:tcPr>
          <w:p w14:paraId="1ED0C0A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17638</w:t>
            </w:r>
          </w:p>
        </w:tc>
        <w:tc>
          <w:tcPr>
            <w:tcW w:w="0" w:type="auto"/>
            <w:hideMark/>
          </w:tcPr>
          <w:p w14:paraId="497B1657"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0</w:t>
            </w:r>
          </w:p>
        </w:tc>
        <w:tc>
          <w:tcPr>
            <w:tcW w:w="0" w:type="auto"/>
            <w:hideMark/>
          </w:tcPr>
          <w:p w14:paraId="1214DB6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0</w:t>
            </w:r>
          </w:p>
        </w:tc>
        <w:tc>
          <w:tcPr>
            <w:tcW w:w="0" w:type="auto"/>
            <w:hideMark/>
          </w:tcPr>
          <w:p w14:paraId="4530CE9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17638</w:t>
            </w:r>
          </w:p>
        </w:tc>
        <w:tc>
          <w:tcPr>
            <w:tcW w:w="0" w:type="auto"/>
            <w:hideMark/>
          </w:tcPr>
          <w:p w14:paraId="7C71383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17415</w:t>
            </w:r>
          </w:p>
        </w:tc>
        <w:tc>
          <w:tcPr>
            <w:tcW w:w="0" w:type="auto"/>
            <w:hideMark/>
          </w:tcPr>
          <w:p w14:paraId="1E87526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98.7</w:t>
            </w:r>
          </w:p>
        </w:tc>
      </w:tr>
      <w:tr w:rsidR="00264555" w:rsidRPr="007D51AA"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7D51AA" w:rsidRDefault="00264555" w:rsidP="00BD6A8E">
            <w:pPr>
              <w:rPr>
                <w:rFonts w:eastAsia="Times New Roman" w:cs="Times New Roman"/>
                <w:color w:val="auto"/>
                <w:szCs w:val="24"/>
                <w:lang w:eastAsia="en-GB"/>
              </w:rPr>
            </w:pPr>
            <w:r w:rsidRPr="007D51AA">
              <w:rPr>
                <w:rFonts w:eastAsia="Times New Roman" w:cs="Times New Roman"/>
                <w:color w:val="auto"/>
                <w:szCs w:val="24"/>
                <w:lang w:eastAsia="en-GB"/>
              </w:rPr>
              <w:t>Age 7 – 1965</w:t>
            </w:r>
          </w:p>
        </w:tc>
        <w:tc>
          <w:tcPr>
            <w:tcW w:w="0" w:type="auto"/>
            <w:hideMark/>
          </w:tcPr>
          <w:p w14:paraId="5BF949C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18016</w:t>
            </w:r>
            <w:r w:rsidRPr="007D51AA">
              <w:rPr>
                <w:rFonts w:eastAsia="Times New Roman" w:cs="Times New Roman"/>
                <w:color w:val="auto"/>
                <w:szCs w:val="24"/>
                <w:vertAlign w:val="superscript"/>
                <w:lang w:eastAsia="en-GB"/>
              </w:rPr>
              <w:t>a</w:t>
            </w:r>
          </w:p>
        </w:tc>
        <w:tc>
          <w:tcPr>
            <w:tcW w:w="0" w:type="auto"/>
            <w:hideMark/>
          </w:tcPr>
          <w:p w14:paraId="058F7331"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821</w:t>
            </w:r>
          </w:p>
        </w:tc>
        <w:tc>
          <w:tcPr>
            <w:tcW w:w="0" w:type="auto"/>
            <w:hideMark/>
          </w:tcPr>
          <w:p w14:paraId="6B42DED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475</w:t>
            </w:r>
          </w:p>
        </w:tc>
        <w:tc>
          <w:tcPr>
            <w:tcW w:w="0" w:type="auto"/>
            <w:hideMark/>
          </w:tcPr>
          <w:p w14:paraId="7F6CA9BC"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16720</w:t>
            </w:r>
          </w:p>
        </w:tc>
        <w:tc>
          <w:tcPr>
            <w:tcW w:w="0" w:type="auto"/>
            <w:hideMark/>
          </w:tcPr>
          <w:p w14:paraId="06B88F68"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15425</w:t>
            </w:r>
          </w:p>
        </w:tc>
        <w:tc>
          <w:tcPr>
            <w:tcW w:w="0" w:type="auto"/>
            <w:hideMark/>
          </w:tcPr>
          <w:p w14:paraId="716230D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92.3</w:t>
            </w:r>
          </w:p>
        </w:tc>
      </w:tr>
      <w:tr w:rsidR="00264555" w:rsidRPr="007D51AA"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7D51AA" w:rsidRDefault="00264555" w:rsidP="00BD6A8E">
            <w:pPr>
              <w:rPr>
                <w:rFonts w:eastAsia="Times New Roman" w:cs="Times New Roman"/>
                <w:color w:val="auto"/>
                <w:szCs w:val="24"/>
                <w:lang w:eastAsia="en-GB"/>
              </w:rPr>
            </w:pPr>
            <w:r w:rsidRPr="007D51AA">
              <w:rPr>
                <w:rFonts w:eastAsia="Times New Roman" w:cs="Times New Roman"/>
                <w:color w:val="auto"/>
                <w:szCs w:val="24"/>
                <w:lang w:eastAsia="en-GB"/>
              </w:rPr>
              <w:t>Age 11 – 1969</w:t>
            </w:r>
          </w:p>
        </w:tc>
        <w:tc>
          <w:tcPr>
            <w:tcW w:w="0" w:type="auto"/>
            <w:hideMark/>
          </w:tcPr>
          <w:p w14:paraId="194819D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18287</w:t>
            </w:r>
            <w:r w:rsidRPr="007D51AA">
              <w:rPr>
                <w:rFonts w:eastAsia="Times New Roman" w:cs="Times New Roman"/>
                <w:color w:val="auto"/>
                <w:szCs w:val="24"/>
                <w:vertAlign w:val="superscript"/>
                <w:lang w:eastAsia="en-GB"/>
              </w:rPr>
              <w:t>a</w:t>
            </w:r>
          </w:p>
        </w:tc>
        <w:tc>
          <w:tcPr>
            <w:tcW w:w="0" w:type="auto"/>
            <w:hideMark/>
          </w:tcPr>
          <w:p w14:paraId="7E130245"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840</w:t>
            </w:r>
          </w:p>
        </w:tc>
        <w:tc>
          <w:tcPr>
            <w:tcW w:w="0" w:type="auto"/>
            <w:hideMark/>
          </w:tcPr>
          <w:p w14:paraId="3A4B1CB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701</w:t>
            </w:r>
          </w:p>
        </w:tc>
        <w:tc>
          <w:tcPr>
            <w:tcW w:w="0" w:type="auto"/>
            <w:hideMark/>
          </w:tcPr>
          <w:p w14:paraId="6E9A21F3"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16746</w:t>
            </w:r>
          </w:p>
        </w:tc>
        <w:tc>
          <w:tcPr>
            <w:tcW w:w="0" w:type="auto"/>
            <w:hideMark/>
          </w:tcPr>
          <w:p w14:paraId="2A155653"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15337</w:t>
            </w:r>
          </w:p>
        </w:tc>
        <w:tc>
          <w:tcPr>
            <w:tcW w:w="0" w:type="auto"/>
            <w:hideMark/>
          </w:tcPr>
          <w:p w14:paraId="0F9D692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91.6</w:t>
            </w:r>
          </w:p>
        </w:tc>
      </w:tr>
      <w:tr w:rsidR="00264555" w:rsidRPr="007D51AA"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7D51AA" w:rsidRDefault="00264555" w:rsidP="00BD6A8E">
            <w:pPr>
              <w:rPr>
                <w:rFonts w:eastAsia="Times New Roman" w:cs="Times New Roman"/>
                <w:color w:val="auto"/>
                <w:szCs w:val="24"/>
                <w:lang w:eastAsia="en-GB"/>
              </w:rPr>
            </w:pPr>
            <w:r w:rsidRPr="007D51AA">
              <w:rPr>
                <w:rFonts w:eastAsia="Times New Roman" w:cs="Times New Roman"/>
                <w:color w:val="auto"/>
                <w:szCs w:val="24"/>
                <w:lang w:eastAsia="en-GB"/>
              </w:rPr>
              <w:t>Age 16 – 1974</w:t>
            </w:r>
          </w:p>
        </w:tc>
        <w:tc>
          <w:tcPr>
            <w:tcW w:w="0" w:type="auto"/>
            <w:hideMark/>
          </w:tcPr>
          <w:p w14:paraId="6608400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18558</w:t>
            </w:r>
            <w:r w:rsidRPr="007D51AA">
              <w:rPr>
                <w:rFonts w:eastAsia="Times New Roman" w:cs="Times New Roman"/>
                <w:color w:val="auto"/>
                <w:szCs w:val="24"/>
                <w:vertAlign w:val="superscript"/>
                <w:lang w:eastAsia="en-GB"/>
              </w:rPr>
              <w:t>a</w:t>
            </w:r>
          </w:p>
        </w:tc>
        <w:tc>
          <w:tcPr>
            <w:tcW w:w="0" w:type="auto"/>
            <w:hideMark/>
          </w:tcPr>
          <w:p w14:paraId="658CEB09"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873</w:t>
            </w:r>
          </w:p>
        </w:tc>
        <w:tc>
          <w:tcPr>
            <w:tcW w:w="0" w:type="auto"/>
            <w:hideMark/>
          </w:tcPr>
          <w:p w14:paraId="6A21B5B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799</w:t>
            </w:r>
          </w:p>
        </w:tc>
        <w:tc>
          <w:tcPr>
            <w:tcW w:w="0" w:type="auto"/>
            <w:hideMark/>
          </w:tcPr>
          <w:p w14:paraId="2A44706A"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16886</w:t>
            </w:r>
          </w:p>
        </w:tc>
        <w:tc>
          <w:tcPr>
            <w:tcW w:w="0" w:type="auto"/>
            <w:hideMark/>
          </w:tcPr>
          <w:p w14:paraId="1E996AE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14654</w:t>
            </w:r>
          </w:p>
        </w:tc>
        <w:tc>
          <w:tcPr>
            <w:tcW w:w="0" w:type="auto"/>
            <w:hideMark/>
          </w:tcPr>
          <w:p w14:paraId="7EA7C67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86.8</w:t>
            </w:r>
          </w:p>
        </w:tc>
      </w:tr>
      <w:tr w:rsidR="00264555" w:rsidRPr="007D51AA"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7D51AA" w:rsidRDefault="00264555" w:rsidP="00BD6A8E">
            <w:pPr>
              <w:rPr>
                <w:rFonts w:eastAsia="Times New Roman" w:cs="Times New Roman"/>
                <w:color w:val="auto"/>
                <w:szCs w:val="24"/>
                <w:lang w:eastAsia="en-GB"/>
              </w:rPr>
            </w:pPr>
            <w:r w:rsidRPr="007D51AA">
              <w:rPr>
                <w:rFonts w:eastAsia="Times New Roman" w:cs="Times New Roman"/>
                <w:color w:val="auto"/>
                <w:szCs w:val="24"/>
                <w:lang w:eastAsia="en-GB"/>
              </w:rPr>
              <w:t>Age 23 – 1981</w:t>
            </w:r>
          </w:p>
        </w:tc>
        <w:tc>
          <w:tcPr>
            <w:tcW w:w="0" w:type="auto"/>
            <w:hideMark/>
          </w:tcPr>
          <w:p w14:paraId="67E3561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18558</w:t>
            </w:r>
          </w:p>
        </w:tc>
        <w:tc>
          <w:tcPr>
            <w:tcW w:w="0" w:type="auto"/>
            <w:hideMark/>
          </w:tcPr>
          <w:p w14:paraId="176A7BF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960</w:t>
            </w:r>
          </w:p>
        </w:tc>
        <w:tc>
          <w:tcPr>
            <w:tcW w:w="0" w:type="auto"/>
            <w:hideMark/>
          </w:tcPr>
          <w:p w14:paraId="6B224A6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1196</w:t>
            </w:r>
          </w:p>
        </w:tc>
        <w:tc>
          <w:tcPr>
            <w:tcW w:w="0" w:type="auto"/>
            <w:hideMark/>
          </w:tcPr>
          <w:p w14:paraId="1D8D60E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16402</w:t>
            </w:r>
          </w:p>
        </w:tc>
        <w:tc>
          <w:tcPr>
            <w:tcW w:w="0" w:type="auto"/>
            <w:hideMark/>
          </w:tcPr>
          <w:p w14:paraId="53CB782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12357</w:t>
            </w:r>
          </w:p>
        </w:tc>
        <w:tc>
          <w:tcPr>
            <w:tcW w:w="0" w:type="auto"/>
            <w:hideMark/>
          </w:tcPr>
          <w:p w14:paraId="3FCC474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4"/>
                <w:lang w:eastAsia="en-GB"/>
              </w:rPr>
            </w:pPr>
            <w:r w:rsidRPr="007D51AA">
              <w:rPr>
                <w:rFonts w:eastAsia="Times New Roman" w:cs="Times New Roman"/>
                <w:color w:val="auto"/>
                <w:szCs w:val="24"/>
                <w:lang w:eastAsia="en-GB"/>
              </w:rPr>
              <w:t>75.3</w:t>
            </w:r>
          </w:p>
        </w:tc>
      </w:tr>
    </w:tbl>
    <w:p w14:paraId="5362D9FC" w14:textId="54E86561" w:rsidR="00264555" w:rsidRPr="007D51AA" w:rsidRDefault="00333601" w:rsidP="00264555">
      <w:pPr>
        <w:pStyle w:val="NormalWeb"/>
        <w:spacing w:before="0" w:beforeAutospacing="0" w:after="0" w:afterAutospacing="0" w:line="480" w:lineRule="auto"/>
        <w:rPr>
          <w:rFonts w:ascii="Book Antiqua" w:hAnsi="Book Antiqua"/>
          <w:sz w:val="16"/>
          <w:szCs w:val="16"/>
        </w:rPr>
      </w:pPr>
      <w:r w:rsidRPr="007D51AA">
        <w:rPr>
          <w:rFonts w:ascii="Book Antiqua" w:hAnsi="Book Antiqua"/>
          <w:sz w:val="16"/>
          <w:szCs w:val="16"/>
          <w:vertAlign w:val="superscript"/>
        </w:rPr>
        <w:t xml:space="preserve">The </w:t>
      </w:r>
      <w:r w:rsidRPr="007D51AA">
        <w:rPr>
          <w:rFonts w:ascii="Book Antiqua" w:hAnsi="Book Antiqua"/>
          <w:sz w:val="16"/>
          <w:szCs w:val="16"/>
        </w:rPr>
        <w:t>original</w:t>
      </w:r>
      <w:r w:rsidR="00264555" w:rsidRPr="007D51AA">
        <w:rPr>
          <w:rFonts w:ascii="Book Antiqua" w:hAnsi="Book Antiqua"/>
          <w:sz w:val="16"/>
          <w:szCs w:val="16"/>
        </w:rPr>
        <w:t xml:space="preserve"> sample was supplemented by migrants born in 1958.</w:t>
      </w:r>
    </w:p>
    <w:p w14:paraId="1251717D" w14:textId="77777777" w:rsidR="00264555" w:rsidRPr="007D51AA" w:rsidRDefault="00264555" w:rsidP="00264555">
      <w:pPr>
        <w:spacing w:line="480" w:lineRule="auto"/>
        <w:rPr>
          <w:rFonts w:cs="Times New Roman"/>
          <w:szCs w:val="24"/>
        </w:rPr>
      </w:pPr>
      <w:r w:rsidRPr="007D51AA">
        <w:rPr>
          <w:rFonts w:cs="Times New Roman"/>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74CA7CEA" w14:textId="3FD5B4EC" w:rsidR="00264555" w:rsidRPr="00773AB9" w:rsidRDefault="00264555" w:rsidP="00773AB9">
      <w:pPr>
        <w:spacing w:line="480" w:lineRule="auto"/>
        <w:rPr>
          <w:rFonts w:cs="Times New Roman"/>
          <w:szCs w:val="24"/>
        </w:rPr>
      </w:pPr>
      <w:r w:rsidRPr="007D51AA">
        <w:rPr>
          <w:rFonts w:cs="Times New Roman"/>
          <w:szCs w:val="24"/>
        </w:rPr>
        <w:t xml:space="preserve">Hawkes and Plewis </w:t>
      </w:r>
      <w:r w:rsidRPr="007D51AA">
        <w:rPr>
          <w:rFonts w:cs="Times New Roman"/>
          <w:szCs w:val="24"/>
        </w:rPr>
        <w:fldChar w:fldCharType="begin"/>
      </w:r>
      <w:r w:rsidRPr="007D51AA">
        <w:rPr>
          <w:rFonts w:cs="Times New Roman"/>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7D51AA">
        <w:rPr>
          <w:rFonts w:cs="Times New Roman"/>
          <w:szCs w:val="24"/>
        </w:rPr>
        <w:fldChar w:fldCharType="separate"/>
      </w:r>
      <w:r w:rsidRPr="007D51AA">
        <w:t>(Hawkes and Plewis, 2006)</w:t>
      </w:r>
      <w:r w:rsidRPr="007D51AA">
        <w:rPr>
          <w:rFonts w:cs="Times New Roman"/>
          <w:szCs w:val="24"/>
        </w:rPr>
        <w:fldChar w:fldCharType="end"/>
      </w:r>
      <w:r w:rsidRPr="007D51AA">
        <w:rPr>
          <w:rFonts w:cs="Times New Roman"/>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w:t>
      </w:r>
      <w:r w:rsidRPr="007D51AA">
        <w:rPr>
          <w:rFonts w:cs="Times New Roman"/>
          <w:szCs w:val="24"/>
        </w:rPr>
        <w:lastRenderedPageBreak/>
        <w:t xml:space="preserve">issue with sample attrition for the NCDS is that the size of specific ethnic minority populations when the sample was first collected was small, meaning that attrition analysing ethnic minority populations is challenging (ibid). </w:t>
      </w:r>
    </w:p>
    <w:p w14:paraId="17270D1A" w14:textId="65D85D1A" w:rsidR="00264555" w:rsidRPr="007D51AA" w:rsidRDefault="00264555" w:rsidP="00264555">
      <w:pPr>
        <w:pStyle w:val="Heading3"/>
      </w:pPr>
      <w:bookmarkStart w:id="29" w:name="_Toc176435333"/>
      <w:r w:rsidRPr="007D51AA">
        <w:t xml:space="preserve">British Cohort </w:t>
      </w:r>
      <w:r w:rsidR="007D51AA" w:rsidRPr="007D51AA">
        <w:t>Study</w:t>
      </w:r>
      <w:bookmarkEnd w:id="29"/>
    </w:p>
    <w:p w14:paraId="502E6E18" w14:textId="77777777" w:rsidR="00264555" w:rsidRPr="007D51AA" w:rsidRDefault="00264555" w:rsidP="00264555">
      <w:pPr>
        <w:spacing w:line="480" w:lineRule="auto"/>
        <w:rPr>
          <w:szCs w:val="24"/>
        </w:rPr>
      </w:pPr>
      <w:r w:rsidRPr="007D51AA">
        <w:rPr>
          <w:szCs w:val="24"/>
        </w:rPr>
        <w:t xml:space="preserve">This thesis will also use data from the British Cohort Study using </w:t>
      </w:r>
      <w:r w:rsidRPr="007D51AA">
        <w:rPr>
          <w:szCs w:val="24"/>
        </w:rPr>
        <w:fldChar w:fldCharType="begin"/>
      </w:r>
      <w:r w:rsidRPr="007D51AA">
        <w:rPr>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sidRPr="007D51AA">
        <w:rPr>
          <w:szCs w:val="24"/>
        </w:rPr>
        <w:fldChar w:fldCharType="separate"/>
      </w:r>
      <w:r w:rsidRPr="007D51AA">
        <w:t>(Bynner, 2023; Bynner, Butler and University College London, 2023; Chamberlain, Chamberlain and University of London, 2023; University College London, 2023; University of London, 2023a; University of London, Butler and Bynner, 2023; University of London and Bynner, 2024)</w:t>
      </w:r>
      <w:r w:rsidRPr="007D51AA">
        <w:rPr>
          <w:szCs w:val="24"/>
        </w:rPr>
        <w:fldChar w:fldCharType="end"/>
      </w:r>
      <w:r w:rsidRPr="007D51AA">
        <w:rPr>
          <w:rStyle w:val="FootnoteReference"/>
          <w:szCs w:val="24"/>
        </w:rPr>
        <w:footnoteReference w:id="3"/>
      </w:r>
      <w:r w:rsidRPr="007D51AA">
        <w:rPr>
          <w:szCs w:val="24"/>
        </w:rPr>
        <w:t xml:space="preserve">. The BCS began in 1970 with data initially collected on 17,198 babies born in England, Scotland, Wales, and Northern Ireland in the week of 5-11th April and uses a systematic sampling strategy. This chapter will use data from participants up to the age of 30. Full cohort sweeps were gathered when participants were aged 5, 10, 16, 26, and 30 with a 10 per cent subsample taken at 21 </w:t>
      </w:r>
      <w:r w:rsidRPr="007D51AA">
        <w:rPr>
          <w:szCs w:val="24"/>
        </w:rPr>
        <w:fldChar w:fldCharType="begin"/>
      </w:r>
      <w:r w:rsidRPr="007D51AA">
        <w:rPr>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szCs w:val="24"/>
        </w:rPr>
        <w:fldChar w:fldCharType="separate"/>
      </w:r>
      <w:r w:rsidRPr="007D51AA">
        <w:rPr>
          <w:szCs w:val="24"/>
        </w:rPr>
        <w:t>(Bynner, 2017)</w:t>
      </w:r>
      <w:r w:rsidRPr="007D51AA">
        <w:rPr>
          <w:szCs w:val="24"/>
        </w:rPr>
        <w:fldChar w:fldCharType="end"/>
      </w:r>
      <w:r w:rsidRPr="007D51AA">
        <w:rPr>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w:t>
      </w:r>
      <w:r w:rsidRPr="007D51AA">
        <w:rPr>
          <w:szCs w:val="24"/>
        </w:rPr>
        <w:lastRenderedPageBreak/>
        <w:t xml:space="preserve">respondents were lost when it came time to contact them for the age 26 sweep </w:t>
      </w:r>
      <w:r w:rsidRPr="007D51AA">
        <w:rPr>
          <w:szCs w:val="24"/>
        </w:rPr>
        <w:fldChar w:fldCharType="begin"/>
      </w:r>
      <w:r w:rsidRPr="007D51AA">
        <w:rPr>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szCs w:val="24"/>
        </w:rPr>
        <w:fldChar w:fldCharType="separate"/>
      </w:r>
      <w:r w:rsidRPr="007D51AA">
        <w:rPr>
          <w:szCs w:val="24"/>
        </w:rPr>
        <w:t>(Elliott and Shepherd, 2006)</w:t>
      </w:r>
      <w:r w:rsidRPr="007D51AA">
        <w:rPr>
          <w:szCs w:val="24"/>
        </w:rPr>
        <w:fldChar w:fldCharType="end"/>
      </w:r>
      <w:r w:rsidRPr="007D51AA">
        <w:rPr>
          <w:szCs w:val="24"/>
        </w:rPr>
        <w:t xml:space="preserve">. </w:t>
      </w:r>
    </w:p>
    <w:p w14:paraId="22E2920F" w14:textId="0A68DED7" w:rsidR="00333601" w:rsidRPr="007D51AA" w:rsidRDefault="00333601" w:rsidP="00264555">
      <w:pPr>
        <w:spacing w:line="480" w:lineRule="auto"/>
        <w:rPr>
          <w:szCs w:val="24"/>
        </w:rPr>
      </w:pPr>
      <w:r w:rsidRPr="007D51AA">
        <w:rPr>
          <w:szCs w:val="24"/>
        </w:rPr>
        <w:t>For a full breakdown of information sources for each wave of the BCS included in subsequent analysis, refer to</w:t>
      </w:r>
      <w:r w:rsidR="00773AB9">
        <w:rPr>
          <w:szCs w:val="24"/>
        </w:rPr>
        <w:t xml:space="preserve"> </w:t>
      </w:r>
      <w:r w:rsidR="00773AB9">
        <w:rPr>
          <w:szCs w:val="24"/>
        </w:rPr>
        <w:fldChar w:fldCharType="begin"/>
      </w:r>
      <w:r w:rsidR="00773AB9">
        <w:rPr>
          <w:szCs w:val="24"/>
        </w:rPr>
        <w:instrText xml:space="preserve"> REF _Ref176342365 \h </w:instrText>
      </w:r>
      <w:r w:rsidR="00773AB9">
        <w:rPr>
          <w:szCs w:val="24"/>
        </w:rPr>
      </w:r>
      <w:r w:rsidR="00773AB9">
        <w:rPr>
          <w:szCs w:val="24"/>
        </w:rPr>
        <w:fldChar w:fldCharType="separate"/>
      </w:r>
      <w:r w:rsidR="00773AB9" w:rsidRPr="007D51AA">
        <w:t xml:space="preserve">Table </w:t>
      </w:r>
      <w:r w:rsidR="00773AB9" w:rsidRPr="007D51AA">
        <w:rPr>
          <w:noProof/>
        </w:rPr>
        <w:t>1</w:t>
      </w:r>
      <w:r w:rsidR="00773AB9" w:rsidRPr="007D51AA">
        <w:t>.</w:t>
      </w:r>
      <w:r w:rsidR="00773AB9" w:rsidRPr="007D51AA">
        <w:rPr>
          <w:noProof/>
        </w:rPr>
        <w:t>4</w:t>
      </w:r>
      <w:r w:rsidR="00773AB9">
        <w:rPr>
          <w:szCs w:val="24"/>
        </w:rPr>
        <w:fldChar w:fldCharType="end"/>
      </w:r>
      <w:r w:rsidRPr="007D51AA">
        <w:rPr>
          <w:szCs w:val="24"/>
        </w:rPr>
        <w:t xml:space="preserve">. The methods for collecting information for the BCS included face-to-face interviews, proxy interviews, telephone interviews, self-complete questionnaires, assessments, and medical measurements. </w:t>
      </w:r>
      <w:r w:rsidR="00773AB9">
        <w:rPr>
          <w:szCs w:val="24"/>
        </w:rPr>
        <w:t xml:space="preserve">For a full breakdown of sweeps used for analysis in the BCS, alongside sample sizes, and ages at each sweep, refer to </w:t>
      </w:r>
      <w:r w:rsidR="00773AB9">
        <w:rPr>
          <w:szCs w:val="24"/>
        </w:rPr>
        <w:fldChar w:fldCharType="begin"/>
      </w:r>
      <w:r w:rsidR="00773AB9">
        <w:rPr>
          <w:szCs w:val="24"/>
        </w:rPr>
        <w:instrText xml:space="preserve"> REF _Ref176342412 \h </w:instrText>
      </w:r>
      <w:r w:rsidR="00773AB9">
        <w:rPr>
          <w:szCs w:val="24"/>
        </w:rPr>
      </w:r>
      <w:r w:rsidR="00773AB9">
        <w:rPr>
          <w:szCs w:val="24"/>
        </w:rPr>
        <w:fldChar w:fldCharType="separate"/>
      </w:r>
      <w:r w:rsidR="00773AB9" w:rsidRPr="007D51AA">
        <w:t xml:space="preserve">Table </w:t>
      </w:r>
      <w:r w:rsidR="00773AB9" w:rsidRPr="007D51AA">
        <w:rPr>
          <w:noProof/>
        </w:rPr>
        <w:t>1</w:t>
      </w:r>
      <w:r w:rsidR="00773AB9" w:rsidRPr="007D51AA">
        <w:t>.</w:t>
      </w:r>
      <w:r w:rsidR="00773AB9" w:rsidRPr="007D51AA">
        <w:rPr>
          <w:noProof/>
        </w:rPr>
        <w:t>5</w:t>
      </w:r>
      <w:r w:rsidR="00773AB9">
        <w:rPr>
          <w:szCs w:val="24"/>
        </w:rPr>
        <w:fldChar w:fldCharType="end"/>
      </w:r>
      <w:r w:rsidR="00773AB9">
        <w:rPr>
          <w:szCs w:val="24"/>
        </w:rPr>
        <w:t xml:space="preserve">. </w:t>
      </w:r>
    </w:p>
    <w:p w14:paraId="580B3CFA" w14:textId="7F5666BB" w:rsidR="00333601" w:rsidRPr="007D51AA" w:rsidRDefault="00333601" w:rsidP="00880A5E">
      <w:pPr>
        <w:pStyle w:val="Caption"/>
      </w:pPr>
      <w:bookmarkStart w:id="30" w:name="_Ref176342365"/>
      <w:bookmarkStart w:id="31" w:name="_Toc176435434"/>
      <w:r w:rsidRPr="007D51AA">
        <w:t xml:space="preserve">Table </w:t>
      </w:r>
      <w:r w:rsidRPr="007D51AA">
        <w:fldChar w:fldCharType="begin"/>
      </w:r>
      <w:r w:rsidRPr="007D51AA">
        <w:instrText xml:space="preserve"> STYLEREF 1 \s </w:instrText>
      </w:r>
      <w:r w:rsidRPr="007D51AA">
        <w:fldChar w:fldCharType="separate"/>
      </w:r>
      <w:r w:rsidRPr="007D51AA">
        <w:rPr>
          <w:noProof/>
        </w:rPr>
        <w:t>1</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4</w:t>
      </w:r>
      <w:r w:rsidRPr="007D51AA">
        <w:fldChar w:fldCharType="end"/>
      </w:r>
      <w:bookmarkEnd w:id="30"/>
      <w:r w:rsidRPr="007D51AA">
        <w:t xml:space="preserve"> Follow-ups and information sources for BCS</w:t>
      </w:r>
      <w:bookmarkEnd w:id="31"/>
    </w:p>
    <w:tbl>
      <w:tblPr>
        <w:tblStyle w:val="GridTable6Colorful"/>
        <w:tblW w:w="0" w:type="auto"/>
        <w:tblLook w:val="04A0" w:firstRow="1" w:lastRow="0" w:firstColumn="1" w:lastColumn="0" w:noHBand="0" w:noVBand="1"/>
      </w:tblPr>
      <w:tblGrid>
        <w:gridCol w:w="992"/>
        <w:gridCol w:w="1224"/>
        <w:gridCol w:w="1226"/>
        <w:gridCol w:w="1226"/>
        <w:gridCol w:w="1226"/>
        <w:gridCol w:w="1170"/>
        <w:gridCol w:w="976"/>
        <w:gridCol w:w="976"/>
      </w:tblGrid>
      <w:tr w:rsidR="00333601" w:rsidRPr="007D51AA" w14:paraId="737C8174" w14:textId="57EE4884"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1F74BAA" w14:textId="77777777" w:rsidR="00333601" w:rsidRPr="007D51AA" w:rsidRDefault="00333601" w:rsidP="005A1675">
            <w:pPr>
              <w:pStyle w:val="NormalWeb"/>
              <w:spacing w:before="0" w:beforeAutospacing="0" w:after="300" w:afterAutospacing="0" w:line="480" w:lineRule="auto"/>
              <w:rPr>
                <w:rFonts w:ascii="Book Antiqua" w:hAnsi="Book Antiqua"/>
              </w:rPr>
            </w:pPr>
            <w:r w:rsidRPr="007D51AA">
              <w:rPr>
                <w:rFonts w:ascii="Book Antiqua" w:hAnsi="Book Antiqua"/>
              </w:rPr>
              <w:t>Year</w:t>
            </w:r>
          </w:p>
        </w:tc>
        <w:tc>
          <w:tcPr>
            <w:tcW w:w="1224" w:type="dxa"/>
          </w:tcPr>
          <w:p w14:paraId="371EBB49" w14:textId="2EE292D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1970</w:t>
            </w:r>
          </w:p>
        </w:tc>
        <w:tc>
          <w:tcPr>
            <w:tcW w:w="1226" w:type="dxa"/>
          </w:tcPr>
          <w:p w14:paraId="3103A32E" w14:textId="082B3046"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1975</w:t>
            </w:r>
          </w:p>
        </w:tc>
        <w:tc>
          <w:tcPr>
            <w:tcW w:w="1226" w:type="dxa"/>
          </w:tcPr>
          <w:p w14:paraId="7397F65F" w14:textId="66820A8C"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1980</w:t>
            </w:r>
          </w:p>
        </w:tc>
        <w:tc>
          <w:tcPr>
            <w:tcW w:w="1226" w:type="dxa"/>
          </w:tcPr>
          <w:p w14:paraId="27D39279" w14:textId="650C2E2A"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1986</w:t>
            </w:r>
          </w:p>
        </w:tc>
        <w:tc>
          <w:tcPr>
            <w:tcW w:w="1170" w:type="dxa"/>
          </w:tcPr>
          <w:p w14:paraId="7AA6FE73" w14:textId="47BE2AE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1991</w:t>
            </w:r>
          </w:p>
        </w:tc>
        <w:tc>
          <w:tcPr>
            <w:tcW w:w="976" w:type="dxa"/>
          </w:tcPr>
          <w:p w14:paraId="08CBE05B" w14:textId="1855276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1996</w:t>
            </w:r>
          </w:p>
        </w:tc>
        <w:tc>
          <w:tcPr>
            <w:tcW w:w="976" w:type="dxa"/>
          </w:tcPr>
          <w:p w14:paraId="6B60DA59" w14:textId="4DDA0D7C"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2000</w:t>
            </w:r>
          </w:p>
        </w:tc>
      </w:tr>
      <w:tr w:rsidR="00333601" w:rsidRPr="007D51AA" w14:paraId="2ABBD471" w14:textId="7DA585D5"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A7F2CC4" w14:textId="77777777" w:rsidR="00333601" w:rsidRPr="007D51AA" w:rsidRDefault="00333601" w:rsidP="005A1675">
            <w:pPr>
              <w:pStyle w:val="NormalWeb"/>
              <w:spacing w:before="0" w:beforeAutospacing="0" w:after="300" w:afterAutospacing="0" w:line="480" w:lineRule="auto"/>
              <w:rPr>
                <w:rFonts w:ascii="Book Antiqua" w:hAnsi="Book Antiqua"/>
              </w:rPr>
            </w:pPr>
            <w:r w:rsidRPr="007D51AA">
              <w:rPr>
                <w:rFonts w:ascii="Book Antiqua" w:hAnsi="Book Antiqua"/>
              </w:rPr>
              <w:t>Age</w:t>
            </w:r>
          </w:p>
        </w:tc>
        <w:tc>
          <w:tcPr>
            <w:tcW w:w="1224" w:type="dxa"/>
          </w:tcPr>
          <w:p w14:paraId="4BE504CA" w14:textId="77777777"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Birth</w:t>
            </w:r>
          </w:p>
        </w:tc>
        <w:tc>
          <w:tcPr>
            <w:tcW w:w="1226" w:type="dxa"/>
          </w:tcPr>
          <w:p w14:paraId="2BF58BF5" w14:textId="68745CC9"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w:t>
            </w:r>
          </w:p>
        </w:tc>
        <w:tc>
          <w:tcPr>
            <w:tcW w:w="1226" w:type="dxa"/>
          </w:tcPr>
          <w:p w14:paraId="0606EFED" w14:textId="6E2F0C0F"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w:t>
            </w:r>
          </w:p>
        </w:tc>
        <w:tc>
          <w:tcPr>
            <w:tcW w:w="1226" w:type="dxa"/>
          </w:tcPr>
          <w:p w14:paraId="532F1A3C" w14:textId="64F3118E"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w:t>
            </w:r>
          </w:p>
        </w:tc>
        <w:tc>
          <w:tcPr>
            <w:tcW w:w="1170" w:type="dxa"/>
          </w:tcPr>
          <w:p w14:paraId="510E400B" w14:textId="6CF39F6D"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21</w:t>
            </w:r>
          </w:p>
        </w:tc>
        <w:tc>
          <w:tcPr>
            <w:tcW w:w="976" w:type="dxa"/>
          </w:tcPr>
          <w:p w14:paraId="67120CA6" w14:textId="541A1076"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w:t>
            </w:r>
          </w:p>
        </w:tc>
        <w:tc>
          <w:tcPr>
            <w:tcW w:w="976" w:type="dxa"/>
          </w:tcPr>
          <w:p w14:paraId="520C462C" w14:textId="37BDDB00"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30</w:t>
            </w:r>
          </w:p>
        </w:tc>
      </w:tr>
      <w:tr w:rsidR="00333601" w:rsidRPr="007D51AA" w14:paraId="12E4E411" w14:textId="3BECE153" w:rsidTr="00333601">
        <w:tc>
          <w:tcPr>
            <w:cnfStyle w:val="001000000000" w:firstRow="0" w:lastRow="0" w:firstColumn="1" w:lastColumn="0" w:oddVBand="0" w:evenVBand="0" w:oddHBand="0" w:evenHBand="0" w:firstRowFirstColumn="0" w:firstRowLastColumn="0" w:lastRowFirstColumn="0" w:lastRowLastColumn="0"/>
            <w:tcW w:w="992" w:type="dxa"/>
          </w:tcPr>
          <w:p w14:paraId="02D1C2DA"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442CE9D4"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Mother</w:t>
            </w:r>
          </w:p>
        </w:tc>
        <w:tc>
          <w:tcPr>
            <w:tcW w:w="1226" w:type="dxa"/>
          </w:tcPr>
          <w:p w14:paraId="0A13528C"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226" w:type="dxa"/>
          </w:tcPr>
          <w:p w14:paraId="225277E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226" w:type="dxa"/>
          </w:tcPr>
          <w:p w14:paraId="50CE0DB0" w14:textId="4CBE2FB8"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170" w:type="dxa"/>
          </w:tcPr>
          <w:p w14:paraId="0BF00B0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976" w:type="dxa"/>
          </w:tcPr>
          <w:p w14:paraId="48E57306" w14:textId="432BB845"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976" w:type="dxa"/>
          </w:tcPr>
          <w:p w14:paraId="098CF0BE" w14:textId="4811F212"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r>
      <w:tr w:rsidR="00333601" w:rsidRPr="007D51AA" w14:paraId="3A8C3213" w14:textId="7EFC565A"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20E1AB1"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2222F32F"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31D827B8"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4C7888EC"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47299FB9" w14:textId="3473E7C8"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170" w:type="dxa"/>
          </w:tcPr>
          <w:p w14:paraId="22E15BD1" w14:textId="0737EB95"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6CEB12E"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3189B6C7"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307EE039" w14:textId="0B35C258" w:rsidTr="00333601">
        <w:tc>
          <w:tcPr>
            <w:cnfStyle w:val="001000000000" w:firstRow="0" w:lastRow="0" w:firstColumn="1" w:lastColumn="0" w:oddVBand="0" w:evenVBand="0" w:oddHBand="0" w:evenHBand="0" w:firstRowFirstColumn="0" w:firstRowLastColumn="0" w:lastRowFirstColumn="0" w:lastRowLastColumn="0"/>
            <w:tcW w:w="992" w:type="dxa"/>
          </w:tcPr>
          <w:p w14:paraId="2F69D1E1"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09A5697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29CB29E9"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226" w:type="dxa"/>
          </w:tcPr>
          <w:p w14:paraId="72138DE8"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226" w:type="dxa"/>
          </w:tcPr>
          <w:p w14:paraId="7337FB4F" w14:textId="6C321C2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170" w:type="dxa"/>
          </w:tcPr>
          <w:p w14:paraId="45B0F39E"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407AA641"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86D597A"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382E0908" w14:textId="060E56F2"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E6CACC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7A2DC986"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49991B75" w14:textId="098752B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11BF221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226" w:type="dxa"/>
          </w:tcPr>
          <w:p w14:paraId="6C8A6905" w14:textId="1346BF6B"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170" w:type="dxa"/>
          </w:tcPr>
          <w:p w14:paraId="14EBE146"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56ECF9A"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F2A292D"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5090397E" w14:textId="3F7A8415" w:rsidTr="00333601">
        <w:tc>
          <w:tcPr>
            <w:cnfStyle w:val="001000000000" w:firstRow="0" w:lastRow="0" w:firstColumn="1" w:lastColumn="0" w:oddVBand="0" w:evenVBand="0" w:oddHBand="0" w:evenHBand="0" w:firstRowFirstColumn="0" w:firstRowLastColumn="0" w:lastRowFirstColumn="0" w:lastRowLastColumn="0"/>
            <w:tcW w:w="992" w:type="dxa"/>
          </w:tcPr>
          <w:p w14:paraId="591D4023"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52325C7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71118A88" w14:textId="277DD7EE"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48FC6CAE"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226" w:type="dxa"/>
          </w:tcPr>
          <w:p w14:paraId="16E230FF" w14:textId="15E4D7C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170" w:type="dxa"/>
          </w:tcPr>
          <w:p w14:paraId="7E7E5BA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25BB81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5A29E049"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6C9ED2C6" w14:textId="138E3560"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7FA666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6C381A4B"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F55A003"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52E87B2A"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BC9DF9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c>
          <w:tcPr>
            <w:tcW w:w="1170" w:type="dxa"/>
          </w:tcPr>
          <w:p w14:paraId="4A9260F7"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7FB46E0C"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1A26A15"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2196AB26" w14:textId="77777777" w:rsidR="00333601" w:rsidRPr="007D51AA" w:rsidRDefault="00333601" w:rsidP="00264555">
      <w:pPr>
        <w:spacing w:line="480" w:lineRule="auto"/>
        <w:rPr>
          <w:szCs w:val="24"/>
        </w:rPr>
      </w:pPr>
    </w:p>
    <w:p w14:paraId="20426BC8" w14:textId="53366A03" w:rsidR="00264555" w:rsidRPr="007D51AA" w:rsidRDefault="00264555" w:rsidP="00880A5E">
      <w:pPr>
        <w:pStyle w:val="Caption"/>
      </w:pPr>
      <w:bookmarkStart w:id="32" w:name="_Ref176342412"/>
      <w:bookmarkStart w:id="33" w:name="_Toc17643543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w:t>
      </w:r>
      <w:r w:rsidR="00333601" w:rsidRPr="007D51AA">
        <w:fldChar w:fldCharType="end"/>
      </w:r>
      <w:bookmarkEnd w:id="32"/>
      <w:r w:rsidRPr="007D51AA">
        <w:t xml:space="preserve"> Sweeps Included for Analysis BCS</w:t>
      </w:r>
      <w:bookmarkEnd w:id="33"/>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7D51AA"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7D51AA" w:rsidRDefault="00264555" w:rsidP="00BD6A8E">
            <w:pPr>
              <w:rPr>
                <w:color w:val="auto"/>
                <w:szCs w:val="24"/>
              </w:rPr>
            </w:pPr>
            <w:r w:rsidRPr="007D51AA">
              <w:rPr>
                <w:color w:val="auto"/>
                <w:szCs w:val="24"/>
              </w:rPr>
              <w:t>Year</w:t>
            </w:r>
          </w:p>
        </w:tc>
        <w:tc>
          <w:tcPr>
            <w:tcW w:w="1290" w:type="dxa"/>
          </w:tcPr>
          <w:p w14:paraId="04AF0174"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1970</w:t>
            </w:r>
          </w:p>
        </w:tc>
        <w:tc>
          <w:tcPr>
            <w:tcW w:w="1277" w:type="dxa"/>
          </w:tcPr>
          <w:p w14:paraId="48D7771D"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1980</w:t>
            </w:r>
          </w:p>
        </w:tc>
        <w:tc>
          <w:tcPr>
            <w:tcW w:w="1144" w:type="dxa"/>
          </w:tcPr>
          <w:p w14:paraId="0D016150"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1986</w:t>
            </w:r>
          </w:p>
        </w:tc>
        <w:tc>
          <w:tcPr>
            <w:tcW w:w="1379" w:type="dxa"/>
          </w:tcPr>
          <w:p w14:paraId="08FF025F"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1991</w:t>
            </w:r>
          </w:p>
        </w:tc>
        <w:tc>
          <w:tcPr>
            <w:tcW w:w="1277" w:type="dxa"/>
          </w:tcPr>
          <w:p w14:paraId="3A0AB4DA"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1996</w:t>
            </w:r>
          </w:p>
        </w:tc>
        <w:tc>
          <w:tcPr>
            <w:tcW w:w="1277" w:type="dxa"/>
          </w:tcPr>
          <w:p w14:paraId="47C8EDD4"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2000</w:t>
            </w:r>
          </w:p>
        </w:tc>
      </w:tr>
      <w:tr w:rsidR="00264555" w:rsidRPr="007D51AA"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7D51AA" w:rsidRDefault="00264555" w:rsidP="00BD6A8E">
            <w:pPr>
              <w:rPr>
                <w:color w:val="auto"/>
                <w:szCs w:val="24"/>
              </w:rPr>
            </w:pPr>
            <w:r w:rsidRPr="007D51AA">
              <w:rPr>
                <w:color w:val="auto"/>
                <w:szCs w:val="24"/>
              </w:rPr>
              <w:t>Sweep</w:t>
            </w:r>
          </w:p>
        </w:tc>
        <w:tc>
          <w:tcPr>
            <w:tcW w:w="1290" w:type="dxa"/>
          </w:tcPr>
          <w:p w14:paraId="04A7DDC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0</w:t>
            </w:r>
          </w:p>
        </w:tc>
        <w:tc>
          <w:tcPr>
            <w:tcW w:w="1277" w:type="dxa"/>
          </w:tcPr>
          <w:p w14:paraId="36F31CAA"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2</w:t>
            </w:r>
          </w:p>
        </w:tc>
        <w:tc>
          <w:tcPr>
            <w:tcW w:w="1144" w:type="dxa"/>
          </w:tcPr>
          <w:p w14:paraId="279F80A6"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3</w:t>
            </w:r>
          </w:p>
        </w:tc>
        <w:tc>
          <w:tcPr>
            <w:tcW w:w="1379" w:type="dxa"/>
          </w:tcPr>
          <w:p w14:paraId="2D17207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(sub-sample)</w:t>
            </w:r>
          </w:p>
        </w:tc>
        <w:tc>
          <w:tcPr>
            <w:tcW w:w="1277" w:type="dxa"/>
          </w:tcPr>
          <w:p w14:paraId="6B447B7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4</w:t>
            </w:r>
          </w:p>
        </w:tc>
        <w:tc>
          <w:tcPr>
            <w:tcW w:w="1277" w:type="dxa"/>
          </w:tcPr>
          <w:p w14:paraId="3D41A46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5</w:t>
            </w:r>
          </w:p>
        </w:tc>
      </w:tr>
      <w:tr w:rsidR="00264555" w:rsidRPr="007D51AA"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7D51AA" w:rsidRDefault="00264555" w:rsidP="00BD6A8E">
            <w:pPr>
              <w:rPr>
                <w:color w:val="auto"/>
                <w:szCs w:val="24"/>
              </w:rPr>
            </w:pPr>
            <w:r w:rsidRPr="007D51AA">
              <w:rPr>
                <w:color w:val="auto"/>
                <w:szCs w:val="24"/>
              </w:rPr>
              <w:t xml:space="preserve">Sample Size </w:t>
            </w:r>
          </w:p>
        </w:tc>
        <w:tc>
          <w:tcPr>
            <w:tcW w:w="1290" w:type="dxa"/>
          </w:tcPr>
          <w:p w14:paraId="703F2421"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16571</w:t>
            </w:r>
          </w:p>
        </w:tc>
        <w:tc>
          <w:tcPr>
            <w:tcW w:w="1277" w:type="dxa"/>
          </w:tcPr>
          <w:p w14:paraId="4159F149"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13071</w:t>
            </w:r>
          </w:p>
        </w:tc>
        <w:tc>
          <w:tcPr>
            <w:tcW w:w="1144" w:type="dxa"/>
          </w:tcPr>
          <w:p w14:paraId="328A5B8E"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14874</w:t>
            </w:r>
          </w:p>
        </w:tc>
        <w:tc>
          <w:tcPr>
            <w:tcW w:w="1379" w:type="dxa"/>
          </w:tcPr>
          <w:p w14:paraId="00E72EDB"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1645</w:t>
            </w:r>
          </w:p>
        </w:tc>
        <w:tc>
          <w:tcPr>
            <w:tcW w:w="1277" w:type="dxa"/>
          </w:tcPr>
          <w:p w14:paraId="3FFD39F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11621</w:t>
            </w:r>
          </w:p>
        </w:tc>
        <w:tc>
          <w:tcPr>
            <w:tcW w:w="1277" w:type="dxa"/>
          </w:tcPr>
          <w:p w14:paraId="70A65BC0"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9003</w:t>
            </w:r>
          </w:p>
        </w:tc>
      </w:tr>
      <w:tr w:rsidR="00264555" w:rsidRPr="007D51AA"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7D51AA" w:rsidRDefault="00264555" w:rsidP="00BD6A8E">
            <w:pPr>
              <w:rPr>
                <w:color w:val="auto"/>
                <w:szCs w:val="24"/>
              </w:rPr>
            </w:pPr>
            <w:r w:rsidRPr="007D51AA">
              <w:rPr>
                <w:color w:val="auto"/>
                <w:szCs w:val="24"/>
              </w:rPr>
              <w:t>Age</w:t>
            </w:r>
          </w:p>
        </w:tc>
        <w:tc>
          <w:tcPr>
            <w:tcW w:w="1290" w:type="dxa"/>
          </w:tcPr>
          <w:p w14:paraId="09BBA22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Birth</w:t>
            </w:r>
          </w:p>
        </w:tc>
        <w:tc>
          <w:tcPr>
            <w:tcW w:w="1277" w:type="dxa"/>
          </w:tcPr>
          <w:p w14:paraId="7E487EAB"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10</w:t>
            </w:r>
          </w:p>
        </w:tc>
        <w:tc>
          <w:tcPr>
            <w:tcW w:w="1144" w:type="dxa"/>
          </w:tcPr>
          <w:p w14:paraId="3E30516B"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16</w:t>
            </w:r>
          </w:p>
        </w:tc>
        <w:tc>
          <w:tcPr>
            <w:tcW w:w="1379" w:type="dxa"/>
          </w:tcPr>
          <w:p w14:paraId="5EB053E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21</w:t>
            </w:r>
          </w:p>
        </w:tc>
        <w:tc>
          <w:tcPr>
            <w:tcW w:w="1277" w:type="dxa"/>
          </w:tcPr>
          <w:p w14:paraId="2D8FC38C"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26</w:t>
            </w:r>
          </w:p>
        </w:tc>
        <w:tc>
          <w:tcPr>
            <w:tcW w:w="1277" w:type="dxa"/>
          </w:tcPr>
          <w:p w14:paraId="7F4DAAA5"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30</w:t>
            </w:r>
          </w:p>
        </w:tc>
      </w:tr>
    </w:tbl>
    <w:p w14:paraId="3346B8F3" w14:textId="77777777" w:rsidR="00264555" w:rsidRPr="007D51AA" w:rsidRDefault="00264555" w:rsidP="00264555">
      <w:pPr>
        <w:rPr>
          <w:szCs w:val="24"/>
        </w:rPr>
      </w:pPr>
    </w:p>
    <w:p w14:paraId="3B320B42" w14:textId="77777777" w:rsidR="00264555" w:rsidRPr="007D51AA" w:rsidRDefault="00264555" w:rsidP="00264555">
      <w:pPr>
        <w:spacing w:line="480" w:lineRule="auto"/>
        <w:rPr>
          <w:szCs w:val="24"/>
        </w:rPr>
      </w:pPr>
      <w:r w:rsidRPr="007D51AA">
        <w:rPr>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activity-related data from sweeps 5-10 </w:t>
      </w:r>
      <w:r w:rsidRPr="007D51AA">
        <w:rPr>
          <w:szCs w:val="24"/>
        </w:rPr>
        <w:fldChar w:fldCharType="begin"/>
      </w:r>
      <w:r w:rsidRPr="007D51AA">
        <w:rPr>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7D51AA">
        <w:rPr>
          <w:szCs w:val="24"/>
        </w:rPr>
        <w:fldChar w:fldCharType="separate"/>
      </w:r>
      <w:r w:rsidRPr="007D51AA">
        <w:rPr>
          <w:szCs w:val="24"/>
        </w:rPr>
        <w:t>(Hancock and Peters, 2021)</w:t>
      </w:r>
      <w:r w:rsidRPr="007D51AA">
        <w:rPr>
          <w:szCs w:val="24"/>
        </w:rPr>
        <w:fldChar w:fldCharType="end"/>
      </w:r>
      <w:r w:rsidRPr="007D51AA">
        <w:rPr>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provide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7D51AA" w:rsidRDefault="00264555" w:rsidP="00264555">
      <w:pPr>
        <w:spacing w:line="480" w:lineRule="auto"/>
        <w:rPr>
          <w:szCs w:val="24"/>
        </w:rPr>
      </w:pPr>
      <w:r w:rsidRPr="007D51AA">
        <w:rPr>
          <w:szCs w:val="24"/>
        </w:rPr>
        <w:t xml:space="preserve">The BCS sample has issues with longitudinal linkage to earlier and later datasets. The unique case identifier included with the BCS70 datasets is the 6-digit variable [KEY] derived from combining the 5-digit variable [chesno] and one-digit twin code </w:t>
      </w:r>
      <w:r w:rsidRPr="007D51AA">
        <w:rPr>
          <w:szCs w:val="24"/>
        </w:rPr>
        <w:lastRenderedPageBreak/>
        <w:t xml:space="preserve">[tc] together </w:t>
      </w:r>
      <w:r w:rsidRPr="007D51AA">
        <w:rPr>
          <w:szCs w:val="24"/>
        </w:rPr>
        <w:fldChar w:fldCharType="begin"/>
      </w:r>
      <w:r w:rsidRPr="007D51AA">
        <w:rPr>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Pr="007D51AA">
        <w:rPr>
          <w:szCs w:val="24"/>
        </w:rPr>
        <w:t>(Dodgeon, 2002)</w:t>
      </w:r>
      <w:r w:rsidRPr="007D51AA">
        <w:rPr>
          <w:szCs w:val="24"/>
        </w:rPr>
        <w:fldChar w:fldCharType="end"/>
      </w:r>
      <w:r w:rsidRPr="007D51AA">
        <w:rPr>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7D51AA">
        <w:rPr>
          <w:szCs w:val="24"/>
        </w:rPr>
        <w:fldChar w:fldCharType="begin"/>
      </w:r>
      <w:r w:rsidRPr="007D51AA">
        <w:rPr>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Pr="007D51AA">
        <w:rPr>
          <w:szCs w:val="24"/>
        </w:rPr>
        <w:t>(Dodgeon, 2002)</w:t>
      </w:r>
      <w:r w:rsidRPr="007D51AA">
        <w:rPr>
          <w:szCs w:val="24"/>
        </w:rPr>
        <w:fldChar w:fldCharType="end"/>
      </w:r>
      <w:r w:rsidRPr="007D51AA">
        <w:rPr>
          <w:szCs w:val="24"/>
        </w:rPr>
        <w:t xml:space="preserve">. KEYs were added up to age 30, but after age 16, expanding the population base was limited to returning to those already located but not already interviewed </w:t>
      </w:r>
      <w:r w:rsidRPr="007D51AA">
        <w:rPr>
          <w:szCs w:val="24"/>
        </w:rPr>
        <w:fldChar w:fldCharType="begin"/>
      </w:r>
      <w:r w:rsidRPr="007D51AA">
        <w:rPr>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Pr="007D51AA">
        <w:rPr>
          <w:szCs w:val="24"/>
        </w:rPr>
        <w:t>(Dodgeon, 2002)</w:t>
      </w:r>
      <w:r w:rsidRPr="007D51AA">
        <w:rPr>
          <w:szCs w:val="24"/>
        </w:rPr>
        <w:fldChar w:fldCharType="end"/>
      </w:r>
      <w:r w:rsidRPr="007D51AA">
        <w:rPr>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7D51AA" w:rsidRDefault="00264555" w:rsidP="00264555">
      <w:pPr>
        <w:spacing w:line="480" w:lineRule="auto"/>
        <w:rPr>
          <w:szCs w:val="24"/>
        </w:rPr>
      </w:pPr>
      <w:r w:rsidRPr="007D51AA">
        <w:rPr>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7D51AA">
        <w:rPr>
          <w:szCs w:val="24"/>
        </w:rPr>
        <w:fldChar w:fldCharType="begin"/>
      </w:r>
      <w:r w:rsidRPr="007D51AA">
        <w:rPr>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Pr="007D51AA">
        <w:rPr>
          <w:szCs w:val="24"/>
        </w:rPr>
        <w:t>(Dodgeon, 2002)</w:t>
      </w:r>
      <w:r w:rsidRPr="007D51AA">
        <w:rPr>
          <w:szCs w:val="24"/>
        </w:rPr>
        <w:fldChar w:fldCharType="end"/>
      </w:r>
      <w:r w:rsidRPr="007D51AA">
        <w:rPr>
          <w:szCs w:val="24"/>
        </w:rPr>
        <w:t xml:space="preserve">. Thus, any substantive interpretations of the dataset using data post-birth-sweep cannot draw on any Northern Irish data. </w:t>
      </w:r>
    </w:p>
    <w:p w14:paraId="045080E0" w14:textId="77777777" w:rsidR="00773AB9" w:rsidRPr="007D51AA" w:rsidRDefault="00773AB9" w:rsidP="00773AB9">
      <w:pPr>
        <w:pStyle w:val="Heading4"/>
      </w:pPr>
      <w:bookmarkStart w:id="34" w:name="_Toc176435334"/>
      <w:r w:rsidRPr="007D51AA">
        <w:t>Sample Size and Attrition</w:t>
      </w:r>
      <w:bookmarkEnd w:id="34"/>
    </w:p>
    <w:p w14:paraId="2CF00B3E" w14:textId="77777777" w:rsidR="00264555" w:rsidRPr="007D51AA" w:rsidRDefault="00264555" w:rsidP="00264555">
      <w:pPr>
        <w:rPr>
          <w:szCs w:val="24"/>
        </w:rPr>
        <w:sectPr w:rsidR="00264555" w:rsidRPr="007D51AA" w:rsidSect="00264555">
          <w:pgSz w:w="11906" w:h="16838"/>
          <w:pgMar w:top="1440" w:right="1440" w:bottom="1440" w:left="1440" w:header="708" w:footer="708" w:gutter="0"/>
          <w:cols w:space="708"/>
          <w:docGrid w:linePitch="360"/>
        </w:sectPr>
      </w:pPr>
    </w:p>
    <w:p w14:paraId="0FEC16B4" w14:textId="79D32E8F" w:rsidR="00264555" w:rsidRPr="007D51AA" w:rsidRDefault="00264555" w:rsidP="00880A5E">
      <w:pPr>
        <w:pStyle w:val="Caption"/>
      </w:pPr>
      <w:bookmarkStart w:id="35" w:name="_Ref176342542"/>
      <w:bookmarkStart w:id="36" w:name="_Toc17643543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w:t>
      </w:r>
      <w:r w:rsidR="00333601" w:rsidRPr="007D51AA">
        <w:fldChar w:fldCharType="end"/>
      </w:r>
      <w:bookmarkEnd w:id="35"/>
      <w:r w:rsidRPr="007D51AA">
        <w:t xml:space="preserve"> Participation in the BCS from Birth to 30 years</w:t>
      </w:r>
      <w:bookmarkEnd w:id="36"/>
    </w:p>
    <w:tbl>
      <w:tblPr>
        <w:tblStyle w:val="GridTable6Colorful"/>
        <w:tblW w:w="0" w:type="auto"/>
        <w:tblLook w:val="04A0" w:firstRow="1" w:lastRow="0" w:firstColumn="1" w:lastColumn="0" w:noHBand="0" w:noVBand="1"/>
      </w:tblPr>
      <w:tblGrid>
        <w:gridCol w:w="1168"/>
        <w:gridCol w:w="1163"/>
        <w:gridCol w:w="803"/>
        <w:gridCol w:w="1875"/>
        <w:gridCol w:w="1493"/>
        <w:gridCol w:w="936"/>
        <w:gridCol w:w="1522"/>
        <w:gridCol w:w="1941"/>
        <w:gridCol w:w="3047"/>
      </w:tblGrid>
      <w:tr w:rsidR="00264555" w:rsidRPr="007D51AA"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7D51AA" w:rsidRDefault="00264555" w:rsidP="00BD6A8E">
            <w:pPr>
              <w:rPr>
                <w:color w:val="auto"/>
                <w:szCs w:val="24"/>
              </w:rPr>
            </w:pPr>
          </w:p>
        </w:tc>
        <w:tc>
          <w:tcPr>
            <w:tcW w:w="0" w:type="auto"/>
            <w:hideMark/>
          </w:tcPr>
          <w:p w14:paraId="133F1260"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Total cohort</w:t>
            </w:r>
          </w:p>
        </w:tc>
        <w:tc>
          <w:tcPr>
            <w:tcW w:w="0" w:type="auto"/>
          </w:tcPr>
          <w:p w14:paraId="75B0A225"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Dead</w:t>
            </w:r>
          </w:p>
        </w:tc>
        <w:tc>
          <w:tcPr>
            <w:tcW w:w="0" w:type="auto"/>
          </w:tcPr>
          <w:p w14:paraId="14496B44"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Permanent Emigrants</w:t>
            </w:r>
          </w:p>
        </w:tc>
        <w:tc>
          <w:tcPr>
            <w:tcW w:w="0" w:type="auto"/>
          </w:tcPr>
          <w:p w14:paraId="5FA4D310"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Non-Response</w:t>
            </w:r>
          </w:p>
        </w:tc>
        <w:tc>
          <w:tcPr>
            <w:tcW w:w="0" w:type="auto"/>
          </w:tcPr>
          <w:p w14:paraId="5141F1F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Other</w:t>
            </w:r>
            <w:r w:rsidRPr="007D51AA">
              <w:rPr>
                <w:rStyle w:val="FootnoteReference"/>
                <w:color w:val="auto"/>
              </w:rPr>
              <w:footnoteReference w:id="4"/>
            </w:r>
          </w:p>
        </w:tc>
        <w:tc>
          <w:tcPr>
            <w:tcW w:w="0" w:type="auto"/>
          </w:tcPr>
          <w:p w14:paraId="69EC72CF"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Participants</w:t>
            </w:r>
          </w:p>
        </w:tc>
        <w:tc>
          <w:tcPr>
            <w:tcW w:w="0" w:type="auto"/>
            <w:hideMark/>
          </w:tcPr>
          <w:p w14:paraId="2EFD667D"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 of the eligible sample)</w:t>
            </w:r>
            <w:r w:rsidRPr="007D51AA">
              <w:rPr>
                <w:rStyle w:val="FootnoteReference"/>
                <w:color w:val="auto"/>
              </w:rPr>
              <w:footnoteReference w:id="5"/>
            </w:r>
          </w:p>
        </w:tc>
        <w:tc>
          <w:tcPr>
            <w:tcW w:w="0" w:type="auto"/>
          </w:tcPr>
          <w:p w14:paraId="4A51837B"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Data Collected From</w:t>
            </w:r>
          </w:p>
        </w:tc>
      </w:tr>
      <w:tr w:rsidR="00264555" w:rsidRPr="007D51AA"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7D51AA" w:rsidRDefault="00264555" w:rsidP="00BD6A8E">
            <w:pPr>
              <w:rPr>
                <w:color w:val="auto"/>
                <w:szCs w:val="24"/>
              </w:rPr>
            </w:pPr>
            <w:r w:rsidRPr="007D51AA">
              <w:rPr>
                <w:color w:val="auto"/>
                <w:szCs w:val="24"/>
              </w:rPr>
              <w:t>Birth – 1970</w:t>
            </w:r>
          </w:p>
        </w:tc>
        <w:tc>
          <w:tcPr>
            <w:tcW w:w="0" w:type="auto"/>
            <w:hideMark/>
          </w:tcPr>
          <w:p w14:paraId="28AA95E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17,287</w:t>
            </w:r>
          </w:p>
        </w:tc>
        <w:tc>
          <w:tcPr>
            <w:tcW w:w="0" w:type="auto"/>
          </w:tcPr>
          <w:p w14:paraId="3344A17F"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0</w:t>
            </w:r>
          </w:p>
        </w:tc>
        <w:tc>
          <w:tcPr>
            <w:tcW w:w="0" w:type="auto"/>
          </w:tcPr>
          <w:p w14:paraId="6AF446E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0</w:t>
            </w:r>
          </w:p>
        </w:tc>
        <w:tc>
          <w:tcPr>
            <w:tcW w:w="0" w:type="auto"/>
          </w:tcPr>
          <w:p w14:paraId="3851B802"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91</w:t>
            </w:r>
          </w:p>
        </w:tc>
        <w:tc>
          <w:tcPr>
            <w:tcW w:w="0" w:type="auto"/>
          </w:tcPr>
          <w:p w14:paraId="320CEA5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0</w:t>
            </w:r>
          </w:p>
        </w:tc>
        <w:tc>
          <w:tcPr>
            <w:tcW w:w="0" w:type="auto"/>
          </w:tcPr>
          <w:p w14:paraId="3486B54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17,196</w:t>
            </w:r>
          </w:p>
        </w:tc>
        <w:tc>
          <w:tcPr>
            <w:tcW w:w="0" w:type="auto"/>
            <w:hideMark/>
          </w:tcPr>
          <w:p w14:paraId="2EE4CB3E"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96</w:t>
            </w:r>
          </w:p>
        </w:tc>
        <w:tc>
          <w:tcPr>
            <w:tcW w:w="0" w:type="auto"/>
          </w:tcPr>
          <w:p w14:paraId="1A55E5B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Mother and Medical Records</w:t>
            </w:r>
          </w:p>
        </w:tc>
      </w:tr>
      <w:tr w:rsidR="00264555" w:rsidRPr="007D51AA"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7D51AA" w:rsidRDefault="00264555" w:rsidP="00BD6A8E">
            <w:pPr>
              <w:rPr>
                <w:color w:val="auto"/>
                <w:szCs w:val="24"/>
              </w:rPr>
            </w:pPr>
            <w:r w:rsidRPr="007D51AA">
              <w:rPr>
                <w:color w:val="auto"/>
                <w:szCs w:val="24"/>
              </w:rPr>
              <w:t>Age 5 – 1975</w:t>
            </w:r>
          </w:p>
        </w:tc>
        <w:tc>
          <w:tcPr>
            <w:tcW w:w="0" w:type="auto"/>
            <w:hideMark/>
          </w:tcPr>
          <w:p w14:paraId="1B600AB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16,720</w:t>
            </w:r>
          </w:p>
        </w:tc>
        <w:tc>
          <w:tcPr>
            <w:tcW w:w="0" w:type="auto"/>
          </w:tcPr>
          <w:p w14:paraId="4E876D10"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567</w:t>
            </w:r>
          </w:p>
        </w:tc>
        <w:tc>
          <w:tcPr>
            <w:tcW w:w="0" w:type="auto"/>
          </w:tcPr>
          <w:p w14:paraId="3C6FD83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0</w:t>
            </w:r>
          </w:p>
        </w:tc>
        <w:tc>
          <w:tcPr>
            <w:tcW w:w="0" w:type="auto"/>
          </w:tcPr>
          <w:p w14:paraId="29C6111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2,812</w:t>
            </w:r>
          </w:p>
        </w:tc>
        <w:tc>
          <w:tcPr>
            <w:tcW w:w="0" w:type="auto"/>
          </w:tcPr>
          <w:p w14:paraId="2E8B77A7"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360</w:t>
            </w:r>
          </w:p>
        </w:tc>
        <w:tc>
          <w:tcPr>
            <w:tcW w:w="0" w:type="auto"/>
          </w:tcPr>
          <w:p w14:paraId="377A0DA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12,981</w:t>
            </w:r>
          </w:p>
        </w:tc>
        <w:tc>
          <w:tcPr>
            <w:tcW w:w="0" w:type="auto"/>
            <w:hideMark/>
          </w:tcPr>
          <w:p w14:paraId="606A53D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79</w:t>
            </w:r>
          </w:p>
        </w:tc>
        <w:tc>
          <w:tcPr>
            <w:tcW w:w="0" w:type="auto"/>
          </w:tcPr>
          <w:p w14:paraId="6A1E9A2B"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Parents, medical records, cohort members</w:t>
            </w:r>
          </w:p>
        </w:tc>
      </w:tr>
      <w:tr w:rsidR="00264555" w:rsidRPr="007D51AA"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7D51AA" w:rsidRDefault="00264555" w:rsidP="00BD6A8E">
            <w:pPr>
              <w:rPr>
                <w:color w:val="auto"/>
                <w:szCs w:val="24"/>
              </w:rPr>
            </w:pPr>
            <w:r w:rsidRPr="007D51AA">
              <w:rPr>
                <w:color w:val="auto"/>
                <w:szCs w:val="24"/>
              </w:rPr>
              <w:t>Age 10 – 1980</w:t>
            </w:r>
          </w:p>
        </w:tc>
        <w:tc>
          <w:tcPr>
            <w:tcW w:w="0" w:type="auto"/>
            <w:hideMark/>
          </w:tcPr>
          <w:p w14:paraId="48108AAA"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16,700</w:t>
            </w:r>
          </w:p>
        </w:tc>
        <w:tc>
          <w:tcPr>
            <w:tcW w:w="0" w:type="auto"/>
          </w:tcPr>
          <w:p w14:paraId="3DA47B5E"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587</w:t>
            </w:r>
          </w:p>
        </w:tc>
        <w:tc>
          <w:tcPr>
            <w:tcW w:w="0" w:type="auto"/>
          </w:tcPr>
          <w:p w14:paraId="6A1D964B"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0</w:t>
            </w:r>
          </w:p>
        </w:tc>
        <w:tc>
          <w:tcPr>
            <w:tcW w:w="0" w:type="auto"/>
          </w:tcPr>
          <w:p w14:paraId="0C1BB09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588</w:t>
            </w:r>
          </w:p>
        </w:tc>
        <w:tc>
          <w:tcPr>
            <w:tcW w:w="0" w:type="auto"/>
          </w:tcPr>
          <w:p w14:paraId="1D522F3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655</w:t>
            </w:r>
          </w:p>
        </w:tc>
        <w:tc>
          <w:tcPr>
            <w:tcW w:w="0" w:type="auto"/>
          </w:tcPr>
          <w:p w14:paraId="74E9A705"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14,870</w:t>
            </w:r>
            <w:r w:rsidRPr="007D51AA">
              <w:rPr>
                <w:rStyle w:val="FootnoteReference"/>
                <w:color w:val="auto"/>
              </w:rPr>
              <w:footnoteReference w:id="6"/>
            </w:r>
          </w:p>
        </w:tc>
        <w:tc>
          <w:tcPr>
            <w:tcW w:w="0" w:type="auto"/>
            <w:hideMark/>
          </w:tcPr>
          <w:p w14:paraId="42B94F72"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89</w:t>
            </w:r>
          </w:p>
        </w:tc>
        <w:tc>
          <w:tcPr>
            <w:tcW w:w="0" w:type="auto"/>
          </w:tcPr>
          <w:p w14:paraId="5A29A027"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Parents, school, tests, medical exam, cohort member</w:t>
            </w:r>
          </w:p>
        </w:tc>
      </w:tr>
      <w:tr w:rsidR="00264555" w:rsidRPr="007D51AA"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7D51AA" w:rsidRDefault="00264555" w:rsidP="00BD6A8E">
            <w:pPr>
              <w:rPr>
                <w:color w:val="auto"/>
                <w:szCs w:val="24"/>
              </w:rPr>
            </w:pPr>
            <w:r w:rsidRPr="007D51AA">
              <w:rPr>
                <w:color w:val="auto"/>
                <w:szCs w:val="24"/>
              </w:rPr>
              <w:t>Age 16 – 1986</w:t>
            </w:r>
          </w:p>
        </w:tc>
        <w:tc>
          <w:tcPr>
            <w:tcW w:w="0" w:type="auto"/>
            <w:hideMark/>
          </w:tcPr>
          <w:p w14:paraId="0AFA69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16,690</w:t>
            </w:r>
          </w:p>
        </w:tc>
        <w:tc>
          <w:tcPr>
            <w:tcW w:w="0" w:type="auto"/>
          </w:tcPr>
          <w:p w14:paraId="43A25E6F"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597</w:t>
            </w:r>
          </w:p>
        </w:tc>
        <w:tc>
          <w:tcPr>
            <w:tcW w:w="0" w:type="auto"/>
          </w:tcPr>
          <w:p w14:paraId="470D95C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0</w:t>
            </w:r>
          </w:p>
        </w:tc>
        <w:tc>
          <w:tcPr>
            <w:tcW w:w="0" w:type="auto"/>
          </w:tcPr>
          <w:p w14:paraId="6F38AC4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2,884</w:t>
            </w:r>
          </w:p>
        </w:tc>
        <w:tc>
          <w:tcPr>
            <w:tcW w:w="0" w:type="auto"/>
          </w:tcPr>
          <w:p w14:paraId="6C35A1E3"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1,594</w:t>
            </w:r>
          </w:p>
        </w:tc>
        <w:tc>
          <w:tcPr>
            <w:tcW w:w="0" w:type="auto"/>
          </w:tcPr>
          <w:p w14:paraId="609084F6"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11,615</w:t>
            </w:r>
          </w:p>
        </w:tc>
        <w:tc>
          <w:tcPr>
            <w:tcW w:w="0" w:type="auto"/>
            <w:hideMark/>
          </w:tcPr>
          <w:p w14:paraId="2349C92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70</w:t>
            </w:r>
          </w:p>
        </w:tc>
        <w:tc>
          <w:tcPr>
            <w:tcW w:w="0" w:type="auto"/>
          </w:tcPr>
          <w:p w14:paraId="60B7AE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Parents, school, tests, medical exam, cohort member</w:t>
            </w:r>
          </w:p>
        </w:tc>
      </w:tr>
      <w:tr w:rsidR="00264555" w:rsidRPr="007D51AA"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7D51AA" w:rsidRDefault="00264555" w:rsidP="00BD6A8E">
            <w:pPr>
              <w:rPr>
                <w:color w:val="auto"/>
                <w:szCs w:val="24"/>
              </w:rPr>
            </w:pPr>
            <w:r w:rsidRPr="007D51AA">
              <w:rPr>
                <w:color w:val="auto"/>
                <w:szCs w:val="24"/>
              </w:rPr>
              <w:t>Age 26 – 1996</w:t>
            </w:r>
            <w:r w:rsidRPr="007D51AA">
              <w:rPr>
                <w:rStyle w:val="FootnoteReference"/>
                <w:color w:val="auto"/>
              </w:rPr>
              <w:footnoteReference w:id="7"/>
            </w:r>
          </w:p>
        </w:tc>
        <w:tc>
          <w:tcPr>
            <w:tcW w:w="0" w:type="auto"/>
            <w:hideMark/>
          </w:tcPr>
          <w:p w14:paraId="67CBEB9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16,545</w:t>
            </w:r>
          </w:p>
        </w:tc>
        <w:tc>
          <w:tcPr>
            <w:tcW w:w="0" w:type="auto"/>
          </w:tcPr>
          <w:p w14:paraId="1518F71D"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697</w:t>
            </w:r>
          </w:p>
        </w:tc>
        <w:tc>
          <w:tcPr>
            <w:tcW w:w="0" w:type="auto"/>
          </w:tcPr>
          <w:p w14:paraId="79CCDA6A"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45</w:t>
            </w:r>
          </w:p>
        </w:tc>
        <w:tc>
          <w:tcPr>
            <w:tcW w:w="0" w:type="auto"/>
          </w:tcPr>
          <w:p w14:paraId="42E40E4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4,416</w:t>
            </w:r>
          </w:p>
        </w:tc>
        <w:tc>
          <w:tcPr>
            <w:tcW w:w="0" w:type="auto"/>
          </w:tcPr>
          <w:p w14:paraId="420426F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2,384</w:t>
            </w:r>
          </w:p>
        </w:tc>
        <w:tc>
          <w:tcPr>
            <w:tcW w:w="0" w:type="auto"/>
          </w:tcPr>
          <w:p w14:paraId="34587B0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9,003</w:t>
            </w:r>
          </w:p>
        </w:tc>
        <w:tc>
          <w:tcPr>
            <w:tcW w:w="0" w:type="auto"/>
            <w:hideMark/>
          </w:tcPr>
          <w:p w14:paraId="41754B9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55</w:t>
            </w:r>
          </w:p>
        </w:tc>
        <w:tc>
          <w:tcPr>
            <w:tcW w:w="0" w:type="auto"/>
          </w:tcPr>
          <w:p w14:paraId="4BE267C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Cohort member</w:t>
            </w:r>
          </w:p>
        </w:tc>
      </w:tr>
      <w:tr w:rsidR="00264555" w:rsidRPr="007D51AA"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7D51AA" w:rsidRDefault="00264555" w:rsidP="00BD6A8E">
            <w:pPr>
              <w:rPr>
                <w:color w:val="auto"/>
                <w:szCs w:val="24"/>
              </w:rPr>
            </w:pPr>
            <w:r w:rsidRPr="007D51AA">
              <w:rPr>
                <w:color w:val="auto"/>
                <w:szCs w:val="24"/>
              </w:rPr>
              <w:t>Age 30 – 2000</w:t>
            </w:r>
          </w:p>
        </w:tc>
        <w:tc>
          <w:tcPr>
            <w:tcW w:w="0" w:type="auto"/>
          </w:tcPr>
          <w:p w14:paraId="7DDAB31A"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16,253</w:t>
            </w:r>
          </w:p>
        </w:tc>
        <w:tc>
          <w:tcPr>
            <w:tcW w:w="0" w:type="auto"/>
          </w:tcPr>
          <w:p w14:paraId="4A15D5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747</w:t>
            </w:r>
          </w:p>
        </w:tc>
        <w:tc>
          <w:tcPr>
            <w:tcW w:w="0" w:type="auto"/>
          </w:tcPr>
          <w:p w14:paraId="42A0B69B"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287</w:t>
            </w:r>
          </w:p>
        </w:tc>
        <w:tc>
          <w:tcPr>
            <w:tcW w:w="0" w:type="auto"/>
          </w:tcPr>
          <w:p w14:paraId="2A8A312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2,439</w:t>
            </w:r>
          </w:p>
        </w:tc>
        <w:tc>
          <w:tcPr>
            <w:tcW w:w="0" w:type="auto"/>
          </w:tcPr>
          <w:p w14:paraId="128D4F29"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2,553</w:t>
            </w:r>
          </w:p>
        </w:tc>
        <w:tc>
          <w:tcPr>
            <w:tcW w:w="0" w:type="auto"/>
          </w:tcPr>
          <w:p w14:paraId="52229A21"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11,261</w:t>
            </w:r>
          </w:p>
        </w:tc>
        <w:tc>
          <w:tcPr>
            <w:tcW w:w="0" w:type="auto"/>
          </w:tcPr>
          <w:p w14:paraId="147FD3B6"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70</w:t>
            </w:r>
          </w:p>
        </w:tc>
        <w:tc>
          <w:tcPr>
            <w:tcW w:w="0" w:type="auto"/>
          </w:tcPr>
          <w:p w14:paraId="06E999E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Cohort member</w:t>
            </w:r>
          </w:p>
        </w:tc>
      </w:tr>
    </w:tbl>
    <w:p w14:paraId="31C10BF3" w14:textId="77777777" w:rsidR="00264555" w:rsidRPr="007D51AA" w:rsidRDefault="00264555" w:rsidP="00264555">
      <w:pPr>
        <w:rPr>
          <w:szCs w:val="24"/>
        </w:rPr>
        <w:sectPr w:rsidR="00264555" w:rsidRPr="007D51AA" w:rsidSect="00264555">
          <w:pgSz w:w="16838" w:h="11906" w:orient="landscape"/>
          <w:pgMar w:top="1440" w:right="1440" w:bottom="1440" w:left="1440" w:header="709" w:footer="709" w:gutter="0"/>
          <w:cols w:space="708"/>
          <w:docGrid w:linePitch="360"/>
        </w:sectPr>
      </w:pPr>
    </w:p>
    <w:p w14:paraId="55F43C86" w14:textId="77777777" w:rsidR="00264555" w:rsidRPr="007D51AA" w:rsidRDefault="00264555" w:rsidP="00264555">
      <w:pPr>
        <w:rPr>
          <w:szCs w:val="24"/>
        </w:rPr>
      </w:pPr>
    </w:p>
    <w:p w14:paraId="15C2B2F4" w14:textId="2338A70F" w:rsidR="00264555" w:rsidRPr="007D51AA" w:rsidRDefault="00773AB9" w:rsidP="00264555">
      <w:pPr>
        <w:spacing w:line="480" w:lineRule="auto"/>
        <w:rPr>
          <w:szCs w:val="24"/>
        </w:rPr>
      </w:pPr>
      <w:r>
        <w:rPr>
          <w:szCs w:val="24"/>
        </w:rPr>
        <w:t xml:space="preserve">The participation of the BCS sample is documented in </w:t>
      </w:r>
      <w:r>
        <w:rPr>
          <w:szCs w:val="24"/>
        </w:rPr>
        <w:fldChar w:fldCharType="begin"/>
      </w:r>
      <w:r>
        <w:rPr>
          <w:szCs w:val="24"/>
        </w:rPr>
        <w:instrText xml:space="preserve"> REF _Ref176342542 \h </w:instrText>
      </w:r>
      <w:r>
        <w:rPr>
          <w:szCs w:val="24"/>
        </w:rPr>
      </w:r>
      <w:r>
        <w:rPr>
          <w:szCs w:val="24"/>
        </w:rPr>
        <w:fldChar w:fldCharType="separate"/>
      </w:r>
      <w:r w:rsidRPr="007D51AA">
        <w:t xml:space="preserve">Table </w:t>
      </w:r>
      <w:r w:rsidRPr="007D51AA">
        <w:rPr>
          <w:noProof/>
        </w:rPr>
        <w:t>1</w:t>
      </w:r>
      <w:r w:rsidRPr="007D51AA">
        <w:t>.</w:t>
      </w:r>
      <w:r w:rsidRPr="007D51AA">
        <w:rPr>
          <w:noProof/>
        </w:rPr>
        <w:t>6</w:t>
      </w:r>
      <w:r>
        <w:rPr>
          <w:szCs w:val="24"/>
        </w:rPr>
        <w:fldChar w:fldCharType="end"/>
      </w:r>
      <w:r>
        <w:rPr>
          <w:szCs w:val="24"/>
        </w:rPr>
        <w:t xml:space="preserve">. </w:t>
      </w:r>
      <w:r w:rsidR="00264555" w:rsidRPr="007D51AA">
        <w:rPr>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7D51AA" w:rsidRDefault="00264555" w:rsidP="00264555">
      <w:pPr>
        <w:spacing w:line="480" w:lineRule="auto"/>
        <w:rPr>
          <w:color w:val="FF0000"/>
          <w:szCs w:val="24"/>
        </w:rPr>
      </w:pPr>
      <w:r w:rsidRPr="007D51AA">
        <w:rPr>
          <w:color w:val="FF0000"/>
          <w:szCs w:val="24"/>
        </w:rPr>
        <w:t xml:space="preserve">[BHPS section and UKHLS section under construction – will have more detail when datasets are known] </w:t>
      </w:r>
    </w:p>
    <w:p w14:paraId="6FE06957" w14:textId="77777777" w:rsidR="00264555" w:rsidRPr="007D51AA" w:rsidRDefault="00264555" w:rsidP="00264555">
      <w:pPr>
        <w:pStyle w:val="Heading3"/>
      </w:pPr>
      <w:bookmarkStart w:id="37" w:name="_Toc176435335"/>
      <w:r w:rsidRPr="007D51AA">
        <w:t>The British Household Panel Survey</w:t>
      </w:r>
      <w:bookmarkEnd w:id="37"/>
    </w:p>
    <w:p w14:paraId="0F3623B9" w14:textId="77777777" w:rsidR="00264555" w:rsidRPr="007D51AA" w:rsidRDefault="00264555" w:rsidP="00264555">
      <w:pPr>
        <w:spacing w:line="480" w:lineRule="auto"/>
        <w:rPr>
          <w:szCs w:val="24"/>
        </w:rPr>
      </w:pPr>
      <w:r w:rsidRPr="007D51AA">
        <w:rPr>
          <w:szCs w:val="24"/>
        </w:rPr>
        <w:t>This analysis also uses the British Household Panel Survey (BHPS) using SN6931</w:t>
      </w:r>
      <w:r w:rsidRPr="007D51AA">
        <w:rPr>
          <w:rStyle w:val="FootnoteReference"/>
          <w:szCs w:val="24"/>
        </w:rPr>
        <w:footnoteReference w:id="8"/>
      </w:r>
      <w:r w:rsidRPr="007D51AA">
        <w:rPr>
          <w:szCs w:val="24"/>
        </w:rPr>
        <w:t xml:space="preserve"> </w:t>
      </w:r>
      <w:r w:rsidRPr="007D51AA">
        <w:rPr>
          <w:b/>
          <w:bCs/>
          <w:szCs w:val="24"/>
        </w:rPr>
        <w:t>[subject to change].</w:t>
      </w:r>
      <w:r w:rsidRPr="007D51AA">
        <w:rPr>
          <w:szCs w:val="24"/>
        </w:rPr>
        <w:t xml:space="preserve"> The BHPS was a nationally representative survey of households living in Britain. The BHPS started in 1991 and ended in 2008 – collecting a total of 18 waves, or years, of data. The BHPS collected data on 5,000 households totalling </w:t>
      </w:r>
      <w:r w:rsidRPr="007D51AA">
        <w:rPr>
          <w:szCs w:val="24"/>
        </w:rPr>
        <w:lastRenderedPageBreak/>
        <w:t xml:space="preserve">around 10,000 individual adult interviews </w:t>
      </w:r>
      <w:r w:rsidRPr="007D51AA">
        <w:rPr>
          <w:szCs w:val="24"/>
        </w:rPr>
        <w:fldChar w:fldCharType="begin"/>
      </w:r>
      <w:r w:rsidRPr="007D51AA">
        <w:rPr>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szCs w:val="24"/>
        </w:rPr>
        <w:fldChar w:fldCharType="separate"/>
      </w:r>
      <w:r w:rsidRPr="007D51AA">
        <w:rPr>
          <w:rFonts w:cs="Calibri"/>
          <w:szCs w:val="24"/>
        </w:rPr>
        <w:t xml:space="preserve">(Taylor </w:t>
      </w:r>
      <w:r w:rsidRPr="007D51AA">
        <w:rPr>
          <w:rFonts w:cs="Calibri"/>
          <w:i/>
          <w:iCs/>
          <w:szCs w:val="24"/>
        </w:rPr>
        <w:t>et al.</w:t>
      </w:r>
      <w:r w:rsidRPr="007D51AA">
        <w:rPr>
          <w:rFonts w:cs="Calibri"/>
          <w:szCs w:val="24"/>
        </w:rPr>
        <w:t>, 2018)</w:t>
      </w:r>
      <w:r w:rsidRPr="007D51AA">
        <w:rPr>
          <w:szCs w:val="24"/>
        </w:rPr>
        <w:fldChar w:fldCharType="end"/>
      </w:r>
      <w:r w:rsidRPr="007D51AA">
        <w:rPr>
          <w:szCs w:val="24"/>
        </w:rPr>
        <w:t xml:space="preserve">. All individuals were re-interviewed in successive waves, and if split off from their 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 being born into the sample from an original sample member, an original sample member moving a household into a house with one or more new people or one or more people moving into the household with an original sample member. The BHPS offers three sub-sample boosts. The first is the United Kingdom European Community Household Panel (ECHP) sub-sample that provides a ‘low-income’ sample. The second is the Scotland and Wales extension samples that provide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w:t>
      </w:r>
      <w:r w:rsidRPr="007D51AA">
        <w:rPr>
          <w:szCs w:val="24"/>
        </w:rPr>
        <w:lastRenderedPageBreak/>
        <w:t xml:space="preserve">individual schedule questionnaires completed by all adults in the household, as well 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0E36D4F9" w:rsidR="00264555" w:rsidRPr="007D51AA" w:rsidRDefault="00264555" w:rsidP="00264555">
      <w:pPr>
        <w:pStyle w:val="Heading3"/>
      </w:pPr>
      <w:bookmarkStart w:id="38" w:name="_Toc176435336"/>
      <w:r w:rsidRPr="007D51AA">
        <w:t xml:space="preserve">United Kingdom Household </w:t>
      </w:r>
      <w:r w:rsidR="007D51AA" w:rsidRPr="007D51AA">
        <w:t>Longitudinal</w:t>
      </w:r>
      <w:r w:rsidRPr="007D51AA">
        <w:t xml:space="preserve"> Survey</w:t>
      </w:r>
      <w:bookmarkEnd w:id="38"/>
    </w:p>
    <w:p w14:paraId="7EACC873" w14:textId="1E293EF2" w:rsidR="00264555" w:rsidRPr="007D51AA" w:rsidRDefault="00264555" w:rsidP="00264555">
      <w:pPr>
        <w:spacing w:line="480" w:lineRule="auto"/>
        <w:rPr>
          <w:szCs w:val="24"/>
        </w:rPr>
      </w:pPr>
      <w:r w:rsidRPr="007D51AA">
        <w:rPr>
          <w:szCs w:val="24"/>
        </w:rPr>
        <w:t xml:space="preserve">The United Kingdom Household </w:t>
      </w:r>
      <w:r w:rsidR="007D51AA" w:rsidRPr="007D51AA">
        <w:rPr>
          <w:szCs w:val="24"/>
        </w:rPr>
        <w:t>Longitudinal</w:t>
      </w:r>
      <w:r w:rsidRPr="007D51AA">
        <w:rPr>
          <w:szCs w:val="24"/>
        </w:rPr>
        <w:t xml:space="preserve">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7D51AA">
        <w:rPr>
          <w:szCs w:val="24"/>
        </w:rPr>
        <w:fldChar w:fldCharType="begin"/>
      </w:r>
      <w:r w:rsidRPr="007D51AA">
        <w:rPr>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7D51AA">
        <w:rPr>
          <w:szCs w:val="24"/>
        </w:rPr>
        <w:fldChar w:fldCharType="separate"/>
      </w:r>
      <w:r w:rsidRPr="007D51AA">
        <w:rPr>
          <w:rFonts w:cs="Calibri"/>
          <w:szCs w:val="24"/>
        </w:rPr>
        <w:t>(Buck and McFall, 2011; Stopforth, 2020)</w:t>
      </w:r>
      <w:r w:rsidRPr="007D51AA">
        <w:rPr>
          <w:szCs w:val="24"/>
        </w:rPr>
        <w:fldChar w:fldCharType="end"/>
      </w:r>
      <w:r w:rsidRPr="007D51AA">
        <w:rPr>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w:t>
      </w:r>
      <w:r w:rsidRPr="007D51AA">
        <w:rPr>
          <w:szCs w:val="24"/>
        </w:rPr>
        <w:lastRenderedPageBreak/>
        <w:t xml:space="preserve">40,000 households: 26,000 from the general population sample, 4,000 from the ethnic minority boost, 1,500 from the Innovation Panel, and 8,400 from the BHPS participants at Wave 18 of the study (ibid). The total achieved was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7D51AA" w:rsidRDefault="00264555" w:rsidP="00264555">
      <w:pPr>
        <w:spacing w:line="480" w:lineRule="auto"/>
        <w:rPr>
          <w:szCs w:val="24"/>
        </w:rPr>
      </w:pPr>
      <w:r w:rsidRPr="007D51AA">
        <w:rPr>
          <w:szCs w:val="24"/>
        </w:rPr>
        <w:t xml:space="preserve">Four-digit Standard Occupational Classification codes needed to construct social stratification measures are restricted to special license data for the UKHLS. This data is accessible using the Special Licence data accessed by the UK Data Service. </w:t>
      </w:r>
    </w:p>
    <w:p w14:paraId="30159C5D" w14:textId="77777777" w:rsidR="00264555" w:rsidRPr="007D51AA" w:rsidRDefault="00264555" w:rsidP="00264555">
      <w:pPr>
        <w:pStyle w:val="Heading4"/>
      </w:pPr>
      <w:bookmarkStart w:id="39" w:name="_Toc176435337"/>
      <w:r w:rsidRPr="007D51AA">
        <w:t>Complex Survey Design</w:t>
      </w:r>
      <w:bookmarkEnd w:id="39"/>
    </w:p>
    <w:p w14:paraId="481C57BA" w14:textId="3000E0E2" w:rsidR="00264555" w:rsidRPr="007D51AA" w:rsidRDefault="00D83E5B" w:rsidP="00264555">
      <w:pPr>
        <w:spacing w:line="480" w:lineRule="auto"/>
        <w:rPr>
          <w:szCs w:val="24"/>
        </w:rPr>
      </w:pPr>
      <w:r w:rsidRPr="007D51AA">
        <w:rPr>
          <w:szCs w:val="24"/>
        </w:rPr>
        <w:t>Complex</w:t>
      </w:r>
      <w:r w:rsidR="00264555" w:rsidRPr="007D51AA">
        <w:rPr>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7D51AA" w:rsidRDefault="00264555" w:rsidP="00264555">
      <w:pPr>
        <w:spacing w:line="480" w:lineRule="auto"/>
        <w:rPr>
          <w:szCs w:val="24"/>
        </w:rPr>
      </w:pPr>
      <w:r w:rsidRPr="007D51AA">
        <w:rPr>
          <w:szCs w:val="24"/>
        </w:rPr>
        <w:t xml:space="preserve">The sampling strategies that both the BHPS and UKHLS employed make a straightforward analysis ill-advised. It is vital to reflect on the design and sampling strategies of both household panel surveys to make appropriate inferences from the sample. Whilst the BHPS and UKHLS both are complex survey designs; their </w:t>
      </w:r>
      <w:r w:rsidRPr="007D51AA">
        <w:rPr>
          <w:szCs w:val="24"/>
        </w:rPr>
        <w:lastRenderedPageBreak/>
        <w:t xml:space="preserve">designs are slightly different in construction. The BHPS has a two-stage stratified sample design with the first stage of identifying primary sampling units of postcodes followed by a systematic sampling used to collect addresses for interview </w:t>
      </w:r>
      <w:r w:rsidRPr="007D51AA">
        <w:rPr>
          <w:szCs w:val="24"/>
        </w:rPr>
        <w:fldChar w:fldCharType="begin"/>
      </w:r>
      <w:r w:rsidRPr="007D51AA">
        <w:rPr>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szCs w:val="24"/>
        </w:rPr>
        <w:fldChar w:fldCharType="separate"/>
      </w:r>
      <w:r w:rsidRPr="007D51AA">
        <w:rPr>
          <w:rFonts w:cs="Times New Roman"/>
          <w:szCs w:val="24"/>
        </w:rPr>
        <w:t xml:space="preserve">(Taylor </w:t>
      </w:r>
      <w:r w:rsidRPr="007D51AA">
        <w:rPr>
          <w:rFonts w:cs="Times New Roman"/>
          <w:i/>
          <w:iCs/>
          <w:szCs w:val="24"/>
        </w:rPr>
        <w:t>et al.</w:t>
      </w:r>
      <w:r w:rsidRPr="007D51AA">
        <w:rPr>
          <w:rFonts w:cs="Times New Roman"/>
          <w:szCs w:val="24"/>
        </w:rPr>
        <w:t>, 2018)</w:t>
      </w:r>
      <w:r w:rsidRPr="007D51AA">
        <w:rPr>
          <w:szCs w:val="24"/>
        </w:rPr>
        <w:fldChar w:fldCharType="end"/>
      </w:r>
      <w:r w:rsidRPr="007D51AA">
        <w:rPr>
          <w:szCs w:val="24"/>
        </w:rPr>
        <w:t xml:space="preserve">. The UKHLS found the primary sampling units from the initial stratified sample, these sampling units were then sampled systematically with equal probability within each strata </w:t>
      </w:r>
      <w:r w:rsidRPr="007D51AA">
        <w:rPr>
          <w:szCs w:val="24"/>
        </w:rPr>
        <w:fldChar w:fldCharType="begin"/>
      </w:r>
      <w:r w:rsidRPr="007D51AA">
        <w:rPr>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szCs w:val="24"/>
        </w:rPr>
        <w:fldChar w:fldCharType="separate"/>
      </w:r>
      <w:r w:rsidRPr="007D51AA">
        <w:rPr>
          <w:szCs w:val="24"/>
        </w:rPr>
        <w:t>(Buck and McFall, 2011)</w:t>
      </w:r>
      <w:r w:rsidRPr="007D51AA">
        <w:rPr>
          <w:szCs w:val="24"/>
        </w:rPr>
        <w:fldChar w:fldCharType="end"/>
      </w:r>
      <w:r w:rsidRPr="007D51AA">
        <w:rPr>
          <w:szCs w:val="24"/>
        </w:rPr>
        <w:t xml:space="preserve">. The analysis using the UKHLS will use both the general population sample (main sample survey) and the ethnic minority boost sample – a sub-sample boost that over-samples ethnic minority populations allowing for appropriate inferences to be made about ethnic minority individuals within the overall sample. </w:t>
      </w:r>
    </w:p>
    <w:p w14:paraId="79A4FD1F" w14:textId="77777777" w:rsidR="00264555" w:rsidRPr="007D51AA" w:rsidRDefault="00264555" w:rsidP="00264555">
      <w:pPr>
        <w:spacing w:line="480" w:lineRule="auto"/>
        <w:rPr>
          <w:szCs w:val="24"/>
        </w:rPr>
      </w:pPr>
      <w:r w:rsidRPr="007D51AA">
        <w:rPr>
          <w:szCs w:val="24"/>
        </w:rPr>
        <w:t xml:space="preserve">Survey weights are provided by both the BHPS and the UKHLS to handle non-response and deal with selection of the household panel surveys. Advice on which weights to use and why is provided by Lynn and Kaminska </w:t>
      </w:r>
      <w:r w:rsidRPr="007D51AA">
        <w:rPr>
          <w:szCs w:val="24"/>
        </w:rPr>
        <w:fldChar w:fldCharType="begin"/>
      </w:r>
      <w:r w:rsidRPr="007D51AA">
        <w:rPr>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7D51AA">
        <w:rPr>
          <w:szCs w:val="24"/>
        </w:rPr>
        <w:fldChar w:fldCharType="separate"/>
      </w:r>
      <w:r w:rsidRPr="007D51AA">
        <w:rPr>
          <w:szCs w:val="24"/>
        </w:rPr>
        <w:t>(2010)</w:t>
      </w:r>
      <w:r w:rsidRPr="007D51AA">
        <w:rPr>
          <w:szCs w:val="24"/>
        </w:rPr>
        <w:fldChar w:fldCharType="end"/>
      </w:r>
      <w:r w:rsidRPr="007D51AA">
        <w:rPr>
          <w:szCs w:val="24"/>
        </w:rPr>
        <w:t xml:space="preserve">. Complex survey design packages within Stata, specifically the ‘svy’ package, will be used to make suitable adjustments for complex designs. </w:t>
      </w:r>
    </w:p>
    <w:p w14:paraId="498F86D3" w14:textId="77777777" w:rsidR="00264555" w:rsidRPr="007D51AA" w:rsidRDefault="00264555" w:rsidP="00264555">
      <w:pPr>
        <w:pStyle w:val="Heading2"/>
      </w:pPr>
      <w:bookmarkStart w:id="40" w:name="_Toc176435338"/>
      <w:r w:rsidRPr="007D51AA">
        <w:t>Methods</w:t>
      </w:r>
      <w:bookmarkEnd w:id="40"/>
    </w:p>
    <w:p w14:paraId="22342119" w14:textId="77777777" w:rsidR="00264555" w:rsidRPr="007D51AA" w:rsidRDefault="00264555" w:rsidP="00264555">
      <w:pPr>
        <w:spacing w:line="480" w:lineRule="auto"/>
        <w:rPr>
          <w:szCs w:val="24"/>
        </w:rPr>
      </w:pPr>
      <w:r w:rsidRPr="007D51AA">
        <w:rPr>
          <w:szCs w:val="24"/>
        </w:rPr>
        <w:t xml:space="preserve">All research questions in this thesis are answered using quantitative methods. The subsequent work uses large-scale, complex datasets. This thesis will use regression models from the generalised linear model (glm) as appropriate from the outcome. The following work on each cohort is broken down into two substantive sections covering: a simplistic logistic regression model analysing youths' first major transition, a multinominal logistic regression model analysing youths' destinations following their first major transition. </w:t>
      </w:r>
    </w:p>
    <w:p w14:paraId="44E68AC2" w14:textId="77777777" w:rsidR="00264555" w:rsidRPr="007D51AA" w:rsidRDefault="00264555" w:rsidP="00264555">
      <w:pPr>
        <w:spacing w:line="480" w:lineRule="auto"/>
        <w:rPr>
          <w:szCs w:val="24"/>
        </w:rPr>
      </w:pPr>
      <w:r w:rsidRPr="007D51AA">
        <w:rPr>
          <w:szCs w:val="24"/>
        </w:rPr>
        <w:lastRenderedPageBreak/>
        <w:t xml:space="preserve">Part 1 will focus on an initial combined cohort analysis of the youth’s decision to continue schooling versus not continuing schooling. This is followed by a more granular analysis of each cohort by conducting a sensitivity analysis of social stratification measures and Standard Occupation Classification codes, followed by a 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that were appropriate. Every model will also be graphed visually using predicted probabilities and coefficient plots compared with quasi-variance statistics. The methods for each set of analyses will be outlined in greater detail within each cohort section of the analysis. </w:t>
      </w:r>
    </w:p>
    <w:p w14:paraId="5B6603AD" w14:textId="77777777" w:rsidR="00264555" w:rsidRPr="007D51AA" w:rsidRDefault="00264555" w:rsidP="00264555">
      <w:pPr>
        <w:pStyle w:val="Heading3"/>
      </w:pPr>
      <w:bookmarkStart w:id="41" w:name="_Toc176435339"/>
      <w:r w:rsidRPr="007D51AA">
        <w:t>Logistic Regression Models</w:t>
      </w:r>
      <w:bookmarkEnd w:id="41"/>
    </w:p>
    <w:p w14:paraId="73A7DD76" w14:textId="548C181F" w:rsidR="00264555" w:rsidRPr="007D51AA" w:rsidRDefault="00264555" w:rsidP="00264555">
      <w:pPr>
        <w:spacing w:line="480" w:lineRule="auto"/>
        <w:rPr>
          <w:szCs w:val="24"/>
        </w:rPr>
      </w:pPr>
      <w:r w:rsidRPr="007D51AA">
        <w:rPr>
          <w:szCs w:val="24"/>
        </w:rPr>
        <w:t xml:space="preserve">Part 1 will use logistic regression models, and these will be outlined now. The logistic regression model is a non-parametric, non-linear model that manages a binary categorical dependent variable </w:t>
      </w:r>
      <w:r w:rsidRPr="007D51AA">
        <w:rPr>
          <w:szCs w:val="24"/>
        </w:rPr>
        <w:fldChar w:fldCharType="begin"/>
      </w:r>
      <w:r w:rsidRPr="007D51AA">
        <w:rPr>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sidRPr="007D51AA">
        <w:rPr>
          <w:szCs w:val="24"/>
        </w:rPr>
        <w:fldChar w:fldCharType="separate"/>
      </w:r>
      <w:r w:rsidRPr="007D51AA">
        <w:t>(Gayle and Lambert, 2009; Uberti, 2022)</w:t>
      </w:r>
      <w:r w:rsidRPr="007D51AA">
        <w:rPr>
          <w:szCs w:val="24"/>
        </w:rPr>
        <w:fldChar w:fldCharType="end"/>
      </w:r>
      <w:r w:rsidRPr="007D51AA">
        <w:rPr>
          <w:szCs w:val="24"/>
        </w:rPr>
        <w:t xml:space="preserve">. The dependent variable for all models in Part </w:t>
      </w:r>
      <w:r w:rsidR="00773AB9">
        <w:rPr>
          <w:szCs w:val="24"/>
        </w:rPr>
        <w:t>2</w:t>
      </w:r>
      <w:r w:rsidRPr="007D51AA">
        <w:rPr>
          <w:szCs w:val="24"/>
        </w:rPr>
        <w:t xml:space="preserve"> will be a binary categorical variable of economic activity defined through ‘continuing schooling’ or ‘not continuing schooling’. The logistic regression model requires a reference category, for all analytical models in Part </w:t>
      </w:r>
      <w:r w:rsidR="00773AB9">
        <w:rPr>
          <w:szCs w:val="24"/>
        </w:rPr>
        <w:t>2</w:t>
      </w:r>
      <w:r w:rsidRPr="007D51AA">
        <w:rPr>
          <w:szCs w:val="24"/>
        </w:rPr>
        <w:t xml:space="preserve"> the reference category refers to ‘continuing schooling’. </w:t>
      </w:r>
    </w:p>
    <w:p w14:paraId="09E7DB00" w14:textId="77777777" w:rsidR="00264555" w:rsidRPr="007D51AA" w:rsidRDefault="00264555" w:rsidP="00264555">
      <w:pPr>
        <w:pStyle w:val="Heading3"/>
      </w:pPr>
      <w:bookmarkStart w:id="42" w:name="_Toc176435340"/>
      <w:r w:rsidRPr="007D51AA">
        <w:t>Multinominal Logistic Regression Models</w:t>
      </w:r>
      <w:bookmarkEnd w:id="42"/>
    </w:p>
    <w:p w14:paraId="03256C0B" w14:textId="44D985A1" w:rsidR="000069E6" w:rsidRPr="007D51AA" w:rsidRDefault="00264555" w:rsidP="000069E6">
      <w:pPr>
        <w:spacing w:line="480" w:lineRule="auto"/>
        <w:rPr>
          <w:szCs w:val="24"/>
        </w:rPr>
      </w:pPr>
      <w:r w:rsidRPr="007D51AA">
        <w:rPr>
          <w:szCs w:val="24"/>
        </w:rPr>
        <w:t xml:space="preserve">Part </w:t>
      </w:r>
      <w:r w:rsidR="00773AB9">
        <w:rPr>
          <w:szCs w:val="24"/>
        </w:rPr>
        <w:t>3</w:t>
      </w:r>
      <w:r w:rsidRPr="007D51AA">
        <w:rPr>
          <w:szCs w:val="24"/>
        </w:rPr>
        <w:t xml:space="preserve"> will use multinominal logistic regression models, and as such, these models will be outlined here. The multinomial logistic regression model is a non-parametric, </w:t>
      </w:r>
      <w:r w:rsidRPr="007D51AA">
        <w:rPr>
          <w:szCs w:val="24"/>
        </w:rPr>
        <w:lastRenderedPageBreak/>
        <w:t xml:space="preserve">non-linear model that is an extension of the logistic regression model that manages a nominal categorical dependent variable </w:t>
      </w:r>
      <w:r w:rsidRPr="007D51AA">
        <w:rPr>
          <w:szCs w:val="24"/>
        </w:rPr>
        <w:fldChar w:fldCharType="begin"/>
      </w:r>
      <w:r w:rsidRPr="007D51AA">
        <w:rPr>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sidRPr="007D51AA">
        <w:rPr>
          <w:szCs w:val="24"/>
        </w:rPr>
        <w:fldChar w:fldCharType="separate"/>
      </w:r>
      <w:r w:rsidRPr="007D51AA">
        <w:t>(Wulff, 2015)</w:t>
      </w:r>
      <w:r w:rsidRPr="007D51AA">
        <w:rPr>
          <w:szCs w:val="24"/>
        </w:rPr>
        <w:fldChar w:fldCharType="end"/>
      </w:r>
      <w:r w:rsidRPr="007D51AA">
        <w:rPr>
          <w:szCs w:val="24"/>
        </w:rPr>
        <w:t>. The multinomial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multinomial logistic regression model works very similarly to the logistic regression model, but because there are more than two categories, more calculations are required to produce the relevant statistics. Though both types of models share the need for a reference category.</w:t>
      </w:r>
    </w:p>
    <w:p w14:paraId="2BD3FF4D" w14:textId="77777777" w:rsidR="00264555" w:rsidRPr="007D51AA" w:rsidRDefault="00264555" w:rsidP="00264555">
      <w:pPr>
        <w:pStyle w:val="Heading3"/>
      </w:pPr>
      <w:bookmarkStart w:id="43" w:name="_Toc176435341"/>
      <w:r w:rsidRPr="007D51AA">
        <w:t>Goodness-of-fit statistics</w:t>
      </w:r>
      <w:bookmarkEnd w:id="43"/>
    </w:p>
    <w:p w14:paraId="7EF5FF2A" w14:textId="77777777" w:rsidR="00264555" w:rsidRPr="007D51AA" w:rsidRDefault="00264555" w:rsidP="00264555">
      <w:pPr>
        <w:spacing w:line="480" w:lineRule="auto"/>
        <w:rPr>
          <w:rFonts w:eastAsiaTheme="minorEastAsia"/>
          <w:szCs w:val="24"/>
        </w:rPr>
      </w:pPr>
      <w:r w:rsidRPr="007D51AA">
        <w:rPr>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w:t>
      </w:r>
    </w:p>
    <w:p w14:paraId="3E4AF86D"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7D51AA">
        <w:rPr>
          <w:rFonts w:eastAsiaTheme="minorEastAsia"/>
          <w:szCs w:val="24"/>
        </w:rPr>
        <w:fldChar w:fldCharType="begin"/>
      </w:r>
      <w:r w:rsidRPr="007D51AA">
        <w:rPr>
          <w:rFonts w:eastAsiaTheme="minorEastAsia"/>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7D51AA">
        <w:rPr>
          <w:rFonts w:eastAsiaTheme="minorEastAsia"/>
          <w:szCs w:val="24"/>
        </w:rPr>
        <w:fldChar w:fldCharType="separate"/>
      </w:r>
      <w:r w:rsidRPr="007D51AA">
        <w:t>(Akaike, 1998)</w:t>
      </w:r>
      <w:r w:rsidRPr="007D51AA">
        <w:rPr>
          <w:rFonts w:eastAsiaTheme="minorEastAsia"/>
          <w:szCs w:val="24"/>
        </w:rPr>
        <w:fldChar w:fldCharType="end"/>
      </w:r>
      <w:r w:rsidRPr="007D51AA">
        <w:rPr>
          <w:rFonts w:eastAsiaTheme="minorEastAsia"/>
          <w:szCs w:val="24"/>
        </w:rPr>
        <w:t xml:space="preserve"> – the model that should be preferred after comparison is the one that explains the greatest amount of variation using the fewest possible independent variables </w:t>
      </w:r>
      <w:r w:rsidRPr="007D51AA">
        <w:rPr>
          <w:rFonts w:eastAsiaTheme="minorEastAsia"/>
          <w:szCs w:val="24"/>
        </w:rPr>
        <w:fldChar w:fldCharType="begin"/>
      </w:r>
      <w:r w:rsidRPr="007D51AA">
        <w:rPr>
          <w:rFonts w:eastAsiaTheme="minorEastAsia"/>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7D51AA">
        <w:rPr>
          <w:rFonts w:eastAsiaTheme="minorEastAsia"/>
          <w:szCs w:val="24"/>
        </w:rPr>
        <w:fldChar w:fldCharType="separate"/>
      </w:r>
      <w:r w:rsidRPr="007D51AA">
        <w:t>(Cavanaugh and Neath, 2019)</w:t>
      </w:r>
      <w:r w:rsidRPr="007D51AA">
        <w:rPr>
          <w:rFonts w:eastAsiaTheme="minorEastAsia"/>
          <w:szCs w:val="24"/>
        </w:rPr>
        <w:fldChar w:fldCharType="end"/>
      </w:r>
      <w:r w:rsidRPr="007D51AA">
        <w:rPr>
          <w:rFonts w:eastAsiaTheme="minorEastAsia"/>
          <w:szCs w:val="24"/>
        </w:rPr>
        <w:t xml:space="preserve">. An AIC statistic only has value in a nested context, it means nothing on its own, it only works as a comparative measure. The lower the AIC the better the model fit. The BIC statistic </w:t>
      </w:r>
      <w:r w:rsidRPr="007D51AA">
        <w:rPr>
          <w:rFonts w:eastAsiaTheme="minorEastAsia"/>
          <w:szCs w:val="24"/>
        </w:rPr>
        <w:lastRenderedPageBreak/>
        <w:t xml:space="preserve">follows very similarly from the AIC statistic, however the BIC penalizes an increase of parameters in a given model </w:t>
      </w:r>
      <w:r w:rsidRPr="007D51AA">
        <w:rPr>
          <w:rFonts w:eastAsiaTheme="minorEastAsia"/>
          <w:szCs w:val="24"/>
        </w:rPr>
        <w:fldChar w:fldCharType="begin"/>
      </w:r>
      <w:r w:rsidRPr="007D51AA">
        <w:rPr>
          <w:rFonts w:eastAsiaTheme="minorEastAsia"/>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7D51AA">
        <w:rPr>
          <w:rFonts w:eastAsiaTheme="minorEastAsia"/>
          <w:szCs w:val="24"/>
        </w:rPr>
        <w:fldChar w:fldCharType="separate"/>
      </w:r>
      <w:r w:rsidRPr="007D51AA">
        <w:t>(Neath and Cavanaugh, 2012; Profillidis and Botzoris, 2019)</w:t>
      </w:r>
      <w:r w:rsidRPr="007D51AA">
        <w:rPr>
          <w:rFonts w:eastAsiaTheme="minorEastAsia"/>
          <w:szCs w:val="24"/>
        </w:rPr>
        <w:fldChar w:fldCharType="end"/>
      </w:r>
      <w:r w:rsidRPr="007D51AA">
        <w:rPr>
          <w:rFonts w:eastAsiaTheme="minorEastAsia"/>
          <w:szCs w:val="24"/>
        </w:rPr>
        <w:t xml:space="preserve">. Both the AIC and BIC statistics will be reported alongside each other for each model presented. </w:t>
      </w:r>
    </w:p>
    <w:p w14:paraId="5D294556"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There are several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to choose from, none appear to have a consensus on which is best or most appropriate to use </w:t>
      </w:r>
      <w:r w:rsidRPr="007D51AA">
        <w:rPr>
          <w:rFonts w:eastAsiaTheme="minorEastAsia"/>
          <w:szCs w:val="24"/>
        </w:rPr>
        <w:fldChar w:fldCharType="begin"/>
      </w:r>
      <w:r w:rsidRPr="007D51AA">
        <w:rPr>
          <w:rFonts w:eastAsiaTheme="minorEastAsia"/>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Pr="007D51AA">
        <w:rPr>
          <w:szCs w:val="24"/>
        </w:rPr>
        <w:t>(Allison, 2013)</w:t>
      </w:r>
      <w:r w:rsidRPr="007D51AA">
        <w:rPr>
          <w:rFonts w:eastAsiaTheme="minorEastAsia"/>
          <w:szCs w:val="24"/>
        </w:rPr>
        <w:fldChar w:fldCharType="end"/>
      </w:r>
      <w:r w:rsidRPr="007D51AA">
        <w:rPr>
          <w:rFonts w:eastAsiaTheme="minorEastAsia"/>
          <w:szCs w:val="24"/>
        </w:rPr>
        <w:t xml:space="preserve">. Previous empirical work on the different measures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have demonstrated that for the same model, different measures produce  wildly different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Pr="007D51AA">
        <w:rPr>
          <w:rFonts w:eastAsiaTheme="minorEastAsia"/>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7D51AA">
        <w:rPr>
          <w:rFonts w:eastAsiaTheme="minorEastAsia"/>
          <w:szCs w:val="24"/>
        </w:rPr>
        <w:fldChar w:fldCharType="separate"/>
      </w:r>
      <w:r w:rsidRPr="007D51AA">
        <w:t>(Smith and McKenna, 2013)</w:t>
      </w:r>
      <w:r w:rsidRPr="007D51AA">
        <w:rPr>
          <w:rFonts w:eastAsiaTheme="minorEastAsia"/>
          <w:szCs w:val="24"/>
        </w:rPr>
        <w:fldChar w:fldCharType="end"/>
      </w:r>
      <w:r w:rsidRPr="007D51AA">
        <w:rPr>
          <w:rFonts w:eastAsiaTheme="minorEastAsia"/>
          <w:szCs w:val="24"/>
        </w:rPr>
        <w:t xml:space="preserve">. Four common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that are used are: McFadden’s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and adjusted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Pr="007D51AA">
        <w:rPr>
          <w:rFonts w:eastAsiaTheme="minorEastAsia"/>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7D51AA">
        <w:rPr>
          <w:rFonts w:eastAsiaTheme="minorEastAsia"/>
          <w:szCs w:val="24"/>
        </w:rPr>
        <w:fldChar w:fldCharType="separate"/>
      </w:r>
      <w:r w:rsidRPr="007D51AA">
        <w:rPr>
          <w:szCs w:val="24"/>
        </w:rPr>
        <w:t>(McFadden, 1972)</w:t>
      </w:r>
      <w:r w:rsidRPr="007D51AA">
        <w:rPr>
          <w:rFonts w:eastAsiaTheme="minorEastAsia"/>
          <w:szCs w:val="24"/>
        </w:rPr>
        <w:fldChar w:fldCharType="end"/>
      </w:r>
      <w:r w:rsidRPr="007D51AA">
        <w:rPr>
          <w:rFonts w:eastAsiaTheme="minorEastAsia"/>
          <w:szCs w:val="24"/>
        </w:rPr>
        <w:t xml:space="preserve">, the </w:t>
      </w:r>
      <w:r w:rsidRPr="007D51AA">
        <w:rPr>
          <w:szCs w:val="24"/>
        </w:rPr>
        <w:t xml:space="preserve">Nagelkerke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Pr="007D51AA">
        <w:rPr>
          <w:rFonts w:eastAsiaTheme="minorEastAsia"/>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eastAsiaTheme="minorEastAsia"/>
          <w:szCs w:val="24"/>
        </w:rPr>
        <w:fldChar w:fldCharType="separate"/>
      </w:r>
      <w:r w:rsidRPr="007D51AA">
        <w:rPr>
          <w:szCs w:val="24"/>
        </w:rPr>
        <w:t>(Nagelkerke, 1991)</w:t>
      </w:r>
      <w:r w:rsidRPr="007D51AA">
        <w:rPr>
          <w:rFonts w:eastAsiaTheme="minorEastAsia"/>
          <w:szCs w:val="24"/>
        </w:rPr>
        <w:fldChar w:fldCharType="end"/>
      </w:r>
      <w:r w:rsidRPr="007D51AA">
        <w:rPr>
          <w:rFonts w:eastAsiaTheme="minorEastAsia"/>
          <w:szCs w:val="24"/>
        </w:rPr>
        <w:t xml:space="preserve">, as well as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Pr="007D51AA">
        <w:rPr>
          <w:rFonts w:eastAsiaTheme="minorEastAsia"/>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7D51AA">
        <w:rPr>
          <w:rFonts w:eastAsiaTheme="minorEastAsia"/>
          <w:szCs w:val="24"/>
        </w:rPr>
        <w:fldChar w:fldCharType="separate"/>
      </w:r>
      <w:r w:rsidRPr="007D51AA">
        <w:rPr>
          <w:szCs w:val="24"/>
        </w:rPr>
        <w:t>(Cox and Snell, 1989)</w:t>
      </w:r>
      <w:r w:rsidRPr="007D51AA">
        <w:rPr>
          <w:rFonts w:eastAsiaTheme="minorEastAsia"/>
          <w:szCs w:val="24"/>
        </w:rPr>
        <w:fldChar w:fldCharType="end"/>
      </w:r>
      <w:r w:rsidRPr="007D51AA">
        <w:rPr>
          <w:rFonts w:eastAsiaTheme="minorEastAsia"/>
          <w:szCs w:val="24"/>
        </w:rPr>
        <w:t xml:space="preserve"> amongst others. For a linear model,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of 0.4 in this regard would represent 40 per cent of the variance being explained.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defined as:</w:t>
      </w:r>
    </w:p>
    <w:p w14:paraId="1355E8FC" w14:textId="77777777" w:rsidR="00264555" w:rsidRPr="007D51AA" w:rsidRDefault="00000000" w:rsidP="00264555">
      <w:pPr>
        <w:spacing w:line="480" w:lineRule="auto"/>
        <w:rPr>
          <w:rFonts w:eastAsiaTheme="minorEastAsia"/>
          <w:szCs w:val="24"/>
        </w:rPr>
      </w:pPr>
      <m:oMathPara>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r>
            <w:rPr>
              <w:rFonts w:ascii="Cambria Math" w:eastAsiaTheme="minorEastAsia" w:hAnsi="Cambria Math"/>
              <w:szCs w:val="24"/>
            </w:rPr>
            <m:t>=1-</m:t>
          </m:r>
          <m:f>
            <m:fPr>
              <m:ctrlPr>
                <w:rPr>
                  <w:rFonts w:ascii="Cambria Math" w:eastAsiaTheme="minorEastAsia" w:hAnsi="Cambria Math"/>
                  <w:i/>
                  <w:szCs w:val="24"/>
                </w:rPr>
              </m:ctrlPr>
            </m:fPr>
            <m:num>
              <m:r>
                <w:rPr>
                  <w:rFonts w:ascii="Cambria Math" w:eastAsiaTheme="minorEastAsia" w:hAnsi="Cambria Math"/>
                  <w:szCs w:val="24"/>
                </w:rPr>
                <m:t>S</m:t>
              </m:r>
              <m:sSub>
                <m:sSubPr>
                  <m:ctrlPr>
                    <w:rPr>
                      <w:rFonts w:ascii="Cambria Math" w:eastAsiaTheme="minorEastAsia" w:hAnsi="Cambria Math"/>
                      <w:i/>
                      <w:szCs w:val="24"/>
                    </w:rPr>
                  </m:ctrlPr>
                </m:sSubPr>
                <m:e>
                  <m:r>
                    <w:rPr>
                      <w:rFonts w:ascii="Cambria Math" w:eastAsiaTheme="minorEastAsia" w:hAnsi="Cambria Math"/>
                      <w:szCs w:val="24"/>
                    </w:rPr>
                    <m:t>S</m:t>
                  </m:r>
                </m:e>
                <m:sub>
                  <m:r>
                    <w:rPr>
                      <w:rFonts w:ascii="Cambria Math" w:eastAsiaTheme="minorEastAsia" w:hAnsi="Cambria Math"/>
                      <w:szCs w:val="24"/>
                    </w:rPr>
                    <m:t>Res</m:t>
                  </m:r>
                </m:sub>
              </m:sSub>
            </m:num>
            <m:den>
              <m:r>
                <w:rPr>
                  <w:rFonts w:ascii="Cambria Math" w:eastAsiaTheme="minorEastAsia" w:hAnsi="Cambria Math"/>
                  <w:szCs w:val="24"/>
                </w:rPr>
                <m:t>S</m:t>
              </m:r>
              <m:sSub>
                <m:sSubPr>
                  <m:ctrlPr>
                    <w:rPr>
                      <w:rFonts w:ascii="Cambria Math" w:eastAsiaTheme="minorEastAsia" w:hAnsi="Cambria Math"/>
                      <w:i/>
                      <w:szCs w:val="24"/>
                    </w:rPr>
                  </m:ctrlPr>
                </m:sSubPr>
                <m:e>
                  <m:r>
                    <w:rPr>
                      <w:rFonts w:ascii="Cambria Math" w:eastAsiaTheme="minorEastAsia" w:hAnsi="Cambria Math"/>
                      <w:szCs w:val="24"/>
                    </w:rPr>
                    <m:t>S</m:t>
                  </m:r>
                </m:e>
                <m:sub>
                  <m:r>
                    <w:rPr>
                      <w:rFonts w:ascii="Cambria Math" w:eastAsiaTheme="minorEastAsia" w:hAnsi="Cambria Math"/>
                      <w:szCs w:val="24"/>
                    </w:rPr>
                    <m:t>tot</m:t>
                  </m:r>
                </m:sub>
              </m:sSub>
            </m:den>
          </m:f>
        </m:oMath>
      </m:oMathPara>
    </w:p>
    <w:p w14:paraId="61D7BEDF"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For non-parametric models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in a non-linear model, though the proportion of unaccounted-for a variance that is reduced by adding variables to the model is the same as the proportion of variance accounted for, or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All four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use this general logic to construct their own variations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The interpretation of a </w:t>
      </w:r>
      <w:r w:rsidRPr="007D51AA">
        <w:rPr>
          <w:rFonts w:eastAsiaTheme="minorEastAsia"/>
          <w:szCs w:val="24"/>
        </w:rPr>
        <w:lastRenderedPageBreak/>
        <w:t xml:space="preserve">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differs from its linear regression counterpart due to the limits placed upon a logistic or multinominal pseudo-</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based measure. Whilst the pseduo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shares with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the rule that as the limit tends to increase as the absolute value of </w:t>
      </w:r>
      <m:oMath>
        <m:r>
          <w:rPr>
            <w:rFonts w:ascii="Cambria Math" w:eastAsiaTheme="minorEastAsia" w:hAnsi="Cambria Math"/>
            <w:szCs w:val="24"/>
          </w:rPr>
          <m:t>β</m:t>
        </m:r>
      </m:oMath>
      <w:r w:rsidRPr="007D51AA">
        <w:rPr>
          <w:rFonts w:eastAsiaTheme="minorEastAsia"/>
          <w:szCs w:val="24"/>
        </w:rPr>
        <w:t xml:space="preserve"> increases with other parameters that are fixed. There is a difference in the proportion that these limits increase by, with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increasing by a lower rate than linear counterparts, even when the associations are strong </w:t>
      </w:r>
      <w:r w:rsidRPr="007D51AA">
        <w:rPr>
          <w:rFonts w:eastAsiaTheme="minorEastAsia"/>
          <w:szCs w:val="24"/>
        </w:rPr>
        <w:fldChar w:fldCharType="begin"/>
      </w:r>
      <w:r w:rsidRPr="007D51AA">
        <w:rPr>
          <w:rFonts w:eastAsiaTheme="minorEastAsia"/>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7D51AA">
        <w:rPr>
          <w:rFonts w:eastAsiaTheme="minorEastAsia"/>
          <w:szCs w:val="24"/>
        </w:rPr>
        <w:fldChar w:fldCharType="separate"/>
      </w:r>
      <w:r w:rsidRPr="007D51AA">
        <w:t>(Hu, Shao and Palta, 2006)</w:t>
      </w:r>
      <w:r w:rsidRPr="007D51AA">
        <w:rPr>
          <w:rFonts w:eastAsiaTheme="minorEastAsia"/>
          <w:szCs w:val="24"/>
        </w:rPr>
        <w:fldChar w:fldCharType="end"/>
      </w:r>
      <w:r w:rsidRPr="007D51AA">
        <w:rPr>
          <w:rFonts w:eastAsiaTheme="minorEastAsia"/>
          <w:szCs w:val="24"/>
        </w:rPr>
        <w:t xml:space="preserve">. Four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are presented below. </w:t>
      </w:r>
    </w:p>
    <w:p w14:paraId="2CC25B1D"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McFadden’s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defined as: </w:t>
      </w:r>
    </w:p>
    <w:p w14:paraId="372E22CE" w14:textId="77777777" w:rsidR="00264555" w:rsidRPr="007D51AA" w:rsidRDefault="00000000" w:rsidP="00264555">
      <w:pPr>
        <w:spacing w:line="480" w:lineRule="auto"/>
        <w:rPr>
          <w:rFonts w:eastAsiaTheme="minorEastAsia"/>
          <w:szCs w:val="24"/>
        </w:rPr>
      </w:pPr>
      <m:oMathPara>
        <m:oMath>
          <m:sSubSup>
            <m:sSubSupPr>
              <m:ctrlPr>
                <w:rPr>
                  <w:rFonts w:ascii="Cambria Math" w:hAnsi="Cambria Math"/>
                  <w:i/>
                  <w:szCs w:val="24"/>
                </w:rPr>
              </m:ctrlPr>
            </m:sSubSupPr>
            <m:e>
              <m:r>
                <w:rPr>
                  <w:rFonts w:ascii="Cambria Math" w:hAnsi="Cambria Math"/>
                  <w:szCs w:val="24"/>
                </w:rPr>
                <m:t>R</m:t>
              </m:r>
            </m:e>
            <m:sub>
              <m:r>
                <w:rPr>
                  <w:rFonts w:ascii="Cambria Math" w:hAnsi="Cambria Math"/>
                  <w:szCs w:val="24"/>
                </w:rPr>
                <m:t>McF</m:t>
              </m:r>
            </m:sub>
            <m:sup>
              <m:r>
                <w:rPr>
                  <w:rFonts w:ascii="Cambria Math" w:hAnsi="Cambria Math"/>
                  <w:szCs w:val="24"/>
                </w:rPr>
                <m:t>2</m:t>
              </m:r>
            </m:sup>
          </m:sSubSup>
          <m:r>
            <w:rPr>
              <w:rFonts w:ascii="Cambria Math" w:hAnsi="Cambria Math"/>
              <w:szCs w:val="24"/>
            </w:rPr>
            <m:t>=1-</m:t>
          </m:r>
          <m:f>
            <m:fPr>
              <m:ctrlPr>
                <w:rPr>
                  <w:rFonts w:ascii="Cambria Math" w:hAnsi="Cambria Math"/>
                  <w:i/>
                  <w:szCs w:val="24"/>
                </w:rPr>
              </m:ctrlPr>
            </m:fPr>
            <m:num>
              <m:r>
                <m:rPr>
                  <m:sty m:val="p"/>
                </m:rPr>
                <w:rPr>
                  <w:rFonts w:ascii="Cambria Math" w:hAnsi="Cambria Math"/>
                  <w:szCs w:val="24"/>
                </w:rPr>
                <m:t>ln⁡</m:t>
              </m:r>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M</m:t>
                  </m:r>
                </m:sub>
              </m:sSub>
              <m:r>
                <w:rPr>
                  <w:rFonts w:ascii="Cambria Math" w:hAnsi="Cambria Math"/>
                  <w:szCs w:val="24"/>
                </w:rPr>
                <m:t>)</m:t>
              </m:r>
            </m:num>
            <m:den>
              <m:r>
                <m:rPr>
                  <m:sty m:val="p"/>
                </m:rPr>
                <w:rPr>
                  <w:rFonts w:ascii="Cambria Math" w:hAnsi="Cambria Math"/>
                  <w:szCs w:val="24"/>
                </w:rPr>
                <m:t>ln⁡</m:t>
              </m:r>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r>
                <w:rPr>
                  <w:rFonts w:ascii="Cambria Math" w:hAnsi="Cambria Math"/>
                  <w:szCs w:val="24"/>
                </w:rPr>
                <m:t>)</m:t>
              </m:r>
            </m:den>
          </m:f>
        </m:oMath>
      </m:oMathPara>
    </w:p>
    <w:p w14:paraId="7FFA064F" w14:textId="77777777" w:rsidR="00264555" w:rsidRPr="007D51AA" w:rsidRDefault="00264555" w:rsidP="00264555">
      <w:pPr>
        <w:spacing w:line="480" w:lineRule="auto"/>
        <w:rPr>
          <w:rFonts w:eastAsiaTheme="minorEastAsia"/>
          <w:szCs w:val="24"/>
        </w:rPr>
      </w:pPr>
      <w:r w:rsidRPr="007D51AA">
        <w:rPr>
          <w:szCs w:val="24"/>
        </w:rPr>
        <w:t xml:space="preserve">Where </w:t>
      </w:r>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oMath>
      <w:r w:rsidRPr="007D51AA">
        <w:rPr>
          <w:rFonts w:eastAsiaTheme="minorEastAsia"/>
          <w:szCs w:val="24"/>
        </w:rPr>
        <w:t xml:space="preserve"> is the value of the likelihood function for a model with zero predictors and </w:t>
      </w:r>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M</m:t>
            </m:r>
          </m:sub>
        </m:sSub>
      </m:oMath>
      <w:r w:rsidRPr="007D51AA">
        <w:rPr>
          <w:rFonts w:eastAsiaTheme="minorEastAsia"/>
          <w:szCs w:val="24"/>
        </w:rPr>
        <w:t xml:space="preserve"> is the likelihood of the model being estimated. The </w:t>
      </w:r>
      <m:oMath>
        <m:r>
          <m:rPr>
            <m:sty m:val="p"/>
          </m:rPr>
          <w:rPr>
            <w:rFonts w:ascii="Cambria Math" w:eastAsiaTheme="minorEastAsia" w:hAnsi="Cambria Math"/>
            <w:szCs w:val="24"/>
          </w:rPr>
          <m:t>ln⁡</m:t>
        </m:r>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0</m:t>
            </m:r>
          </m:sub>
        </m:sSub>
        <m:r>
          <w:rPr>
            <w:rFonts w:ascii="Cambria Math" w:eastAsiaTheme="minorEastAsia" w:hAnsi="Cambria Math"/>
            <w:szCs w:val="24"/>
          </w:rPr>
          <m:t>)</m:t>
        </m:r>
      </m:oMath>
      <w:r w:rsidRPr="007D51AA">
        <w:rPr>
          <w:rFonts w:eastAsiaTheme="minorEastAsia"/>
          <w:szCs w:val="24"/>
        </w:rPr>
        <w:t xml:space="preserve"> is analogous to the residual sum of squares in an OLS regression - analogous to </w:t>
      </w:r>
      <m:oMath>
        <m:r>
          <w:rPr>
            <w:rFonts w:ascii="Cambria Math" w:eastAsiaTheme="minorEastAsia" w:hAnsi="Cambria Math"/>
            <w:szCs w:val="24"/>
          </w:rPr>
          <m:t>S</m:t>
        </m:r>
        <m:sSub>
          <m:sSubPr>
            <m:ctrlPr>
              <w:rPr>
                <w:rFonts w:ascii="Cambria Math" w:eastAsiaTheme="minorEastAsia" w:hAnsi="Cambria Math"/>
                <w:i/>
                <w:szCs w:val="24"/>
              </w:rPr>
            </m:ctrlPr>
          </m:sSubPr>
          <m:e>
            <m:r>
              <w:rPr>
                <w:rFonts w:ascii="Cambria Math" w:eastAsiaTheme="minorEastAsia" w:hAnsi="Cambria Math"/>
                <w:szCs w:val="24"/>
              </w:rPr>
              <m:t>S</m:t>
            </m:r>
          </m:e>
          <m:sub>
            <m:r>
              <w:rPr>
                <w:rFonts w:ascii="Cambria Math" w:eastAsiaTheme="minorEastAsia" w:hAnsi="Cambria Math"/>
                <w:szCs w:val="24"/>
              </w:rPr>
              <m:t>Res</m:t>
            </m:r>
          </m:sub>
        </m:sSub>
      </m:oMath>
      <w:r w:rsidRPr="007D51AA">
        <w:rPr>
          <w:rFonts w:eastAsiaTheme="minorEastAsia"/>
          <w:szCs w:val="24"/>
        </w:rPr>
        <w:t xml:space="preserve">. </w:t>
      </w:r>
    </w:p>
    <w:p w14:paraId="35D0FDDC"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McFadden’s adjusted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defined as:</w:t>
      </w:r>
    </w:p>
    <w:p w14:paraId="2DA7AFD3" w14:textId="77777777" w:rsidR="00264555" w:rsidRPr="007D51AA" w:rsidRDefault="00000000" w:rsidP="00264555">
      <w:pPr>
        <w:spacing w:line="480" w:lineRule="auto"/>
        <w:rPr>
          <w:rFonts w:eastAsiaTheme="minorEastAsia"/>
          <w:szCs w:val="24"/>
        </w:rPr>
      </w:pPr>
      <m:oMathPara>
        <m:oMath>
          <m:sSubSup>
            <m:sSubSupPr>
              <m:ctrlPr>
                <w:rPr>
                  <w:rFonts w:ascii="Cambria Math" w:eastAsiaTheme="minorEastAsia" w:hAnsi="Cambria Math"/>
                  <w:i/>
                  <w:szCs w:val="24"/>
                </w:rPr>
              </m:ctrlPr>
            </m:sSubSupPr>
            <m:e>
              <m:r>
                <w:rPr>
                  <w:rFonts w:ascii="Cambria Math" w:eastAsiaTheme="minorEastAsia" w:hAnsi="Cambria Math"/>
                  <w:szCs w:val="24"/>
                </w:rPr>
                <m:t>R</m:t>
              </m:r>
            </m:e>
            <m:sub>
              <m:r>
                <w:rPr>
                  <w:rFonts w:ascii="Cambria Math" w:eastAsiaTheme="minorEastAsia" w:hAnsi="Cambria Math"/>
                  <w:szCs w:val="24"/>
                </w:rPr>
                <m:t>Adj</m:t>
              </m:r>
            </m:sub>
            <m:sup>
              <m:r>
                <w:rPr>
                  <w:rFonts w:ascii="Cambria Math" w:eastAsiaTheme="minorEastAsia" w:hAnsi="Cambria Math"/>
                  <w:szCs w:val="24"/>
                </w:rPr>
                <m:t>2</m:t>
              </m:r>
            </m:sup>
          </m:sSubSup>
          <m:r>
            <w:rPr>
              <w:rFonts w:ascii="Cambria Math" w:eastAsiaTheme="minorEastAsia" w:hAnsi="Cambria Math"/>
              <w:szCs w:val="24"/>
            </w:rPr>
            <m:t>=1-</m:t>
          </m:r>
          <m:f>
            <m:fPr>
              <m:ctrlPr>
                <w:rPr>
                  <w:rFonts w:ascii="Cambria Math" w:eastAsiaTheme="minorEastAsia" w:hAnsi="Cambria Math"/>
                  <w:i/>
                  <w:szCs w:val="24"/>
                </w:rPr>
              </m:ctrlPr>
            </m:fPr>
            <m:num>
              <m:func>
                <m:funcPr>
                  <m:ctrlPr>
                    <w:rPr>
                      <w:rFonts w:ascii="Cambria Math" w:eastAsiaTheme="minorEastAsia" w:hAnsi="Cambria Math"/>
                      <w:szCs w:val="24"/>
                    </w:rPr>
                  </m:ctrlPr>
                </m:funcPr>
                <m:fName>
                  <m:r>
                    <m:rPr>
                      <m:sty m:val="p"/>
                    </m:rPr>
                    <w:rPr>
                      <w:rFonts w:ascii="Cambria Math" w:eastAsiaTheme="minorEastAsia" w:hAnsi="Cambria Math"/>
                      <w:szCs w:val="24"/>
                    </w:rPr>
                    <m:t>ln</m:t>
                  </m:r>
                </m:fName>
                <m:e>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M</m:t>
                          </m:r>
                        </m:sub>
                      </m:sSub>
                    </m:e>
                  </m:d>
                </m:e>
              </m:func>
              <m:r>
                <w:rPr>
                  <w:rFonts w:ascii="Cambria Math" w:eastAsiaTheme="minorEastAsia" w:hAnsi="Cambria Math"/>
                  <w:szCs w:val="24"/>
                </w:rPr>
                <m:t>-K</m:t>
              </m:r>
            </m:num>
            <m:den>
              <m:r>
                <m:rPr>
                  <m:sty m:val="p"/>
                </m:rPr>
                <w:rPr>
                  <w:rFonts w:ascii="Cambria Math" w:eastAsiaTheme="minorEastAsia" w:hAnsi="Cambria Math"/>
                  <w:szCs w:val="24"/>
                </w:rPr>
                <m:t>ln⁡</m:t>
              </m:r>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0</m:t>
                  </m:r>
                </m:sub>
              </m:sSub>
              <m:r>
                <w:rPr>
                  <w:rFonts w:ascii="Cambria Math" w:eastAsiaTheme="minorEastAsia" w:hAnsi="Cambria Math"/>
                  <w:szCs w:val="24"/>
                </w:rPr>
                <m:t>)</m:t>
              </m:r>
            </m:den>
          </m:f>
        </m:oMath>
      </m:oMathPara>
    </w:p>
    <w:p w14:paraId="1510EF65"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Where K is the number of estimated parameters in the model. The adjusted version of McFadden’s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penalises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as more paramters are added to the model, making it an attractive option to use. </w:t>
      </w:r>
    </w:p>
    <w:p w14:paraId="45BCC2F1"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(also known as the maximum likelihood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is calculated as:</w:t>
      </w:r>
    </w:p>
    <w:p w14:paraId="758F7BCD" w14:textId="77777777" w:rsidR="00264555" w:rsidRPr="007D51AA" w:rsidRDefault="00000000" w:rsidP="00264555">
      <w:pPr>
        <w:spacing w:line="480" w:lineRule="auto"/>
        <w:rPr>
          <w:rFonts w:eastAsiaTheme="minorEastAsia"/>
          <w:szCs w:val="24"/>
        </w:rPr>
      </w:pPr>
      <m:oMathPara>
        <m:oMath>
          <m:sSubSup>
            <m:sSubSupPr>
              <m:ctrlPr>
                <w:rPr>
                  <w:rFonts w:ascii="Cambria Math" w:hAnsi="Cambria Math"/>
                  <w:i/>
                  <w:szCs w:val="24"/>
                </w:rPr>
              </m:ctrlPr>
            </m:sSubSupPr>
            <m:e>
              <m:r>
                <w:rPr>
                  <w:rFonts w:ascii="Cambria Math" w:hAnsi="Cambria Math"/>
                  <w:szCs w:val="24"/>
                </w:rPr>
                <m:t>R</m:t>
              </m:r>
            </m:e>
            <m:sub>
              <m:r>
                <w:rPr>
                  <w:rFonts w:ascii="Cambria Math" w:hAnsi="Cambria Math"/>
                  <w:szCs w:val="24"/>
                </w:rPr>
                <m:t>C&amp;S</m:t>
              </m:r>
            </m:sub>
            <m:sup>
              <m:r>
                <w:rPr>
                  <w:rFonts w:ascii="Cambria Math" w:hAnsi="Cambria Math"/>
                  <w:szCs w:val="24"/>
                </w:rPr>
                <m:t>2</m:t>
              </m:r>
            </m:sup>
          </m:sSubSup>
          <m:r>
            <w:rPr>
              <w:rFonts w:ascii="Cambria Math" w:hAnsi="Cambria Math"/>
              <w:szCs w:val="24"/>
            </w:rPr>
            <m:t>=1-exp(</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G</m:t>
                  </m:r>
                </m:e>
                <m:sub>
                  <m:r>
                    <w:rPr>
                      <w:rFonts w:ascii="Cambria Math" w:hAnsi="Cambria Math"/>
                      <w:szCs w:val="24"/>
                    </w:rPr>
                    <m:t>M</m:t>
                  </m:r>
                </m:sub>
              </m:sSub>
            </m:num>
            <m:den>
              <m:r>
                <w:rPr>
                  <w:rFonts w:ascii="Cambria Math" w:hAnsi="Cambria Math"/>
                  <w:szCs w:val="24"/>
                </w:rPr>
                <m:t>N</m:t>
              </m:r>
            </m:den>
          </m:f>
          <m:r>
            <w:rPr>
              <w:rFonts w:ascii="Cambria Math" w:hAnsi="Cambria Math"/>
              <w:szCs w:val="24"/>
            </w:rPr>
            <m:t>)</m:t>
          </m:r>
        </m:oMath>
      </m:oMathPara>
    </w:p>
    <w:p w14:paraId="1C8D6907" w14:textId="77777777" w:rsidR="00264555" w:rsidRPr="007D51AA" w:rsidRDefault="00264555" w:rsidP="00264555">
      <w:pPr>
        <w:spacing w:line="480" w:lineRule="auto"/>
        <w:rPr>
          <w:rFonts w:eastAsiaTheme="minorEastAsia"/>
          <w:szCs w:val="24"/>
        </w:rPr>
      </w:pPr>
      <w:r w:rsidRPr="007D51AA">
        <w:rPr>
          <w:rFonts w:eastAsiaTheme="minorEastAsia"/>
          <w:szCs w:val="24"/>
        </w:rPr>
        <w:lastRenderedPageBreak/>
        <w:t xml:space="preserve">Where n is the sample size and </w:t>
      </w: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M</m:t>
            </m:r>
          </m:sub>
        </m:sSub>
      </m:oMath>
      <w:r w:rsidRPr="007D51AA">
        <w:rPr>
          <w:rFonts w:eastAsiaTheme="minorEastAsia"/>
          <w:szCs w:val="24"/>
        </w:rPr>
        <w:t xml:space="preserve"> represents the negative likelihood ratio chi-square statistic and N the total number of observations.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can be calculated for both linear and non-linear models – the equation is identical. As Allison states, this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more appropriately termed a ‘generalised’ rather than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because the usual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used in linear regression depends on the likelihoods for the models without predictors by this formula </w:t>
      </w:r>
      <w:r w:rsidRPr="007D51AA">
        <w:rPr>
          <w:rFonts w:eastAsiaTheme="minorEastAsia"/>
          <w:szCs w:val="24"/>
        </w:rPr>
        <w:fldChar w:fldCharType="begin"/>
      </w:r>
      <w:r w:rsidRPr="007D51AA">
        <w:rPr>
          <w:rFonts w:eastAsiaTheme="minorEastAsia"/>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Pr="007D51AA">
        <w:rPr>
          <w:szCs w:val="24"/>
        </w:rPr>
        <w:t>(Allison, 2013)</w:t>
      </w:r>
      <w:r w:rsidRPr="007D51AA">
        <w:rPr>
          <w:rFonts w:eastAsiaTheme="minorEastAsia"/>
          <w:szCs w:val="24"/>
        </w:rPr>
        <w:fldChar w:fldCharType="end"/>
      </w:r>
      <w:r w:rsidRPr="007D51AA">
        <w:rPr>
          <w:rFonts w:eastAsiaTheme="minorEastAsia"/>
          <w:szCs w:val="24"/>
        </w:rPr>
        <w:t xml:space="preserve">.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very attractive as it is consistent with linear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is consistent with maximum likelihood as an estimation method, is asymptotically independent of the sample size n, and has an interpretation of explained variation </w:t>
      </w:r>
      <w:r w:rsidRPr="007D51AA">
        <w:rPr>
          <w:rFonts w:eastAsiaTheme="minorEastAsia"/>
          <w:szCs w:val="24"/>
        </w:rPr>
        <w:fldChar w:fldCharType="begin"/>
      </w:r>
      <w:r w:rsidRPr="007D51AA">
        <w:rPr>
          <w:rFonts w:eastAsiaTheme="minorEastAsia"/>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eastAsiaTheme="minorEastAsia"/>
          <w:szCs w:val="24"/>
        </w:rPr>
        <w:fldChar w:fldCharType="separate"/>
      </w:r>
      <w:r w:rsidRPr="007D51AA">
        <w:rPr>
          <w:szCs w:val="24"/>
        </w:rPr>
        <w:t>(Nagelkerke, 1991)</w:t>
      </w:r>
      <w:r w:rsidRPr="007D51AA">
        <w:rPr>
          <w:rFonts w:eastAsiaTheme="minorEastAsia"/>
          <w:szCs w:val="24"/>
        </w:rPr>
        <w:fldChar w:fldCharType="end"/>
      </w:r>
      <w:r w:rsidRPr="007D51AA">
        <w:rPr>
          <w:rFonts w:eastAsiaTheme="minorEastAsia"/>
          <w:szCs w:val="24"/>
        </w:rPr>
        <w:t xml:space="preserve">. </w:t>
      </w:r>
    </w:p>
    <w:p w14:paraId="7802E743"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 major issue with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much less attractive. </w:t>
      </w:r>
    </w:p>
    <w:p w14:paraId="226EFE9C"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A solution to this presented by Nagelkerke, that is to divide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by its upper bound. The Nagelkerke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(also klnown as the Craig and Uhler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is defined as:</w:t>
      </w:r>
    </w:p>
    <w:p w14:paraId="172A7786" w14:textId="77777777" w:rsidR="00264555" w:rsidRPr="007D51AA" w:rsidRDefault="00000000" w:rsidP="00264555">
      <w:pPr>
        <w:spacing w:line="480" w:lineRule="auto"/>
        <w:rPr>
          <w:szCs w:val="24"/>
        </w:rPr>
      </w:pPr>
      <m:oMathPara>
        <m:oMath>
          <m:sSubSup>
            <m:sSubSupPr>
              <m:ctrlPr>
                <w:rPr>
                  <w:rFonts w:ascii="Cambria Math" w:hAnsi="Cambria Math"/>
                  <w:i/>
                  <w:szCs w:val="24"/>
                </w:rPr>
              </m:ctrlPr>
            </m:sSubSupPr>
            <m:e>
              <m:r>
                <w:rPr>
                  <w:rFonts w:ascii="Cambria Math" w:hAnsi="Cambria Math"/>
                  <w:szCs w:val="24"/>
                </w:rPr>
                <m:t>R</m:t>
              </m:r>
            </m:e>
            <m:sub>
              <m:r>
                <w:rPr>
                  <w:rFonts w:ascii="Cambria Math" w:hAnsi="Cambria Math"/>
                  <w:szCs w:val="24"/>
                </w:rPr>
                <m:t>Nag</m:t>
              </m:r>
            </m:sub>
            <m:sup>
              <m:r>
                <w:rPr>
                  <w:rFonts w:ascii="Cambria Math" w:hAnsi="Cambria Math"/>
                  <w:szCs w:val="24"/>
                </w:rPr>
                <m:t>2</m:t>
              </m:r>
            </m:sup>
          </m:sSubSup>
          <m:r>
            <w:rPr>
              <w:rFonts w:ascii="Cambria Math" w:hAnsi="Cambria Math"/>
              <w:szCs w:val="24"/>
            </w:rPr>
            <m:t>=</m:t>
          </m:r>
          <m:f>
            <m:fPr>
              <m:ctrlPr>
                <w:rPr>
                  <w:rFonts w:ascii="Cambria Math" w:hAnsi="Cambria Math"/>
                  <w:i/>
                  <w:szCs w:val="24"/>
                </w:rPr>
              </m:ctrlPr>
            </m:fPr>
            <m:num>
              <m:r>
                <w:rPr>
                  <w:rFonts w:ascii="Cambria Math" w:hAnsi="Cambria Math"/>
                  <w:szCs w:val="24"/>
                </w:rPr>
                <m:t>1-[</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M</m:t>
                      </m:r>
                    </m:sub>
                  </m:sSub>
                </m:den>
              </m:f>
              <m:sSup>
                <m:sSupPr>
                  <m:ctrlPr>
                    <w:rPr>
                      <w:rFonts w:ascii="Cambria Math" w:hAnsi="Cambria Math"/>
                      <w:i/>
                      <w:szCs w:val="24"/>
                    </w:rPr>
                  </m:ctrlPr>
                </m:sSupPr>
                <m:e>
                  <m:r>
                    <w:rPr>
                      <w:rFonts w:ascii="Cambria Math" w:hAnsi="Cambria Math"/>
                      <w:szCs w:val="24"/>
                    </w:rPr>
                    <m:t>]</m:t>
                  </m:r>
                </m:e>
                <m:sup>
                  <m:f>
                    <m:fPr>
                      <m:ctrlPr>
                        <w:rPr>
                          <w:rFonts w:ascii="Cambria Math" w:hAnsi="Cambria Math"/>
                          <w:i/>
                          <w:szCs w:val="24"/>
                        </w:rPr>
                      </m:ctrlPr>
                    </m:fPr>
                    <m:num>
                      <m:r>
                        <w:rPr>
                          <w:rFonts w:ascii="Cambria Math" w:hAnsi="Cambria Math"/>
                          <w:szCs w:val="24"/>
                        </w:rPr>
                        <m:t>2</m:t>
                      </m:r>
                    </m:num>
                    <m:den>
                      <m:r>
                        <w:rPr>
                          <w:rFonts w:ascii="Cambria Math" w:hAnsi="Cambria Math"/>
                          <w:szCs w:val="24"/>
                        </w:rPr>
                        <m:t>n</m:t>
                      </m:r>
                    </m:den>
                  </m:f>
                </m:sup>
              </m:sSup>
            </m:num>
            <m:den>
              <m:r>
                <w:rPr>
                  <w:rFonts w:ascii="Cambria Math" w:hAnsi="Cambria Math"/>
                  <w:szCs w:val="24"/>
                </w:rPr>
                <m:t>1-(</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sSup>
                <m:sSupPr>
                  <m:ctrlPr>
                    <w:rPr>
                      <w:rFonts w:ascii="Cambria Math" w:hAnsi="Cambria Math"/>
                      <w:i/>
                      <w:szCs w:val="24"/>
                    </w:rPr>
                  </m:ctrlPr>
                </m:sSupPr>
                <m:e>
                  <m:r>
                    <w:rPr>
                      <w:rFonts w:ascii="Cambria Math" w:hAnsi="Cambria Math"/>
                      <w:szCs w:val="24"/>
                    </w:rPr>
                    <m:t>)</m:t>
                  </m:r>
                </m:e>
                <m:sup>
                  <m:f>
                    <m:fPr>
                      <m:ctrlPr>
                        <w:rPr>
                          <w:rFonts w:ascii="Cambria Math" w:hAnsi="Cambria Math"/>
                          <w:i/>
                          <w:szCs w:val="24"/>
                        </w:rPr>
                      </m:ctrlPr>
                    </m:fPr>
                    <m:num>
                      <m:r>
                        <w:rPr>
                          <w:rFonts w:ascii="Cambria Math" w:hAnsi="Cambria Math"/>
                          <w:szCs w:val="24"/>
                        </w:rPr>
                        <m:t>2</m:t>
                      </m:r>
                    </m:num>
                    <m:den>
                      <m:r>
                        <w:rPr>
                          <w:rFonts w:ascii="Cambria Math" w:hAnsi="Cambria Math"/>
                          <w:szCs w:val="24"/>
                        </w:rPr>
                        <m:t>n</m:t>
                      </m:r>
                    </m:den>
                  </m:f>
                </m:sup>
              </m:sSup>
            </m:den>
          </m:f>
        </m:oMath>
      </m:oMathPara>
    </w:p>
    <w:p w14:paraId="533802C8" w14:textId="77777777" w:rsidR="00264555" w:rsidRPr="007D51AA" w:rsidRDefault="00264555" w:rsidP="00264555">
      <w:pPr>
        <w:spacing w:line="480" w:lineRule="auto"/>
        <w:rPr>
          <w:rFonts w:eastAsiaTheme="minorEastAsia"/>
          <w:szCs w:val="24"/>
        </w:rPr>
      </w:pPr>
      <w:r w:rsidRPr="007D51AA">
        <w:rPr>
          <w:szCs w:val="24"/>
        </w:rPr>
        <w:t xml:space="preserve">This ‘solution’ is ad hoc however. These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tend to be the highest out of all pseudo methods. </w:t>
      </w:r>
    </w:p>
    <w:p w14:paraId="26CF87DA" w14:textId="77777777" w:rsidR="00264555" w:rsidRPr="007D51AA" w:rsidRDefault="00264555" w:rsidP="00264555">
      <w:pPr>
        <w:spacing w:line="480" w:lineRule="auto"/>
        <w:rPr>
          <w:rFonts w:eastAsiaTheme="minorEastAsia"/>
          <w:szCs w:val="24"/>
        </w:rPr>
      </w:pPr>
      <w:r w:rsidRPr="007D51AA">
        <w:rPr>
          <w:rFonts w:eastAsiaTheme="minorEastAsia"/>
          <w:szCs w:val="24"/>
        </w:rPr>
        <w:lastRenderedPageBreak/>
        <w:t xml:space="preserve">Each of these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present certain issues. Following the advice from Allsion </w:t>
      </w:r>
      <w:r w:rsidRPr="007D51AA">
        <w:rPr>
          <w:rFonts w:eastAsiaTheme="minorEastAsia"/>
          <w:szCs w:val="24"/>
        </w:rPr>
        <w:fldChar w:fldCharType="begin"/>
      </w:r>
      <w:r w:rsidRPr="007D51AA">
        <w:rPr>
          <w:rFonts w:eastAsiaTheme="minorEastAsia"/>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Pr="007D51AA">
        <w:t>(Allison, 2013)</w:t>
      </w:r>
      <w:r w:rsidRPr="007D51AA">
        <w:rPr>
          <w:rFonts w:eastAsiaTheme="minorEastAsia"/>
          <w:szCs w:val="24"/>
        </w:rPr>
        <w:fldChar w:fldCharType="end"/>
      </w:r>
      <w:r w:rsidRPr="007D51AA">
        <w:rPr>
          <w:rFonts w:eastAsiaTheme="minorEastAsia"/>
          <w:szCs w:val="24"/>
        </w:rPr>
        <w:t xml:space="preserve">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or as Tjur calls it, the coefficient of discrimination </w:t>
      </w:r>
      <w:r w:rsidRPr="007D51AA">
        <w:rPr>
          <w:rFonts w:eastAsiaTheme="minorEastAsia"/>
          <w:szCs w:val="24"/>
        </w:rPr>
        <w:fldChar w:fldCharType="begin"/>
      </w:r>
      <w:r w:rsidRPr="007D51AA">
        <w:rPr>
          <w:rFonts w:eastAsiaTheme="minorEastAsia"/>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7D51AA">
        <w:rPr>
          <w:rFonts w:eastAsiaTheme="minorEastAsia"/>
          <w:szCs w:val="24"/>
        </w:rPr>
        <w:fldChar w:fldCharType="separate"/>
      </w:r>
      <w:r w:rsidRPr="007D51AA">
        <w:t>(Tjur, 2009)</w:t>
      </w:r>
      <w:r w:rsidRPr="007D51AA">
        <w:rPr>
          <w:rFonts w:eastAsiaTheme="minorEastAsia"/>
          <w:szCs w:val="24"/>
        </w:rPr>
        <w:fldChar w:fldCharType="end"/>
      </w:r>
      <w:r w:rsidRPr="007D51AA">
        <w:rPr>
          <w:rFonts w:eastAsiaTheme="minorEastAsia"/>
          <w:szCs w:val="24"/>
        </w:rPr>
        <w:t xml:space="preserve"> appears to be the best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for use of interpretation in logistic regression models.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is defined as:</w:t>
      </w:r>
    </w:p>
    <w:p w14:paraId="029B7DD5" w14:textId="77777777" w:rsidR="00264555" w:rsidRPr="007D51AA" w:rsidRDefault="00000000" w:rsidP="00264555">
      <w:pPr>
        <w:spacing w:line="480" w:lineRule="auto"/>
        <w:rPr>
          <w:rFonts w:eastAsiaTheme="minorEastAsia"/>
          <w:szCs w:val="24"/>
        </w:rPr>
      </w:pPr>
      <m:oMathPara>
        <m:oMath>
          <m:sSubSup>
            <m:sSubSupPr>
              <m:ctrlPr>
                <w:rPr>
                  <w:rFonts w:ascii="Cambria Math" w:eastAsiaTheme="minorEastAsia" w:hAnsi="Cambria Math"/>
                  <w:i/>
                  <w:szCs w:val="24"/>
                </w:rPr>
              </m:ctrlPr>
            </m:sSubSupPr>
            <m:e>
              <m:r>
                <w:rPr>
                  <w:rFonts w:ascii="Cambria Math" w:eastAsiaTheme="minorEastAsia" w:hAnsi="Cambria Math"/>
                  <w:szCs w:val="24"/>
                </w:rPr>
                <m:t>R</m:t>
              </m:r>
            </m:e>
            <m:sub>
              <m:r>
                <w:rPr>
                  <w:rFonts w:ascii="Cambria Math" w:eastAsiaTheme="minorEastAsia" w:hAnsi="Cambria Math"/>
                  <w:szCs w:val="24"/>
                </w:rPr>
                <m:t>Tjur</m:t>
              </m:r>
            </m:sub>
            <m:sup>
              <m:r>
                <w:rPr>
                  <w:rFonts w:ascii="Cambria Math" w:eastAsiaTheme="minorEastAsia" w:hAnsi="Cambria Math"/>
                  <w:szCs w:val="24"/>
                </w:rPr>
                <m:t>2</m:t>
              </m:r>
            </m:sup>
          </m:sSubSup>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1</m:t>
                  </m:r>
                </m:sub>
              </m:sSub>
            </m:den>
          </m:f>
          <m:nary>
            <m:naryPr>
              <m:chr m:val="∑"/>
              <m:limLoc m:val="undOvr"/>
              <m:subHide m:val="1"/>
              <m:supHide m:val="1"/>
              <m:ctrlPr>
                <w:rPr>
                  <w:rFonts w:ascii="Cambria Math" w:eastAsiaTheme="minorEastAsia" w:hAnsi="Cambria Math"/>
                  <w:i/>
                  <w:szCs w:val="24"/>
                </w:rPr>
              </m:ctrlPr>
            </m:naryPr>
            <m:sub/>
            <m:sup/>
            <m:e>
              <m:acc>
                <m:accPr>
                  <m:ctrlPr>
                    <w:rPr>
                      <w:rFonts w:ascii="Cambria Math" w:eastAsiaTheme="minorEastAsia" w:hAnsi="Cambria Math"/>
                      <w:i/>
                      <w:szCs w:val="24"/>
                    </w:rPr>
                  </m:ctrlPr>
                </m:accPr>
                <m:e>
                  <m:r>
                    <w:rPr>
                      <w:rFonts w:ascii="Cambria Math" w:eastAsiaTheme="minorEastAsia" w:hAnsi="Cambria Math"/>
                      <w:szCs w:val="24"/>
                    </w:rPr>
                    <m:t>π</m:t>
                  </m:r>
                </m:e>
              </m:acc>
              <m:d>
                <m:dPr>
                  <m:ctrlPr>
                    <w:rPr>
                      <w:rFonts w:ascii="Cambria Math" w:eastAsiaTheme="minorEastAsia" w:hAnsi="Cambria Math"/>
                      <w:i/>
                      <w:szCs w:val="24"/>
                    </w:rPr>
                  </m:ctrlPr>
                </m:dPr>
                <m:e>
                  <m:r>
                    <w:rPr>
                      <w:rFonts w:ascii="Cambria Math" w:eastAsiaTheme="minorEastAsia" w:hAnsi="Cambria Math"/>
                      <w:szCs w:val="24"/>
                    </w:rPr>
                    <m:t>y=1</m:t>
                  </m:r>
                </m:e>
              </m:d>
              <m:r>
                <w:rPr>
                  <w:rFonts w:ascii="Cambria Math" w:eastAsiaTheme="minorEastAsia" w:hAnsi="Cambria Math"/>
                  <w:szCs w:val="24"/>
                </w:rPr>
                <m:t>-</m:t>
              </m:r>
            </m:e>
          </m:nary>
          <m:f>
            <m:fPr>
              <m:ctrlPr>
                <w:rPr>
                  <w:rFonts w:ascii="Cambria Math" w:eastAsiaTheme="minorEastAsia" w:hAnsi="Cambria Math"/>
                  <w:i/>
                  <w:szCs w:val="24"/>
                </w:rPr>
              </m:ctrlPr>
            </m:fPr>
            <m:num>
              <m:r>
                <w:rPr>
                  <w:rFonts w:ascii="Cambria Math" w:eastAsiaTheme="minorEastAsia" w:hAnsi="Cambria Math"/>
                  <w:szCs w:val="24"/>
                </w:rPr>
                <m:t>1</m:t>
              </m:r>
            </m:num>
            <m:den>
              <m:sSub>
                <m:sSubPr>
                  <m:ctrlPr>
                    <w:rPr>
                      <w:rFonts w:ascii="Cambria Math" w:eastAsiaTheme="minorEastAsia" w:hAnsi="Cambria Math"/>
                      <w:i/>
                      <w:szCs w:val="24"/>
                    </w:rPr>
                  </m:ctrlPr>
                </m:sSubPr>
                <m:e>
                  <m:r>
                    <w:rPr>
                      <w:rFonts w:ascii="Cambria Math" w:eastAsiaTheme="minorEastAsia" w:hAnsi="Cambria Math"/>
                      <w:szCs w:val="24"/>
                    </w:rPr>
                    <m:t>n</m:t>
                  </m:r>
                </m:e>
                <m:sub>
                  <m:r>
                    <w:rPr>
                      <w:rFonts w:ascii="Cambria Math" w:eastAsiaTheme="minorEastAsia" w:hAnsi="Cambria Math"/>
                      <w:szCs w:val="24"/>
                    </w:rPr>
                    <m:t>0</m:t>
                  </m:r>
                </m:sub>
              </m:sSub>
            </m:den>
          </m:f>
          <m:nary>
            <m:naryPr>
              <m:chr m:val="∑"/>
              <m:limLoc m:val="undOvr"/>
              <m:subHide m:val="1"/>
              <m:supHide m:val="1"/>
              <m:ctrlPr>
                <w:rPr>
                  <w:rFonts w:ascii="Cambria Math" w:eastAsiaTheme="minorEastAsia" w:hAnsi="Cambria Math"/>
                  <w:i/>
                  <w:szCs w:val="24"/>
                </w:rPr>
              </m:ctrlPr>
            </m:naryPr>
            <m:sub/>
            <m:sup/>
            <m:e>
              <m:acc>
                <m:accPr>
                  <m:ctrlPr>
                    <w:rPr>
                      <w:rFonts w:ascii="Cambria Math" w:eastAsiaTheme="minorEastAsia" w:hAnsi="Cambria Math"/>
                      <w:i/>
                      <w:szCs w:val="24"/>
                    </w:rPr>
                  </m:ctrlPr>
                </m:accPr>
                <m:e>
                  <m:r>
                    <w:rPr>
                      <w:rFonts w:ascii="Cambria Math" w:eastAsiaTheme="minorEastAsia" w:hAnsi="Cambria Math"/>
                      <w:szCs w:val="24"/>
                    </w:rPr>
                    <m:t>π</m:t>
                  </m:r>
                </m:e>
              </m:acc>
              <m:d>
                <m:dPr>
                  <m:ctrlPr>
                    <w:rPr>
                      <w:rFonts w:ascii="Cambria Math" w:eastAsiaTheme="minorEastAsia" w:hAnsi="Cambria Math"/>
                      <w:i/>
                      <w:szCs w:val="24"/>
                    </w:rPr>
                  </m:ctrlPr>
                </m:dPr>
                <m:e>
                  <m:r>
                    <w:rPr>
                      <w:rFonts w:ascii="Cambria Math" w:eastAsiaTheme="minorEastAsia" w:hAnsi="Cambria Math"/>
                      <w:szCs w:val="24"/>
                    </w:rPr>
                    <m:t>y=0</m:t>
                  </m:r>
                </m:e>
              </m:d>
            </m:e>
          </m:nary>
        </m:oMath>
      </m:oMathPara>
    </w:p>
    <w:p w14:paraId="2236FA5F"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has an upper bound limit of 1.0 and is very similar to the linear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estimation, as it is calculated for each category of the dependent variable, calculated the mean of the predicted probabilities of an event, then take the difference between the two means </w:t>
      </w:r>
      <w:r w:rsidRPr="007D51AA">
        <w:rPr>
          <w:rFonts w:eastAsiaTheme="minorEastAsia"/>
          <w:szCs w:val="24"/>
        </w:rPr>
        <w:fldChar w:fldCharType="begin"/>
      </w:r>
      <w:r w:rsidRPr="007D51AA">
        <w:rPr>
          <w:rFonts w:eastAsiaTheme="minorEastAsia"/>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Pr="007D51AA">
        <w:rPr>
          <w:rFonts w:eastAsiaTheme="minorEastAsia"/>
          <w:noProof/>
          <w:szCs w:val="24"/>
        </w:rPr>
        <w:t>(Allison, 2013)</w:t>
      </w:r>
      <w:r w:rsidRPr="007D51AA">
        <w:rPr>
          <w:rFonts w:eastAsiaTheme="minorEastAsia"/>
          <w:szCs w:val="24"/>
        </w:rPr>
        <w:fldChar w:fldCharType="end"/>
      </w:r>
      <w:r w:rsidRPr="007D51AA">
        <w:rPr>
          <w:rFonts w:eastAsiaTheme="minorEastAsia"/>
          <w:szCs w:val="24"/>
        </w:rPr>
        <w:t xml:space="preserve">.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equal to the arithmetic mean of two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formulas based on squared residuals and equal to the geometric mean of two other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formulas based on squares residuals </w:t>
      </w:r>
      <w:r w:rsidRPr="007D51AA">
        <w:rPr>
          <w:rFonts w:eastAsiaTheme="minorEastAsia"/>
          <w:szCs w:val="24"/>
        </w:rPr>
        <w:fldChar w:fldCharType="begin"/>
      </w:r>
      <w:r w:rsidRPr="007D51AA">
        <w:rPr>
          <w:rFonts w:eastAsiaTheme="minorEastAsia"/>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Pr="007D51AA">
        <w:rPr>
          <w:szCs w:val="24"/>
        </w:rPr>
        <w:t>(Allison, 2013)</w:t>
      </w:r>
      <w:r w:rsidRPr="007D51AA">
        <w:rPr>
          <w:rFonts w:eastAsiaTheme="minorEastAsia"/>
          <w:szCs w:val="24"/>
        </w:rPr>
        <w:fldChar w:fldCharType="end"/>
      </w:r>
      <w:r w:rsidRPr="007D51AA">
        <w:rPr>
          <w:rFonts w:eastAsiaTheme="minorEastAsia"/>
          <w:szCs w:val="24"/>
        </w:rPr>
        <w:t xml:space="preserve">. Whilst there is no automatic output for this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in Stata, it can be accomplished by after running a regression, running the predict command on an e(sample) and then getting the difference in means from a ttest. </w:t>
      </w:r>
    </w:p>
    <w:p w14:paraId="322FC583"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not linked to the likelihood function and as a result adding additional variables to the model could result in a decline in the overall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a multinominal </w:t>
      </w:r>
      <w:r w:rsidRPr="007D51AA">
        <w:rPr>
          <w:rFonts w:eastAsiaTheme="minorEastAsia"/>
          <w:szCs w:val="24"/>
        </w:rPr>
        <w:lastRenderedPageBreak/>
        <w:t xml:space="preserve">logistic regression model that is planned in this thesis, however for logistic regression models it will be reported. </w:t>
      </w:r>
    </w:p>
    <w:p w14:paraId="6DB90981"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Returning to the other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all have issues and so choosing one to go forward is a difficult task. Therefore 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spoken of thus far will be included in subsequent model statistics – though for the sake of brevity only the McFadden’s Adjusted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will be directly reported in Part 2, other measures will be reported in the tables of statistics only. </w:t>
      </w:r>
    </w:p>
    <w:p w14:paraId="6EAE8EAD"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Whilst Stata does provide certain commands such as ‘estat’ that provide some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related measures, and other custom commands such as ‘fitstat’ </w:t>
      </w:r>
      <w:r w:rsidRPr="007D51AA">
        <w:rPr>
          <w:rFonts w:eastAsiaTheme="minorEastAsia"/>
          <w:szCs w:val="24"/>
        </w:rPr>
        <w:fldChar w:fldCharType="begin"/>
      </w:r>
      <w:r w:rsidRPr="007D51AA">
        <w:rPr>
          <w:rFonts w:eastAsiaTheme="minorEastAsia"/>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7D51AA">
        <w:rPr>
          <w:rFonts w:eastAsiaTheme="minorEastAsia"/>
          <w:szCs w:val="24"/>
        </w:rPr>
        <w:fldChar w:fldCharType="separate"/>
      </w:r>
      <w:r w:rsidRPr="007D51AA">
        <w:t>(Scott and Freese, 2001)</w:t>
      </w:r>
      <w:r w:rsidRPr="007D51AA">
        <w:rPr>
          <w:rFonts w:eastAsiaTheme="minorEastAsia"/>
          <w:szCs w:val="24"/>
        </w:rPr>
        <w:fldChar w:fldCharType="end"/>
      </w:r>
      <w:r w:rsidRPr="007D51AA">
        <w:rPr>
          <w:rFonts w:eastAsiaTheme="minorEastAsia"/>
          <w:szCs w:val="24"/>
        </w:rPr>
        <w:t xml:space="preserve"> provide even more measures, there is no single command in Stata that allows the production of all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for a multinomial logistic regression in one place. Thus, a program was created to manually calculate each individual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and display each measure all in one place. </w:t>
      </w:r>
    </w:p>
    <w:p w14:paraId="11849EAF" w14:textId="57AEFDBE" w:rsidR="000069E6" w:rsidRPr="007D51AA" w:rsidRDefault="000069E6" w:rsidP="000069E6">
      <w:pPr>
        <w:pStyle w:val="Heading3"/>
      </w:pPr>
      <w:bookmarkStart w:id="44" w:name="_Toc176435342"/>
      <w:r w:rsidRPr="007D51AA">
        <w:t>Nested Models and Fixed Variance</w:t>
      </w:r>
      <w:bookmarkEnd w:id="44"/>
    </w:p>
    <w:p w14:paraId="1B1CBF85" w14:textId="4859F0FE" w:rsidR="000069E6" w:rsidRPr="007D51AA" w:rsidRDefault="000069E6" w:rsidP="00264555">
      <w:pPr>
        <w:spacing w:line="480" w:lineRule="auto"/>
        <w:rPr>
          <w:rFonts w:eastAsiaTheme="minorEastAsia"/>
          <w:szCs w:val="24"/>
        </w:rPr>
      </w:pPr>
      <w:r w:rsidRPr="007D51AA">
        <w:rPr>
          <w:rFonts w:eastAsiaTheme="minorEastAsia"/>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AIC, BIC, deviance, and change in deviance either from the null if reporting singular added </w:t>
      </w:r>
      <w:r w:rsidR="00D83E5B" w:rsidRPr="007D51AA">
        <w:rPr>
          <w:rFonts w:eastAsiaTheme="minorEastAsia"/>
          <w:szCs w:val="24"/>
        </w:rPr>
        <w:t>variables</w:t>
      </w:r>
      <w:r w:rsidRPr="007D51AA">
        <w:rPr>
          <w:rFonts w:eastAsiaTheme="minorEastAsia"/>
          <w:szCs w:val="24"/>
        </w:rPr>
        <w:t xml:space="preserve"> or deviance from previous model if reported additive nested models. The inclusion of comparing nested models with the same sample is to </w:t>
      </w:r>
      <w:r w:rsidR="00D83E5B" w:rsidRPr="007D51AA">
        <w:rPr>
          <w:rFonts w:eastAsiaTheme="minorEastAsia"/>
          <w:szCs w:val="24"/>
        </w:rPr>
        <w:t>investigate</w:t>
      </w:r>
      <w:r w:rsidRPr="007D51AA">
        <w:rPr>
          <w:rFonts w:eastAsiaTheme="minorEastAsia"/>
          <w:szCs w:val="24"/>
        </w:rPr>
        <w:t xml:space="preserve"> and compare the size of an effect of one variable compared to the entire model – or to other added </w:t>
      </w:r>
      <w:r w:rsidR="00D83E5B" w:rsidRPr="007D51AA">
        <w:rPr>
          <w:rFonts w:eastAsiaTheme="minorEastAsia"/>
          <w:szCs w:val="24"/>
        </w:rPr>
        <w:t>variables</w:t>
      </w:r>
      <w:r w:rsidRPr="007D51AA">
        <w:rPr>
          <w:rFonts w:eastAsiaTheme="minorEastAsia"/>
          <w:szCs w:val="24"/>
        </w:rPr>
        <w:t xml:space="preserve"> </w:t>
      </w:r>
      <w:r w:rsidRPr="007D51AA">
        <w:rPr>
          <w:rFonts w:eastAsiaTheme="minorEastAsia"/>
          <w:szCs w:val="24"/>
        </w:rPr>
        <w:fldChar w:fldCharType="begin"/>
      </w:r>
      <w:r w:rsidR="0097476B" w:rsidRPr="007D51AA">
        <w:rPr>
          <w:rFonts w:eastAsiaTheme="minorEastAsia"/>
          <w:szCs w:val="24"/>
        </w:rPr>
        <w:instrText xml:space="preserve"> ADDIN ZOTERO_ITEM CSL_CITATION {"citationID":"piqgwknS","properties":{"formattedCitation":"(Connelly,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eastAsiaTheme="minorEastAsia"/>
          <w:szCs w:val="24"/>
        </w:rPr>
        <w:fldChar w:fldCharType="separate"/>
      </w:r>
      <w:r w:rsidR="0097476B" w:rsidRPr="007D51AA">
        <w:t>(Connelly, Gayle and Lambert, 2016)</w:t>
      </w:r>
      <w:r w:rsidRPr="007D51AA">
        <w:rPr>
          <w:rFonts w:eastAsiaTheme="minorEastAsia"/>
          <w:szCs w:val="24"/>
        </w:rPr>
        <w:fldChar w:fldCharType="end"/>
      </w:r>
      <w:r w:rsidRPr="007D51AA">
        <w:rPr>
          <w:rFonts w:eastAsiaTheme="minorEastAsia"/>
          <w:szCs w:val="24"/>
        </w:rPr>
        <w:t xml:space="preserve">. </w:t>
      </w:r>
    </w:p>
    <w:p w14:paraId="673D5E07" w14:textId="77777777" w:rsidR="00773AB9" w:rsidRDefault="000069E6" w:rsidP="00264555">
      <w:pPr>
        <w:spacing w:line="480" w:lineRule="auto"/>
        <w:rPr>
          <w:rFonts w:eastAsiaTheme="minorEastAsia"/>
          <w:szCs w:val="24"/>
        </w:rPr>
      </w:pPr>
      <w:r w:rsidRPr="007D51AA">
        <w:rPr>
          <w:rFonts w:eastAsiaTheme="minorEastAsia"/>
          <w:szCs w:val="24"/>
        </w:rPr>
        <w:lastRenderedPageBreak/>
        <w:t xml:space="preserve">This comparison of nested models is simple when analysing linear outcomes (ibid). </w:t>
      </w:r>
      <w:r w:rsidR="00D83E5B" w:rsidRPr="007D51AA">
        <w:rPr>
          <w:rFonts w:eastAsiaTheme="minorEastAsia"/>
          <w:szCs w:val="24"/>
        </w:rPr>
        <w:t>However,</w:t>
      </w:r>
      <w:r w:rsidRPr="007D51AA">
        <w:rPr>
          <w:rFonts w:eastAsiaTheme="minorEastAsia"/>
          <w:szCs w:val="24"/>
        </w:rPr>
        <w:t xml:space="preserve"> in a non-linear context, interpretation is more </w:t>
      </w:r>
      <w:r w:rsidR="00D83E5B" w:rsidRPr="007D51AA">
        <w:rPr>
          <w:rFonts w:eastAsiaTheme="minorEastAsia"/>
          <w:szCs w:val="24"/>
        </w:rPr>
        <w:t>difficult</w:t>
      </w:r>
      <w:r w:rsidRPr="007D51AA">
        <w:rPr>
          <w:rFonts w:eastAsiaTheme="minorEastAsia"/>
          <w:szCs w:val="24"/>
        </w:rPr>
        <w:t xml:space="preserve"> due to the fixed variance problem. Adding additional variables to a non-linear model alters the </w:t>
      </w:r>
      <w:r w:rsidR="00D83E5B" w:rsidRPr="007D51AA">
        <w:rPr>
          <w:rFonts w:eastAsiaTheme="minorEastAsia"/>
          <w:szCs w:val="24"/>
        </w:rPr>
        <w:t>estimated</w:t>
      </w:r>
      <w:r w:rsidRPr="007D51AA">
        <w:rPr>
          <w:rFonts w:eastAsiaTheme="minorEastAsia"/>
          <w:szCs w:val="24"/>
        </w:rPr>
        <w:t xml:space="preserve"> coefficients within </w:t>
      </w:r>
      <w:r w:rsidR="00D83E5B" w:rsidRPr="007D51AA">
        <w:rPr>
          <w:rFonts w:eastAsiaTheme="minorEastAsia"/>
          <w:szCs w:val="24"/>
        </w:rPr>
        <w:t>that</w:t>
      </w:r>
      <w:r w:rsidRPr="007D51AA">
        <w:rPr>
          <w:rFonts w:eastAsiaTheme="minorEastAsia"/>
          <w:szCs w:val="24"/>
        </w:rPr>
        <w:t xml:space="preserve"> </w:t>
      </w:r>
      <w:r w:rsidR="00D83E5B" w:rsidRPr="007D51AA">
        <w:rPr>
          <w:rFonts w:eastAsiaTheme="minorEastAsia"/>
          <w:szCs w:val="24"/>
        </w:rPr>
        <w:t>model</w:t>
      </w:r>
      <w:r w:rsidRPr="007D51AA">
        <w:rPr>
          <w:rFonts w:eastAsiaTheme="minorEastAsia"/>
          <w:szCs w:val="24"/>
        </w:rPr>
        <w:t xml:space="preserve"> even when the explanatory variables are not related to one another. The size of coefficients in non-linear models may alter based on the </w:t>
      </w:r>
      <w:r w:rsidR="00D83E5B" w:rsidRPr="007D51AA">
        <w:rPr>
          <w:rFonts w:eastAsiaTheme="minorEastAsia"/>
          <w:szCs w:val="24"/>
        </w:rPr>
        <w:t>rescaling</w:t>
      </w:r>
      <w:r w:rsidRPr="007D51AA">
        <w:rPr>
          <w:rFonts w:eastAsiaTheme="minorEastAsia"/>
          <w:szCs w:val="24"/>
        </w:rPr>
        <w:t xml:space="preserve"> of the model rather than any relation to other </w:t>
      </w:r>
      <w:r w:rsidR="00D83E5B" w:rsidRPr="007D51AA">
        <w:rPr>
          <w:rFonts w:eastAsiaTheme="minorEastAsia"/>
          <w:szCs w:val="24"/>
        </w:rPr>
        <w:t>variables</w:t>
      </w:r>
      <w:r w:rsidRPr="007D51AA">
        <w:rPr>
          <w:rFonts w:eastAsiaTheme="minorEastAsia"/>
          <w:szCs w:val="24"/>
        </w:rPr>
        <w:t xml:space="preserve"> such as the case in a linear model context (ibid).</w:t>
      </w:r>
    </w:p>
    <w:p w14:paraId="61BA3131" w14:textId="77777777" w:rsidR="00773AB9" w:rsidRDefault="000069E6" w:rsidP="00264555">
      <w:pPr>
        <w:spacing w:line="480" w:lineRule="auto"/>
        <w:rPr>
          <w:rFonts w:eastAsiaTheme="minorEastAsia"/>
          <w:szCs w:val="24"/>
        </w:rPr>
      </w:pPr>
      <w:r w:rsidRPr="007D51AA">
        <w:rPr>
          <w:rFonts w:eastAsiaTheme="minorEastAsia"/>
          <w:szCs w:val="24"/>
        </w:rPr>
        <w:t xml:space="preserve">Given this, it is important to not treat a comparison of non-linear nested models using the same sample </w:t>
      </w:r>
      <w:r w:rsidR="00D83E5B" w:rsidRPr="007D51AA">
        <w:rPr>
          <w:rFonts w:eastAsiaTheme="minorEastAsia"/>
          <w:szCs w:val="24"/>
        </w:rPr>
        <w:t>naively</w:t>
      </w:r>
      <w:r w:rsidRPr="007D51AA">
        <w:rPr>
          <w:rFonts w:eastAsiaTheme="minorEastAsia"/>
          <w:szCs w:val="24"/>
        </w:rPr>
        <w:t xml:space="preserve">. Following the advice provided by Connelly, Gayle, and Lambert </w:t>
      </w:r>
      <w:r w:rsidRPr="007D51AA">
        <w:rPr>
          <w:rFonts w:eastAsiaTheme="minorEastAsia"/>
          <w:szCs w:val="24"/>
        </w:rPr>
        <w:fldChar w:fldCharType="begin"/>
      </w:r>
      <w:r w:rsidR="0097476B" w:rsidRPr="007D51AA">
        <w:rPr>
          <w:rFonts w:eastAsiaTheme="minorEastAsia"/>
          <w:szCs w:val="24"/>
        </w:rPr>
        <w:instrText xml:space="preserve"> ADDIN ZOTERO_ITEM CSL_CITATION {"citationID":"jr7lKVXo","properties":{"formattedCitation":"(Connelly,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eastAsiaTheme="minorEastAsia"/>
          <w:szCs w:val="24"/>
        </w:rPr>
        <w:fldChar w:fldCharType="separate"/>
      </w:r>
      <w:r w:rsidRPr="007D51AA">
        <w:t>(2016b)</w:t>
      </w:r>
      <w:r w:rsidRPr="007D51AA">
        <w:rPr>
          <w:rFonts w:eastAsiaTheme="minorEastAsia"/>
          <w:szCs w:val="24"/>
        </w:rPr>
        <w:fldChar w:fldCharType="end"/>
      </w:r>
      <w:r w:rsidRPr="007D51AA">
        <w:rPr>
          <w:rFonts w:eastAsiaTheme="minorEastAsia"/>
          <w:szCs w:val="24"/>
        </w:rPr>
        <w:t xml:space="preserve">, the comparison of nested models will also include a table using the Karlson-Holm-Breen (KHB) method. The KHB method </w:t>
      </w:r>
      <w:r w:rsidR="00D83E5B" w:rsidRPr="007D51AA">
        <w:rPr>
          <w:rFonts w:eastAsiaTheme="minorEastAsia"/>
          <w:szCs w:val="24"/>
        </w:rPr>
        <w:t>estimates</w:t>
      </w:r>
      <w:r w:rsidRPr="007D51AA">
        <w:rPr>
          <w:rFonts w:eastAsiaTheme="minorEastAsia"/>
          <w:szCs w:val="24"/>
        </w:rPr>
        <w:t xml:space="preserve"> the changes in the coefficients in a non-linear model that are the result of rescaling when new </w:t>
      </w:r>
      <w:r w:rsidR="00D83E5B" w:rsidRPr="007D51AA">
        <w:rPr>
          <w:rFonts w:eastAsiaTheme="minorEastAsia"/>
          <w:szCs w:val="24"/>
        </w:rPr>
        <w:t>variables</w:t>
      </w:r>
      <w:r w:rsidRPr="007D51AA">
        <w:rPr>
          <w:rFonts w:eastAsiaTheme="minorEastAsia"/>
          <w:szCs w:val="24"/>
        </w:rPr>
        <w:t xml:space="preserve"> are added – this can then </w:t>
      </w:r>
      <w:r w:rsidR="00002EB2" w:rsidRPr="007D51AA">
        <w:rPr>
          <w:rFonts w:eastAsiaTheme="minorEastAsia"/>
          <w:szCs w:val="24"/>
        </w:rPr>
        <w:t>decomposing</w:t>
      </w:r>
      <w:r w:rsidRPr="007D51AA">
        <w:rPr>
          <w:rFonts w:eastAsiaTheme="minorEastAsia"/>
          <w:szCs w:val="24"/>
        </w:rPr>
        <w:t xml:space="preserve"> changes in effect sizes into direct effects and indirect effects </w:t>
      </w:r>
      <w:r w:rsidR="00002EB2" w:rsidRPr="007D51AA">
        <w:rPr>
          <w:rFonts w:eastAsiaTheme="minorEastAsia"/>
          <w:szCs w:val="24"/>
        </w:rPr>
        <w:fldChar w:fldCharType="begin"/>
      </w:r>
      <w:r w:rsidR="00002EB2" w:rsidRPr="007D51AA">
        <w:rPr>
          <w:rFonts w:eastAsiaTheme="minorEastAsia"/>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sidRPr="007D51AA">
        <w:rPr>
          <w:rFonts w:ascii="Times New Roman" w:eastAsiaTheme="minorEastAsia" w:hAnsi="Times New Roman" w:cs="Times New Roman"/>
          <w:szCs w:val="24"/>
        </w:rPr>
        <w:instrText>ﬀ</w:instrText>
      </w:r>
      <w:r w:rsidR="00002EB2" w:rsidRPr="007D51AA">
        <w:rPr>
          <w:rFonts w:eastAsiaTheme="minorEastAsia"/>
          <w:szCs w:val="24"/>
        </w:rPr>
        <w:instrText>ects.pdf) have developed a method for comparing the estimated coe</w:instrText>
      </w:r>
      <w:r w:rsidR="00002EB2" w:rsidRPr="007D51AA">
        <w:rPr>
          <w:rFonts w:ascii="Times New Roman" w:eastAsiaTheme="minorEastAsia" w:hAnsi="Times New Roman" w:cs="Times New Roman"/>
          <w:szCs w:val="24"/>
        </w:rPr>
        <w:instrText>ﬃ</w:instrText>
      </w:r>
      <w:r w:rsidR="00002EB2" w:rsidRPr="007D51AA">
        <w:rPr>
          <w:rFonts w:eastAsiaTheme="minorEastAsia"/>
          <w:szCs w:val="24"/>
        </w:rPr>
        <w:instrText>cients of two nested nonlinear probability models. In this article, we describe this method and the user-written program khb, which implements the method. The KHB method is a general decomposition method that is una</w:instrText>
      </w:r>
      <w:r w:rsidR="00002EB2" w:rsidRPr="007D51AA">
        <w:rPr>
          <w:rFonts w:ascii="Times New Roman" w:eastAsiaTheme="minorEastAsia" w:hAnsi="Times New Roman" w:cs="Times New Roman"/>
          <w:szCs w:val="24"/>
        </w:rPr>
        <w:instrText>ﬀ</w:instrText>
      </w:r>
      <w:r w:rsidR="00002EB2" w:rsidRPr="007D51AA">
        <w:rPr>
          <w:rFonts w:eastAsiaTheme="minorEastAsia"/>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sidRPr="007D51AA">
        <w:rPr>
          <w:rFonts w:ascii="Cambria Math" w:eastAsiaTheme="minorEastAsia" w:hAnsi="Cambria Math" w:cs="Cambria Math"/>
          <w:szCs w:val="24"/>
        </w:rPr>
        <w:instrText>∗</w:instrText>
      </w:r>
      <w:r w:rsidR="00002EB2" w:rsidRPr="007D51AA">
        <w:rPr>
          <w:rFonts w:eastAsiaTheme="minorEastAsia"/>
          <w:szCs w:val="24"/>
        </w:rPr>
        <w:instrText>, underlying the nonlinear probability model. It also decomposes e</w:instrText>
      </w:r>
      <w:r w:rsidR="00002EB2" w:rsidRPr="007D51AA">
        <w:rPr>
          <w:rFonts w:ascii="Times New Roman" w:eastAsiaTheme="minorEastAsia" w:hAnsi="Times New Roman" w:cs="Times New Roman"/>
          <w:szCs w:val="24"/>
        </w:rPr>
        <w:instrText>ﬀ</w:instrText>
      </w:r>
      <w:r w:rsidR="00002EB2" w:rsidRPr="007D51AA">
        <w:rPr>
          <w:rFonts w:eastAsiaTheme="minorEastAsia"/>
          <w:szCs w:val="24"/>
        </w:rPr>
        <w:instrText>ects of both discrete and continuous variables, applies to average partial e</w:instrText>
      </w:r>
      <w:r w:rsidR="00002EB2" w:rsidRPr="007D51AA">
        <w:rPr>
          <w:rFonts w:ascii="Times New Roman" w:eastAsiaTheme="minorEastAsia" w:hAnsi="Times New Roman" w:cs="Times New Roman"/>
          <w:szCs w:val="24"/>
        </w:rPr>
        <w:instrText>ﬀ</w:instrText>
      </w:r>
      <w:r w:rsidR="00002EB2" w:rsidRPr="007D51AA">
        <w:rPr>
          <w:rFonts w:eastAsiaTheme="minorEastAsia"/>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sidRPr="007D51AA">
        <w:rPr>
          <w:rFonts w:eastAsiaTheme="minorEastAsia"/>
          <w:szCs w:val="24"/>
        </w:rPr>
        <w:fldChar w:fldCharType="separate"/>
      </w:r>
      <w:r w:rsidR="00002EB2" w:rsidRPr="007D51AA">
        <w:t>(Karlson and Holm, 2011; Kohler, Karlson and Holm, 2011; Karlson, Holm and Breen, 2012; Breen, Karlson and Holm, 2013)</w:t>
      </w:r>
      <w:r w:rsidR="00002EB2" w:rsidRPr="007D51AA">
        <w:rPr>
          <w:rFonts w:eastAsiaTheme="minorEastAsia"/>
          <w:szCs w:val="24"/>
        </w:rPr>
        <w:fldChar w:fldCharType="end"/>
      </w:r>
      <w:r w:rsidR="00002EB2" w:rsidRPr="007D51AA">
        <w:rPr>
          <w:rFonts w:eastAsiaTheme="minorEastAsia"/>
          <w:szCs w:val="24"/>
        </w:rPr>
        <w:t xml:space="preserve">. </w:t>
      </w:r>
    </w:p>
    <w:p w14:paraId="17ACE0DE" w14:textId="02A3D1F4" w:rsidR="000069E6" w:rsidRPr="007D51AA" w:rsidRDefault="00002EB2" w:rsidP="00264555">
      <w:pPr>
        <w:spacing w:line="480" w:lineRule="auto"/>
        <w:rPr>
          <w:rFonts w:eastAsiaTheme="minorEastAsia"/>
          <w:szCs w:val="24"/>
        </w:rPr>
      </w:pPr>
      <w:r w:rsidRPr="007D51AA">
        <w:rPr>
          <w:rFonts w:eastAsiaTheme="minorEastAsia"/>
          <w:szCs w:val="24"/>
        </w:rPr>
        <w:t xml:space="preserve">This analysis will provide evidence for or against the view that a reduction in log odds from a variable of interest is the result of additional </w:t>
      </w:r>
      <w:r w:rsidR="00D83E5B" w:rsidRPr="007D51AA">
        <w:rPr>
          <w:rFonts w:eastAsiaTheme="minorEastAsia"/>
          <w:szCs w:val="24"/>
        </w:rPr>
        <w:t>variables</w:t>
      </w:r>
      <w:r w:rsidRPr="007D51AA">
        <w:rPr>
          <w:rFonts w:eastAsiaTheme="minorEastAsia"/>
          <w:szCs w:val="24"/>
        </w:rPr>
        <w:t xml:space="preserve"> or not. One table will be constructed for each analytical model used alongside </w:t>
      </w:r>
      <w:r w:rsidR="00D83E5B" w:rsidRPr="007D51AA">
        <w:rPr>
          <w:rFonts w:eastAsiaTheme="minorEastAsia"/>
          <w:szCs w:val="24"/>
        </w:rPr>
        <w:t>traditional</w:t>
      </w:r>
      <w:r w:rsidRPr="007D51AA">
        <w:rPr>
          <w:rFonts w:eastAsiaTheme="minorEastAsia"/>
          <w:szCs w:val="24"/>
        </w:rPr>
        <w:t xml:space="preserve"> model building statistics tables. It will contain each additive nested model of interest, with each added </w:t>
      </w:r>
      <w:r w:rsidR="00D83E5B" w:rsidRPr="007D51AA">
        <w:rPr>
          <w:rFonts w:eastAsiaTheme="minorEastAsia"/>
          <w:szCs w:val="24"/>
        </w:rPr>
        <w:t>variable</w:t>
      </w:r>
      <w:r w:rsidRPr="007D51AA">
        <w:rPr>
          <w:rFonts w:eastAsiaTheme="minorEastAsia"/>
          <w:szCs w:val="24"/>
        </w:rPr>
        <w:t xml:space="preserve"> the </w:t>
      </w:r>
      <w:r w:rsidR="00D83E5B" w:rsidRPr="007D51AA">
        <w:rPr>
          <w:rFonts w:eastAsiaTheme="minorEastAsia"/>
          <w:szCs w:val="24"/>
        </w:rPr>
        <w:t>KHB</w:t>
      </w:r>
      <w:r w:rsidRPr="007D51AA">
        <w:rPr>
          <w:rFonts w:eastAsiaTheme="minorEastAsia"/>
          <w:szCs w:val="24"/>
        </w:rPr>
        <w:t xml:space="preserve"> method will be used and produce for each </w:t>
      </w:r>
      <w:r w:rsidR="00D83E5B" w:rsidRPr="007D51AA">
        <w:rPr>
          <w:rFonts w:eastAsiaTheme="minorEastAsia"/>
          <w:szCs w:val="24"/>
        </w:rPr>
        <w:t>variable</w:t>
      </w:r>
      <w:r w:rsidRPr="007D51AA">
        <w:rPr>
          <w:rFonts w:eastAsiaTheme="minorEastAsia"/>
          <w:szCs w:val="24"/>
        </w:rPr>
        <w:t xml:space="preserve"> a reduced, full, and difference log odds </w:t>
      </w:r>
      <w:r w:rsidR="00D83E5B" w:rsidRPr="007D51AA">
        <w:rPr>
          <w:rFonts w:eastAsiaTheme="minorEastAsia"/>
          <w:szCs w:val="24"/>
        </w:rPr>
        <w:t>statistics</w:t>
      </w:r>
      <w:r w:rsidRPr="007D51AA">
        <w:rPr>
          <w:rFonts w:eastAsiaTheme="minorEastAsia"/>
          <w:szCs w:val="24"/>
        </w:rPr>
        <w:t xml:space="preserve">. These will be </w:t>
      </w:r>
      <w:r w:rsidR="00D83E5B" w:rsidRPr="007D51AA">
        <w:rPr>
          <w:rFonts w:eastAsiaTheme="minorEastAsia"/>
          <w:szCs w:val="24"/>
        </w:rPr>
        <w:t>interpreted</w:t>
      </w:r>
      <w:r w:rsidRPr="007D51AA">
        <w:rPr>
          <w:rFonts w:eastAsiaTheme="minorEastAsia"/>
          <w:szCs w:val="24"/>
        </w:rPr>
        <w:t xml:space="preserve"> to understand if rescaling or additional </w:t>
      </w:r>
      <w:r w:rsidR="00D83E5B" w:rsidRPr="007D51AA">
        <w:rPr>
          <w:rFonts w:eastAsiaTheme="minorEastAsia"/>
          <w:szCs w:val="24"/>
        </w:rPr>
        <w:t>variables</w:t>
      </w:r>
      <w:r w:rsidRPr="007D51AA">
        <w:rPr>
          <w:rFonts w:eastAsiaTheme="minorEastAsia"/>
          <w:szCs w:val="24"/>
        </w:rPr>
        <w:t xml:space="preserve"> is the cause of a reduction in log odds for each variable. Secondly the confounding ratio, </w:t>
      </w:r>
      <w:r w:rsidR="00D83E5B" w:rsidRPr="007D51AA">
        <w:rPr>
          <w:rFonts w:eastAsiaTheme="minorEastAsia"/>
          <w:szCs w:val="24"/>
        </w:rPr>
        <w:t>percentage</w:t>
      </w:r>
      <w:r w:rsidRPr="007D51AA">
        <w:rPr>
          <w:rFonts w:eastAsiaTheme="minorEastAsia"/>
          <w:szCs w:val="24"/>
        </w:rPr>
        <w:t xml:space="preserve">, and rescaling factor </w:t>
      </w:r>
      <w:r w:rsidRPr="007D51AA">
        <w:rPr>
          <w:rFonts w:eastAsiaTheme="minorEastAsia"/>
          <w:szCs w:val="24"/>
        </w:rPr>
        <w:lastRenderedPageBreak/>
        <w:t xml:space="preserve">will also be reported for each nested model. The cofounding ratio </w:t>
      </w:r>
      <w:r w:rsidR="00D83E5B" w:rsidRPr="007D51AA">
        <w:rPr>
          <w:rFonts w:eastAsiaTheme="minorEastAsia"/>
          <w:szCs w:val="24"/>
        </w:rPr>
        <w:t>indicates</w:t>
      </w:r>
      <w:r w:rsidRPr="007D51AA">
        <w:rPr>
          <w:rFonts w:eastAsiaTheme="minorEastAsia"/>
          <w:szCs w:val="24"/>
        </w:rPr>
        <w:t xml:space="preserve"> the total effect size and if that is larger or smaller than the direct effect. The confounding percentage indicates the percentage of total effects of a given </w:t>
      </w:r>
      <w:r w:rsidR="00D83E5B" w:rsidRPr="007D51AA">
        <w:rPr>
          <w:rFonts w:eastAsiaTheme="minorEastAsia"/>
          <w:szCs w:val="24"/>
        </w:rPr>
        <w:t>variable</w:t>
      </w:r>
      <w:r w:rsidRPr="007D51AA">
        <w:rPr>
          <w:rFonts w:eastAsiaTheme="minorEastAsia"/>
          <w:szCs w:val="24"/>
        </w:rPr>
        <w:t xml:space="preserve"> is due </w:t>
      </w:r>
      <w:r w:rsidR="00D83E5B" w:rsidRPr="007D51AA">
        <w:rPr>
          <w:rFonts w:eastAsiaTheme="minorEastAsia"/>
          <w:szCs w:val="24"/>
        </w:rPr>
        <w:t>to</w:t>
      </w:r>
      <w:r w:rsidRPr="007D51AA">
        <w:rPr>
          <w:rFonts w:eastAsiaTheme="minorEastAsia"/>
          <w:szCs w:val="24"/>
        </w:rPr>
        <w:t xml:space="preserve"> </w:t>
      </w:r>
      <w:r w:rsidR="00D83E5B" w:rsidRPr="007D51AA">
        <w:rPr>
          <w:rFonts w:eastAsiaTheme="minorEastAsia"/>
          <w:szCs w:val="24"/>
        </w:rPr>
        <w:t>the</w:t>
      </w:r>
      <w:r w:rsidRPr="007D51AA">
        <w:rPr>
          <w:rFonts w:eastAsiaTheme="minorEastAsia"/>
          <w:szCs w:val="24"/>
        </w:rPr>
        <w:t xml:space="preserve"> additional </w:t>
      </w:r>
      <w:r w:rsidR="00D83E5B" w:rsidRPr="007D51AA">
        <w:rPr>
          <w:rFonts w:eastAsiaTheme="minorEastAsia"/>
          <w:szCs w:val="24"/>
        </w:rPr>
        <w:t>explanatory</w:t>
      </w:r>
      <w:r w:rsidRPr="007D51AA">
        <w:rPr>
          <w:rFonts w:eastAsiaTheme="minorEastAsia"/>
          <w:szCs w:val="24"/>
        </w:rPr>
        <w:t xml:space="preserve"> variables added to the model. Finally the rescaling factor provides a</w:t>
      </w:r>
      <w:r w:rsidR="00D83E5B" w:rsidRPr="007D51AA">
        <w:rPr>
          <w:rFonts w:eastAsiaTheme="minorEastAsia"/>
          <w:szCs w:val="24"/>
        </w:rPr>
        <w:t>n</w:t>
      </w:r>
      <w:r w:rsidRPr="007D51AA">
        <w:rPr>
          <w:rFonts w:eastAsiaTheme="minorEastAsia"/>
          <w:szCs w:val="24"/>
        </w:rPr>
        <w:t xml:space="preserve"> estimated size of the total effects that are the result in rescaling the model.  </w:t>
      </w:r>
    </w:p>
    <w:p w14:paraId="728D11C9" w14:textId="77777777" w:rsidR="00264555" w:rsidRPr="007D51AA" w:rsidRDefault="00264555" w:rsidP="00264555">
      <w:pPr>
        <w:pStyle w:val="Heading2"/>
        <w:spacing w:line="480" w:lineRule="auto"/>
      </w:pPr>
      <w:bookmarkStart w:id="45" w:name="_Toc176435343"/>
      <w:r w:rsidRPr="007D51AA">
        <w:t>Structure of Thesis</w:t>
      </w:r>
      <w:bookmarkEnd w:id="45"/>
    </w:p>
    <w:p w14:paraId="28F030E0" w14:textId="4E106011" w:rsidR="00264555" w:rsidRPr="007D51AA" w:rsidRDefault="00264555" w:rsidP="00264555">
      <w:pPr>
        <w:spacing w:line="480" w:lineRule="auto"/>
        <w:rPr>
          <w:rFonts w:cs="Times New Roman"/>
          <w:szCs w:val="24"/>
        </w:rPr>
      </w:pPr>
      <w:r w:rsidRPr="007D51AA">
        <w:rPr>
          <w:rFonts w:cs="Times New Roman"/>
          <w:szCs w:val="24"/>
        </w:rPr>
        <w:t xml:space="preserve">This thesis is structured into three parts. Part </w:t>
      </w:r>
      <w:r w:rsidR="00773AB9">
        <w:rPr>
          <w:rFonts w:cs="Times New Roman"/>
          <w:szCs w:val="24"/>
        </w:rPr>
        <w:t>2</w:t>
      </w:r>
      <w:r w:rsidRPr="007D51AA">
        <w:rPr>
          <w:rFonts w:cs="Times New Roman"/>
          <w:szCs w:val="24"/>
        </w:rPr>
        <w:t xml:space="preserve"> presents an analysis of the relationship between structural inequalities and economic activity for the National Childhood Development Study, British Cohort Study and the United Kingdom Household </w:t>
      </w:r>
      <w:r w:rsidR="007D51AA" w:rsidRPr="007D51AA">
        <w:rPr>
          <w:rFonts w:cs="Times New Roman"/>
          <w:szCs w:val="24"/>
        </w:rPr>
        <w:t>Longitudinal</w:t>
      </w:r>
      <w:r w:rsidRPr="007D51AA">
        <w:rPr>
          <w:rFonts w:cs="Times New Roman"/>
          <w:szCs w:val="24"/>
        </w:rPr>
        <w:t xml:space="preserve"> Survey. Part </w:t>
      </w:r>
      <w:r w:rsidR="00773AB9">
        <w:rPr>
          <w:rFonts w:cs="Times New Roman"/>
          <w:szCs w:val="24"/>
        </w:rPr>
        <w:t>2</w:t>
      </w:r>
      <w:r w:rsidRPr="007D51AA">
        <w:rPr>
          <w:rFonts w:cs="Times New Roman"/>
          <w:szCs w:val="24"/>
        </w:rPr>
        <w:t xml:space="preserve"> will analyse the impact structural inequalities have upon an individual’s first major transition – continuing schooling or not continuing schooling. The main statistical method used is a logistic regression model. All three cohorts will be combined into one dataset, and interaction effects will be used to analyse cohort-level impacts. After initial modelling, each cohort will be studied separately, with sensitivity analyses of social stratification measures and Standard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w:t>
      </w:r>
      <w:r w:rsidR="00773AB9">
        <w:rPr>
          <w:rFonts w:cs="Times New Roman"/>
          <w:szCs w:val="24"/>
        </w:rPr>
        <w:t>2</w:t>
      </w:r>
      <w:r w:rsidRPr="007D51AA">
        <w:rPr>
          <w:rFonts w:cs="Times New Roman"/>
          <w:szCs w:val="24"/>
        </w:rPr>
        <w:t xml:space="preserve"> ends with a discussion of substantive findings between and within cohorts. </w:t>
      </w:r>
    </w:p>
    <w:p w14:paraId="218FC7BC" w14:textId="6414C42B" w:rsidR="00264555" w:rsidRPr="007D51AA" w:rsidRDefault="00264555" w:rsidP="00264555">
      <w:pPr>
        <w:spacing w:line="480" w:lineRule="auto"/>
        <w:rPr>
          <w:rFonts w:cs="Times New Roman"/>
          <w:szCs w:val="24"/>
        </w:rPr>
      </w:pPr>
      <w:r w:rsidRPr="007D51AA">
        <w:rPr>
          <w:rFonts w:cs="Times New Roman"/>
          <w:szCs w:val="24"/>
        </w:rPr>
        <w:lastRenderedPageBreak/>
        <w:t xml:space="preserve">Part </w:t>
      </w:r>
      <w:r w:rsidR="00773AB9">
        <w:rPr>
          <w:rFonts w:cs="Times New Roman"/>
          <w:szCs w:val="24"/>
        </w:rPr>
        <w:t>3</w:t>
      </w:r>
      <w:r w:rsidRPr="007D51AA">
        <w:rPr>
          <w:rFonts w:cs="Times New Roman"/>
          <w:szCs w:val="24"/>
        </w:rPr>
        <w:t xml:space="preserve"> will use multinomial logistic regression models to provide a more granular assessment of the impact of structural inequalities on individual behaviour by focusing on the destination’s youth sort into post-mandatory schooling. The main statistical method used is a multinomial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imputations and comparisons with complete records analysis. Given that the sample for Part </w:t>
      </w:r>
      <w:r w:rsidR="00773AB9">
        <w:rPr>
          <w:rFonts w:cs="Times New Roman"/>
          <w:szCs w:val="24"/>
        </w:rPr>
        <w:t>3</w:t>
      </w:r>
      <w:r w:rsidRPr="007D51AA">
        <w:rPr>
          <w:rFonts w:cs="Times New Roman"/>
          <w:szCs w:val="24"/>
        </w:rPr>
        <w:t xml:space="preserve"> is identical to that of Part </w:t>
      </w:r>
      <w:r w:rsidR="00773AB9">
        <w:rPr>
          <w:rFonts w:cs="Times New Roman"/>
          <w:szCs w:val="24"/>
        </w:rPr>
        <w:t>2</w:t>
      </w:r>
      <w:r w:rsidRPr="007D51AA">
        <w:rPr>
          <w:rFonts w:cs="Times New Roman"/>
          <w:szCs w:val="24"/>
        </w:rPr>
        <w:t xml:space="preserve">, if handling missing data procedures in Part </w:t>
      </w:r>
      <w:r w:rsidR="00773AB9">
        <w:rPr>
          <w:rFonts w:cs="Times New Roman"/>
          <w:szCs w:val="24"/>
        </w:rPr>
        <w:t>2</w:t>
      </w:r>
      <w:r w:rsidRPr="007D51AA">
        <w:rPr>
          <w:rFonts w:cs="Times New Roman"/>
          <w:szCs w:val="24"/>
        </w:rPr>
        <w:t xml:space="preserve"> determines a missing completely at random mechanism is present over a missing at random mechanism, then no multiple imputation is required. Part </w:t>
      </w:r>
      <w:r w:rsidR="00773AB9">
        <w:rPr>
          <w:rFonts w:cs="Times New Roman"/>
          <w:szCs w:val="24"/>
        </w:rPr>
        <w:t>2</w:t>
      </w:r>
      <w:r w:rsidRPr="007D51AA">
        <w:rPr>
          <w:rFonts w:cs="Times New Roman"/>
          <w:szCs w:val="24"/>
        </w:rPr>
        <w:t xml:space="preserve"> ends with a conclusion of statistical and substantive findings. </w:t>
      </w:r>
    </w:p>
    <w:p w14:paraId="2E971143" w14:textId="1FFA2295" w:rsidR="00C9608B" w:rsidRPr="007D51AA" w:rsidRDefault="00264555" w:rsidP="00773AB9">
      <w:pPr>
        <w:spacing w:line="480" w:lineRule="auto"/>
        <w:rPr>
          <w:rFonts w:cs="Times New Roman"/>
          <w:szCs w:val="24"/>
        </w:rPr>
      </w:pPr>
      <w:r w:rsidRPr="007D51AA">
        <w:rPr>
          <w:rFonts w:cs="Times New Roman"/>
          <w:szCs w:val="24"/>
        </w:rPr>
        <w:t xml:space="preserve">Part </w:t>
      </w:r>
      <w:r w:rsidR="00773AB9">
        <w:rPr>
          <w:rFonts w:cs="Times New Roman"/>
          <w:szCs w:val="24"/>
        </w:rPr>
        <w:t>4</w:t>
      </w:r>
      <w:r w:rsidRPr="007D51AA">
        <w:rPr>
          <w:rFonts w:cs="Times New Roman"/>
          <w:szCs w:val="24"/>
        </w:rPr>
        <w:t xml:space="preserve"> is a comparative section that brings together all the statistical and substantive findings across each cohort to understand the temporal trends that structural inequality has on individuals’ school-to-work transition. </w:t>
      </w:r>
      <w:bookmarkEnd w:id="2"/>
      <w:bookmarkEnd w:id="7"/>
    </w:p>
    <w:p w14:paraId="653EAFF4" w14:textId="77777777" w:rsidR="00C9608B" w:rsidRPr="007D51AA" w:rsidRDefault="00C9608B" w:rsidP="00C9608B">
      <w:pPr>
        <w:pStyle w:val="Heading1"/>
      </w:pPr>
      <w:bookmarkStart w:id="46" w:name="_Hlk175493998"/>
      <w:bookmarkStart w:id="47" w:name="_Hlk175509863"/>
      <w:bookmarkStart w:id="48" w:name="_Hlk174704457"/>
      <w:bookmarkStart w:id="49" w:name="_Toc176435344"/>
      <w:r w:rsidRPr="007D51AA">
        <w:t>Youths First Major Transition Post-Mandatory Schooling</w:t>
      </w:r>
      <w:bookmarkEnd w:id="49"/>
    </w:p>
    <w:p w14:paraId="002971BC" w14:textId="77777777" w:rsidR="00C9608B" w:rsidRPr="007D51AA" w:rsidRDefault="00C9608B" w:rsidP="00C9608B">
      <w:pPr>
        <w:pStyle w:val="Heading2"/>
      </w:pPr>
      <w:bookmarkStart w:id="50" w:name="_Toc176435345"/>
      <w:r w:rsidRPr="007D51AA">
        <w:t>Introduction</w:t>
      </w:r>
      <w:bookmarkEnd w:id="50"/>
    </w:p>
    <w:p w14:paraId="4134BF60" w14:textId="77777777" w:rsidR="00B926A5" w:rsidRPr="007D51AA" w:rsidRDefault="00B67B46" w:rsidP="00732E1A">
      <w:pPr>
        <w:spacing w:line="480" w:lineRule="auto"/>
        <w:rPr>
          <w:rFonts w:cs="Times New Roman"/>
          <w:szCs w:val="24"/>
        </w:rPr>
      </w:pPr>
      <w:r w:rsidRPr="007D51AA">
        <w:rPr>
          <w:rFonts w:cs="Times New Roman"/>
          <w:szCs w:val="24"/>
        </w:rPr>
        <w:t xml:space="preserve">The transition from </w:t>
      </w:r>
      <w:r w:rsidR="00F5716A" w:rsidRPr="007D51AA">
        <w:rPr>
          <w:rFonts w:cs="Times New Roman"/>
          <w:szCs w:val="24"/>
        </w:rPr>
        <w:t>school-to-work</w:t>
      </w:r>
      <w:r w:rsidRPr="007D51AA">
        <w:rPr>
          <w:rFonts w:cs="Times New Roman"/>
          <w:szCs w:val="24"/>
        </w:rPr>
        <w:t xml:space="preserve"> is </w:t>
      </w:r>
      <w:r w:rsidR="00B926A5" w:rsidRPr="007D51AA">
        <w:rPr>
          <w:rFonts w:cs="Times New Roman"/>
          <w:szCs w:val="24"/>
        </w:rPr>
        <w:t xml:space="preserve">for most young people, the first major transition and </w:t>
      </w:r>
      <w:r w:rsidRPr="007D51AA">
        <w:rPr>
          <w:rFonts w:cs="Times New Roman"/>
          <w:szCs w:val="24"/>
        </w:rPr>
        <w:t>one of the first significant life choices a</w:t>
      </w:r>
      <w:r w:rsidR="00B926A5" w:rsidRPr="007D51AA">
        <w:rPr>
          <w:rFonts w:cs="Times New Roman"/>
          <w:szCs w:val="24"/>
        </w:rPr>
        <w:t xml:space="preserve"> young person </w:t>
      </w:r>
      <w:r w:rsidRPr="007D51AA">
        <w:rPr>
          <w:rFonts w:cs="Times New Roman"/>
          <w:szCs w:val="24"/>
        </w:rPr>
        <w:t xml:space="preserve">in the UK must make. This </w:t>
      </w:r>
      <w:r w:rsidR="00B926A5" w:rsidRPr="007D51AA">
        <w:rPr>
          <w:rFonts w:cs="Times New Roman"/>
          <w:szCs w:val="24"/>
        </w:rPr>
        <w:t>first transition</w:t>
      </w:r>
      <w:r w:rsidRPr="007D51AA">
        <w:rPr>
          <w:rFonts w:cs="Times New Roman"/>
          <w:szCs w:val="24"/>
        </w:rPr>
        <w:t xml:space="preserve"> forms a bridge between the </w:t>
      </w:r>
      <w:r w:rsidR="00B926A5" w:rsidRPr="007D51AA">
        <w:rPr>
          <w:rFonts w:cs="Times New Roman"/>
          <w:szCs w:val="24"/>
        </w:rPr>
        <w:t>life domain</w:t>
      </w:r>
      <w:r w:rsidRPr="007D51AA">
        <w:rPr>
          <w:rFonts w:cs="Times New Roman"/>
          <w:szCs w:val="24"/>
        </w:rPr>
        <w:t xml:space="preserve"> of education and preparation for the world of work</w:t>
      </w:r>
      <w:r w:rsidR="00B926A5" w:rsidRPr="007D51AA">
        <w:rPr>
          <w:rFonts w:cs="Times New Roman"/>
          <w:szCs w:val="24"/>
        </w:rPr>
        <w:t>,</w:t>
      </w:r>
      <w:r w:rsidRPr="007D51AA">
        <w:rPr>
          <w:rFonts w:cs="Times New Roman"/>
          <w:szCs w:val="24"/>
        </w:rPr>
        <w:t xml:space="preserve"> and the phase of active employment </w:t>
      </w:r>
      <w:r w:rsidRPr="007D51AA">
        <w:rPr>
          <w:rFonts w:cs="Times New Roman"/>
          <w:szCs w:val="24"/>
        </w:rPr>
        <w:fldChar w:fldCharType="begin"/>
      </w:r>
      <w:r w:rsidR="005A7551" w:rsidRPr="007D51AA">
        <w:rPr>
          <w:rFonts w:cs="Times New Roman"/>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7D51AA">
        <w:rPr>
          <w:rFonts w:cs="Times New Roman"/>
          <w:szCs w:val="24"/>
        </w:rPr>
        <w:t>(Mayer, 2009)</w:t>
      </w:r>
      <w:r w:rsidRPr="007D51AA">
        <w:rPr>
          <w:rFonts w:cs="Times New Roman"/>
          <w:szCs w:val="24"/>
        </w:rPr>
        <w:fldChar w:fldCharType="end"/>
      </w:r>
      <w:r w:rsidRPr="007D51AA">
        <w:rPr>
          <w:rFonts w:cs="Times New Roman"/>
          <w:szCs w:val="24"/>
        </w:rPr>
        <w:t xml:space="preserve">. </w:t>
      </w:r>
    </w:p>
    <w:p w14:paraId="5EAAF66D" w14:textId="5D7C6363" w:rsidR="00B67B46" w:rsidRPr="007D51AA" w:rsidRDefault="00B926A5" w:rsidP="00732E1A">
      <w:pPr>
        <w:spacing w:line="480" w:lineRule="auto"/>
        <w:rPr>
          <w:rFonts w:cs="Times New Roman"/>
          <w:szCs w:val="24"/>
        </w:rPr>
      </w:pPr>
      <w:r w:rsidRPr="007D51AA">
        <w:rPr>
          <w:rFonts w:cs="Times New Roman"/>
          <w:szCs w:val="24"/>
        </w:rPr>
        <w:lastRenderedPageBreak/>
        <w:t xml:space="preserve">Much of the literature surrounding a young person’s first major transition involves the notion </w:t>
      </w:r>
      <w:r w:rsidR="00B67B46" w:rsidRPr="007D51AA">
        <w:rPr>
          <w:rFonts w:cs="Times New Roman"/>
          <w:szCs w:val="24"/>
        </w:rPr>
        <w:t>of an individual’s ‘choice’</w:t>
      </w:r>
      <w:r w:rsidRPr="007D51AA">
        <w:rPr>
          <w:rFonts w:cs="Times New Roman"/>
          <w:szCs w:val="24"/>
        </w:rPr>
        <w:t xml:space="preserve">. Choice as a concept </w:t>
      </w:r>
      <w:r w:rsidR="00B67B46" w:rsidRPr="007D51AA">
        <w:rPr>
          <w:rFonts w:cs="Times New Roman"/>
          <w:szCs w:val="24"/>
        </w:rPr>
        <w:t xml:space="preserve">is a complicated affair prominent in youth transition literature </w:t>
      </w:r>
      <w:r w:rsidR="00B67B46" w:rsidRPr="007D51AA">
        <w:rPr>
          <w:rFonts w:cs="Times New Roman"/>
          <w:szCs w:val="24"/>
        </w:rPr>
        <w:fldChar w:fldCharType="begin"/>
      </w:r>
      <w:r w:rsidR="005A7551" w:rsidRPr="007D51AA">
        <w:rPr>
          <w:rFonts w:cs="Times New Roman"/>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B67B46" w:rsidRPr="007D51AA">
        <w:rPr>
          <w:rFonts w:cs="Times New Roman"/>
          <w:szCs w:val="24"/>
        </w:rPr>
        <w:fldChar w:fldCharType="separate"/>
      </w:r>
      <w:r w:rsidR="00B67B46" w:rsidRPr="007D51AA">
        <w:rPr>
          <w:rFonts w:cs="Times New Roman"/>
          <w:szCs w:val="24"/>
        </w:rPr>
        <w:t>(Micklewright, 1989; Schoon, 2010)</w:t>
      </w:r>
      <w:r w:rsidR="00B67B46" w:rsidRPr="007D51AA">
        <w:rPr>
          <w:rFonts w:cs="Times New Roman"/>
          <w:szCs w:val="24"/>
        </w:rPr>
        <w:fldChar w:fldCharType="end"/>
      </w:r>
      <w:r w:rsidR="00B67B46" w:rsidRPr="007D51AA">
        <w:rPr>
          <w:rFonts w:cs="Times New Roman"/>
          <w:szCs w:val="24"/>
        </w:rPr>
        <w:t xml:space="preserve">. The role of structural </w:t>
      </w:r>
      <w:r w:rsidRPr="007D51AA">
        <w:rPr>
          <w:rFonts w:cs="Times New Roman"/>
          <w:szCs w:val="24"/>
        </w:rPr>
        <w:t>inequalities</w:t>
      </w:r>
      <w:r w:rsidR="00B67B46" w:rsidRPr="007D51AA">
        <w:rPr>
          <w:rFonts w:cs="Times New Roman"/>
          <w:szCs w:val="24"/>
        </w:rPr>
        <w:t xml:space="preserve"> can influence individuals' choices across their life course. These structural </w:t>
      </w:r>
      <w:r w:rsidRPr="007D51AA">
        <w:rPr>
          <w:rFonts w:cs="Times New Roman"/>
          <w:szCs w:val="24"/>
        </w:rPr>
        <w:t>inequalities</w:t>
      </w:r>
      <w:r w:rsidR="00B67B46" w:rsidRPr="007D51AA">
        <w:rPr>
          <w:rFonts w:cs="Times New Roman"/>
          <w:szCs w:val="24"/>
        </w:rPr>
        <w:t xml:space="preserve"> may provide opportunities or hinder individuals' decision-making when </w:t>
      </w:r>
      <w:r w:rsidRPr="007D51AA">
        <w:rPr>
          <w:rFonts w:cs="Times New Roman"/>
          <w:szCs w:val="24"/>
        </w:rPr>
        <w:t>sorting into</w:t>
      </w:r>
      <w:r w:rsidR="00B67B46" w:rsidRPr="007D51AA">
        <w:rPr>
          <w:rFonts w:cs="Times New Roman"/>
          <w:szCs w:val="24"/>
        </w:rPr>
        <w:t xml:space="preserve"> their economic activity post-mandatory schooling. The influence of structure upon choice is dependent and influenced by the socio-historical context in which the choice is made. </w:t>
      </w:r>
      <w:r w:rsidRPr="007D51AA">
        <w:rPr>
          <w:rFonts w:cs="Times New Roman"/>
          <w:szCs w:val="24"/>
        </w:rPr>
        <w:t xml:space="preserve">To analyse the role of structural inequalities on youth’s first transition as well as the socio-historical context, several datasets will be employed within Part 2 to assess trends within and between cohorts. </w:t>
      </w:r>
      <w:r w:rsidR="00B67B46" w:rsidRPr="007D51AA">
        <w:rPr>
          <w:rFonts w:cs="Times New Roman"/>
          <w:szCs w:val="24"/>
        </w:rPr>
        <w:t xml:space="preserve">The cohort of individuals analysed in this chapter comes from the National Childhood Development </w:t>
      </w:r>
      <w:r w:rsidR="007D51AA" w:rsidRPr="007D51AA">
        <w:rPr>
          <w:rFonts w:cs="Times New Roman"/>
          <w:szCs w:val="24"/>
        </w:rPr>
        <w:t>Study</w:t>
      </w:r>
      <w:r w:rsidR="00B67B46" w:rsidRPr="007D51AA">
        <w:rPr>
          <w:rFonts w:cs="Times New Roman"/>
          <w:szCs w:val="24"/>
        </w:rPr>
        <w:t xml:space="preserve"> (NCDS), the British Cohort Study (BCS), and the </w:t>
      </w:r>
      <w:r w:rsidRPr="007D51AA">
        <w:rPr>
          <w:rFonts w:cs="Times New Roman"/>
          <w:szCs w:val="24"/>
        </w:rPr>
        <w:t xml:space="preserve">British Household Panel Survey (BHPS) and </w:t>
      </w:r>
      <w:r w:rsidR="00B67B46" w:rsidRPr="007D51AA">
        <w:rPr>
          <w:rFonts w:cs="Times New Roman"/>
          <w:szCs w:val="24"/>
        </w:rPr>
        <w:t xml:space="preserve">United Kingdom Household </w:t>
      </w:r>
      <w:r w:rsidR="007D51AA" w:rsidRPr="007D51AA">
        <w:rPr>
          <w:rFonts w:cs="Times New Roman"/>
          <w:szCs w:val="24"/>
        </w:rPr>
        <w:t>Longitudinal</w:t>
      </w:r>
      <w:r w:rsidR="00B67B46" w:rsidRPr="007D51AA">
        <w:rPr>
          <w:rFonts w:cs="Times New Roman"/>
          <w:szCs w:val="24"/>
        </w:rPr>
        <w:t xml:space="preserve"> Survey (UKHLS). Each cohort will be analysed and explained in detail prior to analysis. In addition, detailed literature reviews of the socio-historical contexts of each cohort will also be provided. </w:t>
      </w:r>
    </w:p>
    <w:p w14:paraId="2239FB1D" w14:textId="6A1FDAB4" w:rsidR="00B926A5" w:rsidRPr="007D51AA" w:rsidRDefault="00B67B46" w:rsidP="00B67B46">
      <w:pPr>
        <w:spacing w:line="480" w:lineRule="auto"/>
        <w:rPr>
          <w:rFonts w:cs="Times New Roman"/>
          <w:szCs w:val="24"/>
        </w:rPr>
      </w:pPr>
      <w:r w:rsidRPr="007D51AA">
        <w:rPr>
          <w:rFonts w:cs="Times New Roman"/>
          <w:szCs w:val="24"/>
        </w:rPr>
        <w:t xml:space="preserve">The </w:t>
      </w:r>
      <w:r w:rsidR="005D02C3" w:rsidRPr="007D51AA">
        <w:rPr>
          <w:rFonts w:cs="Times New Roman"/>
          <w:szCs w:val="24"/>
        </w:rPr>
        <w:t>cohorts</w:t>
      </w:r>
      <w:r w:rsidRPr="007D51AA">
        <w:rPr>
          <w:rFonts w:cs="Times New Roman"/>
          <w:szCs w:val="24"/>
        </w:rPr>
        <w:t xml:space="preserve"> </w:t>
      </w:r>
      <w:r w:rsidR="00B926A5" w:rsidRPr="007D51AA">
        <w:rPr>
          <w:rFonts w:cs="Times New Roman"/>
          <w:szCs w:val="24"/>
        </w:rPr>
        <w:t xml:space="preserve">from each respective dataset </w:t>
      </w:r>
      <w:r w:rsidRPr="007D51AA">
        <w:rPr>
          <w:rFonts w:cs="Times New Roman"/>
          <w:szCs w:val="24"/>
        </w:rPr>
        <w:t>provide an ability to study the influences structural inequalities</w:t>
      </w:r>
      <w:r w:rsidR="00F5716A" w:rsidRPr="007D51AA">
        <w:rPr>
          <w:rFonts w:cs="Times New Roman"/>
          <w:szCs w:val="24"/>
        </w:rPr>
        <w:t xml:space="preserve"> have on youth transitions</w:t>
      </w:r>
      <w:r w:rsidRPr="007D51AA">
        <w:rPr>
          <w:rFonts w:cs="Times New Roman"/>
          <w:szCs w:val="24"/>
        </w:rPr>
        <w:t xml:space="preserve"> within a socio-historical context. The following chapter identifies a simple model that maps the first transitionary pathway following post-mandatory education</w:t>
      </w:r>
      <w:r w:rsidR="00B926A5" w:rsidRPr="007D51AA">
        <w:rPr>
          <w:rFonts w:cs="Times New Roman"/>
          <w:szCs w:val="24"/>
        </w:rPr>
        <w:t xml:space="preserve">. This model uses a simply binary dependent variable of </w:t>
      </w:r>
      <w:r w:rsidRPr="007D51AA">
        <w:rPr>
          <w:rFonts w:cs="Times New Roman"/>
          <w:szCs w:val="24"/>
        </w:rPr>
        <w:t>economic activity</w:t>
      </w:r>
      <w:r w:rsidR="00B926A5" w:rsidRPr="007D51AA">
        <w:rPr>
          <w:rFonts w:cs="Times New Roman"/>
          <w:szCs w:val="24"/>
        </w:rPr>
        <w:t xml:space="preserve"> post-mandatory schooling</w:t>
      </w:r>
      <w:r w:rsidRPr="007D51AA">
        <w:rPr>
          <w:rFonts w:cs="Times New Roman"/>
          <w:szCs w:val="24"/>
        </w:rPr>
        <w:t xml:space="preserve">: if an individual continues schooling or does not continue schooling. Figure </w:t>
      </w:r>
      <w:r w:rsidR="00B4615B" w:rsidRPr="007D51AA">
        <w:rPr>
          <w:rFonts w:cs="Times New Roman"/>
          <w:szCs w:val="24"/>
        </w:rPr>
        <w:t>2</w:t>
      </w:r>
      <w:r w:rsidRPr="007D51AA">
        <w:rPr>
          <w:rFonts w:cs="Times New Roman"/>
          <w:szCs w:val="24"/>
        </w:rPr>
        <w:t xml:space="preserve">.1 illustrates the first major transitional pathway possible for the individuals within each cohort, with </w:t>
      </w:r>
      <w:r w:rsidRPr="007D51AA">
        <w:rPr>
          <w:rFonts w:cs="Times New Roman"/>
          <w:szCs w:val="24"/>
        </w:rPr>
        <w:lastRenderedPageBreak/>
        <w:t>statistics detailing the number of individuals from each cohort continuing schooling and those that do not continue schooling.</w:t>
      </w:r>
      <w:r w:rsidR="00B926A5" w:rsidRPr="007D51AA">
        <w:rPr>
          <w:rFonts w:cs="Times New Roman"/>
          <w:szCs w:val="24"/>
        </w:rPr>
        <w:t xml:space="preserve"> </w:t>
      </w:r>
    </w:p>
    <w:p w14:paraId="0CB81670" w14:textId="77777777" w:rsidR="00773AB9" w:rsidRDefault="007F2AC8" w:rsidP="00B67B46">
      <w:pPr>
        <w:spacing w:line="480" w:lineRule="auto"/>
        <w:rPr>
          <w:rFonts w:cs="Times New Roman"/>
          <w:szCs w:val="24"/>
        </w:rPr>
      </w:pPr>
      <w:r w:rsidRPr="007D51AA">
        <w:rPr>
          <w:rFonts w:cs="Times New Roman"/>
          <w:szCs w:val="24"/>
        </w:rPr>
        <w:t xml:space="preserve">There are 12 years between the birth of the NCDS cohort and the birth of the BCS cohort. Within 12 years the proportion of individuals continuing schooling flips from a minority to majority. </w:t>
      </w:r>
      <w:r w:rsidR="00F5716A" w:rsidRPr="007D51AA">
        <w:rPr>
          <w:rFonts w:cs="Times New Roman"/>
          <w:szCs w:val="24"/>
        </w:rPr>
        <w:t xml:space="preserve">The UKHLS cohorts all see an increased per centage of continuing schooling compared to the NCDS and BCS cohorts. </w:t>
      </w:r>
      <w:r w:rsidRPr="007D51AA">
        <w:rPr>
          <w:rFonts w:cs="Times New Roman"/>
          <w:szCs w:val="24"/>
        </w:rPr>
        <w:t xml:space="preserve">This </w:t>
      </w:r>
      <w:r w:rsidR="005D02C3" w:rsidRPr="007D51AA">
        <w:rPr>
          <w:rFonts w:cs="Times New Roman"/>
          <w:szCs w:val="24"/>
        </w:rPr>
        <w:t>is</w:t>
      </w:r>
      <w:r w:rsidRPr="007D51AA">
        <w:rPr>
          <w:rFonts w:cs="Times New Roman"/>
          <w:szCs w:val="24"/>
        </w:rPr>
        <w:t xml:space="preserve"> a sociologically compelling reason to study these cohorts together, to uncover the within as well as the between effects to uncover the </w:t>
      </w:r>
      <w:r w:rsidR="00944AE7" w:rsidRPr="007D51AA">
        <w:rPr>
          <w:rFonts w:cs="Times New Roman"/>
          <w:szCs w:val="24"/>
        </w:rPr>
        <w:t>socio-historical</w:t>
      </w:r>
      <w:r w:rsidRPr="007D51AA">
        <w:rPr>
          <w:rFonts w:cs="Times New Roman"/>
          <w:szCs w:val="24"/>
        </w:rPr>
        <w:t xml:space="preserve"> contexts that govern and influence individuals sorting and transitionary experience. </w:t>
      </w:r>
      <w:r w:rsidR="00F5716A" w:rsidRPr="007D51AA">
        <w:rPr>
          <w:rFonts w:cs="Times New Roman"/>
          <w:szCs w:val="24"/>
        </w:rPr>
        <w:t xml:space="preserve">There appears to be a steady positive monotonic increase in individuals continuing education post-mandatory schooling. </w:t>
      </w:r>
      <w:r w:rsidR="00B926A5" w:rsidRPr="007D51AA">
        <w:rPr>
          <w:rFonts w:cs="Times New Roman"/>
          <w:szCs w:val="24"/>
        </w:rPr>
        <w:t>Whilst there is a clear descriptive picture that emerges from</w:t>
      </w:r>
      <w:r w:rsidR="00773AB9">
        <w:rPr>
          <w:rFonts w:cs="Times New Roman"/>
          <w:szCs w:val="24"/>
        </w:rPr>
        <w:t xml:space="preserve"> </w:t>
      </w:r>
      <w:r w:rsidR="00773AB9">
        <w:rPr>
          <w:rFonts w:cs="Times New Roman"/>
          <w:szCs w:val="24"/>
        </w:rPr>
        <w:fldChar w:fldCharType="begin"/>
      </w:r>
      <w:r w:rsidR="00773AB9">
        <w:rPr>
          <w:rFonts w:cs="Times New Roman"/>
          <w:szCs w:val="24"/>
        </w:rPr>
        <w:instrText xml:space="preserve"> REF _Ref176341332 \h </w:instrText>
      </w:r>
      <w:r w:rsidR="00773AB9">
        <w:rPr>
          <w:rFonts w:cs="Times New Roman"/>
          <w:szCs w:val="24"/>
        </w:rPr>
      </w:r>
      <w:r w:rsidR="00773AB9">
        <w:rPr>
          <w:rFonts w:cs="Times New Roman"/>
          <w:szCs w:val="24"/>
        </w:rPr>
        <w:fldChar w:fldCharType="separate"/>
      </w:r>
      <w:r w:rsidR="00773AB9">
        <w:rPr>
          <w:rFonts w:cs="Times New Roman"/>
          <w:szCs w:val="24"/>
        </w:rPr>
        <w:fldChar w:fldCharType="end"/>
      </w:r>
      <w:r w:rsidR="00773AB9">
        <w:rPr>
          <w:rFonts w:cs="Times New Roman"/>
          <w:szCs w:val="24"/>
        </w:rPr>
        <w:fldChar w:fldCharType="begin"/>
      </w:r>
      <w:r w:rsidR="00773AB9">
        <w:rPr>
          <w:rFonts w:cs="Times New Roman"/>
          <w:szCs w:val="24"/>
        </w:rPr>
        <w:instrText xml:space="preserve"> REF _Ref176342733 \h </w:instrText>
      </w:r>
      <w:r w:rsidR="00773AB9">
        <w:rPr>
          <w:rFonts w:cs="Times New Roman"/>
          <w:szCs w:val="24"/>
        </w:rPr>
      </w:r>
      <w:r w:rsidR="00773AB9">
        <w:rPr>
          <w:rFonts w:cs="Times New Roman"/>
          <w:szCs w:val="24"/>
        </w:rPr>
        <w:fldChar w:fldCharType="separate"/>
      </w:r>
      <w:r w:rsidR="00773AB9" w:rsidRPr="007D51AA">
        <w:t xml:space="preserve">Figure </w:t>
      </w:r>
      <w:r w:rsidR="00773AB9" w:rsidRPr="007D51AA">
        <w:rPr>
          <w:noProof/>
          <w:cs/>
        </w:rPr>
        <w:t>‎</w:t>
      </w:r>
      <w:r w:rsidR="00773AB9" w:rsidRPr="007D51AA">
        <w:rPr>
          <w:noProof/>
        </w:rPr>
        <w:t>2</w:t>
      </w:r>
      <w:r w:rsidR="00773AB9" w:rsidRPr="007D51AA">
        <w:t>.</w:t>
      </w:r>
      <w:r w:rsidR="00773AB9" w:rsidRPr="007D51AA">
        <w:rPr>
          <w:noProof/>
        </w:rPr>
        <w:t>1</w:t>
      </w:r>
      <w:r w:rsidR="00773AB9">
        <w:rPr>
          <w:rFonts w:cs="Times New Roman"/>
          <w:szCs w:val="24"/>
        </w:rPr>
        <w:fldChar w:fldCharType="end"/>
      </w:r>
      <w:r w:rsidR="00B926A5" w:rsidRPr="007D51AA">
        <w:rPr>
          <w:rFonts w:cs="Times New Roman"/>
          <w:szCs w:val="24"/>
        </w:rPr>
        <w:t xml:space="preserve">, further investigation is required to understand the role of structural inequalities and their potentially changing influence on youths first major transition. </w:t>
      </w:r>
    </w:p>
    <w:p w14:paraId="0EB44842" w14:textId="0F2EAD39" w:rsidR="00B67B46" w:rsidRPr="00773AB9" w:rsidRDefault="00773AB9" w:rsidP="00B67B46">
      <w:pPr>
        <w:spacing w:line="480" w:lineRule="auto"/>
        <w:rPr>
          <w:rFonts w:cs="Times New Roman"/>
          <w:color w:val="FF0000"/>
          <w:szCs w:val="24"/>
        </w:rPr>
      </w:pPr>
      <w:r w:rsidRPr="00773AB9">
        <w:rPr>
          <w:rFonts w:cs="Times New Roman"/>
          <w:color w:val="FF0000"/>
          <w:szCs w:val="24"/>
        </w:rPr>
        <w:t>[PLACEHOLDER, UNDER CONSTRUCTION]</w:t>
      </w:r>
    </w:p>
    <w:p w14:paraId="2FABE3CD" w14:textId="7ACA4A03" w:rsidR="00C95208" w:rsidRPr="007D51AA" w:rsidRDefault="00D77DBD" w:rsidP="00C95208">
      <w:pPr>
        <w:pStyle w:val="NormalWeb"/>
        <w:rPr>
          <w:rFonts w:ascii="Book Antiqua" w:hAnsi="Book Antiqua"/>
        </w:rPr>
      </w:pPr>
      <w:r w:rsidRPr="007D51AA">
        <w:rPr>
          <w:rFonts w:ascii="Book Antiqua" w:hAnsi="Book Antiqua"/>
          <w:noProof/>
        </w:rPr>
        <w:drawing>
          <wp:inline distT="0" distB="0" distL="0" distR="0" wp14:anchorId="0299DB02" wp14:editId="102064BF">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7D51AA" w:rsidRDefault="00B4615B" w:rsidP="00B4615B">
      <w:pPr>
        <w:pStyle w:val="NormalWeb"/>
        <w:keepNext/>
        <w:rPr>
          <w:rFonts w:ascii="Book Antiqua" w:hAnsi="Book Antiqua"/>
        </w:rPr>
      </w:pPr>
    </w:p>
    <w:p w14:paraId="6BC20E87" w14:textId="5D62BEA8" w:rsidR="00B67B46" w:rsidRPr="007D51AA" w:rsidRDefault="00B4615B" w:rsidP="00880A5E">
      <w:pPr>
        <w:pStyle w:val="Caption"/>
      </w:pPr>
      <w:bookmarkStart w:id="51" w:name="_Ref176342733"/>
      <w:bookmarkStart w:id="52" w:name="_Toc176435528"/>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w:t>
      </w:r>
      <w:r w:rsidR="00232831">
        <w:fldChar w:fldCharType="end"/>
      </w:r>
      <w:bookmarkEnd w:id="51"/>
      <w:r w:rsidRPr="007D51AA">
        <w:t xml:space="preserve"> The Story of First Transitions by Cohort</w:t>
      </w:r>
      <w:bookmarkEnd w:id="52"/>
      <w:r w:rsidR="006E334E" w:rsidRPr="007D51AA">
        <w:t xml:space="preserve"> </w:t>
      </w:r>
    </w:p>
    <w:p w14:paraId="6BBBB509" w14:textId="77777777" w:rsidR="00C9608B" w:rsidRPr="007D51AA" w:rsidRDefault="00C9608B" w:rsidP="00C9608B">
      <w:pPr>
        <w:pStyle w:val="Heading2"/>
      </w:pPr>
      <w:bookmarkStart w:id="53" w:name="_Toc176435346"/>
      <w:r w:rsidRPr="007D51AA">
        <w:t>Literature Review: Cohorts in Context</w:t>
      </w:r>
      <w:bookmarkEnd w:id="53"/>
    </w:p>
    <w:p w14:paraId="7FCC97AF" w14:textId="59D536C6" w:rsidR="007F2AC8" w:rsidRPr="007D51AA" w:rsidRDefault="007F2AC8" w:rsidP="005D02C3">
      <w:pPr>
        <w:spacing w:line="480" w:lineRule="auto"/>
        <w:rPr>
          <w:szCs w:val="24"/>
        </w:rPr>
      </w:pPr>
      <w:r w:rsidRPr="007D51AA">
        <w:rPr>
          <w:szCs w:val="24"/>
        </w:rPr>
        <w:t xml:space="preserve">Each cohort will now be discussed with relevant empirical literature. This literature </w:t>
      </w:r>
      <w:r w:rsidR="00B926A5" w:rsidRPr="007D51AA">
        <w:rPr>
          <w:szCs w:val="24"/>
        </w:rPr>
        <w:t xml:space="preserve">review </w:t>
      </w:r>
      <w:r w:rsidR="008730A8" w:rsidRPr="007D51AA">
        <w:rPr>
          <w:szCs w:val="24"/>
        </w:rPr>
        <w:t>will</w:t>
      </w:r>
      <w:r w:rsidRPr="007D51AA">
        <w:rPr>
          <w:szCs w:val="24"/>
        </w:rPr>
        <w:t xml:space="preserve"> ground the subsequent analysis in existing analysis</w:t>
      </w:r>
      <w:r w:rsidR="00B926A5" w:rsidRPr="007D51AA">
        <w:rPr>
          <w:szCs w:val="24"/>
        </w:rPr>
        <w:t xml:space="preserve"> of youth transitions</w:t>
      </w:r>
      <w:r w:rsidRPr="007D51AA">
        <w:rPr>
          <w:szCs w:val="24"/>
        </w:rPr>
        <w:t xml:space="preserve"> as well as presenting limitations in older literature that can and will be improved upon</w:t>
      </w:r>
      <w:r w:rsidR="00F5716A" w:rsidRPr="007D51AA">
        <w:rPr>
          <w:szCs w:val="24"/>
        </w:rPr>
        <w:t xml:space="preserve">. </w:t>
      </w:r>
      <w:r w:rsidR="008730A8" w:rsidRPr="007D51AA">
        <w:rPr>
          <w:szCs w:val="24"/>
        </w:rPr>
        <w:t>The review will start with</w:t>
      </w:r>
      <w:r w:rsidR="00F5716A" w:rsidRPr="007D51AA">
        <w:rPr>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w:t>
      </w:r>
      <w:r w:rsidR="00B926A5" w:rsidRPr="007D51AA">
        <w:rPr>
          <w:szCs w:val="24"/>
        </w:rPr>
        <w:t xml:space="preserve">review </w:t>
      </w:r>
      <w:r w:rsidR="00F5716A" w:rsidRPr="007D51AA">
        <w:rPr>
          <w:szCs w:val="24"/>
        </w:rPr>
        <w:t xml:space="preserve">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r w:rsidR="00B926A5" w:rsidRPr="007D51AA">
        <w:rPr>
          <w:szCs w:val="24"/>
        </w:rPr>
        <w:t xml:space="preserve">The primary finding across all cohorts presents compelling evidence that structural inequalities have a continued impact upon young people’s transitionary pathways. This provides a contextual justification for subsequent analysis. </w:t>
      </w:r>
    </w:p>
    <w:p w14:paraId="58DA693D" w14:textId="77777777" w:rsidR="00C9608B" w:rsidRPr="007D51AA" w:rsidRDefault="00C9608B" w:rsidP="00C9608B">
      <w:pPr>
        <w:pStyle w:val="Heading3"/>
      </w:pPr>
      <w:bookmarkStart w:id="54" w:name="_Toc176435347"/>
      <w:r w:rsidRPr="007D51AA">
        <w:t>NCDS in Context</w:t>
      </w:r>
      <w:bookmarkEnd w:id="54"/>
    </w:p>
    <w:p w14:paraId="1F08B300" w14:textId="10157321" w:rsidR="00B926A5" w:rsidRPr="007D51AA" w:rsidRDefault="007F2AC8" w:rsidP="007F2AC8">
      <w:pPr>
        <w:spacing w:line="480" w:lineRule="auto"/>
        <w:rPr>
          <w:rFonts w:cs="Times New Roman"/>
          <w:szCs w:val="24"/>
        </w:rPr>
      </w:pPr>
      <w:r w:rsidRPr="007D51AA">
        <w:rPr>
          <w:rFonts w:cs="Times New Roman"/>
          <w:szCs w:val="24"/>
        </w:rPr>
        <w:t>Trajectories into further education, apprenticeships, employment, and unemployment are identified</w:t>
      </w:r>
      <w:r w:rsidR="00B926A5" w:rsidRPr="007D51AA">
        <w:rPr>
          <w:rFonts w:cs="Times New Roman"/>
          <w:szCs w:val="24"/>
        </w:rPr>
        <w:t xml:space="preserve"> within the NCDS cohorts’ socio-historical context</w:t>
      </w:r>
      <w:r w:rsidRPr="007D51AA">
        <w:rPr>
          <w:rFonts w:cs="Times New Roman"/>
          <w:szCs w:val="24"/>
        </w:rPr>
        <w:t xml:space="preserve">. </w:t>
      </w:r>
      <w:r w:rsidRPr="007D51AA">
        <w:rPr>
          <w:rFonts w:cs="Times New Roman"/>
          <w:szCs w:val="24"/>
        </w:rPr>
        <w:lastRenderedPageBreak/>
        <w:t>Each of these trajectories appears to have an element of structural inequalities influencing the outcomes of individuals.</w:t>
      </w:r>
      <w:r w:rsidR="00B926A5" w:rsidRPr="007D51AA">
        <w:rPr>
          <w:rFonts w:cs="Times New Roman"/>
          <w:szCs w:val="24"/>
        </w:rPr>
        <w:t xml:space="preserve"> Within the timeframe of the NCDS, much focus is placed on the role of social class and sex.</w:t>
      </w:r>
      <w:r w:rsidRPr="007D51AA">
        <w:rPr>
          <w:rFonts w:cs="Times New Roman"/>
          <w:szCs w:val="24"/>
        </w:rPr>
        <w:t xml:space="preserve"> </w:t>
      </w:r>
    </w:p>
    <w:p w14:paraId="0A01029E" w14:textId="29A74168" w:rsidR="007F2AC8" w:rsidRPr="007D51AA" w:rsidRDefault="00B926A5" w:rsidP="007F2AC8">
      <w:pPr>
        <w:spacing w:line="480" w:lineRule="auto"/>
        <w:rPr>
          <w:rFonts w:cs="Times New Roman"/>
          <w:szCs w:val="24"/>
        </w:rPr>
      </w:pPr>
      <w:r w:rsidRPr="007D51AA">
        <w:rPr>
          <w:rFonts w:cs="Times New Roman"/>
          <w:szCs w:val="24"/>
        </w:rPr>
        <w:t>The evidence provided through</w:t>
      </w:r>
      <w:r w:rsidR="007F2AC8" w:rsidRPr="007D51AA">
        <w:rPr>
          <w:rFonts w:cs="Times New Roman"/>
          <w:szCs w:val="24"/>
        </w:rPr>
        <w:t xml:space="preserve"> empirical </w:t>
      </w:r>
      <w:r w:rsidRPr="007D51AA">
        <w:rPr>
          <w:rFonts w:cs="Times New Roman"/>
          <w:szCs w:val="24"/>
        </w:rPr>
        <w:t>literature is also</w:t>
      </w:r>
      <w:r w:rsidR="007F2AC8" w:rsidRPr="007D51AA">
        <w:rPr>
          <w:rFonts w:cs="Times New Roman"/>
          <w:szCs w:val="24"/>
        </w:rPr>
        <w:t xml:space="preserve"> expanded upon by reviewing the theoretical </w:t>
      </w:r>
      <w:r w:rsidRPr="007D51AA">
        <w:rPr>
          <w:rFonts w:cs="Times New Roman"/>
          <w:szCs w:val="24"/>
        </w:rPr>
        <w:t xml:space="preserve">and historical </w:t>
      </w:r>
      <w:r w:rsidR="007F2AC8" w:rsidRPr="007D51AA">
        <w:rPr>
          <w:rFonts w:cs="Times New Roman"/>
          <w:szCs w:val="24"/>
        </w:rPr>
        <w:t xml:space="preserve">literature to provide a holistic overview of the school-to-work transition during the NCDS period. </w:t>
      </w:r>
    </w:p>
    <w:p w14:paraId="63CE2D74" w14:textId="77777777" w:rsidR="007F2AC8" w:rsidRPr="007D51AA" w:rsidRDefault="007F2AC8" w:rsidP="007F2AC8">
      <w:pPr>
        <w:pStyle w:val="Subtitle"/>
        <w:rPr>
          <w:b/>
          <w:bCs/>
          <w:color w:val="auto"/>
        </w:rPr>
      </w:pPr>
      <w:r w:rsidRPr="007D51AA">
        <w:rPr>
          <w:b/>
          <w:bCs/>
          <w:color w:val="auto"/>
        </w:rPr>
        <w:t>Compulsory Schooling</w:t>
      </w:r>
    </w:p>
    <w:p w14:paraId="77B2B4F9" w14:textId="05147720" w:rsidR="007F2AC8" w:rsidRPr="007D51AA" w:rsidRDefault="00B926A5" w:rsidP="007F2AC8">
      <w:pPr>
        <w:spacing w:line="480" w:lineRule="auto"/>
        <w:rPr>
          <w:rFonts w:cs="Times New Roman"/>
          <w:szCs w:val="24"/>
        </w:rPr>
      </w:pPr>
      <w:r w:rsidRPr="007D51AA">
        <w:rPr>
          <w:rFonts w:cs="Times New Roman"/>
          <w:szCs w:val="24"/>
        </w:rPr>
        <w:t>Y</w:t>
      </w:r>
      <w:r w:rsidR="007F2AC8" w:rsidRPr="007D51AA">
        <w:rPr>
          <w:rFonts w:cs="Times New Roman"/>
          <w:szCs w:val="24"/>
        </w:rPr>
        <w:t xml:space="preserve">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007F2AC8" w:rsidRPr="007D51AA">
        <w:rPr>
          <w:rFonts w:cs="Times New Roman"/>
          <w:szCs w:val="24"/>
        </w:rPr>
        <w:fldChar w:fldCharType="begin"/>
      </w:r>
      <w:r w:rsidR="005A7551" w:rsidRPr="007D51AA">
        <w:rPr>
          <w:rFonts w:cs="Times New Roman"/>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7F2AC8" w:rsidRPr="007D51AA">
        <w:rPr>
          <w:rFonts w:cs="Times New Roman"/>
          <w:szCs w:val="24"/>
        </w:rPr>
        <w:fldChar w:fldCharType="separate"/>
      </w:r>
      <w:r w:rsidR="007F2AC8" w:rsidRPr="007D51AA">
        <w:rPr>
          <w:rFonts w:cs="Times New Roman"/>
          <w:szCs w:val="24"/>
        </w:rPr>
        <w:t>(Pearson qualifications, 2023a)</w:t>
      </w:r>
      <w:r w:rsidR="007F2AC8" w:rsidRPr="007D51AA">
        <w:rPr>
          <w:rFonts w:cs="Times New Roman"/>
          <w:szCs w:val="24"/>
        </w:rPr>
        <w:fldChar w:fldCharType="end"/>
      </w:r>
      <w:r w:rsidR="007F2AC8" w:rsidRPr="007D51AA">
        <w:rPr>
          <w:rFonts w:cs="Times New Roman"/>
          <w:szCs w:val="24"/>
        </w:rPr>
        <w:t xml:space="preserve"> and Ordinary level (O’level) </w:t>
      </w:r>
      <w:r w:rsidR="007F2AC8" w:rsidRPr="007D51AA">
        <w:rPr>
          <w:rFonts w:cs="Times New Roman"/>
          <w:szCs w:val="24"/>
        </w:rPr>
        <w:fldChar w:fldCharType="begin"/>
      </w:r>
      <w:r w:rsidR="005A7551" w:rsidRPr="007D51AA">
        <w:rPr>
          <w:rFonts w:cs="Times New Roman"/>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7F2AC8" w:rsidRPr="007D51AA">
        <w:rPr>
          <w:rFonts w:cs="Times New Roman"/>
          <w:szCs w:val="24"/>
        </w:rPr>
        <w:fldChar w:fldCharType="separate"/>
      </w:r>
      <w:r w:rsidR="007F2AC8" w:rsidRPr="007D51AA">
        <w:rPr>
          <w:rFonts w:cs="Times New Roman"/>
          <w:szCs w:val="24"/>
        </w:rPr>
        <w:t>(Pearson qualifications, 2023b)</w:t>
      </w:r>
      <w:r w:rsidR="007F2AC8" w:rsidRPr="007D51AA">
        <w:rPr>
          <w:rFonts w:cs="Times New Roman"/>
          <w:szCs w:val="24"/>
        </w:rPr>
        <w:fldChar w:fldCharType="end"/>
      </w:r>
      <w:r w:rsidR="007F2AC8" w:rsidRPr="007D51AA">
        <w:rPr>
          <w:rFonts w:cs="Times New Roman"/>
          <w:szCs w:val="24"/>
        </w:rPr>
        <w:t xml:space="preserve">. </w:t>
      </w:r>
      <w:r w:rsidRPr="007D51AA">
        <w:rPr>
          <w:rFonts w:cs="Times New Roman"/>
          <w:szCs w:val="24"/>
        </w:rPr>
        <w:t xml:space="preserve">The NCDS cohort were some of the first young people to experience a reformed education system post-World War Two. This reformed system would provide a bedrock foundation for all future reforms. </w:t>
      </w:r>
    </w:p>
    <w:p w14:paraId="1DD59BA3" w14:textId="77777777" w:rsidR="007F2AC8" w:rsidRPr="007D51AA" w:rsidRDefault="007F2AC8" w:rsidP="007F2AC8">
      <w:pPr>
        <w:pStyle w:val="Heading4"/>
      </w:pPr>
      <w:bookmarkStart w:id="55" w:name="_Toc134473136"/>
      <w:bookmarkStart w:id="56" w:name="_Toc152408168"/>
      <w:bookmarkStart w:id="57" w:name="_Toc176435348"/>
      <w:r w:rsidRPr="007D51AA">
        <w:t>Story of transitions for NCDS youth</w:t>
      </w:r>
      <w:bookmarkEnd w:id="55"/>
      <w:bookmarkEnd w:id="56"/>
      <w:bookmarkEnd w:id="57"/>
    </w:p>
    <w:p w14:paraId="26C07457" w14:textId="0115F10A" w:rsidR="007F2AC8" w:rsidRPr="007D51AA" w:rsidRDefault="007F2AC8" w:rsidP="007F2AC8">
      <w:pPr>
        <w:spacing w:line="480" w:lineRule="auto"/>
        <w:rPr>
          <w:rFonts w:cs="Times New Roman"/>
          <w:szCs w:val="24"/>
        </w:rPr>
      </w:pPr>
      <w:r w:rsidRPr="007D51AA">
        <w:rPr>
          <w:rFonts w:cs="Times New Roman"/>
          <w:szCs w:val="24"/>
        </w:rPr>
        <w:t xml:space="preserve">From the age of 16, NCDS youth had multiple pathways. </w:t>
      </w:r>
      <w:r w:rsidR="00B926A5" w:rsidRPr="007D51AA">
        <w:rPr>
          <w:rFonts w:cs="Times New Roman"/>
          <w:szCs w:val="24"/>
        </w:rPr>
        <w:t>One popular pathway was to</w:t>
      </w:r>
      <w:r w:rsidRPr="007D51AA">
        <w:rPr>
          <w:rFonts w:cs="Times New Roman"/>
          <w:szCs w:val="24"/>
        </w:rPr>
        <w:t xml:space="preserve"> enter the labour market and employment straight away. </w:t>
      </w:r>
      <w:r w:rsidR="00B926A5" w:rsidRPr="007D51AA">
        <w:rPr>
          <w:rFonts w:cs="Times New Roman"/>
          <w:szCs w:val="24"/>
        </w:rPr>
        <w:t>Another growing pathway continued education, thereby</w:t>
      </w:r>
      <w:r w:rsidRPr="007D51AA">
        <w:rPr>
          <w:rFonts w:cs="Times New Roman"/>
          <w:szCs w:val="24"/>
        </w:rPr>
        <w:t xml:space="preserve"> elongat</w:t>
      </w:r>
      <w:r w:rsidR="00B926A5" w:rsidRPr="007D51AA">
        <w:rPr>
          <w:rFonts w:cs="Times New Roman"/>
          <w:szCs w:val="24"/>
        </w:rPr>
        <w:t>ing</w:t>
      </w:r>
      <w:r w:rsidRPr="007D51AA">
        <w:rPr>
          <w:rFonts w:cs="Times New Roman"/>
          <w:szCs w:val="24"/>
        </w:rPr>
        <w:t xml:space="preserve"> their educational pathway. Traditionally, this would mean joining a sixth-form college and taking Advanced </w:t>
      </w:r>
      <w:r w:rsidRPr="007D51AA">
        <w:rPr>
          <w:rFonts w:cs="Times New Roman"/>
          <w:szCs w:val="24"/>
        </w:rPr>
        <w:lastRenderedPageBreak/>
        <w:t xml:space="preserve">levels (A’levels). During the NCDS </w:t>
      </w:r>
      <w:r w:rsidR="005D02C3" w:rsidRPr="007D51AA">
        <w:rPr>
          <w:rFonts w:cs="Times New Roman"/>
          <w:szCs w:val="24"/>
        </w:rPr>
        <w:t>period</w:t>
      </w:r>
      <w:r w:rsidRPr="007D51AA">
        <w:rPr>
          <w:rFonts w:cs="Times New Roman"/>
          <w:szCs w:val="24"/>
        </w:rPr>
        <w:t>, non-traditional</w:t>
      </w:r>
      <w:r w:rsidRPr="007D51AA">
        <w:rPr>
          <w:rStyle w:val="FootnoteReference"/>
          <w:rFonts w:cs="Times New Roman"/>
          <w:szCs w:val="24"/>
        </w:rPr>
        <w:footnoteReference w:id="9"/>
      </w:r>
      <w:r w:rsidRPr="007D51AA">
        <w:rPr>
          <w:rFonts w:cs="Times New Roman"/>
          <w:szCs w:val="24"/>
        </w:rPr>
        <w:t xml:space="preserve"> educational pathways were also available</w:t>
      </w:r>
      <w:r w:rsidR="00B926A5" w:rsidRPr="007D51AA">
        <w:rPr>
          <w:rFonts w:cs="Times New Roman"/>
          <w:szCs w:val="24"/>
        </w:rPr>
        <w:t xml:space="preserve"> that provided greater possibilities to stay withing education even if a young person was not particularly academically gifted</w:t>
      </w:r>
      <w:r w:rsidRPr="007D51AA">
        <w:rPr>
          <w:rFonts w:cs="Times New Roman"/>
          <w:szCs w:val="24"/>
        </w:rPr>
        <w:t xml:space="preserve">. These </w:t>
      </w:r>
      <w:r w:rsidR="00B926A5" w:rsidRPr="007D51AA">
        <w:rPr>
          <w:rFonts w:cs="Times New Roman"/>
          <w:szCs w:val="24"/>
        </w:rPr>
        <w:t xml:space="preserve">non-traditional pathways </w:t>
      </w:r>
      <w:r w:rsidRPr="007D51AA">
        <w:rPr>
          <w:rFonts w:cs="Times New Roman"/>
          <w:szCs w:val="24"/>
        </w:rPr>
        <w:t xml:space="preserve">typically </w:t>
      </w:r>
      <w:r w:rsidR="00B926A5" w:rsidRPr="007D51AA">
        <w:rPr>
          <w:rFonts w:cs="Times New Roman"/>
          <w:szCs w:val="24"/>
        </w:rPr>
        <w:t xml:space="preserve">led young people to </w:t>
      </w:r>
      <w:r w:rsidRPr="007D51AA">
        <w:rPr>
          <w:rFonts w:cs="Times New Roman"/>
          <w:szCs w:val="24"/>
        </w:rPr>
        <w:t>technical colleges offering a set of non-traditional qualifications. Beyond education, there was also the option of joining a training &amp; apprenticeship program. These were mainly geared towards specialised manufacturing labour</w:t>
      </w:r>
      <w:r w:rsidR="00B926A5" w:rsidRPr="007D51AA">
        <w:rPr>
          <w:rFonts w:cs="Times New Roman"/>
          <w:szCs w:val="24"/>
        </w:rPr>
        <w:t>. The apprenticeship programs of the NCDS cohort provided highly skilled training, typically in a manual field, which almost always guaranteed a job at the end of the programme</w:t>
      </w:r>
      <w:r w:rsidRPr="007D51AA">
        <w:rPr>
          <w:rFonts w:cs="Times New Roman"/>
          <w:szCs w:val="24"/>
        </w:rPr>
        <w:t>. Finally, some would enter a period of unemployment or opt to be out of the labour force.</w:t>
      </w:r>
      <w:r w:rsidR="00B926A5" w:rsidRPr="007D51AA">
        <w:rPr>
          <w:rFonts w:cs="Times New Roman"/>
          <w:szCs w:val="24"/>
        </w:rPr>
        <w:t xml:space="preserve"> The latter of these pathways was particularly prominent for women during this period, especially after pregnancy and/or marriage. </w:t>
      </w:r>
      <w:r w:rsidRPr="007D51AA">
        <w:rPr>
          <w:rFonts w:cs="Times New Roman"/>
          <w:szCs w:val="24"/>
        </w:rPr>
        <w:t xml:space="preserve"> </w:t>
      </w:r>
    </w:p>
    <w:p w14:paraId="2739CFF1" w14:textId="12128BE1" w:rsidR="00DC4A64" w:rsidRPr="007D51AA" w:rsidRDefault="00DC4A64" w:rsidP="00DC4A64">
      <w:pPr>
        <w:pStyle w:val="Subtitle"/>
        <w:rPr>
          <w:b/>
          <w:bCs/>
          <w:color w:val="auto"/>
        </w:rPr>
      </w:pPr>
      <w:r w:rsidRPr="007D51AA">
        <w:rPr>
          <w:b/>
          <w:bCs/>
          <w:color w:val="auto"/>
        </w:rPr>
        <w:t>Youth Labour Market for NCDS youth</w:t>
      </w:r>
    </w:p>
    <w:p w14:paraId="2FCD66A4" w14:textId="0657BC2B" w:rsidR="00DC4A64" w:rsidRPr="007D51AA" w:rsidRDefault="00B926A5" w:rsidP="005A7551">
      <w:pPr>
        <w:spacing w:line="480" w:lineRule="auto"/>
        <w:rPr>
          <w:szCs w:val="24"/>
        </w:rPr>
      </w:pPr>
      <w:r w:rsidRPr="007D51AA">
        <w:rPr>
          <w:szCs w:val="24"/>
        </w:rPr>
        <w:t>The latter half of the 20</w:t>
      </w:r>
      <w:r w:rsidRPr="007D51AA">
        <w:rPr>
          <w:szCs w:val="24"/>
          <w:vertAlign w:val="superscript"/>
        </w:rPr>
        <w:t>th</w:t>
      </w:r>
      <w:r w:rsidRPr="007D51AA">
        <w:rPr>
          <w:szCs w:val="24"/>
        </w:rPr>
        <w:t xml:space="preserve"> century was plagued by exogenous economic shocks, demand for economic restructuring, and a changing economic landscape. These circumstances prompted many committees, programmes, and reports on the topics of assessing and providing solutions to Britain’s lagging training, education, and economic performance. </w:t>
      </w:r>
      <w:r w:rsidR="00DC4A64" w:rsidRPr="007D51AA">
        <w:rPr>
          <w:szCs w:val="24"/>
        </w:rPr>
        <w:t xml:space="preserve">As far back as 1942 a joint consultative committee was formed to assess the problems of the technical education and industrial training of </w:t>
      </w:r>
      <w:r w:rsidR="00DC4A64" w:rsidRPr="007D51AA">
        <w:rPr>
          <w:szCs w:val="24"/>
        </w:rPr>
        <w:lastRenderedPageBreak/>
        <w:t xml:space="preserve">youth (Deakin 1996). The observations made from the committee were that pre-employment vocational training was not developed to the same extent as in other countries and systems of apprenticeships were not utilised to their fullest potential </w:t>
      </w:r>
      <w:r w:rsidR="005A7551" w:rsidRPr="007D51AA">
        <w:rPr>
          <w:szCs w:val="24"/>
        </w:rPr>
        <w:fldChar w:fldCharType="begin"/>
      </w:r>
      <w:r w:rsidR="005A7551" w:rsidRPr="007D51AA">
        <w:rPr>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7D51AA">
        <w:rPr>
          <w:szCs w:val="24"/>
        </w:rPr>
        <w:fldChar w:fldCharType="separate"/>
      </w:r>
      <w:r w:rsidR="005A7551" w:rsidRPr="007D51AA">
        <w:rPr>
          <w:rFonts w:cs="Calibri"/>
          <w:szCs w:val="24"/>
        </w:rPr>
        <w:t>(Parker, 1957)</w:t>
      </w:r>
      <w:r w:rsidR="005A7551" w:rsidRPr="007D51AA">
        <w:rPr>
          <w:szCs w:val="24"/>
        </w:rPr>
        <w:fldChar w:fldCharType="end"/>
      </w:r>
      <w:r w:rsidR="00DC4A64" w:rsidRPr="007D51AA">
        <w:rPr>
          <w:szCs w:val="24"/>
        </w:rPr>
        <w:t>. This sets the theme for the next 60 years of vocational training in the UK, whereby training programs within the UK are seen as inadequate</w:t>
      </w:r>
      <w:r w:rsidRPr="007D51AA">
        <w:rPr>
          <w:szCs w:val="24"/>
        </w:rPr>
        <w:t>,</w:t>
      </w:r>
      <w:r w:rsidR="00DC4A64" w:rsidRPr="007D51AA">
        <w:rPr>
          <w:szCs w:val="24"/>
        </w:rPr>
        <w:t xml:space="preserve"> and comparative to other countries programs, inefficient. </w:t>
      </w:r>
    </w:p>
    <w:p w14:paraId="18A2A1CD" w14:textId="7B05E752" w:rsidR="00DC4A64" w:rsidRPr="007D51AA" w:rsidRDefault="00DC4A64" w:rsidP="005A7551">
      <w:pPr>
        <w:spacing w:line="480" w:lineRule="auto"/>
        <w:rPr>
          <w:szCs w:val="24"/>
        </w:rPr>
      </w:pPr>
      <w:r w:rsidRPr="007D51AA">
        <w:rPr>
          <w:szCs w:val="24"/>
        </w:rPr>
        <w:t xml:space="preserve">The state of the British economy during the 1950s was one of tight levels of employment </w:t>
      </w:r>
      <w:r w:rsidR="005A7551" w:rsidRPr="007D51AA">
        <w:rPr>
          <w:szCs w:val="24"/>
        </w:rPr>
        <w:fldChar w:fldCharType="begin"/>
      </w:r>
      <w:r w:rsidR="005A7551" w:rsidRPr="007D51AA">
        <w:rPr>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5A7551" w:rsidRPr="007D51AA">
        <w:rPr>
          <w:rFonts w:cs="Calibri"/>
          <w:szCs w:val="24"/>
        </w:rPr>
        <w:t>(Deakin, 1996)</w:t>
      </w:r>
      <w:r w:rsidR="005A7551" w:rsidRPr="007D51AA">
        <w:rPr>
          <w:szCs w:val="24"/>
        </w:rPr>
        <w:fldChar w:fldCharType="end"/>
      </w:r>
      <w:r w:rsidRPr="007D51AA">
        <w:rPr>
          <w:szCs w:val="24"/>
        </w:rPr>
        <w:t xml:space="preserve">. The Carr committee warned that the baby boom that would enter the labour market in the late 1960s would require a large scale increase in apprenticeship schemes to maintain British manufacturing skill </w:t>
      </w:r>
      <w:r w:rsidR="005A7551" w:rsidRPr="007D51AA">
        <w:rPr>
          <w:szCs w:val="24"/>
        </w:rPr>
        <w:fldChar w:fldCharType="begin"/>
      </w:r>
      <w:r w:rsidR="008730A8" w:rsidRPr="007D51AA">
        <w:rPr>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7D51AA">
        <w:rPr>
          <w:szCs w:val="24"/>
        </w:rPr>
        <w:fldChar w:fldCharType="separate"/>
      </w:r>
      <w:r w:rsidR="005A7551" w:rsidRPr="007D51AA">
        <w:rPr>
          <w:rFonts w:cs="Calibri"/>
          <w:szCs w:val="24"/>
        </w:rPr>
        <w:t>(</w:t>
      </w:r>
      <w:r w:rsidR="005A7551" w:rsidRPr="007D51AA">
        <w:rPr>
          <w:rFonts w:cs="Calibri"/>
          <w:i/>
          <w:iCs/>
          <w:szCs w:val="24"/>
        </w:rPr>
        <w:t>Carr Committee Report on Recruitment and Training in Industry</w:t>
      </w:r>
      <w:r w:rsidR="005A7551" w:rsidRPr="007D51AA">
        <w:rPr>
          <w:rFonts w:cs="Calibri"/>
          <w:szCs w:val="24"/>
        </w:rPr>
        <w:t>, 1958)</w:t>
      </w:r>
      <w:r w:rsidR="005A7551" w:rsidRPr="007D51AA">
        <w:rPr>
          <w:szCs w:val="24"/>
        </w:rPr>
        <w:fldChar w:fldCharType="end"/>
      </w:r>
      <w:r w:rsidRPr="007D51AA">
        <w:rPr>
          <w:szCs w:val="24"/>
        </w:rPr>
        <w:t xml:space="preserve">. </w:t>
      </w:r>
      <w:r w:rsidR="00B926A5" w:rsidRPr="007D51AA">
        <w:rPr>
          <w:szCs w:val="24"/>
        </w:rPr>
        <w:t xml:space="preserve">This ‘manpower’ problem was a key focal point of education and economic discourse that followed the NCDS cohort in their early years. </w:t>
      </w:r>
      <w:r w:rsidRPr="007D51AA">
        <w:rPr>
          <w:szCs w:val="24"/>
        </w:rPr>
        <w:t xml:space="preserve">One of the implications of the manpower situation was the establishment of industrial training boards following a </w:t>
      </w:r>
      <w:r w:rsidR="00B926A5" w:rsidRPr="007D51AA">
        <w:rPr>
          <w:szCs w:val="24"/>
        </w:rPr>
        <w:t>W</w:t>
      </w:r>
      <w:r w:rsidRPr="007D51AA">
        <w:rPr>
          <w:szCs w:val="24"/>
        </w:rPr>
        <w:t xml:space="preserve">hite </w:t>
      </w:r>
      <w:r w:rsidR="00B926A5" w:rsidRPr="007D51AA">
        <w:rPr>
          <w:szCs w:val="24"/>
        </w:rPr>
        <w:t>P</w:t>
      </w:r>
      <w:r w:rsidRPr="007D51AA">
        <w:rPr>
          <w:szCs w:val="24"/>
        </w:rPr>
        <w:t xml:space="preserve">aper on industrial training </w:t>
      </w:r>
      <w:r w:rsidR="005A7551" w:rsidRPr="007D51AA">
        <w:rPr>
          <w:szCs w:val="24"/>
        </w:rPr>
        <w:fldChar w:fldCharType="begin"/>
      </w:r>
      <w:r w:rsidR="005A7551" w:rsidRPr="007D51AA">
        <w:rPr>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7D51AA">
        <w:rPr>
          <w:szCs w:val="24"/>
        </w:rPr>
        <w:fldChar w:fldCharType="separate"/>
      </w:r>
      <w:r w:rsidR="005A7551" w:rsidRPr="007D51AA">
        <w:rPr>
          <w:rFonts w:cs="Calibri"/>
          <w:szCs w:val="24"/>
        </w:rPr>
        <w:t>(‘Industrial Training: Government Proposals’, 1962)</w:t>
      </w:r>
      <w:r w:rsidR="005A7551" w:rsidRPr="007D51AA">
        <w:rPr>
          <w:szCs w:val="24"/>
        </w:rPr>
        <w:fldChar w:fldCharType="end"/>
      </w:r>
      <w:r w:rsidR="005A7551" w:rsidRPr="007D51AA">
        <w:rPr>
          <w:szCs w:val="24"/>
        </w:rPr>
        <w:t>.</w:t>
      </w:r>
      <w:r w:rsidR="008730A8" w:rsidRPr="007D51AA">
        <w:rPr>
          <w:szCs w:val="24"/>
        </w:rPr>
        <w:t xml:space="preserve"> </w:t>
      </w:r>
      <w:r w:rsidRPr="007D51AA">
        <w:rPr>
          <w:szCs w:val="24"/>
        </w:rPr>
        <w:t xml:space="preserve">The </w:t>
      </w:r>
      <w:r w:rsidR="008730A8" w:rsidRPr="007D51AA">
        <w:rPr>
          <w:szCs w:val="24"/>
        </w:rPr>
        <w:t>Industrial Training Boards</w:t>
      </w:r>
      <w:r w:rsidRPr="007D51AA">
        <w:rPr>
          <w:szCs w:val="24"/>
        </w:rPr>
        <w:t xml:space="preserve"> were established to combat the uncoordinated quality of existing training schemes as they were almost entirely left in the hands of individual firms within the market. Following this </w:t>
      </w:r>
      <w:r w:rsidR="00B926A5" w:rsidRPr="007D51AA">
        <w:rPr>
          <w:szCs w:val="24"/>
        </w:rPr>
        <w:t>W</w:t>
      </w:r>
      <w:r w:rsidRPr="007D51AA">
        <w:rPr>
          <w:szCs w:val="24"/>
        </w:rPr>
        <w:t xml:space="preserve">hite </w:t>
      </w:r>
      <w:r w:rsidR="00B926A5" w:rsidRPr="007D51AA">
        <w:rPr>
          <w:szCs w:val="24"/>
        </w:rPr>
        <w:t>P</w:t>
      </w:r>
      <w:r w:rsidRPr="007D51AA">
        <w:rPr>
          <w:szCs w:val="24"/>
        </w:rPr>
        <w:t xml:space="preserve">aper, the Industry Training Act was passed in parliament in 1964, which attempted to centralise training schemes for the young by setting up the Central Training Council. The </w:t>
      </w:r>
      <w:r w:rsidR="008730A8" w:rsidRPr="007D51AA">
        <w:rPr>
          <w:szCs w:val="24"/>
        </w:rPr>
        <w:t>Central Training Council</w:t>
      </w:r>
      <w:r w:rsidRPr="007D51AA">
        <w:rPr>
          <w:szCs w:val="24"/>
        </w:rPr>
        <w:t xml:space="preserve"> advised </w:t>
      </w:r>
      <w:r w:rsidR="008730A8" w:rsidRPr="007D51AA">
        <w:rPr>
          <w:szCs w:val="24"/>
        </w:rPr>
        <w:t>Industrial Training Boards</w:t>
      </w:r>
      <w:r w:rsidRPr="007D51AA">
        <w:rPr>
          <w:szCs w:val="24"/>
        </w:rPr>
        <w:t xml:space="preserve"> who managed a levy grant system on training - by 1969, 27 </w:t>
      </w:r>
      <w:r w:rsidR="008730A8" w:rsidRPr="007D51AA">
        <w:rPr>
          <w:szCs w:val="24"/>
        </w:rPr>
        <w:t>Industrial Training Boards</w:t>
      </w:r>
      <w:r w:rsidRPr="007D51AA">
        <w:rPr>
          <w:szCs w:val="24"/>
        </w:rPr>
        <w:t xml:space="preserve"> existed </w:t>
      </w:r>
      <w:r w:rsidR="005A7551" w:rsidRPr="007D51AA">
        <w:rPr>
          <w:szCs w:val="24"/>
        </w:rPr>
        <w:fldChar w:fldCharType="begin"/>
      </w:r>
      <w:r w:rsidR="005A7551" w:rsidRPr="007D51AA">
        <w:rPr>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7D51AA">
        <w:rPr>
          <w:szCs w:val="24"/>
        </w:rPr>
        <w:fldChar w:fldCharType="separate"/>
      </w:r>
      <w:r w:rsidR="005A7551" w:rsidRPr="007D51AA">
        <w:rPr>
          <w:rFonts w:cs="Calibri"/>
          <w:szCs w:val="24"/>
        </w:rPr>
        <w:t>(Perry, 1976)</w:t>
      </w:r>
      <w:r w:rsidR="005A7551" w:rsidRPr="007D51AA">
        <w:rPr>
          <w:szCs w:val="24"/>
        </w:rPr>
        <w:fldChar w:fldCharType="end"/>
      </w:r>
      <w:r w:rsidRPr="007D51AA">
        <w:rPr>
          <w:szCs w:val="24"/>
        </w:rPr>
        <w:t xml:space="preserve">. Trainees using this scheme were paid a </w:t>
      </w:r>
      <w:r w:rsidR="00EF5633" w:rsidRPr="007D51AA">
        <w:rPr>
          <w:szCs w:val="24"/>
        </w:rPr>
        <w:t>tax-free</w:t>
      </w:r>
      <w:r w:rsidRPr="007D51AA">
        <w:rPr>
          <w:szCs w:val="24"/>
        </w:rPr>
        <w:t xml:space="preserve"> allowance by the government in the 1970s - between eight and 14 </w:t>
      </w:r>
      <w:r w:rsidRPr="007D51AA">
        <w:rPr>
          <w:szCs w:val="24"/>
        </w:rPr>
        <w:lastRenderedPageBreak/>
        <w:t xml:space="preserve">pounds according to family circumstances. Approximately 90 per cent of trainees who completed their courses were placed in jobs in the trade for which they were trained </w:t>
      </w:r>
      <w:r w:rsidR="005A7551" w:rsidRPr="007D51AA">
        <w:rPr>
          <w:szCs w:val="24"/>
        </w:rPr>
        <w:fldChar w:fldCharType="begin"/>
      </w:r>
      <w:r w:rsidR="005A7551" w:rsidRPr="007D51AA">
        <w:rPr>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7D51AA">
        <w:rPr>
          <w:szCs w:val="24"/>
        </w:rPr>
        <w:fldChar w:fldCharType="separate"/>
      </w:r>
      <w:r w:rsidR="005A7551" w:rsidRPr="007D51AA">
        <w:rPr>
          <w:rFonts w:cs="Calibri"/>
          <w:szCs w:val="24"/>
        </w:rPr>
        <w:t>(Orchard, 1970)</w:t>
      </w:r>
      <w:r w:rsidR="005A7551" w:rsidRPr="007D51AA">
        <w:rPr>
          <w:szCs w:val="24"/>
        </w:rPr>
        <w:fldChar w:fldCharType="end"/>
      </w:r>
      <w:r w:rsidRPr="007D51AA">
        <w:rPr>
          <w:szCs w:val="24"/>
        </w:rPr>
        <w:t xml:space="preserve">. Whilst successful, the scheme did face critiques, central to these was: a lack of central direction because of the advisory nature of </w:t>
      </w:r>
      <w:r w:rsidR="008730A8" w:rsidRPr="007D51AA">
        <w:rPr>
          <w:szCs w:val="24"/>
        </w:rPr>
        <w:t>Central Training Council</w:t>
      </w:r>
      <w:r w:rsidRPr="007D51AA">
        <w:rPr>
          <w:szCs w:val="24"/>
        </w:rPr>
        <w:t xml:space="preserve">, large firms continued their own internal training schemes, the training arrangements were employer based and industry orientated over workers </w:t>
      </w:r>
      <w:r w:rsidR="005A7551" w:rsidRPr="007D51AA">
        <w:rPr>
          <w:szCs w:val="24"/>
        </w:rPr>
        <w:fldChar w:fldCharType="begin"/>
      </w:r>
      <w:r w:rsidR="005A7551" w:rsidRPr="007D51AA">
        <w:rPr>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5A7551" w:rsidRPr="007D51AA">
        <w:rPr>
          <w:rFonts w:cs="Calibri"/>
          <w:szCs w:val="24"/>
        </w:rPr>
        <w:t>(Deakin, 1996)</w:t>
      </w:r>
      <w:r w:rsidR="005A7551" w:rsidRPr="007D51AA">
        <w:rPr>
          <w:szCs w:val="24"/>
        </w:rPr>
        <w:fldChar w:fldCharType="end"/>
      </w:r>
      <w:r w:rsidRPr="007D51AA">
        <w:rPr>
          <w:szCs w:val="24"/>
        </w:rPr>
        <w:t xml:space="preserve">. </w:t>
      </w:r>
    </w:p>
    <w:p w14:paraId="3B73D965" w14:textId="12747F2B" w:rsidR="00DC4A64" w:rsidRPr="007D51AA" w:rsidRDefault="00DC4A64" w:rsidP="005A7551">
      <w:pPr>
        <w:spacing w:line="480" w:lineRule="auto"/>
        <w:rPr>
          <w:szCs w:val="24"/>
        </w:rPr>
      </w:pPr>
      <w:r w:rsidRPr="007D51AA">
        <w:rPr>
          <w:szCs w:val="24"/>
        </w:rPr>
        <w:t xml:space="preserve">Based upon these critiques, the </w:t>
      </w:r>
      <w:r w:rsidR="008730A8" w:rsidRPr="007D51AA">
        <w:rPr>
          <w:szCs w:val="24"/>
        </w:rPr>
        <w:t xml:space="preserve">Industrial </w:t>
      </w:r>
      <w:r w:rsidR="00D83E5B" w:rsidRPr="007D51AA">
        <w:rPr>
          <w:szCs w:val="24"/>
        </w:rPr>
        <w:t>Training</w:t>
      </w:r>
      <w:r w:rsidR="008730A8" w:rsidRPr="007D51AA">
        <w:rPr>
          <w:szCs w:val="24"/>
        </w:rPr>
        <w:t xml:space="preserve"> Boards</w:t>
      </w:r>
      <w:r w:rsidRPr="007D51AA">
        <w:rPr>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w:t>
      </w:r>
      <w:r w:rsidR="00B926A5" w:rsidRPr="007D51AA">
        <w:rPr>
          <w:szCs w:val="24"/>
        </w:rPr>
        <w:t>T</w:t>
      </w:r>
      <w:r w:rsidRPr="007D51AA">
        <w:rPr>
          <w:szCs w:val="24"/>
        </w:rPr>
        <w:t>hose supported by the TES represented 6.1 per cent of all employees from the manufacturing industry and 2.2 per cent of the total labour force (TES only supported private employees).</w:t>
      </w:r>
      <w:r w:rsidR="00B926A5" w:rsidRPr="007D51AA">
        <w:rPr>
          <w:szCs w:val="24"/>
        </w:rPr>
        <w:t xml:space="preserve"> The overrepresentation of manufacturing employees in comparison to the total labour force provides explanation for some of the root causes of economic uncertainty during the NCDS context. Manufacturing jobs, and the wider </w:t>
      </w:r>
      <w:r w:rsidR="00B926A5" w:rsidRPr="007D51AA">
        <w:rPr>
          <w:szCs w:val="24"/>
        </w:rPr>
        <w:lastRenderedPageBreak/>
        <w:t xml:space="preserve">manufacturing industry was facing the most strain during this time – skilled manual labour was struggling. </w:t>
      </w:r>
      <w:r w:rsidRPr="007D51AA">
        <w:rPr>
          <w:szCs w:val="24"/>
        </w:rPr>
        <w:t xml:space="preserve"> </w:t>
      </w:r>
    </w:p>
    <w:p w14:paraId="0800014B" w14:textId="211EBB8F" w:rsidR="00B926A5" w:rsidRPr="007D51AA" w:rsidRDefault="00DC4A64" w:rsidP="005A7551">
      <w:pPr>
        <w:spacing w:line="480" w:lineRule="auto"/>
        <w:rPr>
          <w:szCs w:val="24"/>
        </w:rPr>
      </w:pPr>
      <w:r w:rsidRPr="007D51AA">
        <w:rPr>
          <w:szCs w:val="24"/>
        </w:rPr>
        <w:t xml:space="preserve">The baby boom of the 1960s, was in the late 1970s starting to enter the labour market for the first time. The population of 16-19 year olds was 2.9 million in 1971 and by 1976 was 3.6 million - an increase of 23.5 per cent (Deakin 1996). </w:t>
      </w:r>
      <w:r w:rsidR="00B926A5" w:rsidRPr="007D51AA">
        <w:rPr>
          <w:szCs w:val="24"/>
        </w:rPr>
        <w:t>The NCDS cohort would leave mandatory education in 1974. NCDS youth would be leaving school near the peak of the school leaver unemployment boom.</w:t>
      </w:r>
    </w:p>
    <w:p w14:paraId="5AE83282" w14:textId="1A3F4327" w:rsidR="00DC4A64" w:rsidRPr="007D51AA" w:rsidRDefault="00DC4A64" w:rsidP="005A7551">
      <w:pPr>
        <w:spacing w:line="480" w:lineRule="auto"/>
        <w:rPr>
          <w:szCs w:val="24"/>
        </w:rPr>
      </w:pPr>
      <w:r w:rsidRPr="007D51AA">
        <w:rPr>
          <w:szCs w:val="24"/>
        </w:rPr>
        <w:t xml:space="preserve">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7D51AA">
        <w:rPr>
          <w:szCs w:val="24"/>
        </w:rPr>
        <w:t>recruited</w:t>
      </w:r>
      <w:r w:rsidRPr="007D51AA">
        <w:rPr>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7D51AA">
        <w:rPr>
          <w:szCs w:val="24"/>
        </w:rPr>
        <w:t>number</w:t>
      </w:r>
      <w:r w:rsidRPr="007D51AA">
        <w:rPr>
          <w:szCs w:val="24"/>
        </w:rPr>
        <w:t xml:space="preserve"> of young leavers without the scheme (ibid).  </w:t>
      </w:r>
    </w:p>
    <w:p w14:paraId="79A6A4A6" w14:textId="65A00A36" w:rsidR="00DC4A64" w:rsidRPr="007D51AA" w:rsidRDefault="00DC4A64" w:rsidP="005A7551">
      <w:pPr>
        <w:spacing w:line="480" w:lineRule="auto"/>
        <w:rPr>
          <w:szCs w:val="24"/>
        </w:rPr>
      </w:pPr>
      <w:r w:rsidRPr="007D51AA">
        <w:rPr>
          <w:szCs w:val="24"/>
        </w:rPr>
        <w:t xml:space="preserve">It wasn't until the Work Experience Program (WEP), established in 1976 that the government attempted to directly subsidise the employee rather than employer. The </w:t>
      </w:r>
      <w:r w:rsidRPr="007D51AA">
        <w:rPr>
          <w:szCs w:val="24"/>
        </w:rPr>
        <w:lastRenderedPageBreak/>
        <w:t xml:space="preserve">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7D51AA">
        <w:rPr>
          <w:szCs w:val="24"/>
        </w:rPr>
        <w:fldChar w:fldCharType="begin"/>
      </w:r>
      <w:r w:rsidR="005A7551" w:rsidRPr="007D51AA">
        <w:rPr>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7D51AA">
        <w:rPr>
          <w:szCs w:val="24"/>
        </w:rPr>
        <w:fldChar w:fldCharType="separate"/>
      </w:r>
      <w:r w:rsidR="005A7551" w:rsidRPr="007D51AA">
        <w:rPr>
          <w:rFonts w:cs="Calibri"/>
          <w:szCs w:val="24"/>
        </w:rPr>
        <w:t>(Lasko, 1978)</w:t>
      </w:r>
      <w:r w:rsidR="005A7551" w:rsidRPr="007D51AA">
        <w:rPr>
          <w:szCs w:val="24"/>
        </w:rPr>
        <w:fldChar w:fldCharType="end"/>
      </w:r>
      <w:r w:rsidRPr="007D51AA">
        <w:rPr>
          <w:szCs w:val="24"/>
        </w:rPr>
        <w:t>.</w:t>
      </w:r>
    </w:p>
    <w:p w14:paraId="1AA7822E" w14:textId="6CA3BD50" w:rsidR="00DC4A64" w:rsidRPr="007D51AA" w:rsidRDefault="00DC4A64" w:rsidP="005A7551">
      <w:pPr>
        <w:spacing w:line="480" w:lineRule="auto"/>
        <w:rPr>
          <w:szCs w:val="24"/>
        </w:rPr>
      </w:pPr>
      <w:r w:rsidRPr="007D51AA">
        <w:rPr>
          <w:szCs w:val="24"/>
        </w:rPr>
        <w:t xml:space="preserve">Whilst programmes like the WEP did have some impact on providing young people with adequate post-schooling opportunities, other programmes such as the RSSL and YES were failures. For this </w:t>
      </w:r>
      <w:r w:rsidR="00EF5633" w:rsidRPr="007D51AA">
        <w:rPr>
          <w:szCs w:val="24"/>
        </w:rPr>
        <w:t>reason,</w:t>
      </w:r>
      <w:r w:rsidRPr="007D51AA">
        <w:rPr>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7D51AA">
        <w:rPr>
          <w:szCs w:val="24"/>
        </w:rPr>
        <w:t>13-week</w:t>
      </w:r>
      <w:r w:rsidRPr="007D51AA">
        <w:rPr>
          <w:szCs w:val="24"/>
        </w:rPr>
        <w:t xml:space="preserve"> remedial education. It's lack of </w:t>
      </w:r>
      <w:r w:rsidR="00EF5633" w:rsidRPr="007D51AA">
        <w:rPr>
          <w:szCs w:val="24"/>
        </w:rPr>
        <w:t>long-term</w:t>
      </w:r>
      <w:r w:rsidRPr="007D51AA">
        <w:rPr>
          <w:szCs w:val="24"/>
        </w:rPr>
        <w:t xml:space="preserve"> training placements meant that in 1983 it was replaced by the Youth Training Scheme (YTS).</w:t>
      </w:r>
    </w:p>
    <w:p w14:paraId="3F270FCF" w14:textId="19F2E290" w:rsidR="00DC4A64" w:rsidRPr="007D51AA" w:rsidRDefault="00B926A5" w:rsidP="00B926A5">
      <w:pPr>
        <w:spacing w:line="480" w:lineRule="auto"/>
        <w:rPr>
          <w:szCs w:val="24"/>
        </w:rPr>
      </w:pPr>
      <w:r w:rsidRPr="007D51AA">
        <w:rPr>
          <w:szCs w:val="24"/>
        </w:rPr>
        <w:t xml:space="preserve">The youth labour market of the NCDS cohort can be characterised as a declining potential pathway for certain young people. The abject decline of skilled manual occupations through the collapse of heavy manufacturing in conjunction with the demographic baby boom resulted in a lack of apprenticeship programs provided to young people – as well as access to secure job opportunities. The state attempts to alter this fate through public policy initiatives proved ineffective resulting in high levels of unemployment post-mandatory schooling. These changes in the labour market directly impacted individuals that would originally plan to enter into </w:t>
      </w:r>
      <w:r w:rsidRPr="007D51AA">
        <w:rPr>
          <w:szCs w:val="24"/>
        </w:rPr>
        <w:lastRenderedPageBreak/>
        <w:t xml:space="preserve">apprenticeship programs or enter employment in skilled manual occupations – though a much wider impact across employment opportunities was felt due to the demographic baby boom. The focused impact of this labour market change provides incentive to study the structural impacts of youth transitions – the NCDS cohort appears to have a particular historical linkage of a decline in skilled labour jobs and a rise in population. This two factors combined have serious implications for transitionary pathways for certain sub-groups of the population – namely children of skilled manual occupations, and men. </w:t>
      </w:r>
    </w:p>
    <w:p w14:paraId="16901EA2" w14:textId="77777777" w:rsidR="007F2AC8" w:rsidRPr="007D51AA" w:rsidRDefault="007F2AC8" w:rsidP="007F2AC8">
      <w:pPr>
        <w:pStyle w:val="Subtitle"/>
        <w:rPr>
          <w:b/>
          <w:bCs/>
          <w:color w:val="auto"/>
        </w:rPr>
      </w:pPr>
      <w:r w:rsidRPr="007D51AA">
        <w:rPr>
          <w:b/>
          <w:bCs/>
          <w:color w:val="auto"/>
        </w:rPr>
        <w:t>Types of transitions the NCDS cohort experienced</w:t>
      </w:r>
    </w:p>
    <w:p w14:paraId="31F3DE15" w14:textId="468D6322" w:rsidR="007F2AC8" w:rsidRPr="007D51AA" w:rsidRDefault="007F2AC8" w:rsidP="007F2AC8">
      <w:pPr>
        <w:spacing w:line="480" w:lineRule="auto"/>
        <w:rPr>
          <w:rFonts w:cs="Times New Roman"/>
          <w:szCs w:val="24"/>
        </w:rPr>
      </w:pPr>
      <w:r w:rsidRPr="007D51AA">
        <w:rPr>
          <w:rFonts w:cs="Times New Roman"/>
          <w:szCs w:val="24"/>
        </w:rPr>
        <w:t>Some youth transition theorists argue that in the mid-20</w:t>
      </w:r>
      <w:r w:rsidRPr="007D51AA">
        <w:rPr>
          <w:rFonts w:cs="Times New Roman"/>
          <w:szCs w:val="24"/>
          <w:vertAlign w:val="superscript"/>
        </w:rPr>
        <w:t>th</w:t>
      </w:r>
      <w:r w:rsidRPr="007D51AA">
        <w:rPr>
          <w:rFonts w:cs="Times New Roman"/>
          <w:szCs w:val="24"/>
        </w:rPr>
        <w:t xml:space="preserve"> century, transitions were smoother and more simplified </w:t>
      </w:r>
      <w:r w:rsidRPr="007D51AA">
        <w:rPr>
          <w:rFonts w:cs="Times New Roman"/>
          <w:szCs w:val="24"/>
        </w:rPr>
        <w:fldChar w:fldCharType="begin"/>
      </w:r>
      <w:r w:rsidR="005A7551" w:rsidRPr="007D51AA">
        <w:rPr>
          <w:rFonts w:cs="Times New Roman"/>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cs="Times New Roman"/>
          <w:szCs w:val="24"/>
        </w:rPr>
        <w:fldChar w:fldCharType="separate"/>
      </w:r>
      <w:r w:rsidRPr="007D51AA">
        <w:rPr>
          <w:rFonts w:cs="Times New Roman"/>
          <w:szCs w:val="24"/>
        </w:rPr>
        <w:t>(Vickerstaff, 2003; Leuze, 2010)</w:t>
      </w:r>
      <w:r w:rsidRPr="007D51AA">
        <w:rPr>
          <w:rFonts w:cs="Times New Roman"/>
          <w:szCs w:val="24"/>
        </w:rPr>
        <w:fldChar w:fldCharType="end"/>
      </w:r>
      <w:r w:rsidRPr="007D51AA">
        <w:rPr>
          <w:rFonts w:cs="Times New Roman"/>
          <w:szCs w:val="24"/>
        </w:rPr>
        <w:t xml:space="preserve">. During the time of the NCDS, the range of choice has been argued to have been narrower compared to later cohorts, thus owing to a more homogenised pathway </w:t>
      </w:r>
      <w:r w:rsidRPr="007D51AA">
        <w:rPr>
          <w:rFonts w:cs="Times New Roman"/>
          <w:szCs w:val="24"/>
        </w:rPr>
        <w:fldChar w:fldCharType="begin"/>
      </w:r>
      <w:r w:rsidR="005A7551" w:rsidRPr="007D51AA">
        <w:rPr>
          <w:rFonts w:cs="Times New Roman"/>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cs="Times New Roman"/>
          <w:szCs w:val="24"/>
        </w:rPr>
        <w:fldChar w:fldCharType="separate"/>
      </w:r>
      <w:r w:rsidRPr="007D51AA">
        <w:rPr>
          <w:rFonts w:cs="Times New Roman"/>
          <w:szCs w:val="24"/>
        </w:rPr>
        <w:t>(Goodwin and O’Connor, 2005)</w:t>
      </w:r>
      <w:r w:rsidRPr="007D51AA">
        <w:rPr>
          <w:rFonts w:cs="Times New Roman"/>
          <w:szCs w:val="24"/>
        </w:rPr>
        <w:fldChar w:fldCharType="end"/>
      </w:r>
      <w:r w:rsidRPr="007D51AA">
        <w:rPr>
          <w:rFonts w:cs="Times New Roman"/>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7D51AA">
        <w:rPr>
          <w:rFonts w:cs="Times New Roman"/>
          <w:szCs w:val="24"/>
        </w:rPr>
        <w:fldChar w:fldCharType="begin"/>
      </w:r>
      <w:r w:rsidR="005A7551" w:rsidRPr="007D51AA">
        <w:rPr>
          <w:rFonts w:cs="Times New Roman"/>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Pr="007D51AA">
        <w:rPr>
          <w:rFonts w:cs="Times New Roman"/>
          <w:szCs w:val="24"/>
        </w:rPr>
        <w:t>(Bynner, 2012)</w:t>
      </w:r>
      <w:r w:rsidRPr="007D51AA">
        <w:rPr>
          <w:rFonts w:cs="Times New Roman"/>
          <w:szCs w:val="24"/>
        </w:rPr>
        <w:fldChar w:fldCharType="end"/>
      </w:r>
      <w:r w:rsidRPr="007D51AA">
        <w:rPr>
          <w:rFonts w:cs="Times New Roman"/>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w:t>
      </w:r>
      <w:r w:rsidRPr="007D51AA">
        <w:rPr>
          <w:rFonts w:cs="Times New Roman"/>
          <w:szCs w:val="24"/>
        </w:rPr>
        <w:lastRenderedPageBreak/>
        <w:t xml:space="preserve">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7D51AA" w:rsidRDefault="007F2AC8" w:rsidP="007F2AC8">
      <w:pPr>
        <w:spacing w:line="480" w:lineRule="auto"/>
        <w:rPr>
          <w:rFonts w:cs="Times New Roman"/>
          <w:szCs w:val="24"/>
        </w:rPr>
      </w:pPr>
      <w:r w:rsidRPr="007D51AA">
        <w:rPr>
          <w:rFonts w:cs="Times New Roman"/>
          <w:szCs w:val="24"/>
        </w:rPr>
        <w:t xml:space="preserve">Martin et al </w:t>
      </w:r>
      <w:r w:rsidRPr="007D51AA">
        <w:rPr>
          <w:rFonts w:cs="Times New Roman"/>
          <w:szCs w:val="24"/>
        </w:rPr>
        <w:fldChar w:fldCharType="begin"/>
      </w:r>
      <w:r w:rsidR="005A7551" w:rsidRPr="007D51AA">
        <w:rPr>
          <w:rFonts w:cs="Times New Roman"/>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cs="Times New Roman"/>
          <w:szCs w:val="24"/>
        </w:rPr>
        <w:fldChar w:fldCharType="separate"/>
      </w:r>
      <w:r w:rsidRPr="007D51AA">
        <w:t>(2008)</w:t>
      </w:r>
      <w:r w:rsidRPr="007D51AA">
        <w:rPr>
          <w:rFonts w:cs="Times New Roman"/>
          <w:szCs w:val="24"/>
        </w:rPr>
        <w:fldChar w:fldCharType="end"/>
      </w:r>
      <w:r w:rsidRPr="007D51AA">
        <w:rPr>
          <w:rFonts w:cs="Times New Roman"/>
          <w:szCs w:val="24"/>
        </w:rPr>
        <w:t xml:space="preserve"> used optimal matching analysis to identify the major ‘clusters’ of economic activity that individuals from the NCDS cohort enter into post-mandatory schooling. A cohort that exhibits complex, </w:t>
      </w:r>
      <w:r w:rsidR="005D02C3" w:rsidRPr="007D51AA">
        <w:rPr>
          <w:rFonts w:cs="Times New Roman"/>
          <w:szCs w:val="24"/>
        </w:rPr>
        <w:t>heterogeneous</w:t>
      </w:r>
      <w:r w:rsidRPr="007D51AA">
        <w:rPr>
          <w:rFonts w:cs="Times New Roman"/>
          <w:szCs w:val="24"/>
        </w:rPr>
        <w:t xml:space="preserve"> transitions would have </w:t>
      </w:r>
      <w:r w:rsidR="005D02C3" w:rsidRPr="007D51AA">
        <w:rPr>
          <w:rFonts w:cs="Times New Roman"/>
          <w:szCs w:val="24"/>
        </w:rPr>
        <w:t>many</w:t>
      </w:r>
      <w:r w:rsidRPr="007D51AA">
        <w:rPr>
          <w:rFonts w:cs="Times New Roman"/>
          <w:szCs w:val="24"/>
        </w:rPr>
        <w:t xml:space="preserve"> clusters that were </w:t>
      </w:r>
      <w:r w:rsidR="005D02C3" w:rsidRPr="007D51AA">
        <w:rPr>
          <w:rFonts w:cs="Times New Roman"/>
          <w:szCs w:val="24"/>
        </w:rPr>
        <w:t>evenly</w:t>
      </w:r>
      <w:r w:rsidRPr="007D51AA">
        <w:rPr>
          <w:rFonts w:cs="Times New Roman"/>
          <w:szCs w:val="24"/>
        </w:rPr>
        <w:t xml:space="preserve"> spread out. Results from Martin </w:t>
      </w:r>
      <w:r w:rsidR="005D02C3" w:rsidRPr="007D51AA">
        <w:rPr>
          <w:rFonts w:cs="Times New Roman"/>
          <w:szCs w:val="24"/>
        </w:rPr>
        <w:t>et al. (2008), however, convey the NCDS cohort has experienced homogenised pathways; these</w:t>
      </w:r>
      <w:r w:rsidRPr="007D51AA">
        <w:rPr>
          <w:rFonts w:cs="Times New Roman"/>
          <w:szCs w:val="24"/>
        </w:rPr>
        <w:t xml:space="preserve"> results are affirmed by Goodwin and O’Connor </w:t>
      </w:r>
      <w:r w:rsidRPr="007D51AA">
        <w:rPr>
          <w:rFonts w:cs="Times New Roman"/>
          <w:szCs w:val="24"/>
        </w:rPr>
        <w:fldChar w:fldCharType="begin"/>
      </w:r>
      <w:r w:rsidR="005A7551" w:rsidRPr="007D51AA">
        <w:rPr>
          <w:rFonts w:cs="Times New Roman"/>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cs="Times New Roman"/>
          <w:szCs w:val="24"/>
        </w:rPr>
        <w:fldChar w:fldCharType="separate"/>
      </w:r>
      <w:r w:rsidRPr="007D51AA">
        <w:rPr>
          <w:rFonts w:cs="Times New Roman"/>
          <w:szCs w:val="24"/>
        </w:rPr>
        <w:t>(Goodwin and O’Connor, 2005)</w:t>
      </w:r>
      <w:r w:rsidRPr="007D51AA">
        <w:rPr>
          <w:rFonts w:cs="Times New Roman"/>
          <w:szCs w:val="24"/>
        </w:rPr>
        <w:fldChar w:fldCharType="end"/>
      </w:r>
      <w:r w:rsidRPr="007D51AA">
        <w:rPr>
          <w:rFonts w:cs="Times New Roman"/>
          <w:szCs w:val="24"/>
        </w:rPr>
        <w:t xml:space="preserve">. Comparatively, Martin </w:t>
      </w:r>
      <w:r w:rsidR="005D02C3" w:rsidRPr="007D51AA">
        <w:rPr>
          <w:rFonts w:cs="Times New Roman"/>
          <w:szCs w:val="24"/>
        </w:rPr>
        <w:t xml:space="preserve">et al. (2008) </w:t>
      </w:r>
      <w:r w:rsidR="00944AE7" w:rsidRPr="007D51AA">
        <w:rPr>
          <w:rFonts w:cs="Times New Roman"/>
          <w:szCs w:val="24"/>
        </w:rPr>
        <w:t>finds</w:t>
      </w:r>
      <w:r w:rsidRPr="007D51AA">
        <w:rPr>
          <w:rFonts w:cs="Times New Roman"/>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7D51AA" w:rsidRDefault="007F2AC8" w:rsidP="007F2AC8">
      <w:pPr>
        <w:spacing w:line="480" w:lineRule="auto"/>
        <w:rPr>
          <w:rFonts w:cs="Times New Roman"/>
          <w:szCs w:val="24"/>
        </w:rPr>
      </w:pPr>
      <w:r w:rsidRPr="007D51AA">
        <w:rPr>
          <w:rFonts w:cs="Times New Roman"/>
          <w:szCs w:val="24"/>
        </w:rPr>
        <w:t xml:space="preserve">For the NCDS, the predominant pattern was to leave school post-16 and move directly to employment </w:t>
      </w:r>
      <w:r w:rsidRPr="007D51AA">
        <w:rPr>
          <w:rFonts w:cs="Times New Roman"/>
          <w:szCs w:val="24"/>
        </w:rPr>
        <w:fldChar w:fldCharType="begin"/>
      </w:r>
      <w:r w:rsidR="005A7551" w:rsidRPr="007D51AA">
        <w:rPr>
          <w:rFonts w:cs="Times New Roman"/>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7D51AA">
        <w:rPr>
          <w:rFonts w:cs="Times New Roman"/>
          <w:szCs w:val="24"/>
        </w:rPr>
        <w:fldChar w:fldCharType="separate"/>
      </w:r>
      <w:r w:rsidRPr="007D51AA">
        <w:rPr>
          <w:rFonts w:cs="Times New Roman"/>
          <w:szCs w:val="24"/>
        </w:rPr>
        <w:t>(Schoon, 2007)</w:t>
      </w:r>
      <w:r w:rsidRPr="007D51AA">
        <w:rPr>
          <w:rFonts w:cs="Times New Roman"/>
          <w:szCs w:val="24"/>
        </w:rPr>
        <w:fldChar w:fldCharType="end"/>
      </w:r>
      <w:r w:rsidRPr="007D51AA">
        <w:rPr>
          <w:rFonts w:cs="Times New Roman"/>
          <w:szCs w:val="24"/>
        </w:rPr>
        <w:t xml:space="preserve">. This is supported by </w:t>
      </w:r>
      <w:r w:rsidRPr="007D51AA">
        <w:rPr>
          <w:rFonts w:cs="Times New Roman"/>
          <w:szCs w:val="24"/>
        </w:rPr>
        <w:fldChar w:fldCharType="begin"/>
      </w:r>
      <w:r w:rsidR="005A7551" w:rsidRPr="007D51AA">
        <w:rPr>
          <w:rFonts w:cs="Times New Roman"/>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rFonts w:cs="Times New Roman"/>
          <w:szCs w:val="24"/>
        </w:rPr>
        <w:fldChar w:fldCharType="separate"/>
      </w:r>
      <w:r w:rsidRPr="007D51AA">
        <w:rPr>
          <w:rFonts w:cs="Times New Roman"/>
          <w:szCs w:val="24"/>
        </w:rPr>
        <w:t>Anders and Dorsett (2017)</w:t>
      </w:r>
      <w:r w:rsidRPr="007D51AA">
        <w:rPr>
          <w:rFonts w:cs="Times New Roman"/>
          <w:szCs w:val="24"/>
        </w:rPr>
        <w:fldChar w:fldCharType="end"/>
      </w:r>
      <w:r w:rsidRPr="007D51AA">
        <w:rPr>
          <w:rFonts w:cs="Times New Roman"/>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w:t>
      </w:r>
      <w:r w:rsidRPr="007D51AA">
        <w:rPr>
          <w:rFonts w:cs="Times New Roman"/>
          <w:szCs w:val="24"/>
        </w:rPr>
        <w:lastRenderedPageBreak/>
        <w:t xml:space="preserve">the NCDS entered demonstrate that a school-to-employment transition was dominant. </w:t>
      </w:r>
    </w:p>
    <w:p w14:paraId="497CD73C" w14:textId="49634F00" w:rsidR="007F2AC8" w:rsidRPr="007D51AA" w:rsidRDefault="007F2AC8" w:rsidP="007F2AC8">
      <w:pPr>
        <w:spacing w:line="480" w:lineRule="auto"/>
        <w:rPr>
          <w:rFonts w:cs="Times New Roman"/>
          <w:szCs w:val="24"/>
        </w:rPr>
      </w:pPr>
      <w:r w:rsidRPr="007D51AA">
        <w:rPr>
          <w:rFonts w:cs="Times New Roman"/>
          <w:szCs w:val="24"/>
        </w:rPr>
        <w:t xml:space="preserve">Training and apprenticeship programs were also a vital transition pathway – above that of continuing full-time education </w:t>
      </w:r>
      <w:r w:rsidRPr="007D51AA">
        <w:rPr>
          <w:rFonts w:cs="Times New Roman"/>
          <w:szCs w:val="24"/>
        </w:rPr>
        <w:fldChar w:fldCharType="begin"/>
      </w:r>
      <w:r w:rsidR="005A7551" w:rsidRPr="007D51AA">
        <w:rPr>
          <w:rFonts w:cs="Times New Roman"/>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Pr="007D51AA">
        <w:rPr>
          <w:rFonts w:cs="Times New Roman"/>
          <w:szCs w:val="24"/>
        </w:rPr>
        <w:t xml:space="preserve">(Schoon </w:t>
      </w:r>
      <w:r w:rsidRPr="007D51AA">
        <w:rPr>
          <w:rFonts w:cs="Times New Roman"/>
          <w:i/>
          <w:iCs/>
          <w:szCs w:val="24"/>
        </w:rPr>
        <w:t>et al.</w:t>
      </w:r>
      <w:r w:rsidRPr="007D51AA">
        <w:rPr>
          <w:rFonts w:cs="Times New Roman"/>
          <w:szCs w:val="24"/>
        </w:rPr>
        <w:t>, 2001)</w:t>
      </w:r>
      <w:r w:rsidRPr="007D51AA">
        <w:rPr>
          <w:rFonts w:cs="Times New Roman"/>
          <w:szCs w:val="24"/>
        </w:rPr>
        <w:fldChar w:fldCharType="end"/>
      </w:r>
      <w:r w:rsidRPr="007D51AA">
        <w:rPr>
          <w:rFonts w:cs="Times New Roman"/>
          <w:szCs w:val="24"/>
        </w:rPr>
        <w:t xml:space="preserve">. The NCDS cohort was caught in a period of severe diminishing influence of apprenticeships. For example, the number of apprenticeships in British manufacturing declined from 240,400 in 1964 to 155,000 in 1979 </w:t>
      </w:r>
      <w:r w:rsidRPr="007D51AA">
        <w:rPr>
          <w:rFonts w:cs="Times New Roman"/>
          <w:szCs w:val="24"/>
        </w:rPr>
        <w:fldChar w:fldCharType="begin"/>
      </w:r>
      <w:r w:rsidR="005A7551" w:rsidRPr="007D51AA">
        <w:rPr>
          <w:rFonts w:cs="Times New Roman"/>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cs="Times New Roman"/>
          <w:szCs w:val="24"/>
        </w:rPr>
        <w:fldChar w:fldCharType="separate"/>
      </w:r>
      <w:r w:rsidRPr="007D51AA">
        <w:rPr>
          <w:rFonts w:cs="Times New Roman"/>
          <w:szCs w:val="24"/>
        </w:rPr>
        <w:t>(Blanchflower and Lynch, 1992)</w:t>
      </w:r>
      <w:r w:rsidRPr="007D51AA">
        <w:rPr>
          <w:rFonts w:cs="Times New Roman"/>
          <w:szCs w:val="24"/>
        </w:rPr>
        <w:fldChar w:fldCharType="end"/>
      </w:r>
      <w:r w:rsidRPr="007D51AA">
        <w:rPr>
          <w:rFonts w:cs="Times New Roman"/>
          <w:szCs w:val="24"/>
        </w:rPr>
        <w:t xml:space="preserve">. There was a severe gender bias regarding apprenticeships at this time - when the NCDS cohort was 16 years old, 40 per cent of male employees were apprenticed compared with only 8 per cent of females </w:t>
      </w:r>
      <w:r w:rsidRPr="007D51AA">
        <w:rPr>
          <w:rFonts w:cs="Times New Roman"/>
          <w:szCs w:val="24"/>
        </w:rPr>
        <w:fldChar w:fldCharType="begin"/>
      </w:r>
      <w:r w:rsidR="005A7551" w:rsidRPr="007D51AA">
        <w:rPr>
          <w:rFonts w:cs="Times New Roman"/>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cs="Times New Roman"/>
          <w:szCs w:val="24"/>
        </w:rPr>
        <w:fldChar w:fldCharType="separate"/>
      </w:r>
      <w:r w:rsidRPr="007D51AA">
        <w:rPr>
          <w:rFonts w:cs="Times New Roman"/>
          <w:szCs w:val="24"/>
        </w:rPr>
        <w:t>(Blanchflower and Lynch, 1992)</w:t>
      </w:r>
      <w:r w:rsidRPr="007D51AA">
        <w:rPr>
          <w:rFonts w:cs="Times New Roman"/>
          <w:szCs w:val="24"/>
        </w:rPr>
        <w:fldChar w:fldCharType="end"/>
      </w:r>
      <w:r w:rsidRPr="007D51AA">
        <w:rPr>
          <w:rFonts w:cs="Times New Roman"/>
          <w:szCs w:val="24"/>
        </w:rPr>
        <w:t>.</w:t>
      </w:r>
    </w:p>
    <w:p w14:paraId="5559E213" w14:textId="255AEAA9" w:rsidR="007F2AC8" w:rsidRPr="007D51AA" w:rsidRDefault="007F2AC8" w:rsidP="007F2AC8">
      <w:pPr>
        <w:spacing w:line="480" w:lineRule="auto"/>
        <w:rPr>
          <w:rFonts w:cs="Times New Roman"/>
          <w:szCs w:val="24"/>
        </w:rPr>
      </w:pPr>
      <w:r w:rsidRPr="007D51AA">
        <w:rPr>
          <w:rFonts w:cs="Times New Roman"/>
          <w:szCs w:val="24"/>
        </w:rPr>
        <w:t xml:space="preserve">Whilst </w:t>
      </w:r>
      <w:r w:rsidRPr="007D51AA">
        <w:rPr>
          <w:rFonts w:cs="Times New Roman"/>
          <w:szCs w:val="24"/>
        </w:rPr>
        <w:fldChar w:fldCharType="begin"/>
      </w:r>
      <w:r w:rsidR="005A7551" w:rsidRPr="007D51AA">
        <w:rPr>
          <w:rFonts w:cs="Times New Roman"/>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Pr="007D51AA">
        <w:rPr>
          <w:rFonts w:cs="Times New Roman"/>
          <w:szCs w:val="24"/>
        </w:rPr>
        <w:t xml:space="preserve">(Schoon </w:t>
      </w:r>
      <w:r w:rsidRPr="007D51AA">
        <w:rPr>
          <w:rFonts w:cs="Times New Roman"/>
          <w:i/>
          <w:iCs/>
          <w:szCs w:val="24"/>
        </w:rPr>
        <w:t>et al.</w:t>
      </w:r>
      <w:r w:rsidRPr="007D51AA">
        <w:rPr>
          <w:rFonts w:cs="Times New Roman"/>
          <w:szCs w:val="24"/>
        </w:rPr>
        <w:t>, 2001)</w:t>
      </w:r>
      <w:r w:rsidRPr="007D51AA">
        <w:rPr>
          <w:rFonts w:cs="Times New Roman"/>
          <w:szCs w:val="24"/>
        </w:rPr>
        <w:fldChar w:fldCharType="end"/>
      </w:r>
      <w:r w:rsidRPr="007D51AA">
        <w:rPr>
          <w:rFonts w:cs="Times New Roman"/>
          <w:szCs w:val="24"/>
        </w:rPr>
        <w:t xml:space="preserve"> </w:t>
      </w:r>
      <w:r w:rsidR="00BA5D0A" w:rsidRPr="007D51AA">
        <w:rPr>
          <w:rFonts w:cs="Times New Roman"/>
          <w:szCs w:val="24"/>
        </w:rPr>
        <w:t>found</w:t>
      </w:r>
      <w:r w:rsidRPr="007D51AA">
        <w:rPr>
          <w:rFonts w:cs="Times New Roman"/>
          <w:szCs w:val="24"/>
        </w:rPr>
        <w:t xml:space="preserve"> that young people from less privileged backgrounds </w:t>
      </w:r>
      <w:r w:rsidR="00BA5D0A" w:rsidRPr="007D51AA">
        <w:rPr>
          <w:rFonts w:cs="Times New Roman"/>
          <w:szCs w:val="24"/>
        </w:rPr>
        <w:t>were</w:t>
      </w:r>
      <w:r w:rsidRPr="007D51AA">
        <w:rPr>
          <w:rFonts w:cs="Times New Roman"/>
          <w:szCs w:val="24"/>
        </w:rPr>
        <w:t xml:space="preserve"> more likely to be in training or apprenticeships. The declining state of apprenticeships and British manufacturing has a </w:t>
      </w:r>
      <w:r w:rsidR="00BA5D0A" w:rsidRPr="007D51AA">
        <w:rPr>
          <w:rFonts w:cs="Times New Roman"/>
          <w:szCs w:val="24"/>
        </w:rPr>
        <w:t>disproportionate</w:t>
      </w:r>
      <w:r w:rsidRPr="007D51AA">
        <w:rPr>
          <w:rFonts w:cs="Times New Roman"/>
          <w:szCs w:val="24"/>
        </w:rPr>
        <w:t xml:space="preserve"> level of impact </w:t>
      </w:r>
      <w:r w:rsidR="005D02C3" w:rsidRPr="007D51AA">
        <w:rPr>
          <w:rFonts w:cs="Times New Roman"/>
          <w:szCs w:val="24"/>
        </w:rPr>
        <w:t>on</w:t>
      </w:r>
      <w:r w:rsidRPr="007D51AA">
        <w:rPr>
          <w:rFonts w:cs="Times New Roman"/>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7D51AA">
        <w:rPr>
          <w:rFonts w:cs="Times New Roman"/>
          <w:szCs w:val="24"/>
        </w:rPr>
        <w:fldChar w:fldCharType="begin"/>
      </w:r>
      <w:r w:rsidR="005A7551" w:rsidRPr="007D51AA">
        <w:rPr>
          <w:rFonts w:cs="Times New Roman"/>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7D51AA">
        <w:rPr>
          <w:rFonts w:cs="Times New Roman"/>
          <w:szCs w:val="24"/>
        </w:rPr>
        <w:fldChar w:fldCharType="separate"/>
      </w:r>
      <w:r w:rsidRPr="007D51AA">
        <w:rPr>
          <w:rFonts w:cs="Times New Roman"/>
          <w:szCs w:val="24"/>
        </w:rPr>
        <w:t>(Booth and Satchell, 1994)</w:t>
      </w:r>
      <w:r w:rsidRPr="007D51AA">
        <w:rPr>
          <w:rFonts w:cs="Times New Roman"/>
          <w:szCs w:val="24"/>
        </w:rPr>
        <w:fldChar w:fldCharType="end"/>
      </w:r>
      <w:r w:rsidRPr="007D51AA">
        <w:rPr>
          <w:rFonts w:cs="Times New Roman"/>
          <w:szCs w:val="24"/>
        </w:rPr>
        <w:t xml:space="preserve">. This suggests a fragmentation of the traditional manual/non-manual divide, with a hierarchy of skills impacting the choice and opportunity of the NCDS youth. </w:t>
      </w:r>
    </w:p>
    <w:p w14:paraId="7442E577" w14:textId="7F6B7D48" w:rsidR="007F2AC8" w:rsidRPr="007D51AA" w:rsidRDefault="007F2AC8" w:rsidP="007F2AC8">
      <w:pPr>
        <w:spacing w:line="480" w:lineRule="auto"/>
        <w:rPr>
          <w:rFonts w:cs="Times New Roman"/>
          <w:szCs w:val="24"/>
        </w:rPr>
      </w:pPr>
      <w:r w:rsidRPr="007D51AA">
        <w:rPr>
          <w:rFonts w:cs="Times New Roman"/>
          <w:szCs w:val="24"/>
        </w:rPr>
        <w:t xml:space="preserve">Within the NCDS cohort, training and apprenticeships typically lead to subsequent full-time employment </w:t>
      </w:r>
      <w:r w:rsidRPr="007D51AA">
        <w:rPr>
          <w:rFonts w:cs="Times New Roman"/>
          <w:szCs w:val="24"/>
        </w:rPr>
        <w:fldChar w:fldCharType="begin"/>
      </w:r>
      <w:r w:rsidR="005A7551" w:rsidRPr="007D51AA">
        <w:rPr>
          <w:rFonts w:cs="Times New Roman"/>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Pr="007D51AA">
        <w:rPr>
          <w:rFonts w:cs="Times New Roman"/>
          <w:szCs w:val="24"/>
        </w:rPr>
        <w:t xml:space="preserve">(Schoon </w:t>
      </w:r>
      <w:r w:rsidRPr="007D51AA">
        <w:rPr>
          <w:rFonts w:cs="Times New Roman"/>
          <w:i/>
          <w:iCs/>
          <w:szCs w:val="24"/>
        </w:rPr>
        <w:t>et al.</w:t>
      </w:r>
      <w:r w:rsidRPr="007D51AA">
        <w:rPr>
          <w:rFonts w:cs="Times New Roman"/>
          <w:szCs w:val="24"/>
        </w:rPr>
        <w:t>, 2001)</w:t>
      </w:r>
      <w:r w:rsidRPr="007D51AA">
        <w:rPr>
          <w:rFonts w:cs="Times New Roman"/>
          <w:szCs w:val="24"/>
        </w:rPr>
        <w:fldChar w:fldCharType="end"/>
      </w:r>
      <w:r w:rsidRPr="007D51AA">
        <w:rPr>
          <w:rFonts w:cs="Times New Roman"/>
          <w:szCs w:val="24"/>
        </w:rPr>
        <w:t xml:space="preserve">. Schoon and their colleagues (ibid) suggest that this is primarily because apprenticeships during the NCDS period spanned three years or longer, providing the relevant skills and development for </w:t>
      </w:r>
      <w:r w:rsidRPr="007D51AA">
        <w:rPr>
          <w:rFonts w:cs="Times New Roman"/>
          <w:szCs w:val="24"/>
        </w:rPr>
        <w:lastRenderedPageBreak/>
        <w:t xml:space="preserve">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7D51AA">
        <w:rPr>
          <w:rFonts w:cs="Times New Roman"/>
          <w:szCs w:val="24"/>
        </w:rPr>
        <w:fldChar w:fldCharType="begin"/>
      </w:r>
      <w:r w:rsidR="005A7551" w:rsidRPr="007D51AA">
        <w:rPr>
          <w:rFonts w:cs="Times New Roman"/>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7D51AA">
        <w:rPr>
          <w:rFonts w:cs="Times New Roman"/>
          <w:szCs w:val="24"/>
        </w:rPr>
        <w:fldChar w:fldCharType="separate"/>
      </w:r>
      <w:r w:rsidRPr="007D51AA">
        <w:rPr>
          <w:rFonts w:cs="Times New Roman"/>
          <w:szCs w:val="24"/>
        </w:rPr>
        <w:t>(Brunello and Rocco, 2017)</w:t>
      </w:r>
      <w:r w:rsidRPr="007D51AA">
        <w:rPr>
          <w:rFonts w:cs="Times New Roman"/>
          <w:szCs w:val="24"/>
        </w:rPr>
        <w:fldChar w:fldCharType="end"/>
      </w:r>
      <w:r w:rsidRPr="007D51AA">
        <w:rPr>
          <w:rFonts w:cs="Times New Roman"/>
          <w:szCs w:val="24"/>
        </w:rPr>
        <w:t xml:space="preserve">. This phenomenon has broken down post-NCDS with the breakdown of traditional apprenticeship and training programs in the UK (ibid). </w:t>
      </w:r>
    </w:p>
    <w:p w14:paraId="4569FC05" w14:textId="6A92F3D1" w:rsidR="007F2AC8" w:rsidRPr="007D51AA" w:rsidRDefault="007F2AC8" w:rsidP="007F2AC8">
      <w:pPr>
        <w:spacing w:line="480" w:lineRule="auto"/>
        <w:rPr>
          <w:rFonts w:cs="Times New Roman"/>
          <w:szCs w:val="24"/>
        </w:rPr>
      </w:pPr>
      <w:r w:rsidRPr="007D51AA">
        <w:rPr>
          <w:rFonts w:cs="Times New Roman"/>
          <w:szCs w:val="24"/>
        </w:rPr>
        <w:t xml:space="preserve">Work-related training, or training on the job, has been lauded as a way for those who enter the labour market with relatively low levels of education to build up necessary skills. </w:t>
      </w:r>
      <w:r w:rsidRPr="007D51AA">
        <w:rPr>
          <w:rFonts w:cs="Times New Roman"/>
          <w:szCs w:val="24"/>
        </w:rPr>
        <w:fldChar w:fldCharType="begin"/>
      </w:r>
      <w:r w:rsidR="005A7551" w:rsidRPr="007D51AA">
        <w:rPr>
          <w:rFonts w:cs="Times New Roman"/>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7D51AA">
        <w:rPr>
          <w:rFonts w:cs="Times New Roman"/>
          <w:szCs w:val="24"/>
        </w:rPr>
        <w:fldChar w:fldCharType="separate"/>
      </w:r>
      <w:r w:rsidRPr="007D51AA">
        <w:t>(Arulampalam and Booth, 1997)</w:t>
      </w:r>
      <w:r w:rsidRPr="007D51AA">
        <w:rPr>
          <w:rFonts w:cs="Times New Roman"/>
          <w:szCs w:val="24"/>
        </w:rPr>
        <w:fldChar w:fldCharType="end"/>
      </w:r>
      <w:r w:rsidRPr="007D51AA">
        <w:rPr>
          <w:rFonts w:cs="Times New Roman"/>
          <w:szCs w:val="24"/>
        </w:rPr>
        <w:t xml:space="preserve"> suggests the opposite is, in fact, the case. Work-related training seems to boost the already well-educated and leave those less educated behind. In a later study, </w:t>
      </w:r>
      <w:r w:rsidRPr="007D51AA">
        <w:rPr>
          <w:rFonts w:cs="Times New Roman"/>
          <w:szCs w:val="24"/>
        </w:rPr>
        <w:fldChar w:fldCharType="begin"/>
      </w:r>
      <w:r w:rsidR="005A7551" w:rsidRPr="007D51AA">
        <w:rPr>
          <w:rFonts w:cs="Times New Roman"/>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cs="Times New Roman"/>
          <w:szCs w:val="24"/>
        </w:rPr>
        <w:fldChar w:fldCharType="separate"/>
      </w:r>
      <w:r w:rsidRPr="007D51AA">
        <w:rPr>
          <w:rFonts w:cs="Times New Roman"/>
          <w:szCs w:val="24"/>
        </w:rPr>
        <w:t>(Arulampalam and Booth, 2001)</w:t>
      </w:r>
      <w:r w:rsidRPr="007D51AA">
        <w:rPr>
          <w:rFonts w:cs="Times New Roman"/>
          <w:szCs w:val="24"/>
        </w:rPr>
        <w:fldChar w:fldCharType="end"/>
      </w:r>
      <w:r w:rsidRPr="007D51AA">
        <w:rPr>
          <w:rFonts w:cs="Times New Roman"/>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7D51AA">
        <w:rPr>
          <w:rFonts w:cs="Times New Roman"/>
          <w:szCs w:val="24"/>
        </w:rPr>
        <w:fldChar w:fldCharType="begin"/>
      </w:r>
      <w:r w:rsidR="005A7551" w:rsidRPr="007D51AA">
        <w:rPr>
          <w:rFonts w:cs="Times New Roman"/>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cs="Times New Roman"/>
          <w:szCs w:val="24"/>
        </w:rPr>
        <w:fldChar w:fldCharType="separate"/>
      </w:r>
      <w:r w:rsidRPr="007D51AA">
        <w:rPr>
          <w:rFonts w:cs="Times New Roman"/>
          <w:szCs w:val="24"/>
        </w:rPr>
        <w:t>(Machin and Vignoles, 2005)</w:t>
      </w:r>
      <w:r w:rsidRPr="007D51AA">
        <w:rPr>
          <w:rFonts w:cs="Times New Roman"/>
          <w:szCs w:val="24"/>
        </w:rPr>
        <w:fldChar w:fldCharType="end"/>
      </w:r>
      <w:r w:rsidRPr="007D51AA">
        <w:rPr>
          <w:rFonts w:cs="Times New Roman"/>
          <w:szCs w:val="24"/>
        </w:rPr>
        <w:t xml:space="preserve">. Those from less affluent backgrounds who engage in work-related training will not see equal levels of growth associated with their affluent peers </w:t>
      </w:r>
      <w:r w:rsidRPr="007D51AA">
        <w:rPr>
          <w:rFonts w:cs="Times New Roman"/>
          <w:szCs w:val="24"/>
        </w:rPr>
        <w:fldChar w:fldCharType="begin"/>
      </w:r>
      <w:r w:rsidR="005A7551" w:rsidRPr="007D51AA">
        <w:rPr>
          <w:rFonts w:cs="Times New Roman"/>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cs="Times New Roman"/>
          <w:szCs w:val="24"/>
        </w:rPr>
        <w:fldChar w:fldCharType="separate"/>
      </w:r>
      <w:r w:rsidRPr="007D51AA">
        <w:rPr>
          <w:rFonts w:cs="Times New Roman"/>
          <w:noProof/>
          <w:szCs w:val="24"/>
        </w:rPr>
        <w:t>(Arulampalam and Booth, 2001)</w:t>
      </w:r>
      <w:r w:rsidRPr="007D51AA">
        <w:rPr>
          <w:rFonts w:cs="Times New Roman"/>
          <w:szCs w:val="24"/>
        </w:rPr>
        <w:fldChar w:fldCharType="end"/>
      </w:r>
      <w:r w:rsidRPr="007D51AA">
        <w:rPr>
          <w:rFonts w:cs="Times New Roman"/>
          <w:szCs w:val="24"/>
        </w:rPr>
        <w:t xml:space="preserve">.  </w:t>
      </w:r>
    </w:p>
    <w:p w14:paraId="0DF613FA" w14:textId="5D6473FF" w:rsidR="007F2AC8" w:rsidRPr="007D51AA" w:rsidRDefault="007F2AC8" w:rsidP="007F2AC8">
      <w:pPr>
        <w:spacing w:line="480" w:lineRule="auto"/>
        <w:rPr>
          <w:rFonts w:cs="Times New Roman"/>
          <w:szCs w:val="24"/>
        </w:rPr>
      </w:pPr>
      <w:r w:rsidRPr="007D51AA">
        <w:rPr>
          <w:rFonts w:cs="Times New Roman"/>
          <w:szCs w:val="24"/>
        </w:rPr>
        <w:t xml:space="preserve">The relative prevalence of employment and apprenticeship training over educational pathways suggests that the NCDS cohort experienced a pre-credentialed labour market post-mandatory schooling </w:t>
      </w:r>
      <w:r w:rsidRPr="007D51AA">
        <w:rPr>
          <w:rFonts w:cs="Times New Roman"/>
          <w:szCs w:val="24"/>
        </w:rPr>
        <w:fldChar w:fldCharType="begin"/>
      </w:r>
      <w:r w:rsidR="005A7551" w:rsidRPr="007D51AA">
        <w:rPr>
          <w:rFonts w:cs="Times New Roman"/>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cs="Times New Roman"/>
          <w:szCs w:val="24"/>
        </w:rPr>
        <w:fldChar w:fldCharType="separate"/>
      </w:r>
      <w:r w:rsidRPr="007D51AA">
        <w:rPr>
          <w:rFonts w:cs="Times New Roman"/>
          <w:szCs w:val="24"/>
        </w:rPr>
        <w:t>(Bynner, 2005)</w:t>
      </w:r>
      <w:r w:rsidRPr="007D51AA">
        <w:rPr>
          <w:rFonts w:cs="Times New Roman"/>
          <w:szCs w:val="24"/>
        </w:rPr>
        <w:fldChar w:fldCharType="end"/>
      </w:r>
      <w:r w:rsidRPr="007D51AA">
        <w:rPr>
          <w:rFonts w:cs="Times New Roman"/>
          <w:szCs w:val="24"/>
        </w:rPr>
        <w:t xml:space="preserve">. The NCDS cohort experienced a labour market that did not place challenging roadblocks to employment based on </w:t>
      </w:r>
      <w:r w:rsidRPr="007D51AA">
        <w:rPr>
          <w:rFonts w:cs="Times New Roman"/>
          <w:szCs w:val="24"/>
        </w:rPr>
        <w:lastRenderedPageBreak/>
        <w:t xml:space="preserve">educational credentials. It was not until the 1980s that failing to get qualifications hindered getting work in Britain </w:t>
      </w:r>
      <w:r w:rsidRPr="007D51AA">
        <w:rPr>
          <w:rFonts w:cs="Times New Roman"/>
          <w:szCs w:val="24"/>
        </w:rPr>
        <w:fldChar w:fldCharType="begin"/>
      </w:r>
      <w:r w:rsidR="005A7551" w:rsidRPr="007D51AA">
        <w:rPr>
          <w:rFonts w:cs="Times New Roman"/>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cs="Times New Roman"/>
          <w:szCs w:val="24"/>
        </w:rPr>
        <w:fldChar w:fldCharType="separate"/>
      </w:r>
      <w:r w:rsidRPr="007D51AA">
        <w:rPr>
          <w:rFonts w:cs="Times New Roman"/>
          <w:szCs w:val="24"/>
        </w:rPr>
        <w:t>(Bynner, 2005)</w:t>
      </w:r>
      <w:r w:rsidRPr="007D51AA">
        <w:rPr>
          <w:rFonts w:cs="Times New Roman"/>
          <w:szCs w:val="24"/>
        </w:rPr>
        <w:fldChar w:fldCharType="end"/>
      </w:r>
      <w:r w:rsidRPr="007D51AA">
        <w:rPr>
          <w:rFonts w:cs="Times New Roman"/>
          <w:szCs w:val="24"/>
        </w:rPr>
        <w:t xml:space="preserve">. </w:t>
      </w:r>
    </w:p>
    <w:p w14:paraId="34690E3A" w14:textId="77777777" w:rsidR="007F2AC8" w:rsidRPr="007D51AA" w:rsidRDefault="007F2AC8" w:rsidP="007F2AC8">
      <w:pPr>
        <w:spacing w:line="480" w:lineRule="auto"/>
        <w:rPr>
          <w:rFonts w:cs="Times New Roman"/>
          <w:szCs w:val="24"/>
        </w:rPr>
      </w:pPr>
      <w:r w:rsidRPr="007D51AA">
        <w:rPr>
          <w:rFonts w:cs="Times New Roman"/>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7D51AA" w:rsidRDefault="007F2AC8" w:rsidP="007F2AC8">
      <w:pPr>
        <w:spacing w:line="480" w:lineRule="auto"/>
        <w:rPr>
          <w:rFonts w:cs="Times New Roman"/>
          <w:szCs w:val="24"/>
        </w:rPr>
      </w:pPr>
      <w:r w:rsidRPr="007D51AA">
        <w:rPr>
          <w:rFonts w:cs="Times New Roman"/>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7D51AA">
        <w:rPr>
          <w:rFonts w:cs="Times New Roman"/>
          <w:szCs w:val="24"/>
        </w:rPr>
        <w:fldChar w:fldCharType="begin"/>
      </w:r>
      <w:r w:rsidR="005A7551" w:rsidRPr="007D51AA">
        <w:rPr>
          <w:rFonts w:cs="Times New Roman"/>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Pr="007D51AA">
        <w:rPr>
          <w:rFonts w:cs="Times New Roman"/>
          <w:szCs w:val="24"/>
        </w:rPr>
        <w:t>(Bynner, 2012)</w:t>
      </w:r>
      <w:r w:rsidRPr="007D51AA">
        <w:rPr>
          <w:rFonts w:cs="Times New Roman"/>
          <w:szCs w:val="24"/>
        </w:rPr>
        <w:fldChar w:fldCharType="end"/>
      </w:r>
      <w:r w:rsidRPr="007D51AA">
        <w:rPr>
          <w:rFonts w:cs="Times New Roman"/>
          <w:szCs w:val="24"/>
        </w:rPr>
        <w:t xml:space="preserve">. Most of this work was part-time during educational studies </w:t>
      </w:r>
      <w:r w:rsidRPr="007D51AA">
        <w:rPr>
          <w:rFonts w:cs="Times New Roman"/>
          <w:szCs w:val="24"/>
        </w:rPr>
        <w:fldChar w:fldCharType="begin"/>
      </w:r>
      <w:r w:rsidR="005A7551" w:rsidRPr="007D51AA">
        <w:rPr>
          <w:rFonts w:cs="Times New Roman"/>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cs="Times New Roman"/>
          <w:szCs w:val="24"/>
        </w:rPr>
        <w:fldChar w:fldCharType="separate"/>
      </w:r>
      <w:r w:rsidRPr="007D51AA">
        <w:rPr>
          <w:rFonts w:cs="Times New Roman"/>
          <w:szCs w:val="24"/>
        </w:rPr>
        <w:t xml:space="preserve">(Dustmann </w:t>
      </w:r>
      <w:r w:rsidRPr="007D51AA">
        <w:rPr>
          <w:rFonts w:cs="Times New Roman"/>
          <w:i/>
          <w:iCs/>
          <w:szCs w:val="24"/>
        </w:rPr>
        <w:t>et al.</w:t>
      </w:r>
      <w:r w:rsidRPr="007D51AA">
        <w:rPr>
          <w:rFonts w:cs="Times New Roman"/>
          <w:szCs w:val="24"/>
        </w:rPr>
        <w:t>, 1996)</w:t>
      </w:r>
      <w:r w:rsidRPr="007D51AA">
        <w:rPr>
          <w:rFonts w:cs="Times New Roman"/>
          <w:szCs w:val="24"/>
        </w:rPr>
        <w:fldChar w:fldCharType="end"/>
      </w:r>
      <w:r w:rsidRPr="007D51AA">
        <w:rPr>
          <w:rFonts w:cs="Times New Roman"/>
          <w:szCs w:val="24"/>
        </w:rPr>
        <w:t xml:space="preserve">. It is estimated that youth aged 16 worked an average of six to nine hours a week and modal earnings in the range of £1-£2 a week while still in full-time mandatory education </w:t>
      </w:r>
      <w:r w:rsidRPr="007D51AA">
        <w:rPr>
          <w:rFonts w:cs="Times New Roman"/>
          <w:szCs w:val="24"/>
        </w:rPr>
        <w:fldChar w:fldCharType="begin"/>
      </w:r>
      <w:r w:rsidR="005A7551" w:rsidRPr="007D51AA">
        <w:rPr>
          <w:rFonts w:cs="Times New Roman"/>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cs="Times New Roman"/>
          <w:szCs w:val="24"/>
        </w:rPr>
        <w:fldChar w:fldCharType="separate"/>
      </w:r>
      <w:r w:rsidRPr="007D51AA">
        <w:rPr>
          <w:rFonts w:cs="Times New Roman"/>
          <w:szCs w:val="24"/>
        </w:rPr>
        <w:t xml:space="preserve">(Dustmann </w:t>
      </w:r>
      <w:r w:rsidRPr="007D51AA">
        <w:rPr>
          <w:rFonts w:cs="Times New Roman"/>
          <w:i/>
          <w:iCs/>
          <w:szCs w:val="24"/>
        </w:rPr>
        <w:t>et al.</w:t>
      </w:r>
      <w:r w:rsidRPr="007D51AA">
        <w:rPr>
          <w:rFonts w:cs="Times New Roman"/>
          <w:szCs w:val="24"/>
        </w:rPr>
        <w:t>, 1996)</w:t>
      </w:r>
      <w:r w:rsidRPr="007D51AA">
        <w:rPr>
          <w:rFonts w:cs="Times New Roman"/>
          <w:szCs w:val="24"/>
        </w:rPr>
        <w:fldChar w:fldCharType="end"/>
      </w:r>
      <w:r w:rsidRPr="007D51AA">
        <w:rPr>
          <w:rFonts w:cs="Times New Roman"/>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7D51AA">
        <w:rPr>
          <w:rFonts w:cs="Times New Roman"/>
          <w:szCs w:val="24"/>
        </w:rPr>
        <w:fldChar w:fldCharType="begin"/>
      </w:r>
      <w:r w:rsidR="005A7551" w:rsidRPr="007D51AA">
        <w:rPr>
          <w:rFonts w:cs="Times New Roman"/>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7D51AA">
        <w:rPr>
          <w:rFonts w:cs="Times New Roman"/>
          <w:szCs w:val="24"/>
        </w:rPr>
        <w:fldChar w:fldCharType="separate"/>
      </w:r>
      <w:r w:rsidRPr="007D51AA">
        <w:rPr>
          <w:rFonts w:cs="Times New Roman"/>
          <w:szCs w:val="24"/>
        </w:rPr>
        <w:t xml:space="preserve">(Neyt </w:t>
      </w:r>
      <w:r w:rsidRPr="007D51AA">
        <w:rPr>
          <w:rFonts w:cs="Times New Roman"/>
          <w:i/>
          <w:iCs/>
          <w:szCs w:val="24"/>
        </w:rPr>
        <w:t>et al.</w:t>
      </w:r>
      <w:r w:rsidRPr="007D51AA">
        <w:rPr>
          <w:rFonts w:cs="Times New Roman"/>
          <w:szCs w:val="24"/>
        </w:rPr>
        <w:t>, 2018)</w:t>
      </w:r>
      <w:r w:rsidRPr="007D51AA">
        <w:rPr>
          <w:rFonts w:cs="Times New Roman"/>
          <w:szCs w:val="24"/>
        </w:rPr>
        <w:fldChar w:fldCharType="end"/>
      </w:r>
      <w:r w:rsidRPr="007D51AA">
        <w:rPr>
          <w:rFonts w:cs="Times New Roman"/>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w:t>
      </w:r>
      <w:r w:rsidRPr="007D51AA">
        <w:rPr>
          <w:rFonts w:cs="Times New Roman"/>
          <w:szCs w:val="24"/>
        </w:rPr>
        <w:lastRenderedPageBreak/>
        <w:t xml:space="preserve">the same as smooth transitions. Structural inequality adversely impacts the relative smoothness of an individual’s transitional experience. </w:t>
      </w:r>
    </w:p>
    <w:p w14:paraId="48854807" w14:textId="367D3A2E" w:rsidR="007F2AC8" w:rsidRPr="007D51AA" w:rsidRDefault="007F2AC8" w:rsidP="007F2AC8">
      <w:pPr>
        <w:spacing w:line="480" w:lineRule="auto"/>
        <w:rPr>
          <w:rFonts w:cs="Times New Roman"/>
          <w:szCs w:val="24"/>
        </w:rPr>
      </w:pPr>
      <w:r w:rsidRPr="007D51AA">
        <w:rPr>
          <w:rFonts w:cs="Times New Roman"/>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7D51AA">
        <w:rPr>
          <w:rFonts w:cs="Times New Roman"/>
          <w:szCs w:val="24"/>
        </w:rPr>
        <w:fldChar w:fldCharType="begin"/>
      </w:r>
      <w:r w:rsidR="005A7551" w:rsidRPr="007D51AA">
        <w:rPr>
          <w:rFonts w:cs="Times New Roman"/>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Pr="007D51AA">
        <w:rPr>
          <w:rFonts w:cs="Times New Roman"/>
          <w:szCs w:val="24"/>
        </w:rPr>
        <w:t>(Bynner, 2012)</w:t>
      </w:r>
      <w:r w:rsidRPr="007D51AA">
        <w:rPr>
          <w:rFonts w:cs="Times New Roman"/>
          <w:szCs w:val="24"/>
        </w:rPr>
        <w:fldChar w:fldCharType="end"/>
      </w:r>
      <w:r w:rsidRPr="007D51AA">
        <w:rPr>
          <w:rFonts w:cs="Times New Roman"/>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7D51AA" w:rsidRDefault="007F2AC8" w:rsidP="007F2AC8">
      <w:pPr>
        <w:spacing w:line="480" w:lineRule="auto"/>
        <w:rPr>
          <w:rFonts w:cs="Times New Roman"/>
          <w:szCs w:val="24"/>
        </w:rPr>
      </w:pPr>
      <w:r w:rsidRPr="007D51AA">
        <w:rPr>
          <w:rFonts w:cs="Times New Roman"/>
          <w:szCs w:val="24"/>
        </w:rPr>
        <w:t xml:space="preserve">The labour market during school-to-work transitions for the NCDS cohort was unstable and had comparatively heightened uncertainty </w:t>
      </w:r>
      <w:r w:rsidRPr="007D51AA">
        <w:rPr>
          <w:rFonts w:cs="Times New Roman"/>
          <w:szCs w:val="24"/>
        </w:rPr>
        <w:fldChar w:fldCharType="begin"/>
      </w:r>
      <w:r w:rsidR="005A7551" w:rsidRPr="007D51AA">
        <w:rPr>
          <w:rFonts w:cs="Times New Roman"/>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cs="Times New Roman"/>
          <w:szCs w:val="24"/>
        </w:rPr>
        <w:fldChar w:fldCharType="separate"/>
      </w:r>
      <w:r w:rsidRPr="007D51AA">
        <w:rPr>
          <w:rFonts w:cs="Times New Roman"/>
          <w:szCs w:val="24"/>
        </w:rPr>
        <w:t>(Leuze, 2010)</w:t>
      </w:r>
      <w:r w:rsidRPr="007D51AA">
        <w:rPr>
          <w:rFonts w:cs="Times New Roman"/>
          <w:szCs w:val="24"/>
        </w:rPr>
        <w:fldChar w:fldCharType="end"/>
      </w:r>
      <w:r w:rsidRPr="007D51AA">
        <w:rPr>
          <w:rFonts w:cs="Times New Roman"/>
          <w:szCs w:val="24"/>
        </w:rPr>
        <w:t xml:space="preserve">. The collapse of the youth labour market in the early 1980s was not a sudden affair </w:t>
      </w:r>
      <w:r w:rsidRPr="007D51AA">
        <w:rPr>
          <w:rFonts w:cs="Times New Roman"/>
          <w:szCs w:val="24"/>
        </w:rPr>
        <w:fldChar w:fldCharType="begin"/>
      </w:r>
      <w:r w:rsidR="005A7551" w:rsidRPr="007D51AA">
        <w:rPr>
          <w:rFonts w:cs="Times New Roman"/>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Pr="007D51AA">
        <w:rPr>
          <w:rFonts w:cs="Times New Roman"/>
          <w:szCs w:val="24"/>
        </w:rPr>
        <w:t>(Bynner, 2012)</w:t>
      </w:r>
      <w:r w:rsidRPr="007D51AA">
        <w:rPr>
          <w:rFonts w:cs="Times New Roman"/>
          <w:szCs w:val="24"/>
        </w:rPr>
        <w:fldChar w:fldCharType="end"/>
      </w:r>
      <w:r w:rsidRPr="007D51AA">
        <w:rPr>
          <w:rFonts w:cs="Times New Roman"/>
          <w:szCs w:val="24"/>
        </w:rPr>
        <w:t xml:space="preserve">. Between January of 1972 and January of 1977, unemployment among 16 and 17-year-olds rose by 120 per cent </w:t>
      </w:r>
      <w:r w:rsidRPr="007D51AA">
        <w:rPr>
          <w:rFonts w:cs="Times New Roman"/>
          <w:szCs w:val="24"/>
        </w:rPr>
        <w:fldChar w:fldCharType="begin"/>
      </w:r>
      <w:r w:rsidR="005A7551" w:rsidRPr="007D51AA">
        <w:rPr>
          <w:rFonts w:cs="Times New Roman"/>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cs="Times New Roman"/>
          <w:szCs w:val="24"/>
        </w:rPr>
        <w:fldChar w:fldCharType="separate"/>
      </w:r>
      <w:r w:rsidRPr="007D51AA">
        <w:rPr>
          <w:rFonts w:cs="Times New Roman"/>
          <w:szCs w:val="24"/>
        </w:rPr>
        <w:t>(Maclure, 1978)</w:t>
      </w:r>
      <w:r w:rsidRPr="007D51AA">
        <w:rPr>
          <w:rFonts w:cs="Times New Roman"/>
          <w:szCs w:val="24"/>
        </w:rPr>
        <w:fldChar w:fldCharType="end"/>
      </w:r>
      <w:r w:rsidRPr="007D51AA">
        <w:rPr>
          <w:rFonts w:cs="Times New Roman"/>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7D51AA">
        <w:rPr>
          <w:rFonts w:cs="Times New Roman"/>
          <w:szCs w:val="24"/>
        </w:rPr>
        <w:fldChar w:fldCharType="begin"/>
      </w:r>
      <w:r w:rsidR="005A7551" w:rsidRPr="007D51AA">
        <w:rPr>
          <w:rFonts w:cs="Times New Roman"/>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Pr="007D51AA">
        <w:rPr>
          <w:rFonts w:cs="Times New Roman"/>
          <w:szCs w:val="24"/>
        </w:rPr>
        <w:t>(Bynner, 2012)</w:t>
      </w:r>
      <w:r w:rsidRPr="007D51AA">
        <w:rPr>
          <w:rFonts w:cs="Times New Roman"/>
          <w:szCs w:val="24"/>
        </w:rPr>
        <w:fldChar w:fldCharType="end"/>
      </w:r>
      <w:r w:rsidRPr="007D51AA">
        <w:rPr>
          <w:rFonts w:cs="Times New Roman"/>
          <w:szCs w:val="24"/>
        </w:rPr>
        <w:t xml:space="preserve">. The importance of the collapse of the youth labour market relates to introducing uncertainty at a critical stage of development within a young person’s life </w:t>
      </w:r>
      <w:r w:rsidRPr="007D51AA">
        <w:rPr>
          <w:rFonts w:cs="Times New Roman"/>
          <w:szCs w:val="24"/>
        </w:rPr>
        <w:fldChar w:fldCharType="begin"/>
      </w:r>
      <w:r w:rsidR="005A7551" w:rsidRPr="007D51AA">
        <w:rPr>
          <w:rFonts w:cs="Times New Roman"/>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cs="Times New Roman"/>
          <w:szCs w:val="24"/>
        </w:rPr>
        <w:fldChar w:fldCharType="separate"/>
      </w:r>
      <w:r w:rsidRPr="007D51AA">
        <w:rPr>
          <w:rFonts w:cs="Times New Roman"/>
          <w:szCs w:val="24"/>
        </w:rPr>
        <w:t>(Maclure, 1978)</w:t>
      </w:r>
      <w:r w:rsidRPr="007D51AA">
        <w:rPr>
          <w:rFonts w:cs="Times New Roman"/>
          <w:szCs w:val="24"/>
        </w:rPr>
        <w:fldChar w:fldCharType="end"/>
      </w:r>
      <w:r w:rsidRPr="007D51AA">
        <w:rPr>
          <w:rFonts w:cs="Times New Roman"/>
          <w:szCs w:val="24"/>
        </w:rPr>
        <w:t xml:space="preserve">. This uncertainty can adversely impact individuals' life domains </w:t>
      </w:r>
      <w:r w:rsidRPr="007D51AA">
        <w:rPr>
          <w:rFonts w:cs="Times New Roman"/>
          <w:szCs w:val="24"/>
        </w:rPr>
        <w:fldChar w:fldCharType="begin"/>
      </w:r>
      <w:r w:rsidR="005A7551" w:rsidRPr="007D51AA">
        <w:rPr>
          <w:rFonts w:cs="Times New Roman"/>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7D51AA">
        <w:rPr>
          <w:rFonts w:cs="Times New Roman"/>
          <w:szCs w:val="24"/>
        </w:rPr>
        <w:t>(Mayer, 2009)</w:t>
      </w:r>
      <w:r w:rsidRPr="007D51AA">
        <w:rPr>
          <w:rFonts w:cs="Times New Roman"/>
          <w:szCs w:val="24"/>
        </w:rPr>
        <w:fldChar w:fldCharType="end"/>
      </w:r>
      <w:r w:rsidRPr="007D51AA">
        <w:rPr>
          <w:rFonts w:cs="Times New Roman"/>
          <w:szCs w:val="24"/>
        </w:rPr>
        <w:t xml:space="preserve">. These periods of </w:t>
      </w:r>
      <w:r w:rsidRPr="007D51AA">
        <w:rPr>
          <w:rFonts w:cs="Times New Roman"/>
          <w:szCs w:val="24"/>
        </w:rPr>
        <w:lastRenderedPageBreak/>
        <w:t xml:space="preserve">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7D51AA" w:rsidRDefault="007F2AC8" w:rsidP="007F2AC8">
      <w:pPr>
        <w:pStyle w:val="Subtitle"/>
        <w:rPr>
          <w:b/>
          <w:bCs/>
          <w:color w:val="auto"/>
        </w:rPr>
      </w:pPr>
      <w:r w:rsidRPr="007D51AA">
        <w:rPr>
          <w:b/>
          <w:bCs/>
          <w:color w:val="auto"/>
        </w:rPr>
        <w:t>Risk and Uncertainty</w:t>
      </w:r>
    </w:p>
    <w:p w14:paraId="009C1134" w14:textId="15003ABC" w:rsidR="007F2AC8" w:rsidRPr="007D51AA" w:rsidRDefault="007F2AC8" w:rsidP="007F2AC8">
      <w:pPr>
        <w:spacing w:line="480" w:lineRule="auto"/>
        <w:rPr>
          <w:rFonts w:cs="Times New Roman"/>
          <w:szCs w:val="24"/>
        </w:rPr>
      </w:pPr>
      <w:r w:rsidRPr="007D51AA">
        <w:rPr>
          <w:rFonts w:cs="Times New Roman"/>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7D51AA">
        <w:rPr>
          <w:rFonts w:cs="Times New Roman"/>
          <w:szCs w:val="24"/>
        </w:rPr>
        <w:fldChar w:fldCharType="begin"/>
      </w:r>
      <w:r w:rsidR="005A7551" w:rsidRPr="007D51AA">
        <w:rPr>
          <w:rFonts w:cs="Times New Roman"/>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cs="Times New Roman"/>
          <w:szCs w:val="24"/>
        </w:rPr>
        <w:fldChar w:fldCharType="separate"/>
      </w:r>
      <w:r w:rsidRPr="007D51AA">
        <w:rPr>
          <w:rFonts w:cs="Times New Roman"/>
          <w:szCs w:val="24"/>
        </w:rPr>
        <w:t>(Beck, Giddens and Lash, 1994)</w:t>
      </w:r>
      <w:r w:rsidRPr="007D51AA">
        <w:rPr>
          <w:rFonts w:cs="Times New Roman"/>
          <w:szCs w:val="24"/>
        </w:rPr>
        <w:fldChar w:fldCharType="end"/>
      </w:r>
      <w:r w:rsidRPr="007D51AA">
        <w:rPr>
          <w:rFonts w:cs="Times New Roman"/>
          <w:szCs w:val="24"/>
        </w:rPr>
        <w:t xml:space="preserve">. The literature has demonstrated that the NCDS cohort experienced comparatively homogenous transitions that were often complicated by structural inequalities that impacted the role of ‘choice’ and </w:t>
      </w:r>
      <w:r w:rsidR="005D02C3" w:rsidRPr="007D51AA">
        <w:rPr>
          <w:rFonts w:cs="Times New Roman"/>
          <w:szCs w:val="24"/>
        </w:rPr>
        <w:t>the individual</w:t>
      </w:r>
      <w:r w:rsidRPr="007D51AA">
        <w:rPr>
          <w:rFonts w:cs="Times New Roman"/>
          <w:szCs w:val="24"/>
        </w:rPr>
        <w:t xml:space="preserve">. Structural inequalities impacted the choices and opportunities within these different pathways. The notion of ‘Late Modernity’ </w:t>
      </w:r>
      <w:r w:rsidRPr="007D51AA">
        <w:rPr>
          <w:rFonts w:cs="Times New Roman"/>
          <w:szCs w:val="24"/>
        </w:rPr>
        <w:fldChar w:fldCharType="begin"/>
      </w:r>
      <w:r w:rsidR="005A7551" w:rsidRPr="007D51AA">
        <w:rPr>
          <w:rFonts w:cs="Times New Roman"/>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cs="Times New Roman"/>
          <w:szCs w:val="24"/>
        </w:rPr>
        <w:fldChar w:fldCharType="separate"/>
      </w:r>
      <w:r w:rsidRPr="007D51AA">
        <w:rPr>
          <w:rFonts w:cs="Times New Roman"/>
          <w:szCs w:val="24"/>
        </w:rPr>
        <w:t xml:space="preserve">(Giddens </w:t>
      </w:r>
      <w:r w:rsidRPr="007D51AA">
        <w:rPr>
          <w:rFonts w:cs="Times New Roman"/>
          <w:i/>
          <w:iCs/>
          <w:szCs w:val="24"/>
        </w:rPr>
        <w:t>et al.</w:t>
      </w:r>
      <w:r w:rsidRPr="007D51AA">
        <w:rPr>
          <w:rFonts w:cs="Times New Roman"/>
          <w:szCs w:val="24"/>
        </w:rPr>
        <w:t>, 1991; Beck, Giddens and Lash, 1994)</w:t>
      </w:r>
      <w:r w:rsidRPr="007D51AA">
        <w:rPr>
          <w:rFonts w:cs="Times New Roman"/>
          <w:szCs w:val="24"/>
        </w:rPr>
        <w:fldChar w:fldCharType="end"/>
      </w:r>
      <w:r w:rsidRPr="007D51AA">
        <w:rPr>
          <w:rFonts w:cs="Times New Roman"/>
          <w:szCs w:val="24"/>
        </w:rPr>
        <w:t xml:space="preserve"> is based upon the idea that in the past, more concrete certainties have given way to more fluid and dynamic notions of adult identity and its development </w:t>
      </w:r>
      <w:r w:rsidRPr="007D51AA">
        <w:rPr>
          <w:rFonts w:cs="Times New Roman"/>
          <w:szCs w:val="24"/>
        </w:rPr>
        <w:fldChar w:fldCharType="begin"/>
      </w:r>
      <w:r w:rsidR="005A7551" w:rsidRPr="007D51AA">
        <w:rPr>
          <w:rFonts w:cs="Times New Roman"/>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7D51AA">
        <w:rPr>
          <w:rFonts w:cs="Times New Roman"/>
          <w:szCs w:val="24"/>
        </w:rPr>
        <w:fldChar w:fldCharType="separate"/>
      </w:r>
      <w:r w:rsidRPr="007D51AA">
        <w:rPr>
          <w:rFonts w:cs="Times New Roman"/>
          <w:szCs w:val="24"/>
        </w:rPr>
        <w:t>(Bynner, 1998: 31)</w:t>
      </w:r>
      <w:r w:rsidRPr="007D51AA">
        <w:rPr>
          <w:rFonts w:cs="Times New Roman"/>
          <w:szCs w:val="24"/>
        </w:rPr>
        <w:fldChar w:fldCharType="end"/>
      </w:r>
      <w:r w:rsidRPr="007D51AA">
        <w:rPr>
          <w:rFonts w:cs="Times New Roman"/>
          <w:szCs w:val="24"/>
        </w:rPr>
        <w:t xml:space="preserve">. These past certainties gave rise to stability; these current dynamics gives rise to risk </w:t>
      </w:r>
      <w:r w:rsidRPr="007D51AA">
        <w:rPr>
          <w:rFonts w:cs="Times New Roman"/>
          <w:szCs w:val="24"/>
        </w:rPr>
        <w:fldChar w:fldCharType="begin"/>
      </w:r>
      <w:r w:rsidR="005A7551" w:rsidRPr="007D51AA">
        <w:rPr>
          <w:rFonts w:cs="Times New Roman"/>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cs="Times New Roman"/>
          <w:szCs w:val="24"/>
        </w:rPr>
        <w:fldChar w:fldCharType="separate"/>
      </w:r>
      <w:r w:rsidRPr="007D51AA">
        <w:rPr>
          <w:rFonts w:cs="Times New Roman"/>
          <w:szCs w:val="24"/>
        </w:rPr>
        <w:t>(Beck, 2014)</w:t>
      </w:r>
      <w:r w:rsidRPr="007D51AA">
        <w:rPr>
          <w:rFonts w:cs="Times New Roman"/>
          <w:szCs w:val="24"/>
        </w:rPr>
        <w:fldChar w:fldCharType="end"/>
      </w:r>
      <w:r w:rsidRPr="007D51AA">
        <w:rPr>
          <w:rFonts w:cs="Times New Roman"/>
          <w:szCs w:val="24"/>
        </w:rPr>
        <w:t xml:space="preserve">. Whilst the NCDS cohort did experience relatively homogenised transitions </w:t>
      </w:r>
      <w:r w:rsidR="005D02C3" w:rsidRPr="007D51AA">
        <w:rPr>
          <w:rFonts w:cs="Times New Roman"/>
          <w:szCs w:val="24"/>
        </w:rPr>
        <w:t>compared</w:t>
      </w:r>
      <w:r w:rsidRPr="007D51AA">
        <w:rPr>
          <w:rFonts w:cs="Times New Roman"/>
          <w:szCs w:val="24"/>
        </w:rPr>
        <w:t xml:space="preserve"> to others </w:t>
      </w:r>
      <w:r w:rsidRPr="007D51AA">
        <w:rPr>
          <w:rFonts w:cs="Times New Roman"/>
          <w:szCs w:val="24"/>
        </w:rPr>
        <w:fldChar w:fldCharType="begin"/>
      </w:r>
      <w:r w:rsidR="005A7551" w:rsidRPr="007D51AA">
        <w:rPr>
          <w:rFonts w:cs="Times New Roman"/>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cs="Times New Roman"/>
          <w:szCs w:val="24"/>
        </w:rPr>
        <w:fldChar w:fldCharType="separate"/>
      </w:r>
      <w:r w:rsidRPr="007D51AA">
        <w:t xml:space="preserve">(Martin, Schoon </w:t>
      </w:r>
      <w:r w:rsidRPr="007D51AA">
        <w:lastRenderedPageBreak/>
        <w:t>and Ross, 2008)</w:t>
      </w:r>
      <w:r w:rsidRPr="007D51AA">
        <w:rPr>
          <w:rFonts w:cs="Times New Roman"/>
          <w:szCs w:val="24"/>
        </w:rPr>
        <w:fldChar w:fldCharType="end"/>
      </w:r>
      <w:r w:rsidRPr="007D51AA">
        <w:rPr>
          <w:rFonts w:cs="Times New Roman"/>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7D51AA">
        <w:rPr>
          <w:rFonts w:cs="Times New Roman"/>
          <w:szCs w:val="24"/>
        </w:rPr>
        <w:fldChar w:fldCharType="begin"/>
      </w:r>
      <w:r w:rsidR="005A7551" w:rsidRPr="007D51AA">
        <w:rPr>
          <w:rFonts w:cs="Times New Roman"/>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(2009)</w:t>
      </w:r>
      <w:r w:rsidRPr="007D51AA">
        <w:rPr>
          <w:rFonts w:cs="Times New Roman"/>
          <w:szCs w:val="24"/>
        </w:rPr>
        <w:fldChar w:fldCharType="end"/>
      </w:r>
      <w:r w:rsidRPr="007D51AA">
        <w:rPr>
          <w:rFonts w:cs="Times New Roman"/>
          <w:szCs w:val="24"/>
        </w:rPr>
        <w:t xml:space="preserve"> provide a more updated version of events that appears to review and ultimately question the late modernity outlook. </w:t>
      </w:r>
    </w:p>
    <w:p w14:paraId="7E4CB255" w14:textId="77777777" w:rsidR="007F2AC8" w:rsidRPr="007D51AA" w:rsidRDefault="007F2AC8" w:rsidP="007F2AC8">
      <w:pPr>
        <w:pStyle w:val="Subtitle"/>
        <w:rPr>
          <w:b/>
          <w:bCs/>
          <w:color w:val="auto"/>
        </w:rPr>
      </w:pPr>
      <w:r w:rsidRPr="007D51AA">
        <w:rPr>
          <w:b/>
          <w:bCs/>
          <w:color w:val="auto"/>
        </w:rPr>
        <w:t>Educational attainment</w:t>
      </w:r>
    </w:p>
    <w:p w14:paraId="5F625ACB" w14:textId="46E1E061" w:rsidR="007F2AC8" w:rsidRPr="007D51AA" w:rsidRDefault="007F2AC8" w:rsidP="007F2AC8">
      <w:pPr>
        <w:spacing w:line="480" w:lineRule="auto"/>
        <w:rPr>
          <w:rFonts w:cs="Times New Roman"/>
          <w:szCs w:val="24"/>
        </w:rPr>
      </w:pPr>
      <w:r w:rsidRPr="007D51AA">
        <w:rPr>
          <w:rFonts w:cs="Times New Roman"/>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7D51AA">
        <w:rPr>
          <w:rFonts w:cs="Times New Roman"/>
          <w:szCs w:val="24"/>
        </w:rPr>
        <w:fldChar w:fldCharType="begin"/>
      </w:r>
      <w:r w:rsidR="005A7551" w:rsidRPr="007D51AA">
        <w:rPr>
          <w:rFonts w:cs="Times New Roman"/>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7D51AA">
        <w:rPr>
          <w:rFonts w:cs="Times New Roman"/>
          <w:szCs w:val="24"/>
        </w:rPr>
        <w:fldChar w:fldCharType="separate"/>
      </w:r>
      <w:r w:rsidRPr="007D51AA">
        <w:rPr>
          <w:rFonts w:cs="Times New Roman"/>
          <w:noProof/>
          <w:szCs w:val="24"/>
        </w:rPr>
        <w:t>(Bynner, Wiggins and Parsons, 1996)</w:t>
      </w:r>
      <w:r w:rsidRPr="007D51AA">
        <w:rPr>
          <w:rFonts w:cs="Times New Roman"/>
          <w:szCs w:val="24"/>
        </w:rPr>
        <w:fldChar w:fldCharType="end"/>
      </w:r>
      <w:r w:rsidRPr="007D51AA">
        <w:rPr>
          <w:rFonts w:cs="Times New Roman"/>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7D51AA">
        <w:rPr>
          <w:rFonts w:cs="Times New Roman"/>
          <w:szCs w:val="24"/>
        </w:rPr>
        <w:fldChar w:fldCharType="begin"/>
      </w:r>
      <w:r w:rsidR="005A7551" w:rsidRPr="007D51AA">
        <w:rPr>
          <w:rFonts w:cs="Times New Roman"/>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7D51AA">
        <w:rPr>
          <w:rFonts w:cs="Times New Roman"/>
          <w:szCs w:val="24"/>
        </w:rPr>
        <w:fldChar w:fldCharType="separate"/>
      </w:r>
      <w:r w:rsidRPr="007D51AA">
        <w:rPr>
          <w:rFonts w:cs="Times New Roman"/>
          <w:szCs w:val="24"/>
        </w:rPr>
        <w:t>(Payne, 1987)</w:t>
      </w:r>
      <w:r w:rsidRPr="007D51AA">
        <w:rPr>
          <w:rFonts w:cs="Times New Roman"/>
          <w:szCs w:val="24"/>
        </w:rPr>
        <w:fldChar w:fldCharType="end"/>
      </w:r>
      <w:r w:rsidRPr="007D51AA">
        <w:rPr>
          <w:rFonts w:cs="Times New Roman"/>
          <w:szCs w:val="24"/>
        </w:rPr>
        <w:t>.</w:t>
      </w:r>
    </w:p>
    <w:p w14:paraId="5B42031F" w14:textId="745EC85F" w:rsidR="007F2AC8" w:rsidRPr="007D51AA" w:rsidRDefault="007F2AC8" w:rsidP="007F2AC8">
      <w:pPr>
        <w:spacing w:line="480" w:lineRule="auto"/>
        <w:rPr>
          <w:rFonts w:cs="Times New Roman"/>
          <w:szCs w:val="24"/>
        </w:rPr>
      </w:pPr>
      <w:r w:rsidRPr="007D51AA">
        <w:rPr>
          <w:rFonts w:cs="Times New Roman"/>
          <w:szCs w:val="24"/>
        </w:rPr>
        <w:t xml:space="preserve">Looking in more detail at educational attainment within the NCDS, individuals in the UK who choose to stay on at school post-16 were a small minority and were low </w:t>
      </w:r>
      <w:r w:rsidRPr="007D51AA">
        <w:rPr>
          <w:rFonts w:cs="Times New Roman"/>
          <w:szCs w:val="24"/>
        </w:rPr>
        <w:lastRenderedPageBreak/>
        <w:t xml:space="preserve">by Organisation for Economic Co-operation and Development (OECD) standards compared to other Western countries </w:t>
      </w:r>
      <w:r w:rsidRPr="007D51AA">
        <w:rPr>
          <w:rFonts w:cs="Times New Roman"/>
          <w:szCs w:val="24"/>
        </w:rPr>
        <w:fldChar w:fldCharType="begin"/>
      </w:r>
      <w:r w:rsidR="005A7551" w:rsidRPr="007D51AA">
        <w:rPr>
          <w:rFonts w:cs="Times New Roman"/>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cs="Times New Roman"/>
          <w:szCs w:val="24"/>
        </w:rPr>
        <w:fldChar w:fldCharType="separate"/>
      </w:r>
      <w:r w:rsidRPr="007D51AA">
        <w:rPr>
          <w:rFonts w:cs="Times New Roman"/>
          <w:szCs w:val="24"/>
        </w:rPr>
        <w:t>(Micklewright, 1989)</w:t>
      </w:r>
      <w:r w:rsidRPr="007D51AA">
        <w:rPr>
          <w:rFonts w:cs="Times New Roman"/>
          <w:szCs w:val="24"/>
        </w:rPr>
        <w:fldChar w:fldCharType="end"/>
      </w:r>
      <w:r w:rsidRPr="007D51AA">
        <w:rPr>
          <w:rFonts w:cs="Times New Roman"/>
          <w:szCs w:val="24"/>
        </w:rPr>
        <w:t xml:space="preserve">. Compared to their non-manual peers, individuals from manual backgrounds were less likely to stay on post-16 </w:t>
      </w:r>
      <w:r w:rsidRPr="007D51AA">
        <w:rPr>
          <w:rFonts w:cs="Times New Roman"/>
          <w:szCs w:val="24"/>
        </w:rPr>
        <w:fldChar w:fldCharType="begin"/>
      </w:r>
      <w:r w:rsidR="005A7551" w:rsidRPr="007D51AA">
        <w:rPr>
          <w:rFonts w:cs="Times New Roman"/>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cs="Times New Roman"/>
          <w:szCs w:val="24"/>
        </w:rPr>
        <w:fldChar w:fldCharType="separate"/>
      </w:r>
      <w:r w:rsidRPr="007D51AA">
        <w:rPr>
          <w:rFonts w:cs="Times New Roman"/>
          <w:szCs w:val="24"/>
        </w:rPr>
        <w:t>(Micklewright, 1989)</w:t>
      </w:r>
      <w:r w:rsidRPr="007D51AA">
        <w:rPr>
          <w:rFonts w:cs="Times New Roman"/>
          <w:szCs w:val="24"/>
        </w:rPr>
        <w:fldChar w:fldCharType="end"/>
      </w:r>
      <w:r w:rsidRPr="007D51AA">
        <w:rPr>
          <w:rFonts w:cs="Times New Roman"/>
          <w:szCs w:val="24"/>
        </w:rPr>
        <w:t xml:space="preserve">. Bynner and Joshi </w:t>
      </w:r>
      <w:r w:rsidRPr="007D51AA">
        <w:rPr>
          <w:rFonts w:cs="Times New Roman"/>
          <w:szCs w:val="24"/>
        </w:rPr>
        <w:fldChar w:fldCharType="begin"/>
      </w:r>
      <w:r w:rsidR="005A7551" w:rsidRPr="007D51AA">
        <w:rPr>
          <w:rFonts w:cs="Times New Roman"/>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7D51AA">
        <w:rPr>
          <w:rFonts w:cs="Times New Roman"/>
          <w:szCs w:val="24"/>
        </w:rPr>
        <w:fldChar w:fldCharType="separate"/>
      </w:r>
      <w:r w:rsidRPr="007D51AA">
        <w:t>(Bynner and Joshi, 2002)</w:t>
      </w:r>
      <w:r w:rsidRPr="007D51AA">
        <w:rPr>
          <w:rFonts w:cs="Times New Roman"/>
          <w:szCs w:val="24"/>
        </w:rPr>
        <w:fldChar w:fldCharType="end"/>
      </w:r>
      <w:r w:rsidR="005D02C3" w:rsidRPr="007D51AA">
        <w:rPr>
          <w:rFonts w:cs="Times New Roman"/>
          <w:szCs w:val="24"/>
        </w:rPr>
        <w:t>, as well as Schoon (Schoon, 2007),</w:t>
      </w:r>
      <w:r w:rsidRPr="007D51AA">
        <w:rPr>
          <w:rFonts w:cs="Times New Roman"/>
          <w:szCs w:val="24"/>
        </w:rPr>
        <w:t xml:space="preserve"> found that young people from working-class backgrounds were less likely than middle-class peers to remain in education post-mandatory schooling. </w:t>
      </w:r>
    </w:p>
    <w:p w14:paraId="0E7EB340" w14:textId="081AEE10" w:rsidR="007F2AC8" w:rsidRPr="007D51AA" w:rsidRDefault="007F2AC8" w:rsidP="007F2AC8">
      <w:pPr>
        <w:pStyle w:val="Heading4"/>
      </w:pPr>
      <w:bookmarkStart w:id="58" w:name="_Toc134473137"/>
      <w:bookmarkStart w:id="59" w:name="_Toc152408169"/>
      <w:bookmarkStart w:id="60" w:name="_Toc176435349"/>
      <w:r w:rsidRPr="007D51AA">
        <w:t>Structural Barriers to successful transitions</w:t>
      </w:r>
      <w:bookmarkEnd w:id="58"/>
      <w:bookmarkEnd w:id="59"/>
      <w:bookmarkEnd w:id="60"/>
    </w:p>
    <w:p w14:paraId="2DAF62D0" w14:textId="77777777" w:rsidR="007F2AC8" w:rsidRPr="007D51AA" w:rsidRDefault="007F2AC8" w:rsidP="007F2AC8">
      <w:pPr>
        <w:spacing w:line="480" w:lineRule="auto"/>
        <w:rPr>
          <w:rFonts w:cs="Times New Roman"/>
          <w:szCs w:val="24"/>
        </w:rPr>
      </w:pPr>
      <w:r w:rsidRPr="007D51AA">
        <w:rPr>
          <w:rFonts w:cs="Times New Roman"/>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7D51AA" w:rsidRDefault="007F2AC8" w:rsidP="007F2AC8">
      <w:pPr>
        <w:pStyle w:val="Heading5"/>
      </w:pPr>
      <w:bookmarkStart w:id="61" w:name="_Toc176435350"/>
      <w:r w:rsidRPr="007D51AA">
        <w:t>Sex</w:t>
      </w:r>
      <w:bookmarkEnd w:id="61"/>
    </w:p>
    <w:p w14:paraId="764E58FB" w14:textId="4A5E51E1" w:rsidR="007F2AC8" w:rsidRPr="007D51AA" w:rsidRDefault="007F2AC8" w:rsidP="007F2AC8">
      <w:pPr>
        <w:spacing w:line="480" w:lineRule="auto"/>
        <w:rPr>
          <w:rFonts w:cs="Times New Roman"/>
          <w:szCs w:val="24"/>
        </w:rPr>
      </w:pPr>
      <w:r w:rsidRPr="007D51AA">
        <w:rPr>
          <w:rFonts w:cs="Times New Roman"/>
          <w:szCs w:val="24"/>
        </w:rPr>
        <w:t xml:space="preserve">Choice and opportunity within the school-to-work transition of the NCDS youth are influenced and impacted by structural inequality factors like sex </w:t>
      </w:r>
      <w:r w:rsidRPr="007D51AA">
        <w:rPr>
          <w:rFonts w:cs="Times New Roman"/>
          <w:szCs w:val="24"/>
        </w:rPr>
        <w:fldChar w:fldCharType="begin"/>
      </w:r>
      <w:r w:rsidR="005A7551" w:rsidRPr="007D51AA">
        <w:rPr>
          <w:rFonts w:cs="Times New Roman"/>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cs="Times New Roman"/>
          <w:szCs w:val="24"/>
        </w:rPr>
        <w:fldChar w:fldCharType="separate"/>
      </w:r>
      <w:r w:rsidRPr="007D51AA">
        <w:rPr>
          <w:rFonts w:cs="Times New Roman"/>
          <w:szCs w:val="24"/>
        </w:rPr>
        <w:t>(Dolton, Joshi and Makepeace, 2002; Makepeace, Dolton and Joshi, 2004; Cebulla and Tomaszewski, 2013)</w:t>
      </w:r>
      <w:r w:rsidRPr="007D51AA">
        <w:rPr>
          <w:rFonts w:cs="Times New Roman"/>
          <w:szCs w:val="24"/>
        </w:rPr>
        <w:fldChar w:fldCharType="end"/>
      </w:r>
      <w:r w:rsidRPr="007D51AA">
        <w:rPr>
          <w:rFonts w:cs="Times New Roman"/>
          <w:szCs w:val="24"/>
        </w:rPr>
        <w:t xml:space="preserve">. Within the NCDS, women’s roles within the labour market have marked differences from their male peers </w:t>
      </w:r>
      <w:r w:rsidRPr="007D51AA">
        <w:rPr>
          <w:rFonts w:cs="Times New Roman"/>
          <w:szCs w:val="24"/>
        </w:rPr>
        <w:fldChar w:fldCharType="begin"/>
      </w:r>
      <w:r w:rsidR="005A7551" w:rsidRPr="007D51AA">
        <w:rPr>
          <w:rFonts w:cs="Times New Roman"/>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cs="Times New Roman"/>
          <w:szCs w:val="24"/>
        </w:rPr>
        <w:fldChar w:fldCharType="separate"/>
      </w:r>
      <w:r w:rsidRPr="007D51AA">
        <w:rPr>
          <w:rFonts w:cs="Times New Roman"/>
          <w:szCs w:val="24"/>
        </w:rPr>
        <w:t>(Dex and Bukodi, 2012)</w:t>
      </w:r>
      <w:r w:rsidRPr="007D51AA">
        <w:rPr>
          <w:rFonts w:cs="Times New Roman"/>
          <w:szCs w:val="24"/>
        </w:rPr>
        <w:fldChar w:fldCharType="end"/>
      </w:r>
      <w:r w:rsidRPr="007D51AA">
        <w:rPr>
          <w:rFonts w:cs="Times New Roman"/>
          <w:szCs w:val="24"/>
        </w:rPr>
        <w:t xml:space="preserve">. Women are more likely </w:t>
      </w:r>
      <w:r w:rsidR="005D02C3" w:rsidRPr="007D51AA">
        <w:rPr>
          <w:rFonts w:cs="Times New Roman"/>
          <w:szCs w:val="24"/>
        </w:rPr>
        <w:t xml:space="preserve">to </w:t>
      </w:r>
      <w:r w:rsidRPr="007D51AA">
        <w:rPr>
          <w:rFonts w:cs="Times New Roman"/>
          <w:szCs w:val="24"/>
        </w:rPr>
        <w:t xml:space="preserve">achieve their educational aspirations than men </w:t>
      </w:r>
      <w:r w:rsidRPr="007D51AA">
        <w:rPr>
          <w:rFonts w:cs="Times New Roman"/>
          <w:szCs w:val="24"/>
        </w:rPr>
        <w:fldChar w:fldCharType="begin"/>
      </w:r>
      <w:r w:rsidR="005A7551" w:rsidRPr="007D51AA">
        <w:rPr>
          <w:rFonts w:cs="Times New Roman"/>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cs="Times New Roman"/>
          <w:szCs w:val="24"/>
        </w:rPr>
        <w:fldChar w:fldCharType="separate"/>
      </w:r>
      <w:r w:rsidRPr="007D51AA">
        <w:rPr>
          <w:rFonts w:cs="Times New Roman"/>
          <w:szCs w:val="24"/>
        </w:rPr>
        <w:t>(Cebulla and Tomaszewski, 2013)</w:t>
      </w:r>
      <w:r w:rsidRPr="007D51AA">
        <w:rPr>
          <w:rFonts w:cs="Times New Roman"/>
          <w:szCs w:val="24"/>
        </w:rPr>
        <w:fldChar w:fldCharType="end"/>
      </w:r>
      <w:r w:rsidRPr="007D51AA">
        <w:rPr>
          <w:rFonts w:cs="Times New Roman"/>
          <w:szCs w:val="24"/>
        </w:rPr>
        <w:t xml:space="preserve"> within the NCDS cohort. They also often have higher occupational aspirations compared to men at a young age </w:t>
      </w:r>
      <w:r w:rsidRPr="007D51AA">
        <w:rPr>
          <w:rFonts w:cs="Times New Roman"/>
          <w:szCs w:val="24"/>
        </w:rPr>
        <w:fldChar w:fldCharType="begin"/>
      </w:r>
      <w:r w:rsidR="005A7551" w:rsidRPr="007D51AA">
        <w:rPr>
          <w:rFonts w:cs="Times New Roman"/>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7D51AA">
        <w:rPr>
          <w:rFonts w:cs="Times New Roman"/>
          <w:szCs w:val="24"/>
        </w:rPr>
        <w:fldChar w:fldCharType="separate"/>
      </w:r>
      <w:r w:rsidRPr="007D51AA">
        <w:rPr>
          <w:rFonts w:cs="Times New Roman"/>
          <w:szCs w:val="24"/>
        </w:rPr>
        <w:t>(Schoon 2007; Schoon, 2022)</w:t>
      </w:r>
      <w:r w:rsidRPr="007D51AA">
        <w:rPr>
          <w:rFonts w:cs="Times New Roman"/>
          <w:szCs w:val="24"/>
        </w:rPr>
        <w:fldChar w:fldCharType="end"/>
      </w:r>
      <w:r w:rsidRPr="007D51AA">
        <w:rPr>
          <w:rFonts w:cs="Times New Roman"/>
          <w:szCs w:val="24"/>
        </w:rPr>
        <w:t xml:space="preserve">. These aspirations </w:t>
      </w:r>
      <w:r w:rsidR="008730A8" w:rsidRPr="007D51AA">
        <w:rPr>
          <w:rFonts w:cs="Times New Roman"/>
          <w:szCs w:val="24"/>
        </w:rPr>
        <w:t xml:space="preserve">however </w:t>
      </w:r>
      <w:r w:rsidRPr="007D51AA">
        <w:rPr>
          <w:rFonts w:cs="Times New Roman"/>
          <w:szCs w:val="24"/>
        </w:rPr>
        <w:t xml:space="preserve">rarely translate to higher than average incomes and labour market </w:t>
      </w:r>
      <w:r w:rsidRPr="007D51AA">
        <w:rPr>
          <w:rFonts w:cs="Times New Roman"/>
          <w:szCs w:val="24"/>
        </w:rPr>
        <w:lastRenderedPageBreak/>
        <w:t xml:space="preserve">segregation remains, whilst pay improvement for men continues to outpace women’s </w:t>
      </w:r>
      <w:r w:rsidRPr="007D51AA">
        <w:rPr>
          <w:rFonts w:cs="Times New Roman"/>
          <w:szCs w:val="24"/>
        </w:rPr>
        <w:fldChar w:fldCharType="begin"/>
      </w:r>
      <w:r w:rsidR="005A7551" w:rsidRPr="007D51AA">
        <w:rPr>
          <w:rFonts w:cs="Times New Roman"/>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7D51AA">
        <w:rPr>
          <w:rFonts w:cs="Times New Roman"/>
          <w:szCs w:val="24"/>
        </w:rPr>
        <w:fldChar w:fldCharType="separate"/>
      </w:r>
      <w:r w:rsidRPr="007D51AA">
        <w:rPr>
          <w:rFonts w:cs="Times New Roman"/>
          <w:szCs w:val="24"/>
        </w:rPr>
        <w:t>(Dolton, Joshi and Makepeace, 2002; Makepeace, Dolton and Joshi, 2004)</w:t>
      </w:r>
      <w:r w:rsidRPr="007D51AA">
        <w:rPr>
          <w:rFonts w:cs="Times New Roman"/>
          <w:szCs w:val="24"/>
        </w:rPr>
        <w:fldChar w:fldCharType="end"/>
      </w:r>
      <w:r w:rsidRPr="007D51AA">
        <w:rPr>
          <w:rFonts w:cs="Times New Roman"/>
          <w:szCs w:val="24"/>
        </w:rPr>
        <w:t xml:space="preserve">. </w:t>
      </w:r>
    </w:p>
    <w:p w14:paraId="36B89277" w14:textId="7507378A" w:rsidR="007F2AC8" w:rsidRPr="007D51AA" w:rsidRDefault="005D02C3" w:rsidP="007F2AC8">
      <w:pPr>
        <w:spacing w:line="480" w:lineRule="auto"/>
        <w:rPr>
          <w:rFonts w:cs="Times New Roman"/>
          <w:szCs w:val="24"/>
        </w:rPr>
      </w:pPr>
      <w:r w:rsidRPr="007D51AA">
        <w:rPr>
          <w:rFonts w:cs="Times New Roman"/>
          <w:szCs w:val="24"/>
        </w:rPr>
        <w:t xml:space="preserve">Gender segregation within the labour force for the NCDS cohort slightly declined </w:t>
      </w:r>
      <w:r w:rsidR="00D83E5B" w:rsidRPr="007D51AA">
        <w:rPr>
          <w:rFonts w:cs="Times New Roman"/>
          <w:szCs w:val="24"/>
        </w:rPr>
        <w:t>compared</w:t>
      </w:r>
      <w:r w:rsidR="008730A8" w:rsidRPr="007D51AA">
        <w:rPr>
          <w:rFonts w:cs="Times New Roman"/>
          <w:szCs w:val="24"/>
        </w:rPr>
        <w:t xml:space="preserve"> to previous cohorts </w:t>
      </w:r>
      <w:r w:rsidRPr="007D51AA">
        <w:rPr>
          <w:rFonts w:cs="Times New Roman"/>
          <w:szCs w:val="24"/>
        </w:rPr>
        <w:t>due to the simultaneous decline in traditionally male-dominated heavy industry labour and the growth of soft-skilled service-based employment, but overall,</w:t>
      </w:r>
      <w:r w:rsidR="007F2AC8" w:rsidRPr="007D51AA">
        <w:rPr>
          <w:rFonts w:cs="Times New Roman"/>
          <w:szCs w:val="24"/>
        </w:rPr>
        <w:t xml:space="preserve"> gender segregation remained consistently stable </w:t>
      </w:r>
      <w:r w:rsidR="007F2AC8" w:rsidRPr="007D51AA">
        <w:rPr>
          <w:rFonts w:cs="Times New Roman"/>
          <w:szCs w:val="24"/>
        </w:rPr>
        <w:fldChar w:fldCharType="begin"/>
      </w:r>
      <w:r w:rsidR="005A7551" w:rsidRPr="007D51AA">
        <w:rPr>
          <w:rFonts w:cs="Times New Roman"/>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7D51AA">
        <w:rPr>
          <w:rFonts w:cs="Times New Roman"/>
          <w:szCs w:val="24"/>
        </w:rPr>
        <w:fldChar w:fldCharType="separate"/>
      </w:r>
      <w:r w:rsidR="007F2AC8" w:rsidRPr="007D51AA">
        <w:rPr>
          <w:rFonts w:cs="Times New Roman"/>
          <w:szCs w:val="24"/>
        </w:rPr>
        <w:t>(Guinea-Martin and Elliott, 2008; Lekfuangfu and Lordan, 2022)</w:t>
      </w:r>
      <w:r w:rsidR="007F2AC8" w:rsidRPr="007D51AA">
        <w:rPr>
          <w:rFonts w:cs="Times New Roman"/>
          <w:szCs w:val="24"/>
        </w:rPr>
        <w:fldChar w:fldCharType="end"/>
      </w:r>
      <w:r w:rsidR="007F2AC8" w:rsidRPr="007D51AA">
        <w:rPr>
          <w:rFonts w:cs="Times New Roman"/>
          <w:szCs w:val="24"/>
        </w:rPr>
        <w:t xml:space="preserve">. </w:t>
      </w:r>
    </w:p>
    <w:p w14:paraId="61D7ADAE" w14:textId="1C6FB649" w:rsidR="007F2AC8" w:rsidRPr="007D51AA" w:rsidRDefault="007F2AC8" w:rsidP="007F2AC8">
      <w:pPr>
        <w:spacing w:line="480" w:lineRule="auto"/>
        <w:rPr>
          <w:rFonts w:cs="Times New Roman"/>
          <w:szCs w:val="24"/>
        </w:rPr>
      </w:pPr>
      <w:r w:rsidRPr="007D51AA">
        <w:rPr>
          <w:rFonts w:cs="Times New Roman"/>
          <w:szCs w:val="24"/>
        </w:rPr>
        <w:t xml:space="preserve">Whilst the labour market for the NCDS cohort remains somewhat segregated, social mobility does not significantly vary by gender for full-time workers </w:t>
      </w:r>
      <w:r w:rsidRPr="007D51AA">
        <w:rPr>
          <w:rFonts w:cs="Times New Roman"/>
          <w:szCs w:val="24"/>
        </w:rPr>
        <w:fldChar w:fldCharType="begin"/>
      </w:r>
      <w:r w:rsidR="005A7551" w:rsidRPr="007D51AA">
        <w:rPr>
          <w:rFonts w:cs="Times New Roman"/>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7D51AA">
        <w:rPr>
          <w:rFonts w:cs="Times New Roman"/>
          <w:szCs w:val="24"/>
        </w:rPr>
        <w:fldChar w:fldCharType="separate"/>
      </w:r>
      <w:r w:rsidRPr="007D51AA">
        <w:rPr>
          <w:rFonts w:cs="Times New Roman"/>
          <w:szCs w:val="24"/>
        </w:rPr>
        <w:t>(Bukodi, Goldthorpe and Kuha, 2017)</w:t>
      </w:r>
      <w:r w:rsidRPr="007D51AA">
        <w:rPr>
          <w:rFonts w:cs="Times New Roman"/>
          <w:szCs w:val="24"/>
        </w:rPr>
        <w:fldChar w:fldCharType="end"/>
      </w:r>
      <w:r w:rsidRPr="007D51AA">
        <w:rPr>
          <w:rFonts w:cs="Times New Roman"/>
          <w:szCs w:val="24"/>
        </w:rPr>
        <w:t xml:space="preserve">, though research by Savage et al </w:t>
      </w:r>
      <w:r w:rsidRPr="007D51AA">
        <w:rPr>
          <w:rFonts w:cs="Times New Roman"/>
          <w:szCs w:val="24"/>
        </w:rPr>
        <w:fldChar w:fldCharType="begin"/>
      </w:r>
      <w:r w:rsidR="005A7551" w:rsidRPr="007D51AA">
        <w:rPr>
          <w:rFonts w:cs="Times New Roman"/>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7D51AA">
        <w:rPr>
          <w:rFonts w:cs="Times New Roman"/>
          <w:szCs w:val="24"/>
        </w:rPr>
        <w:fldChar w:fldCharType="separate"/>
      </w:r>
      <w:r w:rsidRPr="007D51AA">
        <w:rPr>
          <w:rFonts w:cs="Times New Roman"/>
          <w:szCs w:val="24"/>
        </w:rPr>
        <w:t>(Savage and Egerton, 1997; Savage, 2011)</w:t>
      </w:r>
      <w:r w:rsidRPr="007D51AA">
        <w:rPr>
          <w:rFonts w:cs="Times New Roman"/>
          <w:szCs w:val="24"/>
        </w:rPr>
        <w:fldChar w:fldCharType="end"/>
      </w:r>
      <w:r w:rsidRPr="007D51AA">
        <w:rPr>
          <w:rFonts w:cs="Times New Roman"/>
          <w:szCs w:val="24"/>
        </w:rPr>
        <w:t xml:space="preserve"> does emphasise the impact gender has on social mobility. Part-time female workers have highly varied pathways </w:t>
      </w:r>
      <w:r w:rsidRPr="007D51AA">
        <w:rPr>
          <w:rFonts w:cs="Times New Roman"/>
          <w:szCs w:val="24"/>
        </w:rPr>
        <w:fldChar w:fldCharType="begin"/>
      </w:r>
      <w:r w:rsidR="005A7551" w:rsidRPr="007D51AA">
        <w:rPr>
          <w:rFonts w:cs="Times New Roman"/>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7D51AA">
        <w:rPr>
          <w:rFonts w:cs="Times New Roman"/>
          <w:szCs w:val="24"/>
        </w:rPr>
        <w:fldChar w:fldCharType="separate"/>
      </w:r>
      <w:r w:rsidRPr="007D51AA">
        <w:rPr>
          <w:rFonts w:cs="Times New Roman"/>
          <w:szCs w:val="24"/>
        </w:rPr>
        <w:t>(Connolly and Gregory, 2010)</w:t>
      </w:r>
      <w:r w:rsidRPr="007D51AA">
        <w:rPr>
          <w:rFonts w:cs="Times New Roman"/>
          <w:szCs w:val="24"/>
        </w:rPr>
        <w:fldChar w:fldCharType="end"/>
      </w:r>
      <w:r w:rsidRPr="007D51AA">
        <w:rPr>
          <w:rFonts w:cs="Times New Roman"/>
          <w:szCs w:val="24"/>
        </w:rPr>
        <w:t xml:space="preserve">. While broadly speaking, the NCDS cohort experiences homogenous transitional pathways, some sub-groups, like female part-time workers, experience a much more complex, less smooth transition into employment </w:t>
      </w:r>
      <w:r w:rsidRPr="007D51AA">
        <w:rPr>
          <w:rFonts w:cs="Times New Roman"/>
          <w:szCs w:val="24"/>
        </w:rPr>
        <w:fldChar w:fldCharType="begin"/>
      </w:r>
      <w:r w:rsidR="005A7551" w:rsidRPr="007D51AA">
        <w:rPr>
          <w:rFonts w:cs="Times New Roman"/>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cs="Times New Roman"/>
          <w:szCs w:val="24"/>
        </w:rPr>
        <w:fldChar w:fldCharType="separate"/>
      </w:r>
      <w:r w:rsidRPr="007D51AA">
        <w:t>(Dex and Bukodi, 2012)</w:t>
      </w:r>
      <w:r w:rsidRPr="007D51AA">
        <w:rPr>
          <w:rFonts w:cs="Times New Roman"/>
          <w:szCs w:val="24"/>
        </w:rPr>
        <w:fldChar w:fldCharType="end"/>
      </w:r>
      <w:r w:rsidRPr="007D51AA">
        <w:rPr>
          <w:rFonts w:cs="Times New Roman"/>
          <w:szCs w:val="24"/>
        </w:rPr>
        <w:t xml:space="preserve"> starting from their initial higher participation in part-time work </w:t>
      </w:r>
      <w:r w:rsidRPr="007D51AA">
        <w:rPr>
          <w:rFonts w:cs="Times New Roman"/>
          <w:szCs w:val="24"/>
        </w:rPr>
        <w:fldChar w:fldCharType="begin"/>
      </w:r>
      <w:r w:rsidR="005A7551" w:rsidRPr="007D51AA">
        <w:rPr>
          <w:rFonts w:cs="Times New Roman"/>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cs="Times New Roman"/>
          <w:szCs w:val="24"/>
        </w:rPr>
        <w:fldChar w:fldCharType="separate"/>
      </w:r>
      <w:r w:rsidRPr="007D51AA">
        <w:rPr>
          <w:rFonts w:cs="Times New Roman"/>
          <w:szCs w:val="24"/>
        </w:rPr>
        <w:t xml:space="preserve">(Dustmann </w:t>
      </w:r>
      <w:r w:rsidRPr="007D51AA">
        <w:rPr>
          <w:rFonts w:cs="Times New Roman"/>
          <w:i/>
          <w:iCs/>
          <w:szCs w:val="24"/>
        </w:rPr>
        <w:t>et al.</w:t>
      </w:r>
      <w:r w:rsidRPr="007D51AA">
        <w:rPr>
          <w:rFonts w:cs="Times New Roman"/>
          <w:szCs w:val="24"/>
        </w:rPr>
        <w:t>, 1996)</w:t>
      </w:r>
      <w:r w:rsidRPr="007D51AA">
        <w:rPr>
          <w:rFonts w:cs="Times New Roman"/>
          <w:szCs w:val="24"/>
        </w:rPr>
        <w:fldChar w:fldCharType="end"/>
      </w:r>
      <w:r w:rsidRPr="007D51AA">
        <w:rPr>
          <w:rFonts w:cs="Times New Roman"/>
          <w:szCs w:val="24"/>
        </w:rPr>
        <w:t xml:space="preserve">. </w:t>
      </w:r>
    </w:p>
    <w:p w14:paraId="2A2ECCDF" w14:textId="77777777" w:rsidR="007F2AC8" w:rsidRPr="007D51AA" w:rsidRDefault="007F2AC8" w:rsidP="007F2AC8">
      <w:pPr>
        <w:pStyle w:val="Heading5"/>
      </w:pPr>
      <w:bookmarkStart w:id="62" w:name="_Toc176435351"/>
      <w:r w:rsidRPr="007D51AA">
        <w:t>Social Class</w:t>
      </w:r>
      <w:bookmarkEnd w:id="62"/>
    </w:p>
    <w:p w14:paraId="607646A0" w14:textId="0C01E41E" w:rsidR="007F2AC8" w:rsidRPr="007D51AA" w:rsidRDefault="007F2AC8" w:rsidP="007F2AC8">
      <w:pPr>
        <w:spacing w:line="480" w:lineRule="auto"/>
        <w:rPr>
          <w:rFonts w:cs="Times New Roman"/>
          <w:szCs w:val="24"/>
        </w:rPr>
      </w:pPr>
      <w:r w:rsidRPr="007D51AA">
        <w:rPr>
          <w:rFonts w:cs="Times New Roman"/>
          <w:szCs w:val="24"/>
        </w:rPr>
        <w:t xml:space="preserve">Social Class-based structural inequalities impact the educational attainment of NCDS youth during mandatory schooling </w:t>
      </w:r>
      <w:r w:rsidRPr="007D51AA">
        <w:rPr>
          <w:rFonts w:cs="Times New Roman"/>
          <w:szCs w:val="24"/>
        </w:rPr>
        <w:fldChar w:fldCharType="begin"/>
      </w:r>
      <w:r w:rsidR="005A7551" w:rsidRPr="007D51AA">
        <w:rPr>
          <w:rFonts w:cs="Times New Roman"/>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7D51AA">
        <w:rPr>
          <w:rFonts w:cs="Times New Roman"/>
          <w:szCs w:val="24"/>
        </w:rPr>
        <w:fldChar w:fldCharType="separate"/>
      </w:r>
      <w:r w:rsidRPr="007D51AA">
        <w:rPr>
          <w:rFonts w:cs="Times New Roman"/>
          <w:szCs w:val="24"/>
        </w:rPr>
        <w:t>(Galindo-Rueda, 2003; Sianesi, Dearden and Blundell, 2003; Holm and Jæger, 2011)</w:t>
      </w:r>
      <w:r w:rsidRPr="007D51AA">
        <w:rPr>
          <w:rFonts w:cs="Times New Roman"/>
          <w:szCs w:val="24"/>
        </w:rPr>
        <w:fldChar w:fldCharType="end"/>
      </w:r>
      <w:r w:rsidRPr="007D51AA">
        <w:rPr>
          <w:rFonts w:cs="Times New Roman"/>
          <w:szCs w:val="24"/>
        </w:rPr>
        <w:t xml:space="preserve">. This then consequently has an impact on transition outcomes and later life chances. </w:t>
      </w:r>
    </w:p>
    <w:p w14:paraId="34804A22" w14:textId="2C8E54C3" w:rsidR="007F2AC8" w:rsidRPr="007D51AA" w:rsidRDefault="007F2AC8" w:rsidP="007F2AC8">
      <w:pPr>
        <w:spacing w:line="480" w:lineRule="auto"/>
        <w:rPr>
          <w:rFonts w:cs="Times New Roman"/>
          <w:szCs w:val="24"/>
        </w:rPr>
      </w:pPr>
      <w:r w:rsidRPr="007D51AA">
        <w:rPr>
          <w:rFonts w:cs="Times New Roman"/>
          <w:szCs w:val="24"/>
        </w:rPr>
        <w:t>Evidence suggests that those individuals with advantaged social class family positions see occupational earnings increase by at least 7 per cent</w:t>
      </w:r>
      <w:r w:rsidR="007E3FBD" w:rsidRPr="007D51AA">
        <w:rPr>
          <w:rFonts w:cs="Times New Roman"/>
          <w:szCs w:val="24"/>
        </w:rPr>
        <w:t xml:space="preserve"> compared to </w:t>
      </w:r>
      <w:r w:rsidR="00D83E5B" w:rsidRPr="007D51AA">
        <w:rPr>
          <w:rFonts w:cs="Times New Roman"/>
          <w:szCs w:val="24"/>
        </w:rPr>
        <w:lastRenderedPageBreak/>
        <w:t>disadvantaged</w:t>
      </w:r>
      <w:r w:rsidR="007E3FBD" w:rsidRPr="007D51AA">
        <w:rPr>
          <w:rFonts w:cs="Times New Roman"/>
          <w:szCs w:val="24"/>
        </w:rPr>
        <w:t xml:space="preserve"> family positions</w:t>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7D51AA">
        <w:rPr>
          <w:rFonts w:cs="Times New Roman"/>
          <w:szCs w:val="24"/>
        </w:rPr>
        <w:fldChar w:fldCharType="separate"/>
      </w:r>
      <w:r w:rsidRPr="007D51AA">
        <w:rPr>
          <w:rFonts w:cs="Times New Roman"/>
          <w:szCs w:val="24"/>
        </w:rPr>
        <w:t>(Connolly, Micklewright and Nickell, 1992)</w:t>
      </w:r>
      <w:r w:rsidRPr="007D51AA">
        <w:rPr>
          <w:rFonts w:cs="Times New Roman"/>
          <w:szCs w:val="24"/>
        </w:rPr>
        <w:fldChar w:fldCharType="end"/>
      </w:r>
      <w:r w:rsidRPr="007D51AA">
        <w:rPr>
          <w:rFonts w:cs="Times New Roman"/>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7D51AA">
        <w:rPr>
          <w:rFonts w:cs="Times New Roman"/>
          <w:szCs w:val="24"/>
        </w:rPr>
        <w:fldChar w:fldCharType="begin"/>
      </w:r>
      <w:r w:rsidR="005A7551" w:rsidRPr="007D51AA">
        <w:rPr>
          <w:rFonts w:cs="Times New Roman"/>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cs="Times New Roman"/>
          <w:szCs w:val="24"/>
        </w:rPr>
        <w:fldChar w:fldCharType="separate"/>
      </w:r>
      <w:r w:rsidRPr="007D51AA">
        <w:rPr>
          <w:rFonts w:cs="Times New Roman"/>
          <w:szCs w:val="24"/>
        </w:rPr>
        <w:t>(Gregg, 2001)</w:t>
      </w:r>
      <w:r w:rsidRPr="007D51AA">
        <w:rPr>
          <w:rFonts w:cs="Times New Roman"/>
          <w:szCs w:val="24"/>
        </w:rPr>
        <w:fldChar w:fldCharType="end"/>
      </w:r>
      <w:r w:rsidRPr="007D51AA">
        <w:rPr>
          <w:rFonts w:cs="Times New Roman"/>
          <w:szCs w:val="24"/>
        </w:rPr>
        <w:t xml:space="preserve">. </w:t>
      </w:r>
      <w:r w:rsidR="007E3FBD" w:rsidRPr="007D51AA">
        <w:rPr>
          <w:rFonts w:cs="Times New Roman"/>
          <w:szCs w:val="24"/>
        </w:rPr>
        <w:t xml:space="preserve">To summarize, more disadvantaged </w:t>
      </w:r>
      <w:r w:rsidR="00D83E5B" w:rsidRPr="007D51AA">
        <w:rPr>
          <w:rFonts w:cs="Times New Roman"/>
          <w:szCs w:val="24"/>
        </w:rPr>
        <w:t>groups</w:t>
      </w:r>
      <w:r w:rsidR="007E3FBD" w:rsidRPr="007D51AA">
        <w:rPr>
          <w:rFonts w:cs="Times New Roman"/>
          <w:szCs w:val="24"/>
        </w:rPr>
        <w:t xml:space="preserve"> are more likely to experience youth unemployment. </w:t>
      </w:r>
    </w:p>
    <w:p w14:paraId="38A8C44E" w14:textId="77777777" w:rsidR="007F2AC8" w:rsidRPr="007D51AA" w:rsidRDefault="007F2AC8" w:rsidP="007F2AC8">
      <w:pPr>
        <w:pStyle w:val="Heading5"/>
      </w:pPr>
      <w:bookmarkStart w:id="63" w:name="_Toc176435352"/>
      <w:r w:rsidRPr="007D51AA">
        <w:t>Educational Attainment and training</w:t>
      </w:r>
      <w:bookmarkEnd w:id="63"/>
    </w:p>
    <w:p w14:paraId="3D7FC8E4" w14:textId="4391F74B" w:rsidR="007F2AC8" w:rsidRPr="007D51AA" w:rsidRDefault="007F2AC8" w:rsidP="007F2AC8">
      <w:pPr>
        <w:spacing w:line="480" w:lineRule="auto"/>
        <w:rPr>
          <w:rFonts w:cs="Times New Roman"/>
          <w:szCs w:val="24"/>
        </w:rPr>
      </w:pPr>
      <w:r w:rsidRPr="007D51AA">
        <w:rPr>
          <w:rFonts w:cs="Times New Roman"/>
          <w:szCs w:val="24"/>
        </w:rPr>
        <w:t xml:space="preserve">When looking at educational attainment, it is essential to consider that family background variables like social class matter </w:t>
      </w:r>
      <w:r w:rsidRPr="007D51AA">
        <w:rPr>
          <w:rFonts w:cs="Times New Roman"/>
          <w:szCs w:val="24"/>
        </w:rPr>
        <w:fldChar w:fldCharType="begin"/>
      </w:r>
      <w:r w:rsidR="005A7551" w:rsidRPr="007D51AA">
        <w:rPr>
          <w:rFonts w:cs="Times New Roman"/>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cs="Times New Roman"/>
          <w:szCs w:val="24"/>
        </w:rPr>
        <w:fldChar w:fldCharType="separate"/>
      </w:r>
      <w:r w:rsidRPr="007D51AA">
        <w:rPr>
          <w:rFonts w:cs="Times New Roman"/>
          <w:szCs w:val="24"/>
        </w:rPr>
        <w:t>(Machin and Vignoles, 2005)</w:t>
      </w:r>
      <w:r w:rsidRPr="007D51AA">
        <w:rPr>
          <w:rFonts w:cs="Times New Roman"/>
          <w:szCs w:val="24"/>
        </w:rPr>
        <w:fldChar w:fldCharType="end"/>
      </w:r>
      <w:r w:rsidRPr="007D51AA">
        <w:rPr>
          <w:rFonts w:cs="Times New Roman"/>
          <w:szCs w:val="24"/>
        </w:rPr>
        <w:t xml:space="preserve">, with the most advantaged youth seeing the best </w:t>
      </w:r>
      <w:r w:rsidR="007E3FBD" w:rsidRPr="007D51AA">
        <w:rPr>
          <w:rFonts w:cs="Times New Roman"/>
          <w:szCs w:val="24"/>
        </w:rPr>
        <w:t xml:space="preserve">income </w:t>
      </w:r>
      <w:r w:rsidRPr="007D51AA">
        <w:rPr>
          <w:rFonts w:cs="Times New Roman"/>
          <w:szCs w:val="24"/>
        </w:rPr>
        <w:t xml:space="preserve">returns </w:t>
      </w:r>
      <w:r w:rsidRPr="007D51AA">
        <w:rPr>
          <w:rFonts w:cs="Times New Roman"/>
          <w:szCs w:val="24"/>
        </w:rPr>
        <w:fldChar w:fldCharType="begin"/>
      </w:r>
      <w:r w:rsidR="005A7551" w:rsidRPr="007D51AA">
        <w:rPr>
          <w:rFonts w:cs="Times New Roman"/>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7D51AA">
        <w:rPr>
          <w:rFonts w:cs="Times New Roman"/>
          <w:szCs w:val="24"/>
        </w:rPr>
        <w:fldChar w:fldCharType="separate"/>
      </w:r>
      <w:r w:rsidRPr="007D51AA">
        <w:rPr>
          <w:rFonts w:cs="Times New Roman"/>
          <w:szCs w:val="24"/>
        </w:rPr>
        <w:t>(Sianesi, Dearden and Blundell, 2003)</w:t>
      </w:r>
      <w:r w:rsidRPr="007D51AA">
        <w:rPr>
          <w:rFonts w:cs="Times New Roman"/>
          <w:szCs w:val="24"/>
        </w:rPr>
        <w:fldChar w:fldCharType="end"/>
      </w:r>
      <w:r w:rsidRPr="007D51AA">
        <w:rPr>
          <w:rFonts w:cs="Times New Roman"/>
          <w:szCs w:val="24"/>
        </w:rPr>
        <w:t xml:space="preserve">. Variables such as parental education play a more critical role in the life chances of young people than parental income </w:t>
      </w:r>
      <w:r w:rsidRPr="007D51AA">
        <w:rPr>
          <w:rFonts w:cs="Times New Roman"/>
          <w:szCs w:val="24"/>
        </w:rPr>
        <w:fldChar w:fldCharType="begin"/>
      </w:r>
      <w:r w:rsidR="005A7551" w:rsidRPr="007D51AA">
        <w:rPr>
          <w:rFonts w:cs="Times New Roman"/>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7D51AA">
        <w:rPr>
          <w:rFonts w:cs="Times New Roman"/>
          <w:szCs w:val="24"/>
        </w:rPr>
        <w:fldChar w:fldCharType="separate"/>
      </w:r>
      <w:r w:rsidRPr="007D51AA">
        <w:rPr>
          <w:rFonts w:cs="Times New Roman"/>
          <w:szCs w:val="24"/>
        </w:rPr>
        <w:t>(Feinstein, Duckworth and Sabates, 2004; Field, 2010)</w:t>
      </w:r>
      <w:r w:rsidRPr="007D51AA">
        <w:rPr>
          <w:rFonts w:cs="Times New Roman"/>
          <w:szCs w:val="24"/>
        </w:rPr>
        <w:fldChar w:fldCharType="end"/>
      </w:r>
      <w:r w:rsidRPr="007D51AA">
        <w:rPr>
          <w:rFonts w:cs="Times New Roman"/>
          <w:szCs w:val="24"/>
        </w:rPr>
        <w:t xml:space="preserve">.  Early success in education confers an advantage in later educational attainment and labour market experience </w:t>
      </w:r>
      <w:r w:rsidRPr="007D51AA">
        <w:rPr>
          <w:rFonts w:cs="Times New Roman"/>
          <w:szCs w:val="24"/>
        </w:rPr>
        <w:fldChar w:fldCharType="begin"/>
      </w:r>
      <w:r w:rsidR="005A7551" w:rsidRPr="007D51AA">
        <w:rPr>
          <w:rFonts w:cs="Times New Roman"/>
          <w:szCs w:val="24"/>
        </w:rPr>
        <w:instrText xml:space="preserve"> ADDIN ZOTERO_ITEM CSL_CITATION {"citationID":"lZUK2ziq","properties":{"formattedCitation":"(Dolton, Makepeace and Marcenaro\\uc0\\u8208{}Gutierrez, 2005)","plainCitation":"(Dolton, Makepeace and Marcenaro</w:instrText>
      </w:r>
      <w:r w:rsidR="005A7551" w:rsidRPr="007D51AA">
        <w:rPr>
          <w:rFonts w:ascii="Cambria Math" w:hAnsi="Cambria Math" w:cs="Cambria Math"/>
          <w:szCs w:val="24"/>
        </w:rPr>
        <w:instrText>‐</w:instrText>
      </w:r>
      <w:r w:rsidR="005A7551" w:rsidRPr="007D51AA">
        <w:rPr>
          <w:rFonts w:cs="Times New Roman"/>
          <w:szCs w:val="24"/>
        </w:rPr>
        <w:instrText xml:space="preserve">Gutierrez, 2005)","noteIndex":0},"citationItems":[{"id":1042,"uris":["http://zotero.org/users/8741181/items/6G84RG7D"],"itemData":{"id":1042,"type":"article-journal","abstract":"This research examines the </w:instrText>
      </w:r>
      <w:r w:rsidR="005A7551" w:rsidRPr="007D51AA">
        <w:rPr>
          <w:rFonts w:cs="Book Antiqua"/>
          <w:szCs w:val="24"/>
        </w:rPr>
        <w:instrText>‘</w:instrText>
      </w:r>
      <w:r w:rsidR="005A7551" w:rsidRPr="007D51AA">
        <w:rPr>
          <w:rFonts w:cs="Times New Roman"/>
          <w:szCs w:val="24"/>
        </w:rPr>
        <w:instrText>career progression</w:instrText>
      </w:r>
      <w:r w:rsidR="005A7551" w:rsidRPr="007D51AA">
        <w:rPr>
          <w:rFonts w:cs="Book Antiqua"/>
          <w:szCs w:val="24"/>
        </w:rPr>
        <w:instrText>’</w:instrText>
      </w:r>
      <w:r w:rsidR="005A7551" w:rsidRPr="007D51AA">
        <w:rPr>
          <w:rFonts w:cs="Times New Roman"/>
          <w:szCs w:val="24"/>
        </w:rPr>
        <w:instrText xml:space="preserve"> of individuals by studying how an individual</w:instrText>
      </w:r>
      <w:r w:rsidR="005A7551" w:rsidRPr="007D51AA">
        <w:rPr>
          <w:rFonts w:cs="Book Antiqua"/>
          <w:szCs w:val="24"/>
        </w:rPr>
        <w:instrText>’</w:instrText>
      </w:r>
      <w:r w:rsidR="005A7551" w:rsidRPr="007D51AA">
        <w:rPr>
          <w:rFonts w:cs="Times New Roman"/>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Cs w:val="24"/>
        </w:rPr>
        <w:instrText>‐</w:instrText>
      </w:r>
      <w:r w:rsidR="005A7551" w:rsidRPr="007D51AA">
        <w:rPr>
          <w:rFonts w:cs="Times New Roman"/>
          <w:szCs w:val="24"/>
        </w:rPr>
        <w:instrText>on, getting</w:instrText>
      </w:r>
      <w:r w:rsidR="005A7551" w:rsidRPr="007D51AA">
        <w:rPr>
          <w:rFonts w:ascii="Cambria Math" w:hAnsi="Cambria Math" w:cs="Cambria Math"/>
          <w:szCs w:val="24"/>
        </w:rPr>
        <w:instrText>‐</w:instrText>
      </w:r>
      <w:r w:rsidR="005A7551" w:rsidRPr="007D51AA">
        <w:rPr>
          <w:rFonts w:cs="Times New Roman"/>
          <w:szCs w:val="24"/>
        </w:rPr>
        <w:instrText>by and going nowhere","title-short":"Career progression","volume":"13","author":[{"family":"Dolton","given":"Peter"},{"family":"Makepeace","given":"Gerald"},{"family":"Marcenaro</w:instrText>
      </w:r>
      <w:r w:rsidR="005A7551" w:rsidRPr="007D51AA">
        <w:rPr>
          <w:rFonts w:ascii="Cambria Math" w:hAnsi="Cambria Math" w:cs="Cambria Math"/>
          <w:szCs w:val="24"/>
        </w:rPr>
        <w:instrText>‐</w:instrText>
      </w:r>
      <w:r w:rsidR="005A7551" w:rsidRPr="007D51AA">
        <w:rPr>
          <w:rFonts w:cs="Times New Roman"/>
          <w:szCs w:val="24"/>
        </w:rPr>
        <w:instrText xml:space="preserve">Gutierrez","given":"Oscar D."}],"issued":{"date-parts":[["2005",6]]},"citation-key":"doltonCareerProgressionGetting2005"}}],"schema":"https://github.com/citation-style-language/schema/raw/master/csl-citation.json"} </w:instrText>
      </w:r>
      <w:r w:rsidRPr="007D51AA">
        <w:rPr>
          <w:rFonts w:cs="Times New Roman"/>
          <w:szCs w:val="24"/>
        </w:rPr>
        <w:fldChar w:fldCharType="separate"/>
      </w:r>
      <w:r w:rsidRPr="007D51AA">
        <w:rPr>
          <w:rFonts w:cs="Times New Roman"/>
          <w:szCs w:val="24"/>
        </w:rPr>
        <w:t>(Dolton, Makepeace and Marcenaro</w:t>
      </w:r>
      <w:r w:rsidRPr="007D51AA">
        <w:rPr>
          <w:rFonts w:ascii="Cambria Math" w:hAnsi="Cambria Math" w:cs="Cambria Math"/>
          <w:szCs w:val="24"/>
        </w:rPr>
        <w:t>‐</w:t>
      </w:r>
      <w:r w:rsidRPr="007D51AA">
        <w:rPr>
          <w:rFonts w:cs="Times New Roman"/>
          <w:szCs w:val="24"/>
        </w:rPr>
        <w:t>Gutierrez, 2005)</w:t>
      </w:r>
      <w:r w:rsidRPr="007D51AA">
        <w:rPr>
          <w:rFonts w:cs="Times New Roman"/>
          <w:szCs w:val="24"/>
        </w:rPr>
        <w:fldChar w:fldCharType="end"/>
      </w:r>
      <w:r w:rsidRPr="007D51AA">
        <w:rPr>
          <w:rFonts w:cs="Times New Roman"/>
          <w:szCs w:val="24"/>
        </w:rPr>
        <w:t xml:space="preserve">. Educational attainment leads to more educational attainment. Achieving while young impacts educational attainment at later parts of the life course </w:t>
      </w:r>
      <w:r w:rsidRPr="007D51AA">
        <w:rPr>
          <w:rFonts w:cs="Times New Roman"/>
          <w:szCs w:val="24"/>
        </w:rPr>
        <w:fldChar w:fldCharType="begin"/>
      </w:r>
      <w:r w:rsidR="005A7551" w:rsidRPr="007D51AA">
        <w:rPr>
          <w:rFonts w:cs="Times New Roman"/>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7D51AA">
        <w:rPr>
          <w:rFonts w:cs="Times New Roman"/>
          <w:szCs w:val="24"/>
        </w:rPr>
        <w:fldChar w:fldCharType="separate"/>
      </w:r>
      <w:r w:rsidRPr="007D51AA">
        <w:rPr>
          <w:rFonts w:cs="Times New Roman"/>
          <w:szCs w:val="24"/>
        </w:rPr>
        <w:t>(Hutchison, Prosser and Wedge, 1979)</w:t>
      </w:r>
      <w:r w:rsidRPr="007D51AA">
        <w:rPr>
          <w:rFonts w:cs="Times New Roman"/>
          <w:szCs w:val="24"/>
        </w:rPr>
        <w:fldChar w:fldCharType="end"/>
      </w:r>
      <w:r w:rsidRPr="007D51AA">
        <w:rPr>
          <w:rFonts w:cs="Times New Roman"/>
          <w:szCs w:val="24"/>
        </w:rPr>
        <w:t xml:space="preserve">. As such, the influence of family background on early educational attainment appears to influence later life chances. Whilst educational inequality has declined in the NCDS cohort compared to younger cohorts such as the BCS </w:t>
      </w:r>
      <w:r w:rsidRPr="007D51AA">
        <w:rPr>
          <w:rFonts w:cs="Times New Roman"/>
          <w:szCs w:val="24"/>
        </w:rPr>
        <w:fldChar w:fldCharType="begin"/>
      </w:r>
      <w:r w:rsidR="005A7551" w:rsidRPr="007D51AA">
        <w:rPr>
          <w:rFonts w:cs="Times New Roman"/>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7D51AA">
        <w:rPr>
          <w:rFonts w:cs="Times New Roman"/>
          <w:szCs w:val="24"/>
        </w:rPr>
        <w:fldChar w:fldCharType="separate"/>
      </w:r>
      <w:r w:rsidRPr="007D51AA">
        <w:rPr>
          <w:rFonts w:cs="Times New Roman"/>
          <w:szCs w:val="24"/>
        </w:rPr>
        <w:t>(Blanden and Macmillan, 2014)</w:t>
      </w:r>
      <w:r w:rsidRPr="007D51AA">
        <w:rPr>
          <w:rFonts w:cs="Times New Roman"/>
          <w:szCs w:val="24"/>
        </w:rPr>
        <w:fldChar w:fldCharType="end"/>
      </w:r>
      <w:r w:rsidRPr="007D51AA">
        <w:rPr>
          <w:rFonts w:cs="Times New Roman"/>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7D51AA" w:rsidRDefault="007F2AC8" w:rsidP="007F2AC8">
      <w:pPr>
        <w:spacing w:line="480" w:lineRule="auto"/>
        <w:rPr>
          <w:rFonts w:cs="Times New Roman"/>
          <w:szCs w:val="24"/>
        </w:rPr>
      </w:pPr>
      <w:r w:rsidRPr="007D51AA">
        <w:rPr>
          <w:rFonts w:cs="Times New Roman"/>
          <w:szCs w:val="24"/>
        </w:rPr>
        <w:lastRenderedPageBreak/>
        <w:t xml:space="preserve">Educational attainment translates to higher levels of income in later life—individuals with higher educational ability experience faster wage growth than their lower-ability peers </w:t>
      </w:r>
      <w:r w:rsidRPr="007D51AA">
        <w:rPr>
          <w:rFonts w:cs="Times New Roman"/>
          <w:szCs w:val="24"/>
        </w:rPr>
        <w:fldChar w:fldCharType="begin"/>
      </w:r>
      <w:r w:rsidR="005A7551" w:rsidRPr="007D51AA">
        <w:rPr>
          <w:rFonts w:cs="Times New Roman"/>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7D51AA">
        <w:rPr>
          <w:rFonts w:cs="Times New Roman"/>
          <w:szCs w:val="24"/>
        </w:rPr>
        <w:fldChar w:fldCharType="separate"/>
      </w:r>
      <w:r w:rsidRPr="007D51AA">
        <w:rPr>
          <w:rFonts w:cs="Times New Roman"/>
          <w:szCs w:val="24"/>
        </w:rPr>
        <w:t>(Galindo-Rueda, 2003)</w:t>
      </w:r>
      <w:r w:rsidRPr="007D51AA">
        <w:rPr>
          <w:rFonts w:cs="Times New Roman"/>
          <w:szCs w:val="24"/>
        </w:rPr>
        <w:fldChar w:fldCharType="end"/>
      </w:r>
      <w:r w:rsidRPr="007D51AA">
        <w:rPr>
          <w:rFonts w:cs="Times New Roman"/>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7D51AA">
        <w:rPr>
          <w:rFonts w:cs="Times New Roman"/>
          <w:szCs w:val="24"/>
        </w:rPr>
        <w:fldChar w:fldCharType="begin"/>
      </w:r>
      <w:r w:rsidR="005A7551" w:rsidRPr="007D51AA">
        <w:rPr>
          <w:rFonts w:cs="Times New Roman"/>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cs="Times New Roman"/>
          <w:szCs w:val="24"/>
        </w:rPr>
        <w:fldChar w:fldCharType="separate"/>
      </w:r>
      <w:r w:rsidRPr="007D51AA">
        <w:rPr>
          <w:rFonts w:cs="Times New Roman"/>
          <w:szCs w:val="24"/>
        </w:rPr>
        <w:t>(Machin and Vignoles, 2005)</w:t>
      </w:r>
      <w:r w:rsidRPr="007D51AA">
        <w:rPr>
          <w:rFonts w:cs="Times New Roman"/>
          <w:szCs w:val="24"/>
        </w:rPr>
        <w:fldChar w:fldCharType="end"/>
      </w:r>
      <w:r w:rsidRPr="007D51AA">
        <w:rPr>
          <w:rFonts w:cs="Times New Roman"/>
          <w:szCs w:val="24"/>
        </w:rPr>
        <w:t xml:space="preserve">. Some argue that this is due to poorer families being less likely to invest in education over their more affluent peers </w:t>
      </w:r>
      <w:r w:rsidRPr="007D51AA">
        <w:rPr>
          <w:rFonts w:cs="Times New Roman"/>
          <w:szCs w:val="24"/>
        </w:rPr>
        <w:fldChar w:fldCharType="begin"/>
      </w:r>
      <w:r w:rsidR="005A7551" w:rsidRPr="007D51AA">
        <w:rPr>
          <w:rFonts w:cs="Times New Roman"/>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7D51AA">
        <w:rPr>
          <w:rFonts w:cs="Times New Roman"/>
          <w:szCs w:val="24"/>
        </w:rPr>
        <w:fldChar w:fldCharType="separate"/>
      </w:r>
      <w:r w:rsidRPr="007D51AA">
        <w:rPr>
          <w:rFonts w:cs="Times New Roman"/>
          <w:szCs w:val="24"/>
        </w:rPr>
        <w:t>(Chevalier and Lanot, 2001)</w:t>
      </w:r>
      <w:r w:rsidRPr="007D51AA">
        <w:rPr>
          <w:rFonts w:cs="Times New Roman"/>
          <w:szCs w:val="24"/>
        </w:rPr>
        <w:fldChar w:fldCharType="end"/>
      </w:r>
      <w:r w:rsidRPr="007D51AA">
        <w:rPr>
          <w:rFonts w:cs="Times New Roman"/>
          <w:szCs w:val="24"/>
        </w:rPr>
        <w:t xml:space="preserve">. However, the nature of what constitutes ‘investment’ in an individual’s education is left unclear and subject to speculation. </w:t>
      </w:r>
    </w:p>
    <w:p w14:paraId="4C703D92" w14:textId="2BA1CC22" w:rsidR="007F2AC8" w:rsidRPr="007D51AA" w:rsidRDefault="007F2AC8" w:rsidP="007F2AC8">
      <w:pPr>
        <w:spacing w:line="480" w:lineRule="auto"/>
        <w:rPr>
          <w:rFonts w:cs="Times New Roman"/>
          <w:szCs w:val="24"/>
        </w:rPr>
      </w:pPr>
      <w:r w:rsidRPr="007D51AA">
        <w:rPr>
          <w:rFonts w:cs="Times New Roman"/>
          <w:szCs w:val="24"/>
        </w:rPr>
        <w:t xml:space="preserve">Low levels of qualifications and educational attainment are related to higher propensities toward unemployment </w:t>
      </w:r>
      <w:r w:rsidRPr="007D51AA">
        <w:rPr>
          <w:rFonts w:cs="Times New Roman"/>
          <w:szCs w:val="24"/>
        </w:rPr>
        <w:fldChar w:fldCharType="begin"/>
      </w:r>
      <w:r w:rsidR="005A7551" w:rsidRPr="007D51AA">
        <w:rPr>
          <w:rFonts w:cs="Times New Roman"/>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7D51AA">
        <w:rPr>
          <w:rFonts w:cs="Times New Roman"/>
          <w:szCs w:val="24"/>
        </w:rPr>
        <w:fldChar w:fldCharType="separate"/>
      </w:r>
      <w:r w:rsidRPr="007D51AA">
        <w:rPr>
          <w:rFonts w:cs="Times New Roman"/>
          <w:szCs w:val="24"/>
        </w:rPr>
        <w:t>(Bynner and Parsons, 2000)</w:t>
      </w:r>
      <w:r w:rsidRPr="007D51AA">
        <w:rPr>
          <w:rFonts w:cs="Times New Roman"/>
          <w:szCs w:val="24"/>
        </w:rPr>
        <w:fldChar w:fldCharType="end"/>
      </w:r>
      <w:r w:rsidRPr="007D51AA">
        <w:rPr>
          <w:rFonts w:cs="Times New Roman"/>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7D51AA">
        <w:rPr>
          <w:rFonts w:cs="Times New Roman"/>
          <w:szCs w:val="24"/>
        </w:rPr>
        <w:fldChar w:fldCharType="begin"/>
      </w:r>
      <w:r w:rsidR="005A7551" w:rsidRPr="007D51AA">
        <w:rPr>
          <w:rFonts w:cs="Times New Roman"/>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Pr="007D51AA">
        <w:rPr>
          <w:rFonts w:cs="Times New Roman"/>
          <w:szCs w:val="24"/>
        </w:rPr>
        <w:t xml:space="preserve">(Schoon </w:t>
      </w:r>
      <w:r w:rsidRPr="007D51AA">
        <w:rPr>
          <w:rFonts w:cs="Times New Roman"/>
          <w:i/>
          <w:iCs/>
          <w:szCs w:val="24"/>
        </w:rPr>
        <w:t>et al.</w:t>
      </w:r>
      <w:r w:rsidRPr="007D51AA">
        <w:rPr>
          <w:rFonts w:cs="Times New Roman"/>
          <w:szCs w:val="24"/>
        </w:rPr>
        <w:t>, 2001)</w:t>
      </w:r>
      <w:r w:rsidRPr="007D51AA">
        <w:rPr>
          <w:rFonts w:cs="Times New Roman"/>
          <w:szCs w:val="24"/>
        </w:rPr>
        <w:fldChar w:fldCharType="end"/>
      </w:r>
      <w:r w:rsidRPr="007D51AA">
        <w:rPr>
          <w:rFonts w:cs="Times New Roman"/>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7D51AA">
        <w:rPr>
          <w:rFonts w:cs="Times New Roman"/>
          <w:szCs w:val="24"/>
        </w:rPr>
        <w:fldChar w:fldCharType="begin"/>
      </w:r>
      <w:r w:rsidR="005A7551" w:rsidRPr="007D51AA">
        <w:rPr>
          <w:rFonts w:cs="Times New Roman"/>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7D51AA">
        <w:rPr>
          <w:rFonts w:cs="Times New Roman"/>
          <w:szCs w:val="24"/>
        </w:rPr>
        <w:fldChar w:fldCharType="separate"/>
      </w:r>
      <w:r w:rsidRPr="007D51AA">
        <w:rPr>
          <w:rFonts w:cs="Times New Roman"/>
          <w:szCs w:val="24"/>
        </w:rPr>
        <w:t>(Gregg, 2001; Bynner, 2012; Schoon, 2020)</w:t>
      </w:r>
      <w:r w:rsidRPr="007D51AA">
        <w:rPr>
          <w:rFonts w:cs="Times New Roman"/>
          <w:szCs w:val="24"/>
        </w:rPr>
        <w:fldChar w:fldCharType="end"/>
      </w:r>
      <w:r w:rsidRPr="007D51AA">
        <w:rPr>
          <w:rFonts w:cs="Times New Roman"/>
          <w:szCs w:val="24"/>
        </w:rPr>
        <w:t xml:space="preserve"> – the youth labour market thus plays a vital role in establishing adult future earnings </w:t>
      </w:r>
      <w:r w:rsidRPr="007D51AA">
        <w:rPr>
          <w:rFonts w:cs="Times New Roman"/>
          <w:szCs w:val="24"/>
        </w:rPr>
        <w:fldChar w:fldCharType="begin"/>
      </w:r>
      <w:r w:rsidR="005A7551" w:rsidRPr="007D51AA">
        <w:rPr>
          <w:rFonts w:cs="Times New Roman"/>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cs="Times New Roman"/>
          <w:szCs w:val="24"/>
        </w:rPr>
        <w:fldChar w:fldCharType="separate"/>
      </w:r>
      <w:r w:rsidRPr="007D51AA">
        <w:rPr>
          <w:rFonts w:cs="Times New Roman"/>
          <w:szCs w:val="24"/>
        </w:rPr>
        <w:t>(Gregg, 2001)</w:t>
      </w:r>
      <w:r w:rsidRPr="007D51AA">
        <w:rPr>
          <w:rFonts w:cs="Times New Roman"/>
          <w:szCs w:val="24"/>
        </w:rPr>
        <w:fldChar w:fldCharType="end"/>
      </w:r>
      <w:r w:rsidRPr="007D51AA">
        <w:rPr>
          <w:rFonts w:cs="Times New Roman"/>
          <w:szCs w:val="24"/>
        </w:rPr>
        <w:t xml:space="preserve">. Data suggests that a scar from early unemployment can have an estimated 12-15 per cent damaging impact on income at age 42 </w:t>
      </w:r>
      <w:r w:rsidRPr="007D51AA">
        <w:rPr>
          <w:rFonts w:cs="Times New Roman"/>
          <w:szCs w:val="24"/>
        </w:rPr>
        <w:fldChar w:fldCharType="begin"/>
      </w:r>
      <w:r w:rsidR="005A7551" w:rsidRPr="007D51AA">
        <w:rPr>
          <w:rFonts w:cs="Times New Roman"/>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7D51AA">
        <w:rPr>
          <w:rFonts w:cs="Times New Roman"/>
          <w:szCs w:val="24"/>
        </w:rPr>
        <w:fldChar w:fldCharType="separate"/>
      </w:r>
      <w:r w:rsidRPr="007D51AA">
        <w:rPr>
          <w:rFonts w:cs="Times New Roman"/>
          <w:szCs w:val="24"/>
        </w:rPr>
        <w:t>(Gregg and Tominey, 2005)</w:t>
      </w:r>
      <w:r w:rsidRPr="007D51AA">
        <w:rPr>
          <w:rFonts w:cs="Times New Roman"/>
          <w:szCs w:val="24"/>
        </w:rPr>
        <w:fldChar w:fldCharType="end"/>
      </w:r>
      <w:r w:rsidRPr="007D51AA">
        <w:rPr>
          <w:rFonts w:cs="Times New Roman"/>
          <w:szCs w:val="24"/>
        </w:rPr>
        <w:t>. The influencing impact that social class has on educational attainment and propensity toward unemployment appear to have long-</w:t>
      </w:r>
      <w:r w:rsidRPr="007D51AA">
        <w:rPr>
          <w:rFonts w:cs="Times New Roman"/>
          <w:szCs w:val="24"/>
        </w:rPr>
        <w:lastRenderedPageBreak/>
        <w:t xml:space="preserve">term consequences for later life chances. The impacts of social class on youth transitions from school to work are felt in the short and long term. </w:t>
      </w:r>
    </w:p>
    <w:p w14:paraId="0860F0C2" w14:textId="20464C5B" w:rsidR="007F2AC8" w:rsidRPr="007D51AA" w:rsidRDefault="007F2AC8" w:rsidP="007F2AC8">
      <w:pPr>
        <w:spacing w:line="480" w:lineRule="auto"/>
        <w:rPr>
          <w:rFonts w:cs="Times New Roman"/>
          <w:szCs w:val="24"/>
        </w:rPr>
      </w:pPr>
      <w:r w:rsidRPr="007D51AA">
        <w:rPr>
          <w:rFonts w:cs="Times New Roman"/>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7D51AA">
        <w:rPr>
          <w:rFonts w:cs="Times New Roman"/>
          <w:szCs w:val="24"/>
        </w:rPr>
        <w:fldChar w:fldCharType="begin"/>
      </w:r>
      <w:r w:rsidR="005A7551" w:rsidRPr="007D51AA">
        <w:rPr>
          <w:rFonts w:cs="Times New Roman"/>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sidRPr="007D51AA">
        <w:rPr>
          <w:rFonts w:ascii="Times New Roman" w:hAnsi="Times New Roman" w:cs="Times New Roman"/>
          <w:szCs w:val="24"/>
        </w:rPr>
        <w:instrText>ﬀ</w:instrText>
      </w:r>
      <w:r w:rsidR="005A7551" w:rsidRPr="007D51AA">
        <w:rPr>
          <w:rFonts w:cs="Times New Roman"/>
          <w:szCs w:val="24"/>
        </w:rPr>
        <w:instrText>erent estimators to model speci</w:instrText>
      </w:r>
      <w:r w:rsidR="005A7551" w:rsidRPr="007D51AA">
        <w:rPr>
          <w:rFonts w:cs="Book Antiqua"/>
          <w:szCs w:val="24"/>
        </w:rPr>
        <w:instrText>ﬁ</w:instrText>
      </w:r>
      <w:r w:rsidR="005A7551" w:rsidRPr="007D51AA">
        <w:rPr>
          <w:rFonts w:cs="Times New Roman"/>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7D51AA">
        <w:rPr>
          <w:rFonts w:cs="Times New Roman"/>
          <w:szCs w:val="24"/>
        </w:rPr>
        <w:fldChar w:fldCharType="separate"/>
      </w:r>
      <w:r w:rsidRPr="007D51AA">
        <w:rPr>
          <w:rFonts w:cs="Times New Roman"/>
          <w:szCs w:val="24"/>
        </w:rPr>
        <w:t xml:space="preserve">(Blundell </w:t>
      </w:r>
      <w:r w:rsidRPr="007D51AA">
        <w:rPr>
          <w:rFonts w:cs="Times New Roman"/>
          <w:i/>
          <w:iCs/>
          <w:szCs w:val="24"/>
        </w:rPr>
        <w:t>et al.</w:t>
      </w:r>
      <w:r w:rsidRPr="007D51AA">
        <w:rPr>
          <w:rFonts w:cs="Times New Roman"/>
          <w:szCs w:val="24"/>
        </w:rPr>
        <w:t>, 2000; Blundell, Dearden and Sianesi, 2001)</w:t>
      </w:r>
      <w:r w:rsidRPr="007D51AA">
        <w:rPr>
          <w:rFonts w:cs="Times New Roman"/>
          <w:szCs w:val="24"/>
        </w:rPr>
        <w:fldChar w:fldCharType="end"/>
      </w:r>
      <w:r w:rsidRPr="007D51AA">
        <w:rPr>
          <w:rFonts w:cs="Times New Roman"/>
          <w:szCs w:val="24"/>
        </w:rPr>
        <w:t xml:space="preserve">. Another study found that each successive qualification level at the National Vocational Qualification classification corresponds to a 5 per cent rise in income </w:t>
      </w:r>
      <w:r w:rsidRPr="007D51AA">
        <w:rPr>
          <w:rFonts w:cs="Times New Roman"/>
          <w:szCs w:val="24"/>
        </w:rPr>
        <w:fldChar w:fldCharType="begin"/>
      </w:r>
      <w:r w:rsidR="005A7551" w:rsidRPr="007D51AA">
        <w:rPr>
          <w:rFonts w:cs="Times New Roman"/>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7D51AA">
        <w:rPr>
          <w:rFonts w:cs="Times New Roman"/>
          <w:szCs w:val="24"/>
        </w:rPr>
        <w:fldChar w:fldCharType="separate"/>
      </w:r>
      <w:r w:rsidRPr="007D51AA">
        <w:rPr>
          <w:rFonts w:cs="Times New Roman"/>
          <w:szCs w:val="24"/>
        </w:rPr>
        <w:t>(Conlon, 2001)</w:t>
      </w:r>
      <w:r w:rsidRPr="007D51AA">
        <w:rPr>
          <w:rFonts w:cs="Times New Roman"/>
          <w:szCs w:val="24"/>
        </w:rPr>
        <w:fldChar w:fldCharType="end"/>
      </w:r>
      <w:r w:rsidRPr="007D51AA">
        <w:rPr>
          <w:rFonts w:cs="Times New Roman"/>
          <w:szCs w:val="24"/>
        </w:rPr>
        <w:t xml:space="preserve">.  </w:t>
      </w:r>
    </w:p>
    <w:p w14:paraId="7CE2C220" w14:textId="77777777" w:rsidR="00C9608B" w:rsidRPr="007D51AA" w:rsidRDefault="00C9608B" w:rsidP="00C9608B">
      <w:pPr>
        <w:pStyle w:val="Heading3"/>
      </w:pPr>
      <w:bookmarkStart w:id="64" w:name="_Toc176435353"/>
      <w:r w:rsidRPr="007D51AA">
        <w:t>BCS in Context</w:t>
      </w:r>
      <w:bookmarkEnd w:id="64"/>
    </w:p>
    <w:p w14:paraId="0A4865D7" w14:textId="0C1D484A" w:rsidR="007F2AC8" w:rsidRPr="007D51AA" w:rsidRDefault="007F2AC8" w:rsidP="007F2AC8">
      <w:pPr>
        <w:spacing w:line="480" w:lineRule="auto"/>
        <w:rPr>
          <w:szCs w:val="24"/>
        </w:rPr>
      </w:pPr>
      <w:r w:rsidRPr="007D51AA">
        <w:rPr>
          <w:szCs w:val="24"/>
        </w:rPr>
        <w:t xml:space="preserve">This section provides an overview of the literature within the field of youth transitions of the BCS cohort. </w:t>
      </w:r>
      <w:r w:rsidR="00B926A5" w:rsidRPr="007D51AA">
        <w:rPr>
          <w:szCs w:val="24"/>
        </w:rPr>
        <w:t>The structure of this section emulates the NCDS in Context section</w:t>
      </w:r>
      <w:r w:rsidRPr="007D51AA">
        <w:rPr>
          <w:szCs w:val="24"/>
        </w:rPr>
        <w:t xml:space="preserve">. Initially, the literature will focus on the historical and temporal context of the BCS cohort to ground the empirical research on transitions. </w:t>
      </w:r>
      <w:r w:rsidR="00B926A5" w:rsidRPr="007D51AA">
        <w:rPr>
          <w:szCs w:val="24"/>
        </w:rPr>
        <w:t>M</w:t>
      </w:r>
      <w:r w:rsidRPr="007D51AA">
        <w:rPr>
          <w:szCs w:val="24"/>
        </w:rPr>
        <w:t xml:space="preserve">ajor transition themes are identified as they relate to employment, education, training, and unemployment. Each is influenced </w:t>
      </w:r>
      <w:r w:rsidR="005D02C3" w:rsidRPr="007D51AA">
        <w:rPr>
          <w:szCs w:val="24"/>
        </w:rPr>
        <w:t>by</w:t>
      </w:r>
      <w:r w:rsidRPr="007D51AA">
        <w:rPr>
          <w:szCs w:val="24"/>
        </w:rPr>
        <w:t xml:space="preserve"> structural factors that impact individual choice and opportunity. The changing nature of the labour market and British polity during the BCS </w:t>
      </w:r>
      <w:r w:rsidR="005D02C3" w:rsidRPr="007D51AA">
        <w:rPr>
          <w:szCs w:val="24"/>
        </w:rPr>
        <w:t>period</w:t>
      </w:r>
      <w:r w:rsidRPr="007D51AA">
        <w:rPr>
          <w:szCs w:val="24"/>
        </w:rPr>
        <w:t xml:space="preserve"> have had a substantive impact on the role of training and apprenticeships within an individual’s first significant transition from mandatory schooling into the world of economic activity. </w:t>
      </w:r>
    </w:p>
    <w:p w14:paraId="1677971D" w14:textId="08CBEE29" w:rsidR="007F2AC8" w:rsidRPr="007D51AA" w:rsidRDefault="00B926A5" w:rsidP="007F2AC8">
      <w:pPr>
        <w:spacing w:line="480" w:lineRule="auto"/>
        <w:rPr>
          <w:szCs w:val="24"/>
        </w:rPr>
      </w:pPr>
      <w:r w:rsidRPr="007D51AA">
        <w:rPr>
          <w:szCs w:val="24"/>
        </w:rPr>
        <w:t>Y</w:t>
      </w:r>
      <w:r w:rsidR="007F2AC8" w:rsidRPr="007D51AA">
        <w:rPr>
          <w:szCs w:val="24"/>
        </w:rPr>
        <w:t xml:space="preserve">oung people were in full-time education until 16 – like the NCDS cohort. At this age, individuals were typically expected to undergo some examination. The BCS cohort were some of the last individuals to sit the O’level at 16 before its replacement </w:t>
      </w:r>
      <w:r w:rsidR="007F2AC8" w:rsidRPr="007D51AA">
        <w:rPr>
          <w:szCs w:val="24"/>
        </w:rPr>
        <w:lastRenderedPageBreak/>
        <w:t xml:space="preserve">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7D51AA" w:rsidRDefault="007F2AC8" w:rsidP="007F2AC8">
      <w:pPr>
        <w:pStyle w:val="Heading4"/>
      </w:pPr>
      <w:bookmarkStart w:id="65" w:name="_Toc150884461"/>
      <w:bookmarkStart w:id="66" w:name="_Toc152408188"/>
      <w:bookmarkStart w:id="67" w:name="_Toc176435354"/>
      <w:r w:rsidRPr="007D51AA">
        <w:t>Story of transitions for BCS youth</w:t>
      </w:r>
      <w:bookmarkEnd w:id="65"/>
      <w:bookmarkEnd w:id="66"/>
      <w:bookmarkEnd w:id="67"/>
    </w:p>
    <w:p w14:paraId="126F4CD9" w14:textId="7C36B46A" w:rsidR="007F2AC8" w:rsidRPr="007D51AA" w:rsidRDefault="007F2AC8" w:rsidP="007F2AC8">
      <w:pPr>
        <w:spacing w:line="480" w:lineRule="auto"/>
        <w:rPr>
          <w:szCs w:val="24"/>
        </w:rPr>
      </w:pPr>
      <w:r w:rsidRPr="007D51AA">
        <w:rPr>
          <w:szCs w:val="24"/>
        </w:rPr>
        <w:t xml:space="preserve">Within Britain, the 1970s and 1980s were periods of large-scale transformation </w:t>
      </w:r>
      <w:r w:rsidRPr="007D51AA">
        <w:rPr>
          <w:szCs w:val="24"/>
        </w:rPr>
        <w:fldChar w:fldCharType="begin"/>
      </w:r>
      <w:r w:rsidR="005A7551" w:rsidRPr="007D51AA">
        <w:rPr>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Pr="007D51AA">
        <w:rPr>
          <w:szCs w:val="24"/>
        </w:rPr>
        <w:t>(Bynner, Ferri and Shepherd, 2019)</w:t>
      </w:r>
      <w:r w:rsidRPr="007D51AA">
        <w:rPr>
          <w:szCs w:val="24"/>
        </w:rPr>
        <w:fldChar w:fldCharType="end"/>
      </w:r>
      <w:r w:rsidRPr="007D51AA">
        <w:rPr>
          <w:szCs w:val="24"/>
        </w:rPr>
        <w:t>. The 1970 BCS cohort can be characterised by a continuing decline in manufacturing and apprenticeships, high levels of unemployment, more significant government intervention in young people’s economic activity, and a growing higher education participation rate</w:t>
      </w:r>
      <w:r w:rsidR="00B926A5" w:rsidRPr="007D51AA">
        <w:rPr>
          <w:szCs w:val="24"/>
        </w:rPr>
        <w:t xml:space="preserve"> following the growth of a credentialed labour market</w:t>
      </w:r>
      <w:r w:rsidRPr="007D51AA">
        <w:rPr>
          <w:szCs w:val="24"/>
        </w:rPr>
        <w:t xml:space="preserve">. </w:t>
      </w:r>
      <w:r w:rsidR="00B926A5" w:rsidRPr="007D51AA">
        <w:rPr>
          <w:szCs w:val="24"/>
        </w:rPr>
        <w:t xml:space="preserve">The BCS cohort can be characterized through one word – change. </w:t>
      </w:r>
    </w:p>
    <w:p w14:paraId="62068B39" w14:textId="5881A740" w:rsidR="005A4751" w:rsidRPr="007D51AA" w:rsidRDefault="005A4751" w:rsidP="00B926A5">
      <w:pPr>
        <w:pStyle w:val="Heading4"/>
      </w:pPr>
      <w:bookmarkStart w:id="68" w:name="_Toc176435355"/>
      <w:r w:rsidRPr="007D51AA">
        <w:t>Youth Labour Market for BCS Cohort</w:t>
      </w:r>
      <w:bookmarkEnd w:id="68"/>
    </w:p>
    <w:p w14:paraId="1776001F" w14:textId="57192E9B" w:rsidR="005A4751" w:rsidRPr="007D51AA" w:rsidRDefault="005A4751" w:rsidP="005A7551">
      <w:pPr>
        <w:spacing w:line="480" w:lineRule="auto"/>
        <w:rPr>
          <w:szCs w:val="24"/>
        </w:rPr>
      </w:pPr>
      <w:r w:rsidRPr="007D51AA">
        <w:rPr>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7D51AA">
        <w:rPr>
          <w:szCs w:val="24"/>
        </w:rPr>
        <w:fldChar w:fldCharType="begin"/>
      </w:r>
      <w:r w:rsidR="005A7551" w:rsidRPr="007D51AA">
        <w:rPr>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5A7551" w:rsidRPr="007D51AA">
        <w:rPr>
          <w:rFonts w:cs="Calibri"/>
          <w:szCs w:val="24"/>
        </w:rPr>
        <w:t>(Deakin, 1996)</w:t>
      </w:r>
      <w:r w:rsidR="005A7551" w:rsidRPr="007D51AA">
        <w:rPr>
          <w:szCs w:val="24"/>
        </w:rPr>
        <w:fldChar w:fldCharType="end"/>
      </w:r>
      <w:r w:rsidRPr="007D51AA">
        <w:rPr>
          <w:szCs w:val="24"/>
        </w:rPr>
        <w:t xml:space="preserve">. </w:t>
      </w:r>
    </w:p>
    <w:p w14:paraId="52E3D3B5" w14:textId="257D37B0" w:rsidR="007F2AC8" w:rsidRPr="007D51AA" w:rsidRDefault="007F2AC8" w:rsidP="007F2AC8">
      <w:pPr>
        <w:spacing w:line="480" w:lineRule="auto"/>
        <w:rPr>
          <w:szCs w:val="24"/>
        </w:rPr>
      </w:pPr>
      <w:r w:rsidRPr="007D51AA">
        <w:rPr>
          <w:szCs w:val="24"/>
        </w:rPr>
        <w:t>The 1970s saw a continuing trend post-war</w:t>
      </w:r>
      <w:r w:rsidR="00333601" w:rsidRPr="007D51AA">
        <w:rPr>
          <w:szCs w:val="24"/>
        </w:rPr>
        <w:t>,</w:t>
      </w:r>
      <w:r w:rsidRPr="007D51AA">
        <w:rPr>
          <w:szCs w:val="24"/>
        </w:rPr>
        <w:t xml:space="preserve"> of simultaneous growth of automation and technology alongside a decline in manufacturing. However, this came more out of the 1973-5 recession that devastated the heavy industrial markets of the North of </w:t>
      </w:r>
      <w:r w:rsidRPr="007D51AA">
        <w:rPr>
          <w:szCs w:val="24"/>
        </w:rPr>
        <w:lastRenderedPageBreak/>
        <w:t xml:space="preserve">England – the recovery and rebuilding of a service economy were located exclusively within the South of England </w:t>
      </w:r>
      <w:r w:rsidRPr="007D51AA">
        <w:rPr>
          <w:szCs w:val="24"/>
        </w:rPr>
        <w:fldChar w:fldCharType="begin"/>
      </w:r>
      <w:r w:rsidR="005A7551" w:rsidRPr="007D51AA">
        <w:rPr>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Pr="007D51AA">
        <w:rPr>
          <w:szCs w:val="24"/>
        </w:rPr>
        <w:t>(Hamnett, McDowell and Sarre, 1989)</w:t>
      </w:r>
      <w:r w:rsidRPr="007D51AA">
        <w:rPr>
          <w:szCs w:val="24"/>
        </w:rPr>
        <w:fldChar w:fldCharType="end"/>
      </w:r>
      <w:r w:rsidRPr="007D51AA">
        <w:rPr>
          <w:szCs w:val="24"/>
        </w:rPr>
        <w:t xml:space="preserve"> – half of all jobs created between 1983-87 were </w:t>
      </w:r>
      <w:r w:rsidR="00333601" w:rsidRPr="007D51AA">
        <w:rPr>
          <w:szCs w:val="24"/>
        </w:rPr>
        <w:t>created</w:t>
      </w:r>
      <w:r w:rsidRPr="007D51AA">
        <w:rPr>
          <w:szCs w:val="24"/>
        </w:rPr>
        <w:t xml:space="preserve"> in the south-east (ibid). These pressures brought about the primary labour market and societal transformation for society, increasing the worker's uncertainty and risk </w:t>
      </w:r>
      <w:r w:rsidRPr="007D51AA">
        <w:rPr>
          <w:szCs w:val="24"/>
        </w:rPr>
        <w:fldChar w:fldCharType="begin"/>
      </w:r>
      <w:r w:rsidR="005A7551" w:rsidRPr="007D51AA">
        <w:rPr>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szCs w:val="24"/>
        </w:rPr>
        <w:fldChar w:fldCharType="separate"/>
      </w:r>
      <w:r w:rsidRPr="007D51AA">
        <w:rPr>
          <w:szCs w:val="24"/>
        </w:rPr>
        <w:t>(Schoon, 2007; Beck, 2014)</w:t>
      </w:r>
      <w:r w:rsidRPr="007D51AA">
        <w:rPr>
          <w:szCs w:val="24"/>
        </w:rPr>
        <w:fldChar w:fldCharType="end"/>
      </w:r>
      <w:r w:rsidRPr="007D51AA">
        <w:rPr>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7D51AA">
        <w:rPr>
          <w:szCs w:val="24"/>
        </w:rPr>
        <w:fldChar w:fldCharType="begin"/>
      </w:r>
      <w:r w:rsidR="005A7551" w:rsidRPr="007D51AA">
        <w:rPr>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Pr="007D51AA">
        <w:rPr>
          <w:szCs w:val="24"/>
        </w:rPr>
        <w:t>(Bynner, Ferri and Shepherd, 2019)</w:t>
      </w:r>
      <w:r w:rsidRPr="007D51AA">
        <w:rPr>
          <w:szCs w:val="24"/>
        </w:rPr>
        <w:fldChar w:fldCharType="end"/>
      </w:r>
      <w:r w:rsidRPr="007D51AA">
        <w:rPr>
          <w:szCs w:val="24"/>
        </w:rPr>
        <w:t xml:space="preserve">. </w:t>
      </w:r>
      <w:r w:rsidR="00333601" w:rsidRPr="007D51AA">
        <w:rPr>
          <w:szCs w:val="24"/>
        </w:rPr>
        <w:t xml:space="preserve">Whilst the baby boom demography of the NCDS promoted a general feeling of change – this was primarily located in skilled manual occupations. The widespread alterations of British society during the BCS cohort was endemic of a societal shift that impacted nearly every segment of the population. </w:t>
      </w:r>
    </w:p>
    <w:p w14:paraId="16D7D46B" w14:textId="3E125D27" w:rsidR="005A4751" w:rsidRPr="007D51AA" w:rsidRDefault="00333601" w:rsidP="00374C99">
      <w:pPr>
        <w:spacing w:line="480" w:lineRule="auto"/>
        <w:rPr>
          <w:szCs w:val="24"/>
        </w:rPr>
      </w:pPr>
      <w:r w:rsidRPr="007D51AA">
        <w:rPr>
          <w:szCs w:val="24"/>
        </w:rPr>
        <w:t xml:space="preserve">Through this ‘transformation of society’ new jobs were created to replace the old traditionally manufacturing jobs of the past. </w:t>
      </w:r>
      <w:r w:rsidR="007F2AC8" w:rsidRPr="007D51AA">
        <w:rPr>
          <w:szCs w:val="24"/>
        </w:rPr>
        <w:t xml:space="preserve">These ‘new’ jobs were defined by their transferable skills across the service sector </w:t>
      </w:r>
      <w:r w:rsidR="007F2AC8" w:rsidRPr="007D51AA">
        <w:rPr>
          <w:szCs w:val="24"/>
        </w:rPr>
        <w:fldChar w:fldCharType="begin"/>
      </w:r>
      <w:r w:rsidR="005A7551" w:rsidRPr="007D51AA">
        <w:rPr>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007F2AC8" w:rsidRPr="007D51AA">
        <w:rPr>
          <w:szCs w:val="24"/>
        </w:rPr>
        <w:fldChar w:fldCharType="separate"/>
      </w:r>
      <w:r w:rsidR="007F2AC8" w:rsidRPr="007D51AA">
        <w:rPr>
          <w:szCs w:val="24"/>
        </w:rPr>
        <w:t>(Bynner and Ferri, 2003)</w:t>
      </w:r>
      <w:r w:rsidR="007F2AC8" w:rsidRPr="007D51AA">
        <w:rPr>
          <w:szCs w:val="24"/>
        </w:rPr>
        <w:fldChar w:fldCharType="end"/>
      </w:r>
      <w:r w:rsidR="007F2AC8" w:rsidRPr="007D51AA">
        <w:rPr>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7D51AA">
        <w:rPr>
          <w:szCs w:val="24"/>
        </w:rPr>
        <w:t xml:space="preserve">The imbalance of the youth labour market and the rise of youth unemployment reached a point in 1981 whereby the MSC established national objectives following the government White Paper </w:t>
      </w:r>
      <w:r w:rsidR="005A7551" w:rsidRPr="007D51AA">
        <w:rPr>
          <w:szCs w:val="24"/>
        </w:rPr>
        <w:fldChar w:fldCharType="begin"/>
      </w:r>
      <w:r w:rsidR="005A7551" w:rsidRPr="007D51AA">
        <w:rPr>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7D51AA">
        <w:rPr>
          <w:szCs w:val="24"/>
        </w:rPr>
        <w:fldChar w:fldCharType="separate"/>
      </w:r>
      <w:r w:rsidR="005A7551" w:rsidRPr="007D51AA">
        <w:rPr>
          <w:rFonts w:cs="Calibri"/>
          <w:szCs w:val="24"/>
        </w:rPr>
        <w:t>(‘A New Training Initiative: A Programme for Action’, 1981)</w:t>
      </w:r>
      <w:r w:rsidR="005A7551" w:rsidRPr="007D51AA">
        <w:rPr>
          <w:szCs w:val="24"/>
        </w:rPr>
        <w:fldChar w:fldCharType="end"/>
      </w:r>
      <w:r w:rsidR="005A7551" w:rsidRPr="007D51AA">
        <w:rPr>
          <w:szCs w:val="24"/>
        </w:rPr>
        <w:t>.</w:t>
      </w:r>
      <w:r w:rsidR="005A4751" w:rsidRPr="007D51AA">
        <w:rPr>
          <w:szCs w:val="24"/>
        </w:rPr>
        <w:t xml:space="preserve">The major difference between this policy compared to prior interventions was </w:t>
      </w:r>
      <w:r w:rsidR="005A4751" w:rsidRPr="007D51AA">
        <w:rPr>
          <w:szCs w:val="24"/>
        </w:rPr>
        <w:lastRenderedPageBreak/>
        <w:t xml:space="preserve">that it directly focused on youth training rather than alleviating new unemployment (Deakin 1996). Three subsequent schemes were established. The first, the </w:t>
      </w:r>
      <w:r w:rsidR="007E3FBD" w:rsidRPr="007D51AA">
        <w:rPr>
          <w:szCs w:val="24"/>
        </w:rPr>
        <w:t>Youth Training Scheme</w:t>
      </w:r>
      <w:r w:rsidR="005A4751" w:rsidRPr="007D51AA">
        <w:rPr>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7D51AA">
        <w:rPr>
          <w:szCs w:val="24"/>
        </w:rPr>
        <w:t>full-time</w:t>
      </w:r>
      <w:r w:rsidR="005A4751" w:rsidRPr="007D51AA">
        <w:rPr>
          <w:szCs w:val="24"/>
        </w:rPr>
        <w:t xml:space="preserve"> technical education including relevant work experience (Deakin 1996). The TVEI in particular was tied to the establishment of the National Curriculum (NC) under the Education Reform Act 1988.</w:t>
      </w:r>
    </w:p>
    <w:p w14:paraId="093DAD69" w14:textId="6232F19C" w:rsidR="007F2AC8" w:rsidRPr="007D51AA" w:rsidRDefault="007F2AC8" w:rsidP="00333601">
      <w:pPr>
        <w:spacing w:line="480" w:lineRule="auto"/>
        <w:rPr>
          <w:szCs w:val="24"/>
        </w:rPr>
      </w:pPr>
      <w:r w:rsidRPr="007D51AA">
        <w:rPr>
          <w:szCs w:val="24"/>
        </w:rPr>
        <w:t xml:space="preserve">The YTS was the first time in Britain that youth had become a category of large-scale policy intervention beyond education </w:t>
      </w:r>
      <w:r w:rsidRPr="007D51AA">
        <w:rPr>
          <w:szCs w:val="24"/>
        </w:rPr>
        <w:fldChar w:fldCharType="begin"/>
      </w:r>
      <w:r w:rsidR="005A7551" w:rsidRPr="007D51AA">
        <w:rPr>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Pr="007D51AA">
        <w:rPr>
          <w:szCs w:val="24"/>
        </w:rPr>
        <w:t>(Wallace and Cross, 1990)</w:t>
      </w:r>
      <w:r w:rsidRPr="007D51AA">
        <w:rPr>
          <w:szCs w:val="24"/>
        </w:rPr>
        <w:fldChar w:fldCharType="end"/>
      </w:r>
      <w:r w:rsidRPr="007D51AA">
        <w:rPr>
          <w:szCs w:val="24"/>
        </w:rPr>
        <w:t xml:space="preserve">. The YTS modus </w:t>
      </w:r>
      <w:r w:rsidR="00333601" w:rsidRPr="007D51AA">
        <w:rPr>
          <w:szCs w:val="24"/>
        </w:rPr>
        <w:t>o</w:t>
      </w:r>
      <w:r w:rsidR="005D02C3" w:rsidRPr="007D51AA">
        <w:rPr>
          <w:szCs w:val="24"/>
        </w:rPr>
        <w:t>perandi was based on keeping kids off the streets and filling unemployment gaps – this became especially apparent during the recession of 1986-7, whereby the unemployment rate for men was 2.6 per cent,</w:t>
      </w:r>
      <w:r w:rsidRPr="007D51AA">
        <w:rPr>
          <w:szCs w:val="24"/>
        </w:rPr>
        <w:t xml:space="preserve"> but 12 per cent were in some form of government training. However, this eventually fell below unemployment figures in 1988 post-recession </w:t>
      </w:r>
      <w:r w:rsidRPr="007D51AA">
        <w:rPr>
          <w:szCs w:val="24"/>
        </w:rPr>
        <w:fldChar w:fldCharType="begin"/>
      </w:r>
      <w:r w:rsidR="005A7551" w:rsidRPr="007D51AA">
        <w:rPr>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The YTS has experienced sociological critique </w:t>
      </w:r>
      <w:r w:rsidRPr="007D51AA">
        <w:rPr>
          <w:szCs w:val="24"/>
        </w:rPr>
        <w:fldChar w:fldCharType="begin"/>
      </w:r>
      <w:r w:rsidR="005A7551" w:rsidRPr="007D51AA">
        <w:rPr>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Pr="007D51AA">
        <w:rPr>
          <w:szCs w:val="24"/>
        </w:rPr>
        <w:t>(Droy, Goodwin and O’connor, 2019)</w:t>
      </w:r>
      <w:r w:rsidRPr="007D51AA">
        <w:rPr>
          <w:szCs w:val="24"/>
        </w:rPr>
        <w:fldChar w:fldCharType="end"/>
      </w:r>
      <w:r w:rsidRPr="007D51AA">
        <w:rPr>
          <w:szCs w:val="24"/>
        </w:rPr>
        <w:t>.  The main critique of the YTS is that it was seen as an attempt at direct intervention from a collapsing youth labour market from an anti-interventionist government (ibid).</w:t>
      </w:r>
      <w:r w:rsidR="005A4751" w:rsidRPr="007D51AA">
        <w:rPr>
          <w:szCs w:val="24"/>
        </w:rPr>
        <w:t xml:space="preserve"> Though other critiques focus on the YTS furthering existing divides in British society, The scheme itself appeared to marginalise women </w:t>
      </w:r>
      <w:r w:rsidR="005A7551" w:rsidRPr="007D51AA">
        <w:rPr>
          <w:szCs w:val="24"/>
        </w:rPr>
        <w:fldChar w:fldCharType="begin"/>
      </w:r>
      <w:r w:rsidR="005A7551" w:rsidRPr="007D51AA">
        <w:rPr>
          <w:szCs w:val="24"/>
        </w:rPr>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rsidRPr="007D51AA">
        <w:rPr>
          <w:szCs w:val="24"/>
        </w:rPr>
        <w:fldChar w:fldCharType="separate"/>
      </w:r>
      <w:r w:rsidR="005A7551" w:rsidRPr="007D51AA">
        <w:rPr>
          <w:rFonts w:cs="Calibri"/>
          <w:szCs w:val="24"/>
        </w:rPr>
        <w:t>(Cockburn, 1987)</w:t>
      </w:r>
      <w:r w:rsidR="005A7551" w:rsidRPr="007D51AA">
        <w:rPr>
          <w:szCs w:val="24"/>
        </w:rPr>
        <w:fldChar w:fldCharType="end"/>
      </w:r>
      <w:r w:rsidR="005A7551" w:rsidRPr="007D51AA">
        <w:rPr>
          <w:szCs w:val="24"/>
        </w:rPr>
        <w:t xml:space="preserve"> </w:t>
      </w:r>
      <w:r w:rsidR="005A4751" w:rsidRPr="007D51AA">
        <w:rPr>
          <w:szCs w:val="24"/>
        </w:rPr>
        <w:t xml:space="preserve">and ethnic minorities </w:t>
      </w:r>
      <w:r w:rsidR="005A7551" w:rsidRPr="007D51AA">
        <w:rPr>
          <w:szCs w:val="24"/>
        </w:rPr>
        <w:fldChar w:fldCharType="begin"/>
      </w:r>
      <w:r w:rsidR="005A7551" w:rsidRPr="007D51AA">
        <w:rPr>
          <w:szCs w:val="24"/>
        </w:rPr>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rsidRPr="007D51AA">
        <w:rPr>
          <w:szCs w:val="24"/>
        </w:rPr>
        <w:fldChar w:fldCharType="separate"/>
      </w:r>
      <w:r w:rsidR="005A7551" w:rsidRPr="007D51AA">
        <w:rPr>
          <w:rFonts w:cs="Calibri"/>
          <w:szCs w:val="24"/>
        </w:rPr>
        <w:t>(Gow, 1987)</w:t>
      </w:r>
      <w:r w:rsidR="005A7551" w:rsidRPr="007D51AA">
        <w:rPr>
          <w:szCs w:val="24"/>
        </w:rPr>
        <w:fldChar w:fldCharType="end"/>
      </w:r>
      <w:r w:rsidR="005A4751" w:rsidRPr="007D51AA">
        <w:rPr>
          <w:szCs w:val="24"/>
        </w:rPr>
        <w:t xml:space="preserve"> by placing them on less robust placements</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szCs w:val="24"/>
        </w:rPr>
        <w:fldChar w:fldCharType="separate"/>
      </w:r>
      <w:r w:rsidR="005A7551" w:rsidRPr="007D51AA">
        <w:rPr>
          <w:rFonts w:cs="Calibri"/>
          <w:szCs w:val="24"/>
        </w:rPr>
        <w:t xml:space="preserve">(Furlong </w:t>
      </w:r>
      <w:r w:rsidR="005A7551" w:rsidRPr="007D51AA">
        <w:rPr>
          <w:rFonts w:cs="Calibri"/>
          <w:i/>
          <w:iCs/>
          <w:szCs w:val="24"/>
        </w:rPr>
        <w:t>et al.</w:t>
      </w:r>
      <w:r w:rsidR="005A7551" w:rsidRPr="007D51AA">
        <w:rPr>
          <w:rFonts w:cs="Calibri"/>
          <w:szCs w:val="24"/>
        </w:rPr>
        <w:t>, 2017)</w:t>
      </w:r>
      <w:r w:rsidR="005A7551" w:rsidRPr="007D51AA">
        <w:rPr>
          <w:szCs w:val="24"/>
        </w:rPr>
        <w:fldChar w:fldCharType="end"/>
      </w:r>
      <w:r w:rsidR="005A4751" w:rsidRPr="007D51AA">
        <w:rPr>
          <w:szCs w:val="24"/>
        </w:rPr>
        <w:t>.</w:t>
      </w:r>
      <w:r w:rsidRPr="007D51AA">
        <w:rPr>
          <w:szCs w:val="24"/>
        </w:rPr>
        <w:t xml:space="preserve"> It started as a one-year </w:t>
      </w:r>
      <w:r w:rsidRPr="007D51AA">
        <w:rPr>
          <w:szCs w:val="24"/>
        </w:rPr>
        <w:lastRenderedPageBreak/>
        <w:t xml:space="preserve">program in 1983 (eventually to a two-year program in 1986) that mainly provided low-level training that was more comparable to an alternative to unemployment than to higher education or employment </w:t>
      </w:r>
      <w:r w:rsidRPr="007D51AA">
        <w:rPr>
          <w:szCs w:val="24"/>
        </w:rPr>
        <w:fldChar w:fldCharType="begin"/>
      </w:r>
      <w:r w:rsidR="005A7551" w:rsidRPr="007D51AA">
        <w:rPr>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sidRPr="007D51AA">
        <w:rPr>
          <w:szCs w:val="24"/>
        </w:rPr>
        <w:t xml:space="preserve">Wallace and Cross </w:t>
      </w:r>
      <w:r w:rsidRPr="007D51AA">
        <w:rPr>
          <w:szCs w:val="24"/>
        </w:rPr>
        <w:fldChar w:fldCharType="begin"/>
      </w:r>
      <w:r w:rsidR="008730A8" w:rsidRPr="007D51AA">
        <w:rPr>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Pr="007D51AA">
        <w:rPr>
          <w:szCs w:val="24"/>
        </w:rPr>
        <w:t>(1990)</w:t>
      </w:r>
      <w:r w:rsidRPr="007D51AA">
        <w:rPr>
          <w:szCs w:val="24"/>
        </w:rPr>
        <w:fldChar w:fldCharType="end"/>
      </w:r>
      <w:r w:rsidRPr="007D51AA">
        <w:rPr>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7D51AA">
        <w:rPr>
          <w:szCs w:val="24"/>
        </w:rPr>
        <w:fldChar w:fldCharType="begin"/>
      </w:r>
      <w:r w:rsidR="005A7551" w:rsidRPr="007D51AA">
        <w:rPr>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Pr="007D51AA">
        <w:rPr>
          <w:szCs w:val="24"/>
        </w:rPr>
        <w:t>(Wallace and Cross, 1990)</w:t>
      </w:r>
      <w:r w:rsidRPr="007D51AA">
        <w:rPr>
          <w:szCs w:val="24"/>
        </w:rPr>
        <w:fldChar w:fldCharType="end"/>
      </w:r>
      <w:r w:rsidRPr="007D51AA">
        <w:rPr>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7D51AA">
        <w:rPr>
          <w:szCs w:val="24"/>
        </w:rPr>
        <w:fldChar w:fldCharType="begin"/>
      </w:r>
      <w:r w:rsidR="005A7551" w:rsidRPr="007D51AA">
        <w:rPr>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Pr="007D51AA">
        <w:rPr>
          <w:szCs w:val="24"/>
        </w:rPr>
        <w:t>(Droy, Goodwin and O’connor, 2019)</w:t>
      </w:r>
      <w:r w:rsidRPr="007D51AA">
        <w:rPr>
          <w:szCs w:val="24"/>
        </w:rPr>
        <w:fldChar w:fldCharType="end"/>
      </w:r>
      <w:r w:rsidRPr="007D51AA">
        <w:rPr>
          <w:szCs w:val="24"/>
        </w:rPr>
        <w:t xml:space="preserve">. </w:t>
      </w:r>
    </w:p>
    <w:p w14:paraId="1E3242C7" w14:textId="53390269" w:rsidR="007F2AC8" w:rsidRPr="007D51AA" w:rsidRDefault="007F2AC8" w:rsidP="007F2AC8">
      <w:pPr>
        <w:spacing w:line="480" w:lineRule="auto"/>
        <w:rPr>
          <w:szCs w:val="24"/>
        </w:rPr>
      </w:pPr>
      <w:r w:rsidRPr="007D51AA">
        <w:rPr>
          <w:szCs w:val="24"/>
        </w:rPr>
        <w:t>It was, for many, a stopgap – an unattractive one</w:t>
      </w:r>
      <w:r w:rsidR="00333601" w:rsidRPr="007D51AA">
        <w:rPr>
          <w:szCs w:val="24"/>
        </w:rPr>
        <w:t xml:space="preserve"> at that</w:t>
      </w:r>
      <w:r w:rsidRPr="007D51AA">
        <w:rPr>
          <w:szCs w:val="24"/>
        </w:rPr>
        <w:t xml:space="preserve">. It would not be accurate to compare the YTS –a training scheme, to the much more rigorous training and education of a traditional apprenticeship </w:t>
      </w:r>
      <w:r w:rsidRPr="007D51AA">
        <w:rPr>
          <w:szCs w:val="24"/>
        </w:rPr>
        <w:fldChar w:fldCharType="begin"/>
      </w:r>
      <w:r w:rsidR="005A7551" w:rsidRPr="007D51AA">
        <w:rPr>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Pr="007D51AA">
        <w:rPr>
          <w:szCs w:val="24"/>
        </w:rPr>
        <w:t>(Bynner et al., 2002)</w:t>
      </w:r>
      <w:r w:rsidRPr="007D51AA">
        <w:rPr>
          <w:szCs w:val="24"/>
        </w:rPr>
        <w:fldChar w:fldCharType="end"/>
      </w:r>
      <w:r w:rsidRPr="007D51AA">
        <w:rPr>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7D51AA">
        <w:rPr>
          <w:szCs w:val="24"/>
        </w:rPr>
        <w:lastRenderedPageBreak/>
        <w:fldChar w:fldCharType="begin"/>
      </w:r>
      <w:r w:rsidR="005A7551" w:rsidRPr="007D51AA">
        <w:rPr>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Pr="007D51AA">
        <w:rPr>
          <w:szCs w:val="24"/>
        </w:rPr>
        <w:t>(Droy, Goodwin and O’connor, 2019)</w:t>
      </w:r>
      <w:r w:rsidRPr="007D51AA">
        <w:rPr>
          <w:szCs w:val="24"/>
        </w:rPr>
        <w:fldChar w:fldCharType="end"/>
      </w:r>
      <w:r w:rsidRPr="007D51AA">
        <w:rPr>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7D51AA">
        <w:rPr>
          <w:szCs w:val="24"/>
        </w:rPr>
        <w:fldChar w:fldCharType="begin"/>
      </w:r>
      <w:r w:rsidR="005A7551" w:rsidRPr="007D51AA">
        <w:rPr>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Pr="007D51AA">
        <w:rPr>
          <w:szCs w:val="24"/>
        </w:rPr>
        <w:t>(Hamnett, McDowell and Sarre, 1989)</w:t>
      </w:r>
      <w:r w:rsidRPr="007D51AA">
        <w:rPr>
          <w:szCs w:val="24"/>
        </w:rPr>
        <w:fldChar w:fldCharType="end"/>
      </w:r>
      <w:r w:rsidRPr="007D51AA">
        <w:rPr>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7D51AA">
        <w:rPr>
          <w:szCs w:val="24"/>
        </w:rPr>
        <w:fldChar w:fldCharType="begin"/>
      </w:r>
      <w:r w:rsidR="005A7551" w:rsidRPr="007D51AA">
        <w:rPr>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Pr="007D51AA">
        <w:rPr>
          <w:szCs w:val="24"/>
        </w:rPr>
        <w:t>(Bynner, Ferri and Shepherd, 2019)</w:t>
      </w:r>
      <w:r w:rsidRPr="007D51AA">
        <w:rPr>
          <w:szCs w:val="24"/>
        </w:rPr>
        <w:fldChar w:fldCharType="end"/>
      </w:r>
      <w:r w:rsidRPr="007D51AA">
        <w:rPr>
          <w:szCs w:val="24"/>
        </w:rPr>
        <w:t xml:space="preserve">. The YTA offered cheap, subsidised labour to employers with no requirements to continue an individual’s employment after the scheme was completed </w:t>
      </w:r>
      <w:r w:rsidRPr="007D51AA">
        <w:rPr>
          <w:szCs w:val="24"/>
        </w:rPr>
        <w:fldChar w:fldCharType="begin"/>
      </w:r>
      <w:r w:rsidR="005A7551" w:rsidRPr="007D51AA">
        <w:rPr>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Pr="007D51AA">
        <w:rPr>
          <w:szCs w:val="24"/>
        </w:rPr>
        <w:t>(Droy, Goodwin and O’connor, 2019)</w:t>
      </w:r>
      <w:r w:rsidRPr="007D51AA">
        <w:rPr>
          <w:szCs w:val="24"/>
        </w:rPr>
        <w:fldChar w:fldCharType="end"/>
      </w:r>
      <w:r w:rsidRPr="007D51AA">
        <w:rPr>
          <w:szCs w:val="24"/>
        </w:rPr>
        <w:t xml:space="preserve">. It would be fair to characterise the YTS as a short-term benefit to businesses whilst leaving the individual worker under-trained, underpaid, and often unemployed. </w:t>
      </w:r>
    </w:p>
    <w:p w14:paraId="09389786" w14:textId="2B40C2BA" w:rsidR="007F2AC8" w:rsidRPr="007D51AA" w:rsidRDefault="007F2AC8" w:rsidP="007F2AC8">
      <w:pPr>
        <w:spacing w:line="480" w:lineRule="auto"/>
        <w:rPr>
          <w:szCs w:val="24"/>
        </w:rPr>
      </w:pPr>
      <w:r w:rsidRPr="007D51AA">
        <w:rPr>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7D51AA">
        <w:rPr>
          <w:szCs w:val="24"/>
        </w:rPr>
        <w:fldChar w:fldCharType="begin"/>
      </w:r>
      <w:r w:rsidR="005A7551" w:rsidRPr="007D51AA">
        <w:rPr>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Pr="007D51AA">
        <w:rPr>
          <w:szCs w:val="24"/>
        </w:rPr>
        <w:t>(Bynner et al., 2002)</w:t>
      </w:r>
      <w:r w:rsidRPr="007D51AA">
        <w:rPr>
          <w:szCs w:val="24"/>
        </w:rPr>
        <w:fldChar w:fldCharType="end"/>
      </w:r>
      <w:r w:rsidRPr="007D51AA">
        <w:rPr>
          <w:szCs w:val="24"/>
        </w:rPr>
        <w:t xml:space="preserve">. The YTS has been found to have had negative consequences for men’s employment prospects </w:t>
      </w:r>
      <w:r w:rsidRPr="007D51AA">
        <w:rPr>
          <w:szCs w:val="24"/>
        </w:rPr>
        <w:fldChar w:fldCharType="begin"/>
      </w:r>
      <w:r w:rsidR="005A7551" w:rsidRPr="007D51AA">
        <w:rPr>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7D51AA">
        <w:rPr>
          <w:szCs w:val="24"/>
        </w:rPr>
        <w:fldChar w:fldCharType="separate"/>
      </w:r>
      <w:r w:rsidRPr="007D51AA">
        <w:rPr>
          <w:szCs w:val="24"/>
        </w:rPr>
        <w:t>(Dolton, Galinda-Rueda and Makepeace, 2004; Droy, Goodwin and O’connor, 2019; Goodwin et al., 2020)</w:t>
      </w:r>
      <w:r w:rsidRPr="007D51AA">
        <w:rPr>
          <w:szCs w:val="24"/>
        </w:rPr>
        <w:fldChar w:fldCharType="end"/>
      </w:r>
      <w:r w:rsidRPr="007D51AA">
        <w:rPr>
          <w:szCs w:val="24"/>
        </w:rPr>
        <w:t xml:space="preserve"> and overall a negative impact on earnings over the life course </w:t>
      </w:r>
      <w:r w:rsidRPr="007D51AA">
        <w:rPr>
          <w:szCs w:val="24"/>
        </w:rPr>
        <w:fldChar w:fldCharType="begin"/>
      </w:r>
      <w:r w:rsidR="005A7551" w:rsidRPr="007D51AA">
        <w:rPr>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szCs w:val="24"/>
        </w:rPr>
        <w:fldChar w:fldCharType="separate"/>
      </w:r>
      <w:r w:rsidRPr="007D51AA">
        <w:rPr>
          <w:szCs w:val="24"/>
        </w:rPr>
        <w:t>(Dolton, Galinda-Rueda and Makepeace, 2004)</w:t>
      </w:r>
      <w:r w:rsidRPr="007D51AA">
        <w:rPr>
          <w:szCs w:val="24"/>
        </w:rPr>
        <w:fldChar w:fldCharType="end"/>
      </w:r>
      <w:r w:rsidRPr="007D51AA">
        <w:rPr>
          <w:szCs w:val="24"/>
        </w:rPr>
        <w:t xml:space="preserve"> compared to those men </w:t>
      </w:r>
      <w:r w:rsidR="005D02C3" w:rsidRPr="007D51AA">
        <w:rPr>
          <w:szCs w:val="24"/>
        </w:rPr>
        <w:t>who</w:t>
      </w:r>
      <w:r w:rsidRPr="007D51AA">
        <w:rPr>
          <w:szCs w:val="24"/>
        </w:rPr>
        <w:t xml:space="preserve"> did not enter the YTS. For </w:t>
      </w:r>
      <w:r w:rsidRPr="007D51AA">
        <w:rPr>
          <w:szCs w:val="24"/>
        </w:rPr>
        <w:lastRenderedPageBreak/>
        <w:t xml:space="preserve">women, the effects on earnings were small and insignificant </w:t>
      </w:r>
      <w:r w:rsidRPr="007D51AA">
        <w:rPr>
          <w:szCs w:val="24"/>
        </w:rPr>
        <w:fldChar w:fldCharType="begin"/>
      </w:r>
      <w:r w:rsidR="005A7551" w:rsidRPr="007D51AA">
        <w:rPr>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szCs w:val="24"/>
        </w:rPr>
        <w:fldChar w:fldCharType="separate"/>
      </w:r>
      <w:r w:rsidRPr="007D51AA">
        <w:rPr>
          <w:szCs w:val="24"/>
        </w:rPr>
        <w:t>(Dolton, Galinda-Rueda and Makepeace, 2004)</w:t>
      </w:r>
      <w:r w:rsidRPr="007D51AA">
        <w:rPr>
          <w:szCs w:val="24"/>
        </w:rPr>
        <w:fldChar w:fldCharType="end"/>
      </w:r>
      <w:r w:rsidRPr="007D51AA">
        <w:rPr>
          <w:szCs w:val="24"/>
        </w:rPr>
        <w:t>.</w:t>
      </w:r>
    </w:p>
    <w:p w14:paraId="0606ECB7" w14:textId="5E920D52" w:rsidR="004D708A" w:rsidRPr="007D51AA" w:rsidRDefault="005A4751" w:rsidP="005A7551">
      <w:pPr>
        <w:spacing w:line="480" w:lineRule="auto"/>
        <w:rPr>
          <w:szCs w:val="24"/>
        </w:rPr>
      </w:pPr>
      <w:r w:rsidRPr="007D51AA">
        <w:rPr>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7D51AA">
        <w:rPr>
          <w:szCs w:val="24"/>
        </w:rPr>
        <w:t>referring</w:t>
      </w:r>
      <w:r w:rsidRPr="007D51AA">
        <w:rPr>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7D51AA">
        <w:rPr>
          <w:szCs w:val="24"/>
        </w:rPr>
        <w:fldChar w:fldCharType="begin"/>
      </w:r>
      <w:r w:rsidR="005A7551" w:rsidRPr="007D51AA">
        <w:rPr>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5A7551" w:rsidRPr="007D51AA">
        <w:rPr>
          <w:rFonts w:cs="Calibri"/>
          <w:szCs w:val="24"/>
        </w:rPr>
        <w:t>(Deakin, 1996)</w:t>
      </w:r>
      <w:r w:rsidR="005A7551" w:rsidRPr="007D51AA">
        <w:rPr>
          <w:szCs w:val="24"/>
        </w:rPr>
        <w:fldChar w:fldCharType="end"/>
      </w:r>
      <w:r w:rsidRPr="007D51AA">
        <w:rPr>
          <w:szCs w:val="24"/>
        </w:rPr>
        <w:t xml:space="preserve">. The National Association of Teachers in Further and Higher Education (NATFHE) carried multiple motions expression opposition to the TVEI through the 1980s (ibid). </w:t>
      </w:r>
    </w:p>
    <w:p w14:paraId="568354C6" w14:textId="76E5F0D6" w:rsidR="004D708A" w:rsidRPr="007D51AA" w:rsidRDefault="004D708A" w:rsidP="005A7551">
      <w:pPr>
        <w:spacing w:line="480" w:lineRule="auto"/>
        <w:rPr>
          <w:szCs w:val="24"/>
        </w:rPr>
      </w:pPr>
      <w:r w:rsidRPr="007D51AA">
        <w:rPr>
          <w:szCs w:val="24"/>
        </w:rPr>
        <w:t>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w:t>
      </w:r>
      <w:r w:rsidRPr="007D51AA">
        <w:rPr>
          <w:szCs w:val="24"/>
        </w:rPr>
        <w:lastRenderedPageBreak/>
        <w:t xml:space="preserve">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7D51AA">
        <w:rPr>
          <w:szCs w:val="24"/>
        </w:rPr>
        <w:t>nowhere</w:t>
      </w:r>
      <w:r w:rsidRPr="007D51AA">
        <w:rPr>
          <w:szCs w:val="24"/>
        </w:rPr>
        <w:t xml:space="preserve"> near as robust in either breadth or depth. GNVQs offered a lacklustre general education and severely lacked theoretical education on mathematics and technology </w:t>
      </w:r>
      <w:r w:rsidR="005A7551" w:rsidRPr="007D51AA">
        <w:rPr>
          <w:szCs w:val="24"/>
        </w:rPr>
        <w:fldChar w:fldCharType="begin"/>
      </w:r>
      <w:r w:rsidR="005A7551" w:rsidRPr="007D51AA">
        <w:rPr>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7D51AA">
        <w:rPr>
          <w:szCs w:val="24"/>
        </w:rPr>
        <w:fldChar w:fldCharType="separate"/>
      </w:r>
      <w:r w:rsidR="005A7551" w:rsidRPr="007D51AA">
        <w:rPr>
          <w:rFonts w:cs="Calibri"/>
          <w:szCs w:val="24"/>
        </w:rPr>
        <w:t>(Smithers, 1993)</w:t>
      </w:r>
      <w:r w:rsidR="005A7551" w:rsidRPr="007D51AA">
        <w:rPr>
          <w:szCs w:val="24"/>
        </w:rPr>
        <w:fldChar w:fldCharType="end"/>
      </w:r>
      <w:r w:rsidRPr="007D51AA">
        <w:rPr>
          <w:szCs w:val="24"/>
        </w:rPr>
        <w:t xml:space="preserve">. </w:t>
      </w:r>
    </w:p>
    <w:p w14:paraId="56AF4DD1" w14:textId="76F78326" w:rsidR="0038314E" w:rsidRPr="007D51AA" w:rsidRDefault="0038314E" w:rsidP="005A7551">
      <w:pPr>
        <w:spacing w:line="480" w:lineRule="auto"/>
        <w:rPr>
          <w:szCs w:val="24"/>
        </w:rPr>
      </w:pPr>
      <w:r w:rsidRPr="007D51AA">
        <w:rPr>
          <w:szCs w:val="24"/>
        </w:rPr>
        <w:t>The 1970s onwards has seen a development of falling reliance on labour and an increasing level of profit, in part related to increasing technology. Roberts called this phenomena 'jobless growth'</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7D51AA">
        <w:rPr>
          <w:szCs w:val="24"/>
        </w:rPr>
        <w:fldChar w:fldCharType="separate"/>
      </w:r>
      <w:r w:rsidR="005A7551" w:rsidRPr="007D51AA">
        <w:rPr>
          <w:rFonts w:cs="Calibri"/>
          <w:szCs w:val="24"/>
        </w:rPr>
        <w:t>(Roberts, Dench and Richardson, 1987)</w:t>
      </w:r>
      <w:r w:rsidR="005A7551" w:rsidRPr="007D51AA">
        <w:rPr>
          <w:szCs w:val="24"/>
        </w:rPr>
        <w:fldChar w:fldCharType="end"/>
      </w:r>
      <w:r w:rsidRPr="007D51AA">
        <w:rPr>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7D51AA">
        <w:rPr>
          <w:szCs w:val="24"/>
        </w:rPr>
        <w:fldChar w:fldCharType="separate"/>
      </w:r>
      <w:r w:rsidR="005A7551" w:rsidRPr="007D51AA">
        <w:rPr>
          <w:rFonts w:cs="Calibri"/>
          <w:szCs w:val="24"/>
        </w:rPr>
        <w:t>(Ashton, Maguire and Garland, 1982)</w:t>
      </w:r>
      <w:r w:rsidR="005A7551" w:rsidRPr="007D51AA">
        <w:rPr>
          <w:szCs w:val="24"/>
        </w:rPr>
        <w:fldChar w:fldCharType="end"/>
      </w:r>
      <w:r w:rsidRPr="007D51AA">
        <w:rPr>
          <w:szCs w:val="24"/>
        </w:rPr>
        <w:t xml:space="preserve">. </w:t>
      </w:r>
    </w:p>
    <w:p w14:paraId="519D82B3" w14:textId="108253FC" w:rsidR="004D708A" w:rsidRPr="007D51AA" w:rsidRDefault="0038314E" w:rsidP="005A7551">
      <w:pPr>
        <w:spacing w:line="480" w:lineRule="auto"/>
        <w:rPr>
          <w:szCs w:val="24"/>
        </w:rPr>
      </w:pPr>
      <w:r w:rsidRPr="007D51AA">
        <w:rPr>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7D51AA">
        <w:rPr>
          <w:szCs w:val="24"/>
        </w:rPr>
        <w:fldChar w:fldCharType="separate"/>
      </w:r>
      <w:r w:rsidR="005A7551" w:rsidRPr="007D51AA">
        <w:rPr>
          <w:rFonts w:cs="Calibri"/>
          <w:szCs w:val="24"/>
        </w:rPr>
        <w:t>(Ashton, Maguire and Spilsbury, 2016)</w:t>
      </w:r>
      <w:r w:rsidR="005A7551" w:rsidRPr="007D51AA">
        <w:rPr>
          <w:szCs w:val="24"/>
        </w:rPr>
        <w:fldChar w:fldCharType="end"/>
      </w:r>
      <w:r w:rsidRPr="007D51AA">
        <w:rPr>
          <w:szCs w:val="24"/>
        </w:rPr>
        <w:t>. The second relates to the growth of part-time employment</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szCs w:val="24"/>
        </w:rPr>
        <w:fldChar w:fldCharType="separate"/>
      </w:r>
      <w:r w:rsidR="005A7551" w:rsidRPr="007D51AA">
        <w:rPr>
          <w:rFonts w:cs="Calibri"/>
          <w:szCs w:val="24"/>
        </w:rPr>
        <w:t xml:space="preserve">(Furlong </w:t>
      </w:r>
      <w:r w:rsidR="005A7551" w:rsidRPr="007D51AA">
        <w:rPr>
          <w:rFonts w:cs="Calibri"/>
          <w:i/>
          <w:iCs/>
          <w:szCs w:val="24"/>
        </w:rPr>
        <w:t>et al.</w:t>
      </w:r>
      <w:r w:rsidR="005A7551" w:rsidRPr="007D51AA">
        <w:rPr>
          <w:rFonts w:cs="Calibri"/>
          <w:szCs w:val="24"/>
        </w:rPr>
        <w:t>, 2017)</w:t>
      </w:r>
      <w:r w:rsidR="005A7551" w:rsidRPr="007D51AA">
        <w:rPr>
          <w:szCs w:val="24"/>
        </w:rPr>
        <w:fldChar w:fldCharType="end"/>
      </w:r>
      <w:r w:rsidRPr="007D51AA">
        <w:rPr>
          <w:szCs w:val="24"/>
        </w:rPr>
        <w:t xml:space="preserve">. In 1971 15 per cent of all employees were working part-time, by 1989 this figure rose to 24 per cent (Ashton et al 2016). Thirdly, the increasing participation of women in the labour </w:t>
      </w:r>
      <w:r w:rsidRPr="007D51AA">
        <w:rPr>
          <w:szCs w:val="24"/>
        </w:rPr>
        <w:lastRenderedPageBreak/>
        <w:t>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7D51AA">
        <w:rPr>
          <w:szCs w:val="24"/>
        </w:rPr>
        <w:t>7</w:t>
      </w:r>
      <w:r w:rsidRPr="007D51AA">
        <w:rPr>
          <w:szCs w:val="24"/>
        </w:rPr>
        <w:t xml:space="preserve">). </w:t>
      </w:r>
    </w:p>
    <w:p w14:paraId="5B19B13E" w14:textId="3EC8B414" w:rsidR="007F2AC8" w:rsidRPr="007D51AA" w:rsidRDefault="007F2AC8" w:rsidP="007F2AC8">
      <w:pPr>
        <w:spacing w:line="480" w:lineRule="auto"/>
        <w:rPr>
          <w:szCs w:val="24"/>
        </w:rPr>
      </w:pPr>
      <w:r w:rsidRPr="007D51AA">
        <w:rPr>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7D51AA">
        <w:rPr>
          <w:szCs w:val="24"/>
        </w:rPr>
        <w:fldChar w:fldCharType="begin"/>
      </w:r>
      <w:r w:rsidR="005A7551" w:rsidRPr="007D51AA">
        <w:rPr>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Those who did not choose to stay on within education and had little to no qualifications faced the harsh reality of a ‘patchwork’ career trajectory, characterised by shifting occupations and periods of unemployment </w:t>
      </w:r>
      <w:r w:rsidRPr="007D51AA">
        <w:rPr>
          <w:szCs w:val="24"/>
        </w:rPr>
        <w:fldChar w:fldCharType="begin"/>
      </w:r>
      <w:r w:rsidR="005A7551" w:rsidRPr="007D51AA">
        <w:rPr>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Pr="007D51AA">
        <w:rPr>
          <w:szCs w:val="24"/>
        </w:rPr>
        <w:t>(Bynner, 2005)</w:t>
      </w:r>
      <w:r w:rsidRPr="007D51AA">
        <w:rPr>
          <w:szCs w:val="24"/>
        </w:rPr>
        <w:fldChar w:fldCharType="end"/>
      </w:r>
      <w:r w:rsidRPr="007D51AA">
        <w:rPr>
          <w:szCs w:val="24"/>
        </w:rPr>
        <w:t xml:space="preserve">. In 1976, the number of individuals who left school without qualifications was 21 per cent; in 1986, it was 9 per cent </w:t>
      </w:r>
      <w:r w:rsidRPr="007D51AA">
        <w:rPr>
          <w:szCs w:val="24"/>
        </w:rPr>
        <w:fldChar w:fldCharType="begin"/>
      </w:r>
      <w:r w:rsidR="005A7551" w:rsidRPr="007D51AA">
        <w:rPr>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Pr="007D51AA">
        <w:rPr>
          <w:szCs w:val="24"/>
        </w:rPr>
        <w:t>(Wallace and Cross, 1990)</w:t>
      </w:r>
      <w:r w:rsidRPr="007D51AA">
        <w:rPr>
          <w:szCs w:val="24"/>
        </w:rPr>
        <w:fldChar w:fldCharType="end"/>
      </w:r>
      <w:r w:rsidRPr="007D51AA">
        <w:rPr>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7D51AA">
        <w:rPr>
          <w:szCs w:val="24"/>
        </w:rPr>
        <w:fldChar w:fldCharType="begin"/>
      </w:r>
      <w:r w:rsidR="005A7551" w:rsidRPr="007D51AA">
        <w:rPr>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though prominent members of men were also entering government training schemes like the YTS. For women, the decreasing numbers of young women being out of the labour force also saw a corresponding </w:t>
      </w:r>
      <w:r w:rsidRPr="007D51AA">
        <w:rPr>
          <w:szCs w:val="24"/>
        </w:rPr>
        <w:lastRenderedPageBreak/>
        <w:t xml:space="preserve">increase in labour market participation and higher education participation </w:t>
      </w:r>
      <w:r w:rsidRPr="007D51AA">
        <w:rPr>
          <w:szCs w:val="24"/>
        </w:rPr>
        <w:fldChar w:fldCharType="begin"/>
      </w:r>
      <w:r w:rsidR="005A7551" w:rsidRPr="007D51AA">
        <w:rPr>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The expansion of the university system in the late 1960s following the Robbins Report </w:t>
      </w:r>
      <w:r w:rsidRPr="007D51AA">
        <w:rPr>
          <w:szCs w:val="24"/>
        </w:rPr>
        <w:fldChar w:fldCharType="begin"/>
      </w:r>
      <w:r w:rsidR="005A7551" w:rsidRPr="007D51AA">
        <w:rPr>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7D51AA">
        <w:rPr>
          <w:szCs w:val="24"/>
        </w:rPr>
        <w:fldChar w:fldCharType="separate"/>
      </w:r>
      <w:r w:rsidRPr="007D51AA">
        <w:rPr>
          <w:szCs w:val="24"/>
        </w:rPr>
        <w:t>(Robbins Report, 1963)</w:t>
      </w:r>
      <w:r w:rsidRPr="007D51AA">
        <w:rPr>
          <w:szCs w:val="24"/>
        </w:rPr>
        <w:fldChar w:fldCharType="end"/>
      </w:r>
      <w:r w:rsidRPr="007D51AA">
        <w:rPr>
          <w:szCs w:val="24"/>
        </w:rPr>
        <w:t xml:space="preserve"> supplied higher education places that this new service-based labour market so often demanded </w:t>
      </w:r>
      <w:r w:rsidRPr="007D51AA">
        <w:rPr>
          <w:szCs w:val="24"/>
        </w:rPr>
        <w:fldChar w:fldCharType="begin"/>
      </w:r>
      <w:r w:rsidR="005A7551" w:rsidRPr="007D51AA">
        <w:rPr>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Compared to the continent at the time, European education participation rates were changing more rapidly than Britain </w:t>
      </w:r>
      <w:r w:rsidRPr="007D51AA">
        <w:rPr>
          <w:szCs w:val="24"/>
        </w:rPr>
        <w:fldChar w:fldCharType="begin"/>
      </w:r>
      <w:r w:rsidR="005A7551" w:rsidRPr="007D51AA">
        <w:rPr>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Pr="007D51AA">
        <w:rPr>
          <w:szCs w:val="24"/>
        </w:rPr>
        <w:t>(Bynner, Ferri and Shepherd, 2019)</w:t>
      </w:r>
      <w:r w:rsidRPr="007D51AA">
        <w:rPr>
          <w:szCs w:val="24"/>
        </w:rPr>
        <w:fldChar w:fldCharType="end"/>
      </w:r>
      <w:r w:rsidRPr="007D51AA">
        <w:rPr>
          <w:szCs w:val="24"/>
        </w:rPr>
        <w:t xml:space="preserve">. For most, the transition into adulthood is characterised by an initial movement from mandatory education to some form of employment. The fact that the BCS cohort appears to exhibit an elongated stay within education </w:t>
      </w:r>
      <w:r w:rsidRPr="007D51AA">
        <w:rPr>
          <w:szCs w:val="24"/>
        </w:rPr>
        <w:fldChar w:fldCharType="begin"/>
      </w:r>
      <w:r w:rsidR="005A7551" w:rsidRPr="007D51AA">
        <w:rPr>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Pr="007D51AA">
        <w:rPr>
          <w:szCs w:val="24"/>
        </w:rPr>
        <w:t>(Bynner et al., 2002)</w:t>
      </w:r>
      <w:r w:rsidRPr="007D51AA">
        <w:rPr>
          <w:szCs w:val="24"/>
        </w:rPr>
        <w:fldChar w:fldCharType="end"/>
      </w:r>
      <w:r w:rsidRPr="007D51AA">
        <w:rPr>
          <w:szCs w:val="24"/>
        </w:rPr>
        <w:t xml:space="preserve"> is some indication of the changing nature of the labour market within the UK – and also provides evidence for the development of an ‘Emerging Adulthood’ </w:t>
      </w:r>
      <w:r w:rsidRPr="007D51AA">
        <w:rPr>
          <w:szCs w:val="24"/>
        </w:rPr>
        <w:fldChar w:fldCharType="begin"/>
      </w:r>
      <w:r w:rsidR="005A7551" w:rsidRPr="007D51AA">
        <w:rPr>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Pr="007D51AA">
        <w:rPr>
          <w:szCs w:val="24"/>
        </w:rPr>
        <w:t>(Bynner, 2005)</w:t>
      </w:r>
      <w:r w:rsidRPr="007D51AA">
        <w:rPr>
          <w:szCs w:val="24"/>
        </w:rPr>
        <w:fldChar w:fldCharType="end"/>
      </w:r>
      <w:r w:rsidRPr="007D51AA">
        <w:rPr>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7D51AA">
        <w:rPr>
          <w:szCs w:val="24"/>
        </w:rPr>
        <w:fldChar w:fldCharType="begin"/>
      </w:r>
      <w:r w:rsidR="005A7551" w:rsidRPr="007D51AA">
        <w:rPr>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Pr="007D51AA">
        <w:rPr>
          <w:szCs w:val="24"/>
        </w:rPr>
        <w:t>(Bynner et al., 2002)</w:t>
      </w:r>
      <w:r w:rsidRPr="007D51AA">
        <w:rPr>
          <w:szCs w:val="24"/>
        </w:rPr>
        <w:fldChar w:fldCharType="end"/>
      </w:r>
      <w:r w:rsidRPr="007D51AA">
        <w:rPr>
          <w:szCs w:val="24"/>
        </w:rPr>
        <w:t>. Leaving school to enter employment for minimum school-age leavers was a much more complicated process compared to 10-</w:t>
      </w:r>
      <w:r w:rsidRPr="007D51AA">
        <w:rPr>
          <w:szCs w:val="24"/>
        </w:rPr>
        <w:lastRenderedPageBreak/>
        <w:t xml:space="preserve">20 years earlier – even more so for those living in industrial and manufacturing heartlands </w:t>
      </w:r>
      <w:r w:rsidRPr="007D51AA">
        <w:rPr>
          <w:szCs w:val="24"/>
        </w:rPr>
        <w:fldChar w:fldCharType="begin"/>
      </w:r>
      <w:r w:rsidR="005A7551" w:rsidRPr="007D51AA">
        <w:rPr>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Pr="007D51AA">
        <w:rPr>
          <w:szCs w:val="24"/>
        </w:rPr>
        <w:t>(Bynner et al., 2002)</w:t>
      </w:r>
      <w:r w:rsidRPr="007D51AA">
        <w:rPr>
          <w:szCs w:val="24"/>
        </w:rPr>
        <w:fldChar w:fldCharType="end"/>
      </w:r>
      <w:r w:rsidRPr="007D51AA">
        <w:rPr>
          <w:szCs w:val="24"/>
        </w:rPr>
        <w:t xml:space="preserve">. </w:t>
      </w:r>
    </w:p>
    <w:p w14:paraId="03B16EE5" w14:textId="26D23E94" w:rsidR="007F2AC8" w:rsidRPr="007D51AA" w:rsidRDefault="007F2AC8" w:rsidP="007F2AC8">
      <w:pPr>
        <w:spacing w:line="480" w:lineRule="auto"/>
        <w:rPr>
          <w:szCs w:val="24"/>
        </w:rPr>
      </w:pPr>
      <w:r w:rsidRPr="007D51AA">
        <w:rPr>
          <w:szCs w:val="24"/>
        </w:rPr>
        <w:t xml:space="preserve">The returns to education for the BCS cohort confer a 17 per cent average increase in income for those individuals who stayed on within education post-mandatory schooling compared to their peers </w:t>
      </w:r>
      <w:r w:rsidRPr="007D51AA">
        <w:rPr>
          <w:szCs w:val="24"/>
        </w:rPr>
        <w:fldChar w:fldCharType="begin"/>
      </w:r>
      <w:r w:rsidR="005A7551" w:rsidRPr="007D51AA">
        <w:rPr>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7D51AA">
        <w:rPr>
          <w:szCs w:val="24"/>
        </w:rPr>
        <w:fldChar w:fldCharType="separate"/>
      </w:r>
      <w:r w:rsidRPr="007D51AA">
        <w:rPr>
          <w:szCs w:val="24"/>
        </w:rPr>
        <w:t>(Boero et al., 2020)</w:t>
      </w:r>
      <w:r w:rsidRPr="007D51AA">
        <w:rPr>
          <w:szCs w:val="24"/>
        </w:rPr>
        <w:fldChar w:fldCharType="end"/>
      </w:r>
      <w:r w:rsidRPr="007D51AA">
        <w:rPr>
          <w:szCs w:val="24"/>
        </w:rPr>
        <w:t xml:space="preserve">. This is not entirely surprising, considering that education is the most important predictor of adult incomes and earnings </w:t>
      </w:r>
      <w:r w:rsidRPr="007D51AA">
        <w:rPr>
          <w:szCs w:val="24"/>
        </w:rPr>
        <w:fldChar w:fldCharType="begin"/>
      </w:r>
      <w:r w:rsidR="005A7551" w:rsidRPr="007D51AA">
        <w:rPr>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7D51AA">
        <w:rPr>
          <w:szCs w:val="24"/>
        </w:rPr>
        <w:fldChar w:fldCharType="separate"/>
      </w:r>
      <w:r w:rsidRPr="007D51AA">
        <w:rPr>
          <w:szCs w:val="24"/>
        </w:rPr>
        <w:t>(Breen, 2022)</w:t>
      </w:r>
      <w:r w:rsidRPr="007D51AA">
        <w:rPr>
          <w:szCs w:val="24"/>
        </w:rPr>
        <w:fldChar w:fldCharType="end"/>
      </w:r>
      <w:r w:rsidRPr="007D51AA">
        <w:rPr>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7D51AA">
        <w:rPr>
          <w:szCs w:val="24"/>
        </w:rPr>
        <w:fldChar w:fldCharType="begin"/>
      </w:r>
      <w:r w:rsidR="005A7551" w:rsidRPr="007D51AA">
        <w:rPr>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sidRPr="007D51AA">
        <w:rPr>
          <w:rFonts w:ascii="Times New Roman" w:hAnsi="Times New Roman" w:cs="Times New Roman"/>
          <w:szCs w:val="24"/>
        </w:rPr>
        <w:instrText>ﬀ</w:instrText>
      </w:r>
      <w:r w:rsidR="005A7551" w:rsidRPr="007D51AA">
        <w:rPr>
          <w:szCs w:val="24"/>
        </w:rPr>
        <w:instrText xml:space="preserve">er </w:instrText>
      </w:r>
      <w:r w:rsidR="005A7551" w:rsidRPr="007D51AA">
        <w:rPr>
          <w:rFonts w:cs="Book Antiqua"/>
          <w:szCs w:val="24"/>
        </w:rPr>
        <w:instrText>‘</w:instrText>
      </w:r>
      <w:r w:rsidR="005A7551" w:rsidRPr="007D51AA">
        <w:rPr>
          <w:szCs w:val="24"/>
        </w:rPr>
        <w:instrText>wastage of talent</w:instrText>
      </w:r>
      <w:r w:rsidR="005A7551" w:rsidRPr="007D51AA">
        <w:rPr>
          <w:rFonts w:cs="Book Antiqua"/>
          <w:szCs w:val="24"/>
        </w:rPr>
        <w:instrText>’</w:instrText>
      </w:r>
      <w:r w:rsidR="005A7551" w:rsidRPr="007D51AA">
        <w:rPr>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sidRPr="007D51AA">
        <w:rPr>
          <w:rFonts w:ascii="Times New Roman" w:hAnsi="Times New Roman" w:cs="Times New Roman"/>
          <w:szCs w:val="24"/>
        </w:rPr>
        <w:instrText>ﬀ</w:instrText>
      </w:r>
      <w:r w:rsidR="005A7551" w:rsidRPr="007D51AA">
        <w:rPr>
          <w:szCs w:val="24"/>
        </w:rPr>
        <w:instrText>erent components of social origins, we show that family economic resources have become somewhat less important for children</w:instrText>
      </w:r>
      <w:r w:rsidR="005A7551" w:rsidRPr="007D51AA">
        <w:rPr>
          <w:rFonts w:cs="Book Antiqua"/>
          <w:szCs w:val="24"/>
        </w:rPr>
        <w:instrText>’</w:instrText>
      </w:r>
      <w:r w:rsidR="005A7551" w:rsidRPr="007D51AA">
        <w:rPr>
          <w:szCs w:val="24"/>
        </w:rPr>
        <w:instrText>s educational success, while socio-cultural and educational resources have become more important. Even high ability children are unable to transcend the e</w:instrText>
      </w:r>
      <w:r w:rsidR="005A7551" w:rsidRPr="007D51AA">
        <w:rPr>
          <w:rFonts w:ascii="Times New Roman" w:hAnsi="Times New Roman" w:cs="Times New Roman"/>
          <w:szCs w:val="24"/>
        </w:rPr>
        <w:instrText>ﬀ</w:instrText>
      </w:r>
      <w:r w:rsidR="005A7551" w:rsidRPr="007D51AA">
        <w:rPr>
          <w:szCs w:val="24"/>
        </w:rPr>
        <w:instrText xml:space="preserve">ects of their social origins. The problem of </w:instrText>
      </w:r>
      <w:r w:rsidR="005A7551" w:rsidRPr="007D51AA">
        <w:rPr>
          <w:rFonts w:cs="Book Antiqua"/>
          <w:szCs w:val="24"/>
        </w:rPr>
        <w:instrText>‘</w:instrText>
      </w:r>
      <w:r w:rsidR="005A7551" w:rsidRPr="007D51AA">
        <w:rPr>
          <w:szCs w:val="24"/>
        </w:rPr>
        <w:instrText>wastage of talent</w:instrText>
      </w:r>
      <w:r w:rsidR="005A7551" w:rsidRPr="007D51AA">
        <w:rPr>
          <w:rFonts w:cs="Book Antiqua"/>
          <w:szCs w:val="24"/>
        </w:rPr>
        <w:instrText>’</w:instrText>
      </w:r>
      <w:r w:rsidR="005A7551" w:rsidRPr="007D51AA">
        <w:rPr>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7D51AA">
        <w:rPr>
          <w:szCs w:val="24"/>
        </w:rPr>
        <w:fldChar w:fldCharType="separate"/>
      </w:r>
      <w:r w:rsidRPr="007D51AA">
        <w:rPr>
          <w:szCs w:val="24"/>
        </w:rPr>
        <w:t>(Bukodi, Bourne and Betthäuser, 2017)</w:t>
      </w:r>
      <w:r w:rsidRPr="007D51AA">
        <w:rPr>
          <w:szCs w:val="24"/>
        </w:rPr>
        <w:fldChar w:fldCharType="end"/>
      </w:r>
      <w:r w:rsidRPr="007D51AA">
        <w:rPr>
          <w:szCs w:val="24"/>
        </w:rPr>
        <w:t xml:space="preserve">, whereby young people from disadvantaged backgrounds face barriers to fully realise their academic potential within the British educational system. </w:t>
      </w:r>
    </w:p>
    <w:p w14:paraId="48F7F2B9" w14:textId="50E5CD8C" w:rsidR="007F2AC8" w:rsidRPr="007D51AA" w:rsidRDefault="007F2AC8" w:rsidP="007F2AC8">
      <w:pPr>
        <w:spacing w:line="480" w:lineRule="auto"/>
        <w:rPr>
          <w:szCs w:val="24"/>
        </w:rPr>
      </w:pPr>
      <w:r w:rsidRPr="007D51AA">
        <w:rPr>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7D51AA">
        <w:rPr>
          <w:szCs w:val="24"/>
        </w:rPr>
        <w:fldChar w:fldCharType="begin"/>
      </w:r>
      <w:r w:rsidR="005A7551" w:rsidRPr="007D51AA">
        <w:rPr>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Pr="007D51AA">
        <w:rPr>
          <w:szCs w:val="24"/>
        </w:rPr>
        <w:t>(Bynner and Ferri, 2003)</w:t>
      </w:r>
      <w:r w:rsidRPr="007D51AA">
        <w:rPr>
          <w:szCs w:val="24"/>
        </w:rPr>
        <w:fldChar w:fldCharType="end"/>
      </w:r>
      <w:r w:rsidRPr="007D51AA">
        <w:rPr>
          <w:szCs w:val="24"/>
        </w:rPr>
        <w:t xml:space="preserve">. While homeownership increased, it was stratified by parental social class and income </w:t>
      </w:r>
      <w:r w:rsidRPr="007D51AA">
        <w:rPr>
          <w:szCs w:val="24"/>
        </w:rPr>
        <w:fldChar w:fldCharType="begin"/>
      </w:r>
      <w:r w:rsidR="005A7551" w:rsidRPr="007D51AA">
        <w:rPr>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7D51AA">
        <w:rPr>
          <w:szCs w:val="24"/>
        </w:rPr>
        <w:fldChar w:fldCharType="separate"/>
      </w:r>
      <w:r w:rsidRPr="007D51AA">
        <w:rPr>
          <w:szCs w:val="24"/>
        </w:rPr>
        <w:t>(Blanden and Machin, 2017)</w:t>
      </w:r>
      <w:r w:rsidRPr="007D51AA">
        <w:rPr>
          <w:szCs w:val="24"/>
        </w:rPr>
        <w:fldChar w:fldCharType="end"/>
      </w:r>
      <w:r w:rsidRPr="007D51AA">
        <w:rPr>
          <w:szCs w:val="24"/>
        </w:rPr>
        <w:t xml:space="preserve">. For the BCS cohort, having parents who were homeowners when they were aged 16 increases the probability of themselves being a homeowner at 42 by 116 per cent (ibid). </w:t>
      </w:r>
    </w:p>
    <w:p w14:paraId="6B279180" w14:textId="0D64B65A" w:rsidR="007F2AC8" w:rsidRPr="007D51AA" w:rsidRDefault="0038314E" w:rsidP="007F2AC8">
      <w:pPr>
        <w:spacing w:line="480" w:lineRule="auto"/>
        <w:rPr>
          <w:szCs w:val="24"/>
        </w:rPr>
      </w:pPr>
      <w:r w:rsidRPr="007D51AA">
        <w:rPr>
          <w:szCs w:val="24"/>
        </w:rPr>
        <w:lastRenderedPageBreak/>
        <w:t>Th</w:t>
      </w:r>
      <w:r w:rsidR="00333601" w:rsidRPr="007D51AA">
        <w:rPr>
          <w:szCs w:val="24"/>
        </w:rPr>
        <w:t>ese</w:t>
      </w:r>
      <w:r w:rsidR="007F2AC8" w:rsidRPr="007D51AA">
        <w:rPr>
          <w:szCs w:val="24"/>
        </w:rPr>
        <w:t xml:space="preserve"> historical phenomen</w:t>
      </w:r>
      <w:r w:rsidRPr="007D51AA">
        <w:rPr>
          <w:szCs w:val="24"/>
        </w:rPr>
        <w:t>a</w:t>
      </w:r>
      <w:r w:rsidR="007F2AC8" w:rsidRPr="007D51AA">
        <w:rPr>
          <w:szCs w:val="24"/>
        </w:rPr>
        <w:t xml:space="preserve"> </w:t>
      </w:r>
      <w:r w:rsidR="00333601" w:rsidRPr="007D51AA">
        <w:rPr>
          <w:szCs w:val="24"/>
        </w:rPr>
        <w:t>have</w:t>
      </w:r>
      <w:r w:rsidR="007F2AC8" w:rsidRPr="007D51AA">
        <w:rPr>
          <w:szCs w:val="24"/>
        </w:rPr>
        <w:t xml:space="preserve"> impacted the relative stability of youth transitions</w:t>
      </w:r>
      <w:r w:rsidR="00333601" w:rsidRPr="007D51AA">
        <w:rPr>
          <w:szCs w:val="24"/>
        </w:rPr>
        <w:t xml:space="preserve"> for young people in the BCS cohort</w:t>
      </w:r>
      <w:r w:rsidR="007F2AC8" w:rsidRPr="007D51AA">
        <w:rPr>
          <w:szCs w:val="24"/>
        </w:rPr>
        <w:t xml:space="preserve">. The relative decline in individuals moving straight from school into work after mandatory schooling and the growth of </w:t>
      </w:r>
      <w:r w:rsidR="00333601" w:rsidRPr="007D51AA">
        <w:rPr>
          <w:szCs w:val="24"/>
        </w:rPr>
        <w:t>risky</w:t>
      </w:r>
      <w:r w:rsidR="007F2AC8" w:rsidRPr="007D51AA">
        <w:rPr>
          <w:szCs w:val="24"/>
        </w:rPr>
        <w:t xml:space="preserve"> transitions and accumulating human capital via higher education suggests increased risk and uncertainty </w:t>
      </w:r>
      <w:r w:rsidR="007F2AC8" w:rsidRPr="007D51AA">
        <w:rPr>
          <w:szCs w:val="24"/>
        </w:rPr>
        <w:fldChar w:fldCharType="begin"/>
      </w:r>
      <w:r w:rsidR="005A7551" w:rsidRPr="007D51AA">
        <w:rPr>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7D51AA">
        <w:rPr>
          <w:szCs w:val="24"/>
        </w:rPr>
        <w:fldChar w:fldCharType="separate"/>
      </w:r>
      <w:r w:rsidR="007F2AC8" w:rsidRPr="007D51AA">
        <w:rPr>
          <w:szCs w:val="24"/>
        </w:rPr>
        <w:t>(Anders and Dorsett, 2017)</w:t>
      </w:r>
      <w:r w:rsidR="007F2AC8" w:rsidRPr="007D51AA">
        <w:rPr>
          <w:szCs w:val="24"/>
        </w:rPr>
        <w:fldChar w:fldCharType="end"/>
      </w:r>
      <w:r w:rsidR="007F2AC8" w:rsidRPr="007D51AA">
        <w:rPr>
          <w:szCs w:val="24"/>
        </w:rPr>
        <w:t xml:space="preserve">. </w:t>
      </w:r>
      <w:r w:rsidR="00333601" w:rsidRPr="007D51AA">
        <w:rPr>
          <w:szCs w:val="24"/>
        </w:rPr>
        <w:t xml:space="preserve">The BCS cohort can be characterised as a group marked by dramatic and widespread societal change due to economic, political, and social upheaval. The changes and reforms as a consequence affected every aspect of the transitionary experience for young people. </w:t>
      </w:r>
    </w:p>
    <w:p w14:paraId="6805C3B9" w14:textId="43EF85BF" w:rsidR="007F2AC8" w:rsidRPr="007D51AA" w:rsidRDefault="007F2AC8" w:rsidP="007F2AC8">
      <w:pPr>
        <w:pStyle w:val="Heading4"/>
      </w:pPr>
      <w:bookmarkStart w:id="69" w:name="_Toc137904652"/>
      <w:bookmarkStart w:id="70" w:name="_Toc150884462"/>
      <w:bookmarkStart w:id="71" w:name="_Toc152408189"/>
      <w:bookmarkStart w:id="72" w:name="_Toc176435356"/>
      <w:r w:rsidRPr="007D51AA">
        <w:t>Structural Barriers to successful transitions</w:t>
      </w:r>
      <w:bookmarkEnd w:id="69"/>
      <w:bookmarkEnd w:id="70"/>
      <w:bookmarkEnd w:id="71"/>
      <w:bookmarkEnd w:id="72"/>
    </w:p>
    <w:p w14:paraId="1760E16B" w14:textId="77777777" w:rsidR="00333601" w:rsidRPr="007D51AA" w:rsidRDefault="00333601" w:rsidP="00333601">
      <w:pPr>
        <w:pStyle w:val="Heading5"/>
      </w:pPr>
      <w:bookmarkStart w:id="73" w:name="_Toc176435357"/>
      <w:r w:rsidRPr="007D51AA">
        <w:t>Sex</w:t>
      </w:r>
      <w:bookmarkEnd w:id="73"/>
    </w:p>
    <w:p w14:paraId="0ED83473" w14:textId="794C953E" w:rsidR="00333601" w:rsidRPr="007D51AA" w:rsidRDefault="00333601" w:rsidP="00333601">
      <w:pPr>
        <w:spacing w:line="480" w:lineRule="auto"/>
        <w:rPr>
          <w:szCs w:val="24"/>
        </w:rPr>
      </w:pPr>
      <w:r w:rsidRPr="007D51AA">
        <w:rPr>
          <w:szCs w:val="24"/>
        </w:rPr>
        <w:t xml:space="preserve">Women's experience within the 1970 cohort saw a continuing weakening of gender differences in processes of occupational attainment – a similar trend seen within the 1958 cohort </w:t>
      </w:r>
      <w:r w:rsidRPr="007D51AA">
        <w:rPr>
          <w:szCs w:val="24"/>
        </w:rPr>
        <w:fldChar w:fldCharType="begin"/>
      </w:r>
      <w:r w:rsidRPr="007D51AA">
        <w:rPr>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7D51AA">
        <w:rPr>
          <w:szCs w:val="24"/>
        </w:rPr>
        <w:fldChar w:fldCharType="separate"/>
      </w:r>
      <w:r w:rsidRPr="007D51AA">
        <w:rPr>
          <w:szCs w:val="24"/>
        </w:rPr>
        <w:t>(Bukodi, 2009)</w:t>
      </w:r>
      <w:r w:rsidRPr="007D51AA">
        <w:rPr>
          <w:szCs w:val="24"/>
        </w:rPr>
        <w:fldChar w:fldCharType="end"/>
      </w:r>
      <w:r w:rsidRPr="007D51AA">
        <w:rPr>
          <w:szCs w:val="24"/>
        </w:rPr>
        <w:t xml:space="preserve">. However, the strength of education in this process appears to remain the same across cohorts </w:t>
      </w:r>
      <w:r w:rsidRPr="007D51AA">
        <w:rPr>
          <w:szCs w:val="24"/>
        </w:rPr>
        <w:fldChar w:fldCharType="begin"/>
      </w:r>
      <w:r w:rsidRPr="007D51AA">
        <w:rPr>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7D51AA">
        <w:rPr>
          <w:szCs w:val="24"/>
        </w:rPr>
        <w:fldChar w:fldCharType="separate"/>
      </w:r>
      <w:r w:rsidRPr="007D51AA">
        <w:rPr>
          <w:szCs w:val="24"/>
        </w:rPr>
        <w:t>(Bukodi and Goldthorpe, 2009)</w:t>
      </w:r>
      <w:r w:rsidRPr="007D51AA">
        <w:rPr>
          <w:szCs w:val="24"/>
        </w:rPr>
        <w:fldChar w:fldCharType="end"/>
      </w:r>
      <w:r w:rsidRPr="007D51AA">
        <w:rPr>
          <w:szCs w:val="24"/>
        </w:rPr>
        <w:t xml:space="preserve">. The weakening of gender differences is seen at the educational and occupational levels through take-home income </w:t>
      </w:r>
      <w:r w:rsidRPr="007D51AA">
        <w:rPr>
          <w:szCs w:val="24"/>
        </w:rPr>
        <w:fldChar w:fldCharType="begin"/>
      </w:r>
      <w:r w:rsidRPr="007D51AA">
        <w:rPr>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Pr="007D51AA">
        <w:rPr>
          <w:szCs w:val="24"/>
        </w:rPr>
        <w:t>(Bynner, 2005)</w:t>
      </w:r>
      <w:r w:rsidRPr="007D51AA">
        <w:rPr>
          <w:szCs w:val="24"/>
        </w:rPr>
        <w:fldChar w:fldCharType="end"/>
      </w:r>
      <w:r w:rsidRPr="007D51AA">
        <w:rPr>
          <w:szCs w:val="24"/>
        </w:rPr>
        <w:t xml:space="preserve">. However, whilst the BCS cohort experienced a decline in gender-segregated occupational sorting </w:t>
      </w:r>
      <w:r w:rsidRPr="007D51AA">
        <w:rPr>
          <w:szCs w:val="24"/>
        </w:rPr>
        <w:fldChar w:fldCharType="begin"/>
      </w:r>
      <w:r w:rsidRPr="007D51AA">
        <w:rPr>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7D51AA">
        <w:rPr>
          <w:szCs w:val="24"/>
        </w:rPr>
        <w:fldChar w:fldCharType="separate"/>
      </w:r>
      <w:r w:rsidRPr="007D51AA">
        <w:rPr>
          <w:szCs w:val="24"/>
        </w:rPr>
        <w:t>(Lekfuangfu and Lordan, 2022)</w:t>
      </w:r>
      <w:r w:rsidRPr="007D51AA">
        <w:rPr>
          <w:szCs w:val="24"/>
        </w:rPr>
        <w:fldChar w:fldCharType="end"/>
      </w:r>
      <w:r w:rsidRPr="007D51AA">
        <w:rPr>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7D51AA">
        <w:rPr>
          <w:szCs w:val="24"/>
        </w:rPr>
        <w:fldChar w:fldCharType="begin"/>
      </w:r>
      <w:r w:rsidRPr="007D51AA">
        <w:rPr>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7D51AA">
        <w:rPr>
          <w:szCs w:val="24"/>
        </w:rPr>
        <w:fldChar w:fldCharType="separate"/>
      </w:r>
      <w:r w:rsidRPr="007D51AA">
        <w:rPr>
          <w:szCs w:val="24"/>
        </w:rPr>
        <w:t>(Schoon, Martin and Ross, 2007)</w:t>
      </w:r>
      <w:r w:rsidRPr="007D51AA">
        <w:rPr>
          <w:szCs w:val="24"/>
        </w:rPr>
        <w:fldChar w:fldCharType="end"/>
      </w:r>
      <w:r w:rsidRPr="007D51AA">
        <w:rPr>
          <w:szCs w:val="24"/>
        </w:rPr>
        <w:t xml:space="preserve">. </w:t>
      </w:r>
    </w:p>
    <w:p w14:paraId="40328386" w14:textId="77777777" w:rsidR="007F2AC8" w:rsidRPr="007D51AA" w:rsidRDefault="007F2AC8" w:rsidP="007F2AC8">
      <w:pPr>
        <w:pStyle w:val="Heading5"/>
      </w:pPr>
      <w:bookmarkStart w:id="74" w:name="_Toc176435358"/>
      <w:r w:rsidRPr="007D51AA">
        <w:lastRenderedPageBreak/>
        <w:t xml:space="preserve">Social </w:t>
      </w:r>
      <w:r w:rsidRPr="007D51AA">
        <w:rPr>
          <w:rStyle w:val="Heading5Char"/>
        </w:rPr>
        <w:t>Class</w:t>
      </w:r>
      <w:bookmarkEnd w:id="74"/>
    </w:p>
    <w:p w14:paraId="6CEC740F" w14:textId="3717E6EA" w:rsidR="007F2AC8" w:rsidRPr="007D51AA" w:rsidRDefault="007F2AC8" w:rsidP="007F2AC8">
      <w:pPr>
        <w:spacing w:line="480" w:lineRule="auto"/>
        <w:rPr>
          <w:szCs w:val="24"/>
        </w:rPr>
      </w:pPr>
      <w:r w:rsidRPr="007D51AA">
        <w:rPr>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7D51AA">
        <w:rPr>
          <w:szCs w:val="24"/>
        </w:rPr>
        <w:fldChar w:fldCharType="begin"/>
      </w:r>
      <w:r w:rsidR="005A7551" w:rsidRPr="007D51AA">
        <w:rPr>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szCs w:val="24"/>
        </w:rPr>
        <w:fldChar w:fldCharType="separate"/>
      </w:r>
      <w:r w:rsidRPr="007D51AA">
        <w:rPr>
          <w:szCs w:val="24"/>
        </w:rPr>
        <w:t>(Alcott, 2013)</w:t>
      </w:r>
      <w:r w:rsidRPr="007D51AA">
        <w:rPr>
          <w:szCs w:val="24"/>
        </w:rPr>
        <w:fldChar w:fldCharType="end"/>
      </w:r>
      <w:r w:rsidRPr="007D51AA">
        <w:rPr>
          <w:szCs w:val="24"/>
        </w:rPr>
        <w:t xml:space="preserve">. Prior academic attainment explains most of the variance in this stratified higher education participation (around 60%) </w:t>
      </w:r>
      <w:r w:rsidRPr="007D51AA">
        <w:rPr>
          <w:szCs w:val="24"/>
        </w:rPr>
        <w:fldChar w:fldCharType="begin"/>
      </w:r>
      <w:r w:rsidR="005A7551" w:rsidRPr="007D51AA">
        <w:rPr>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szCs w:val="24"/>
        </w:rPr>
        <w:fldChar w:fldCharType="separate"/>
      </w:r>
      <w:r w:rsidRPr="007D51AA">
        <w:rPr>
          <w:szCs w:val="24"/>
        </w:rPr>
        <w:t>(Alcott, 2013)</w:t>
      </w:r>
      <w:r w:rsidRPr="007D51AA">
        <w:rPr>
          <w:szCs w:val="24"/>
        </w:rPr>
        <w:fldChar w:fldCharType="end"/>
      </w:r>
      <w:r w:rsidRPr="007D51AA">
        <w:rPr>
          <w:szCs w:val="24"/>
        </w:rPr>
        <w:t xml:space="preserve">. With the growth of an ‘Emerging Adulthood’ and an elongated stay within education, involvement in education for the BCS cohort has widened the gap between disadvantaged and privileged social origins </w:t>
      </w:r>
      <w:r w:rsidRPr="007D51AA">
        <w:rPr>
          <w:szCs w:val="24"/>
        </w:rPr>
        <w:fldChar w:fldCharType="begin"/>
      </w:r>
      <w:r w:rsidR="005A7551" w:rsidRPr="007D51AA">
        <w:rPr>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Pr="007D51AA">
        <w:rPr>
          <w:szCs w:val="24"/>
        </w:rPr>
        <w:t>(Bynner, 2005)</w:t>
      </w:r>
      <w:r w:rsidRPr="007D51AA">
        <w:rPr>
          <w:szCs w:val="24"/>
        </w:rPr>
        <w:fldChar w:fldCharType="end"/>
      </w:r>
      <w:r w:rsidRPr="007D51AA">
        <w:rPr>
          <w:szCs w:val="24"/>
        </w:rPr>
        <w:t xml:space="preserve">. These apparent returns to schooling are stratified according to social class origins, with the advantages offered by specific qualifications differing according to class origins </w:t>
      </w:r>
      <w:r w:rsidRPr="007D51AA">
        <w:rPr>
          <w:szCs w:val="24"/>
        </w:rPr>
        <w:fldChar w:fldCharType="begin"/>
      </w:r>
      <w:r w:rsidR="005A7551" w:rsidRPr="007D51AA">
        <w:rPr>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7D51AA">
        <w:rPr>
          <w:szCs w:val="24"/>
        </w:rPr>
        <w:fldChar w:fldCharType="separate"/>
      </w:r>
      <w:r w:rsidRPr="007D51AA">
        <w:rPr>
          <w:szCs w:val="24"/>
        </w:rPr>
        <w:t>(Bukodi and Goldthorpe, 2011; Parsons, Green and Wiggins, 2016)</w:t>
      </w:r>
      <w:r w:rsidRPr="007D51AA">
        <w:rPr>
          <w:szCs w:val="24"/>
        </w:rPr>
        <w:fldChar w:fldCharType="end"/>
      </w:r>
      <w:r w:rsidRPr="007D51AA">
        <w:rPr>
          <w:szCs w:val="24"/>
        </w:rPr>
        <w:t xml:space="preserve">. </w:t>
      </w:r>
    </w:p>
    <w:p w14:paraId="07489FD4" w14:textId="77777777" w:rsidR="007F2AC8" w:rsidRPr="007D51AA" w:rsidRDefault="007F2AC8" w:rsidP="007F2AC8">
      <w:pPr>
        <w:pStyle w:val="Heading5"/>
      </w:pPr>
      <w:bookmarkStart w:id="75" w:name="_Toc176435359"/>
      <w:r w:rsidRPr="007D51AA">
        <w:t>Conclusion</w:t>
      </w:r>
      <w:bookmarkEnd w:id="75"/>
    </w:p>
    <w:p w14:paraId="05DCFFA7" w14:textId="79D455C2" w:rsidR="007F2AC8" w:rsidRPr="007D51AA" w:rsidRDefault="007F2AC8" w:rsidP="00D9653D">
      <w:pPr>
        <w:spacing w:line="480" w:lineRule="auto"/>
        <w:rPr>
          <w:szCs w:val="24"/>
        </w:rPr>
      </w:pPr>
      <w:r w:rsidRPr="007D51AA">
        <w:rPr>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7D51AA">
        <w:rPr>
          <w:szCs w:val="24"/>
        </w:rPr>
        <w:fldChar w:fldCharType="begin"/>
      </w:r>
      <w:r w:rsidR="005A7551" w:rsidRPr="007D51AA">
        <w:rPr>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szCs w:val="24"/>
        </w:rPr>
        <w:fldChar w:fldCharType="separate"/>
      </w:r>
      <w:r w:rsidRPr="007D51AA">
        <w:rPr>
          <w:szCs w:val="24"/>
        </w:rPr>
        <w:t>(Martin, Schoon and Ross, 2008)</w:t>
      </w:r>
      <w:r w:rsidRPr="007D51AA">
        <w:rPr>
          <w:szCs w:val="24"/>
        </w:rPr>
        <w:fldChar w:fldCharType="end"/>
      </w:r>
      <w:r w:rsidRPr="007D51AA">
        <w:rPr>
          <w:szCs w:val="24"/>
        </w:rPr>
        <w:t xml:space="preserve">, resulting in a ‘winding road’ school-to-work transition </w:t>
      </w:r>
      <w:r w:rsidRPr="007D51AA">
        <w:rPr>
          <w:szCs w:val="24"/>
        </w:rPr>
        <w:fldChar w:fldCharType="begin"/>
      </w:r>
      <w:r w:rsidR="005A7551" w:rsidRPr="007D51AA">
        <w:rPr>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szCs w:val="24"/>
        </w:rPr>
        <w:fldChar w:fldCharType="separate"/>
      </w:r>
      <w:r w:rsidRPr="007D51AA">
        <w:rPr>
          <w:szCs w:val="24"/>
        </w:rPr>
        <w:t>(Leuze, 2010)</w:t>
      </w:r>
      <w:r w:rsidRPr="007D51AA">
        <w:rPr>
          <w:szCs w:val="24"/>
        </w:rPr>
        <w:fldChar w:fldCharType="end"/>
      </w:r>
      <w:r w:rsidRPr="007D51AA">
        <w:rPr>
          <w:szCs w:val="24"/>
        </w:rPr>
        <w:t xml:space="preserve">. Entering </w:t>
      </w:r>
      <w:r w:rsidRPr="007D51AA">
        <w:rPr>
          <w:szCs w:val="24"/>
        </w:rPr>
        <w:lastRenderedPageBreak/>
        <w:t xml:space="preserve">employment immediately after mandatory education could lead to periods of unemployment due to a lack of skills in a new economic landscape </w:t>
      </w:r>
      <w:r w:rsidRPr="007D51AA">
        <w:rPr>
          <w:szCs w:val="24"/>
        </w:rPr>
        <w:fldChar w:fldCharType="begin"/>
      </w:r>
      <w:r w:rsidR="005A7551" w:rsidRPr="007D51AA">
        <w:rPr>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Pr="007D51AA">
        <w:rPr>
          <w:szCs w:val="24"/>
        </w:rPr>
        <w:t>(Bynner, 2005)</w:t>
      </w:r>
      <w:r w:rsidRPr="007D51AA">
        <w:rPr>
          <w:szCs w:val="24"/>
        </w:rPr>
        <w:fldChar w:fldCharType="end"/>
      </w:r>
      <w:r w:rsidRPr="007D51AA">
        <w:rPr>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250012A0" w:rsidR="005A4751" w:rsidRPr="007D51AA" w:rsidRDefault="00333601" w:rsidP="005A4751">
      <w:pPr>
        <w:pStyle w:val="Heading3"/>
      </w:pPr>
      <w:bookmarkStart w:id="76" w:name="_Toc176435360"/>
      <w:r w:rsidRPr="007D51AA">
        <w:t xml:space="preserve">BHPS and </w:t>
      </w:r>
      <w:r w:rsidR="00C9608B" w:rsidRPr="007D51AA">
        <w:t>UKHLS in Context</w:t>
      </w:r>
      <w:bookmarkEnd w:id="76"/>
    </w:p>
    <w:p w14:paraId="2AB33A26" w14:textId="561ECA98" w:rsidR="00333601" w:rsidRPr="007D51AA" w:rsidRDefault="007E3FBD" w:rsidP="001D1F9A">
      <w:pPr>
        <w:spacing w:line="480" w:lineRule="auto"/>
        <w:rPr>
          <w:szCs w:val="24"/>
        </w:rPr>
      </w:pPr>
      <w:r w:rsidRPr="007D51AA">
        <w:rPr>
          <w:szCs w:val="24"/>
        </w:rPr>
        <w:t xml:space="preserve">The </w:t>
      </w:r>
      <w:r w:rsidR="00333601" w:rsidRPr="007D51AA">
        <w:rPr>
          <w:szCs w:val="24"/>
        </w:rPr>
        <w:t xml:space="preserve">BHPS and </w:t>
      </w:r>
      <w:r w:rsidRPr="007D51AA">
        <w:rPr>
          <w:szCs w:val="24"/>
        </w:rPr>
        <w:t xml:space="preserve">UKHLS unlike the other datasets mentioned thus far </w:t>
      </w:r>
      <w:r w:rsidR="00333601" w:rsidRPr="007D51AA">
        <w:rPr>
          <w:szCs w:val="24"/>
        </w:rPr>
        <w:t>are</w:t>
      </w:r>
      <w:r w:rsidRPr="007D51AA">
        <w:rPr>
          <w:szCs w:val="24"/>
        </w:rPr>
        <w:t xml:space="preserve"> not </w:t>
      </w:r>
      <w:r w:rsidR="00DB590F" w:rsidRPr="007D51AA">
        <w:rPr>
          <w:szCs w:val="24"/>
        </w:rPr>
        <w:t>birth</w:t>
      </w:r>
      <w:r w:rsidRPr="007D51AA">
        <w:rPr>
          <w:szCs w:val="24"/>
        </w:rPr>
        <w:t xml:space="preserve"> cohort</w:t>
      </w:r>
      <w:r w:rsidR="00333601" w:rsidRPr="007D51AA">
        <w:rPr>
          <w:szCs w:val="24"/>
        </w:rPr>
        <w:t>s</w:t>
      </w:r>
      <w:r w:rsidRPr="007D51AA">
        <w:rPr>
          <w:szCs w:val="24"/>
        </w:rPr>
        <w:t xml:space="preserve">, as such individuals taken from </w:t>
      </w:r>
      <w:r w:rsidR="00333601" w:rsidRPr="007D51AA">
        <w:rPr>
          <w:szCs w:val="24"/>
        </w:rPr>
        <w:t>these</w:t>
      </w:r>
      <w:r w:rsidRPr="007D51AA">
        <w:rPr>
          <w:szCs w:val="24"/>
        </w:rPr>
        <w:t xml:space="preserve"> dataset</w:t>
      </w:r>
      <w:r w:rsidR="00333601" w:rsidRPr="007D51AA">
        <w:rPr>
          <w:szCs w:val="24"/>
        </w:rPr>
        <w:t>s</w:t>
      </w:r>
      <w:r w:rsidRPr="007D51AA">
        <w:rPr>
          <w:szCs w:val="24"/>
        </w:rPr>
        <w:t xml:space="preserve"> are not all born within the same year. The </w:t>
      </w:r>
      <w:r w:rsidR="00333601" w:rsidRPr="007D51AA">
        <w:rPr>
          <w:szCs w:val="24"/>
        </w:rPr>
        <w:t xml:space="preserve">BHPS and </w:t>
      </w:r>
      <w:r w:rsidRPr="007D51AA">
        <w:rPr>
          <w:szCs w:val="24"/>
        </w:rPr>
        <w:t xml:space="preserve">UKHLS </w:t>
      </w:r>
      <w:r w:rsidR="00DB590F" w:rsidRPr="007D51AA">
        <w:rPr>
          <w:szCs w:val="24"/>
        </w:rPr>
        <w:t>synthetic</w:t>
      </w:r>
      <w:r w:rsidRPr="007D51AA">
        <w:rPr>
          <w:szCs w:val="24"/>
        </w:rPr>
        <w:t xml:space="preserve"> cohorts conducted their first youth transitions within the 1990s and 2000s. </w:t>
      </w:r>
      <w:r w:rsidR="00333601" w:rsidRPr="007D51AA">
        <w:rPr>
          <w:szCs w:val="24"/>
        </w:rPr>
        <w:t xml:space="preserve">The labour market continued its trend of declining manufacturing and the education system continued a reformation process along the lines of the Education Act in 1988 to further widen particiaoption </w:t>
      </w:r>
      <w:r w:rsidR="00333601" w:rsidRPr="007D51AA">
        <w:rPr>
          <w:szCs w:val="24"/>
        </w:rPr>
        <w:lastRenderedPageBreak/>
        <w:t xml:space="preserve">following an established credentialled labour market. The youth of this timeframe sat examinations at age 16 – unlike the O’levels of the NCDS and BCS cohorts, members of the BHPS and UKHLS synthetic cohorts were expected to sit GCSEs. Youth training underwent constant reforms, replacing the YTS with Youth Training and eventually the New Deal for Young People. Whilst change is evident across these synthetic cohorts, the purpose of youth training schemes in these cohorts follows a similar approach to those of the BCS timeframe. The developments and changes to British society can be characterised as a continuation of change rather than a drastic deviation from it of earlier cohorts. </w:t>
      </w:r>
    </w:p>
    <w:p w14:paraId="4B34CC7B" w14:textId="4229D816" w:rsidR="00333601" w:rsidRPr="007D51AA" w:rsidRDefault="00333601" w:rsidP="00333601">
      <w:pPr>
        <w:pStyle w:val="Heading4"/>
      </w:pPr>
      <w:bookmarkStart w:id="77" w:name="_Toc176435361"/>
      <w:r w:rsidRPr="007D51AA">
        <w:t>Story of BHPS and UKHLS youth</w:t>
      </w:r>
      <w:bookmarkEnd w:id="77"/>
    </w:p>
    <w:p w14:paraId="38ED8BCB" w14:textId="6D71313A" w:rsidR="004D708A" w:rsidRPr="007D51AA" w:rsidRDefault="00333601" w:rsidP="001D1F9A">
      <w:pPr>
        <w:spacing w:line="480" w:lineRule="auto"/>
        <w:rPr>
          <w:szCs w:val="24"/>
        </w:rPr>
      </w:pPr>
      <w:r w:rsidRPr="007D51AA">
        <w:rPr>
          <w:szCs w:val="24"/>
        </w:rPr>
        <w:t>Youth training continued to be altered and reformed in the 1990s with t</w:t>
      </w:r>
      <w:r w:rsidR="005A4751" w:rsidRPr="007D51AA">
        <w:rPr>
          <w:szCs w:val="24"/>
        </w:rPr>
        <w:t xml:space="preserve">he YTS </w:t>
      </w:r>
      <w:r w:rsidRPr="007D51AA">
        <w:rPr>
          <w:szCs w:val="24"/>
        </w:rPr>
        <w:t>being</w:t>
      </w:r>
      <w:r w:rsidR="005A4751" w:rsidRPr="007D51AA">
        <w:rPr>
          <w:szCs w:val="24"/>
        </w:rPr>
        <w:t xml:space="preserve"> replaced by Youth Training (YT) in 1990 </w:t>
      </w:r>
      <w:r w:rsidR="005A4751" w:rsidRPr="007D51AA">
        <w:rPr>
          <w:szCs w:val="24"/>
        </w:rPr>
        <w:fldChar w:fldCharType="begin"/>
      </w:r>
      <w:r w:rsidR="000069E6" w:rsidRPr="007D51AA">
        <w:rPr>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7D51AA">
        <w:rPr>
          <w:szCs w:val="24"/>
        </w:rPr>
        <w:fldChar w:fldCharType="separate"/>
      </w:r>
      <w:r w:rsidR="005A4751" w:rsidRPr="007D51AA">
        <w:rPr>
          <w:szCs w:val="24"/>
        </w:rPr>
        <w:t>(Droy, Goodwin and O’</w:t>
      </w:r>
      <w:r w:rsidR="00DB590F" w:rsidRPr="007D51AA">
        <w:rPr>
          <w:szCs w:val="24"/>
        </w:rPr>
        <w:t>C</w:t>
      </w:r>
      <w:r w:rsidR="005A4751" w:rsidRPr="007D51AA">
        <w:rPr>
          <w:szCs w:val="24"/>
        </w:rPr>
        <w:t>onnor, 2019)</w:t>
      </w:r>
      <w:r w:rsidR="005A4751" w:rsidRPr="007D51AA">
        <w:rPr>
          <w:szCs w:val="24"/>
        </w:rPr>
        <w:fldChar w:fldCharType="end"/>
      </w:r>
      <w:r w:rsidR="005A4751" w:rsidRPr="007D51AA">
        <w:rPr>
          <w:szCs w:val="24"/>
        </w:rPr>
        <w:t>.</w:t>
      </w:r>
      <w:r w:rsidR="004D708A" w:rsidRPr="007D51AA">
        <w:rPr>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7D51AA">
        <w:rPr>
          <w:szCs w:val="24"/>
        </w:rPr>
        <w:t>2017</w:t>
      </w:r>
      <w:r w:rsidR="004D708A" w:rsidRPr="007D51AA">
        <w:rPr>
          <w:szCs w:val="24"/>
        </w:rPr>
        <w:t>).</w:t>
      </w:r>
    </w:p>
    <w:p w14:paraId="0D1A8FB5" w14:textId="73E9BD1F" w:rsidR="004D708A" w:rsidRPr="007D51AA" w:rsidRDefault="004D708A" w:rsidP="001D1F9A">
      <w:pPr>
        <w:spacing w:line="480" w:lineRule="auto"/>
        <w:rPr>
          <w:szCs w:val="24"/>
        </w:rPr>
      </w:pPr>
      <w:r w:rsidRPr="007D51AA">
        <w:rPr>
          <w:szCs w:val="24"/>
        </w:rPr>
        <w:lastRenderedPageBreak/>
        <w:t xml:space="preserve">The Major government established the 'Modern Apprenticeship' in a bid to provide better quality training (Furlong et al </w:t>
      </w:r>
      <w:r w:rsidR="005A7551" w:rsidRPr="007D51AA">
        <w:rPr>
          <w:szCs w:val="24"/>
        </w:rPr>
        <w:t>2017</w:t>
      </w:r>
      <w:r w:rsidRPr="007D51AA">
        <w:rPr>
          <w:szCs w:val="24"/>
        </w:rPr>
        <w:t xml:space="preserve">). This, like other programmes described, was a failure. Whilst attempting to model the modern </w:t>
      </w:r>
      <w:r w:rsidR="00EF5633" w:rsidRPr="007D51AA">
        <w:rPr>
          <w:szCs w:val="24"/>
        </w:rPr>
        <w:t>apprenticeship</w:t>
      </w:r>
      <w:r w:rsidRPr="007D51AA">
        <w:rPr>
          <w:szCs w:val="24"/>
        </w:rPr>
        <w:t xml:space="preserve"> scheme closer to the German model, </w:t>
      </w:r>
      <w:r w:rsidR="00EF5633" w:rsidRPr="007D51AA">
        <w:rPr>
          <w:szCs w:val="24"/>
        </w:rPr>
        <w:t>critiques</w:t>
      </w:r>
      <w:r w:rsidRPr="007D51AA">
        <w:rPr>
          <w:szCs w:val="24"/>
        </w:rPr>
        <w:t xml:space="preserve"> argued that it was more like a rebranded YT scheme</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7D51AA">
        <w:rPr>
          <w:szCs w:val="24"/>
        </w:rPr>
        <w:fldChar w:fldCharType="separate"/>
      </w:r>
      <w:r w:rsidR="005A7551" w:rsidRPr="007D51AA">
        <w:rPr>
          <w:rFonts w:cs="Calibri"/>
          <w:szCs w:val="24"/>
        </w:rPr>
        <w:t>(Ryan and Unwin, 2001)</w:t>
      </w:r>
      <w:r w:rsidR="005A7551" w:rsidRPr="007D51AA">
        <w:rPr>
          <w:szCs w:val="24"/>
        </w:rPr>
        <w:fldChar w:fldCharType="end"/>
      </w:r>
      <w:r w:rsidRPr="007D51AA">
        <w:rPr>
          <w:szCs w:val="24"/>
        </w:rPr>
        <w:t xml:space="preserve">. Only one in two school leavers on the modern apprenticeship scheme attained a NVQ level 3 qualification - the purpose of the programme (Furlong et al </w:t>
      </w:r>
      <w:r w:rsidR="005A7551" w:rsidRPr="007D51AA">
        <w:rPr>
          <w:szCs w:val="24"/>
        </w:rPr>
        <w:t>2017</w:t>
      </w:r>
      <w:r w:rsidRPr="007D51AA">
        <w:rPr>
          <w:szCs w:val="24"/>
        </w:rPr>
        <w:t xml:space="preserve">). Further critique came from the strict gender </w:t>
      </w:r>
      <w:r w:rsidR="00EF5633" w:rsidRPr="007D51AA">
        <w:rPr>
          <w:szCs w:val="24"/>
        </w:rPr>
        <w:t>segregation</w:t>
      </w:r>
      <w:r w:rsidRPr="007D51AA">
        <w:rPr>
          <w:szCs w:val="24"/>
        </w:rPr>
        <w:t xml:space="preserve"> of the programme, Women were placed in health and social care as well as customer service at a rate of 86 and 69 per cent compared to engineering and construction roles at 3 and 2 per cent (Furlong et al </w:t>
      </w:r>
      <w:r w:rsidR="005A7551" w:rsidRPr="007D51AA">
        <w:rPr>
          <w:szCs w:val="24"/>
        </w:rPr>
        <w:t>2017</w:t>
      </w:r>
      <w:r w:rsidRPr="007D51AA">
        <w:rPr>
          <w:szCs w:val="24"/>
        </w:rPr>
        <w:t xml:space="preserve">). </w:t>
      </w:r>
    </w:p>
    <w:p w14:paraId="09E78F33" w14:textId="4F45A32B" w:rsidR="004D708A" w:rsidRPr="007D51AA" w:rsidRDefault="004D708A" w:rsidP="001D1F9A">
      <w:pPr>
        <w:spacing w:line="480" w:lineRule="auto"/>
        <w:rPr>
          <w:szCs w:val="24"/>
        </w:rPr>
      </w:pPr>
      <w:r w:rsidRPr="007D51AA">
        <w:rPr>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7D51AA">
        <w:rPr>
          <w:szCs w:val="24"/>
        </w:rPr>
        <w:t>six-month</w:t>
      </w:r>
      <w:r w:rsidRPr="007D51AA">
        <w:rPr>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7D51AA">
        <w:rPr>
          <w:szCs w:val="24"/>
        </w:rPr>
        <w:t xml:space="preserve"> th</w:t>
      </w:r>
      <w:r w:rsidRPr="007D51AA">
        <w:rPr>
          <w:szCs w:val="24"/>
        </w:rPr>
        <w:t xml:space="preserve">e scheme (Furlong et al </w:t>
      </w:r>
      <w:r w:rsidR="005A7551" w:rsidRPr="007D51AA">
        <w:rPr>
          <w:szCs w:val="24"/>
        </w:rPr>
        <w:t>2017</w:t>
      </w:r>
      <w:r w:rsidRPr="007D51AA">
        <w:rPr>
          <w:szCs w:val="24"/>
        </w:rPr>
        <w:t xml:space="preserve">). </w:t>
      </w:r>
    </w:p>
    <w:p w14:paraId="77C1A11C" w14:textId="33A5BA9A" w:rsidR="004D708A" w:rsidRPr="007D51AA" w:rsidRDefault="004D708A" w:rsidP="001D1F9A">
      <w:pPr>
        <w:spacing w:line="480" w:lineRule="auto"/>
        <w:rPr>
          <w:szCs w:val="24"/>
        </w:rPr>
      </w:pPr>
      <w:r w:rsidRPr="007D51AA">
        <w:rPr>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7D51AA">
        <w:rPr>
          <w:szCs w:val="24"/>
        </w:rPr>
        <w:t>2017</w:t>
      </w:r>
      <w:r w:rsidRPr="007D51AA">
        <w:rPr>
          <w:szCs w:val="24"/>
        </w:rPr>
        <w:t xml:space="preserve">). The Work </w:t>
      </w:r>
      <w:r w:rsidRPr="007D51AA">
        <w:rPr>
          <w:szCs w:val="24"/>
        </w:rPr>
        <w:lastRenderedPageBreak/>
        <w:t>Programme has been an abject failure - of the 785,000 young people in its first year, only 2.3 per cent held a job for six months or more</w:t>
      </w:r>
      <w:r w:rsidR="005A7551" w:rsidRPr="007D51AA">
        <w:rPr>
          <w:szCs w:val="24"/>
        </w:rPr>
        <w:t xml:space="preserve"> </w:t>
      </w:r>
      <w:r w:rsidR="005A7551" w:rsidRPr="007D51AA">
        <w:rPr>
          <w:szCs w:val="24"/>
        </w:rPr>
        <w:fldChar w:fldCharType="begin"/>
      </w:r>
      <w:r w:rsidR="005A7551" w:rsidRPr="007D51AA">
        <w:rPr>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7D51AA">
        <w:rPr>
          <w:szCs w:val="24"/>
        </w:rPr>
        <w:fldChar w:fldCharType="separate"/>
      </w:r>
      <w:r w:rsidR="005A7551" w:rsidRPr="007D51AA">
        <w:rPr>
          <w:rFonts w:cs="Calibri"/>
          <w:szCs w:val="24"/>
        </w:rPr>
        <w:t>(Murray, 2012)</w:t>
      </w:r>
      <w:r w:rsidR="005A7551" w:rsidRPr="007D51AA">
        <w:rPr>
          <w:szCs w:val="24"/>
        </w:rPr>
        <w:fldChar w:fldCharType="end"/>
      </w:r>
      <w:r w:rsidRPr="007D51AA">
        <w:rPr>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7D51AA">
        <w:rPr>
          <w:szCs w:val="24"/>
        </w:rPr>
        <w:t>2017</w:t>
      </w:r>
      <w:r w:rsidRPr="007D51AA">
        <w:rPr>
          <w:szCs w:val="24"/>
        </w:rPr>
        <w:t xml:space="preserve">). </w:t>
      </w:r>
    </w:p>
    <w:p w14:paraId="5A2F4B8E" w14:textId="390285F2" w:rsidR="0038314E" w:rsidRPr="007D51AA" w:rsidRDefault="0038314E" w:rsidP="001D1F9A">
      <w:pPr>
        <w:spacing w:line="480" w:lineRule="auto"/>
        <w:rPr>
          <w:szCs w:val="24"/>
        </w:rPr>
      </w:pPr>
      <w:r w:rsidRPr="007D51AA">
        <w:rPr>
          <w:szCs w:val="24"/>
        </w:rPr>
        <w:t xml:space="preserve">Very few young people from the 1980s onwards </w:t>
      </w:r>
      <w:r w:rsidR="00333601" w:rsidRPr="007D51AA">
        <w:rPr>
          <w:szCs w:val="24"/>
        </w:rPr>
        <w:t>left education</w:t>
      </w:r>
      <w:r w:rsidRPr="007D51AA">
        <w:rPr>
          <w:szCs w:val="24"/>
        </w:rPr>
        <w:t xml:space="preser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01CB7D71" w14:textId="30D96204" w:rsidR="005A4751" w:rsidRPr="007D51AA" w:rsidRDefault="0038314E" w:rsidP="00333601">
      <w:pPr>
        <w:spacing w:line="480" w:lineRule="auto"/>
        <w:rPr>
          <w:szCs w:val="24"/>
        </w:rPr>
      </w:pPr>
      <w:r w:rsidRPr="007D51AA">
        <w:rPr>
          <w:szCs w:val="24"/>
        </w:rPr>
        <w:t xml:space="preserve">Due to this widening participation, youth that experienced the 2008 recession were much more highly educated than their peers facing the 1970s and 1980s recessions </w:t>
      </w:r>
      <w:r w:rsidR="005A7551" w:rsidRPr="007D51AA">
        <w:rPr>
          <w:szCs w:val="24"/>
        </w:rPr>
        <w:fldChar w:fldCharType="begin"/>
      </w:r>
      <w:r w:rsidR="001D1F9A" w:rsidRPr="007D51AA">
        <w:rPr>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7D51AA">
        <w:rPr>
          <w:szCs w:val="24"/>
        </w:rPr>
        <w:fldChar w:fldCharType="separate"/>
      </w:r>
      <w:r w:rsidR="001D1F9A" w:rsidRPr="007D51AA">
        <w:rPr>
          <w:rFonts w:cs="Calibri"/>
          <w:szCs w:val="24"/>
        </w:rPr>
        <w:t>(Bell and Blanchflower, 2013)</w:t>
      </w:r>
      <w:r w:rsidR="005A7551" w:rsidRPr="007D51AA">
        <w:rPr>
          <w:szCs w:val="24"/>
        </w:rPr>
        <w:fldChar w:fldCharType="end"/>
      </w:r>
      <w:r w:rsidRPr="007D51AA">
        <w:rPr>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7D51AA">
        <w:rPr>
          <w:szCs w:val="24"/>
        </w:rPr>
        <w:fldChar w:fldCharType="begin"/>
      </w:r>
      <w:r w:rsidR="001D1F9A" w:rsidRPr="007D51AA">
        <w:rPr>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7D51AA">
        <w:rPr>
          <w:szCs w:val="24"/>
        </w:rPr>
        <w:fldChar w:fldCharType="separate"/>
      </w:r>
      <w:r w:rsidR="001D1F9A" w:rsidRPr="007D51AA">
        <w:rPr>
          <w:rFonts w:cs="Calibri"/>
          <w:szCs w:val="24"/>
        </w:rPr>
        <w:t>(Office for National Statistics, 2014)</w:t>
      </w:r>
      <w:r w:rsidR="001D1F9A" w:rsidRPr="007D51AA">
        <w:rPr>
          <w:szCs w:val="24"/>
        </w:rPr>
        <w:fldChar w:fldCharType="end"/>
      </w:r>
      <w:r w:rsidRPr="007D51AA">
        <w:rPr>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7D51AA">
        <w:rPr>
          <w:szCs w:val="24"/>
        </w:rPr>
        <w:t xml:space="preserve"> </w:t>
      </w:r>
      <w:r w:rsidR="001D1F9A" w:rsidRPr="007D51AA">
        <w:rPr>
          <w:szCs w:val="24"/>
        </w:rPr>
        <w:fldChar w:fldCharType="begin"/>
      </w:r>
      <w:r w:rsidR="001D1F9A" w:rsidRPr="007D51AA">
        <w:rPr>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7D51AA">
        <w:rPr>
          <w:szCs w:val="24"/>
        </w:rPr>
        <w:fldChar w:fldCharType="separate"/>
      </w:r>
      <w:r w:rsidR="001D1F9A" w:rsidRPr="007D51AA">
        <w:rPr>
          <w:rFonts w:cs="Calibri"/>
          <w:szCs w:val="24"/>
        </w:rPr>
        <w:t>(Spence, 2011; Trades Union Congress, 2013)</w:t>
      </w:r>
      <w:r w:rsidR="001D1F9A" w:rsidRPr="007D51AA">
        <w:rPr>
          <w:szCs w:val="24"/>
        </w:rPr>
        <w:fldChar w:fldCharType="end"/>
      </w:r>
      <w:r w:rsidRPr="007D51AA">
        <w:rPr>
          <w:szCs w:val="24"/>
        </w:rPr>
        <w:t>.</w:t>
      </w:r>
    </w:p>
    <w:p w14:paraId="6B7E5FB9" w14:textId="01B7FB5E" w:rsidR="00C9608B" w:rsidRPr="007D51AA" w:rsidRDefault="007E3FBD" w:rsidP="00C9608B">
      <w:pPr>
        <w:pStyle w:val="Heading2"/>
      </w:pPr>
      <w:bookmarkStart w:id="78" w:name="_Toc176435362"/>
      <w:r w:rsidRPr="007D51AA">
        <w:lastRenderedPageBreak/>
        <w:t xml:space="preserve">Breakdown of </w:t>
      </w:r>
      <w:r w:rsidR="008110B3" w:rsidRPr="007D51AA">
        <w:t>Dataset Context</w:t>
      </w:r>
      <w:bookmarkEnd w:id="78"/>
    </w:p>
    <w:p w14:paraId="1723E910" w14:textId="7C9D3542" w:rsidR="007F2AC8" w:rsidRPr="007D51AA" w:rsidRDefault="007F2AC8" w:rsidP="001721B4">
      <w:pPr>
        <w:spacing w:line="480" w:lineRule="auto"/>
        <w:rPr>
          <w:szCs w:val="24"/>
        </w:rPr>
      </w:pPr>
      <w:r w:rsidRPr="007D51AA">
        <w:rPr>
          <w:szCs w:val="24"/>
        </w:rPr>
        <w:t xml:space="preserve">This section details the </w:t>
      </w:r>
      <w:r w:rsidR="00333601" w:rsidRPr="007D51AA">
        <w:rPr>
          <w:szCs w:val="24"/>
        </w:rPr>
        <w:t>description</w:t>
      </w:r>
      <w:r w:rsidRPr="007D51AA">
        <w:rPr>
          <w:szCs w:val="24"/>
        </w:rPr>
        <w:t xml:space="preserve"> of each </w:t>
      </w:r>
      <w:r w:rsidR="00B1586B" w:rsidRPr="007D51AA">
        <w:rPr>
          <w:szCs w:val="24"/>
        </w:rPr>
        <w:t>cohort’s</w:t>
      </w:r>
      <w:r w:rsidRPr="007D51AA">
        <w:rPr>
          <w:szCs w:val="24"/>
        </w:rPr>
        <w:t xml:space="preserve"> data and structure.</w:t>
      </w:r>
      <w:r w:rsidR="00D9653D" w:rsidRPr="007D51AA">
        <w:rPr>
          <w:szCs w:val="24"/>
        </w:rPr>
        <w:t xml:space="preserve"> This section provides a description of each dataset, its construction, and how analysis will follow going forward.</w:t>
      </w:r>
      <w:r w:rsidRPr="007D51AA">
        <w:rPr>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Pr="007D51AA" w:rsidRDefault="008110B3" w:rsidP="008110B3">
      <w:pPr>
        <w:pStyle w:val="Heading3"/>
      </w:pPr>
      <w:bookmarkStart w:id="79" w:name="_Toc176435363"/>
      <w:r w:rsidRPr="007D51AA">
        <w:t>NCDS Dataset context and methodology</w:t>
      </w:r>
      <w:bookmarkEnd w:id="79"/>
      <w:r w:rsidRPr="007D51AA">
        <w:t xml:space="preserve"> </w:t>
      </w:r>
    </w:p>
    <w:p w14:paraId="337BFB41" w14:textId="4A2E2A01" w:rsidR="008110B3" w:rsidRPr="007D51AA" w:rsidRDefault="00333601" w:rsidP="00333601">
      <w:pPr>
        <w:spacing w:line="480" w:lineRule="auto"/>
        <w:rPr>
          <w:szCs w:val="24"/>
        </w:rPr>
      </w:pPr>
      <w:r w:rsidRPr="007D51AA">
        <w:rPr>
          <w:szCs w:val="24"/>
        </w:rPr>
        <w:t>The National Childhood Development Study is a birth cohort survey with a survey design that is relatively straightforward to derive an analytical sample. The NCDS does not have any weights, nor does it oversample. The construction of a given analytical sample using the NCDS requires the merging of the relevant waves of data using the unique identified [ncdsid] to link observations to individual strata. For this analysis data is merged from waves 0-4, or from ages birth to 23 to construct an analytical sample that includes data on youths first major transition post-mandatory schooling that includes measures of sex, housing tenure, parental social class. The total complete records cases for the proposed NCDS model are</w:t>
      </w:r>
      <w:r w:rsidR="008110B3" w:rsidRPr="007D51AA">
        <w:rPr>
          <w:szCs w:val="24"/>
        </w:rPr>
        <w:t xml:space="preserve"> N=12,411. </w:t>
      </w:r>
    </w:p>
    <w:p w14:paraId="78A9306A" w14:textId="2E5B8CA9" w:rsidR="008110B3" w:rsidRPr="007D51AA" w:rsidRDefault="008110B3" w:rsidP="008110B3">
      <w:pPr>
        <w:pStyle w:val="Heading3"/>
      </w:pPr>
      <w:bookmarkStart w:id="80" w:name="_Toc176435364"/>
      <w:r w:rsidRPr="007D51AA">
        <w:t>BCS Dataset context and methodology</w:t>
      </w:r>
      <w:bookmarkEnd w:id="80"/>
      <w:r w:rsidRPr="007D51AA">
        <w:t xml:space="preserve"> </w:t>
      </w:r>
    </w:p>
    <w:p w14:paraId="08A127B8" w14:textId="2C1FDDC8" w:rsidR="00333601" w:rsidRPr="007D51AA" w:rsidRDefault="00333601" w:rsidP="00333601">
      <w:pPr>
        <w:spacing w:line="480" w:lineRule="auto"/>
        <w:rPr>
          <w:szCs w:val="24"/>
        </w:rPr>
      </w:pPr>
      <w:r w:rsidRPr="007D51AA">
        <w:rPr>
          <w:szCs w:val="24"/>
        </w:rPr>
        <w:t xml:space="preserve">The British Cohort Study is like the NCDS a birth cohort survey with a survey design that is relatively straightforward to derive an analytical sample. Like the NCDS, the BCS does not have any weights, nor does it oversample. The construction of a given analytical sample using the BCS requires the merging of the relevant waves of data using the unique identified [bcsid] to link observations to individual strata. For this analysis data is merged from ages birth to 30 to construct an </w:t>
      </w:r>
      <w:r w:rsidRPr="007D51AA">
        <w:rPr>
          <w:szCs w:val="24"/>
        </w:rPr>
        <w:lastRenderedPageBreak/>
        <w:t xml:space="preserve">analytical sample that includes data on youths first major transition post-mandatory schooling that includes measures of sex, housing tenure, parental social class. The total complete records cases for the proposed NCDS model are N=1,574. </w:t>
      </w:r>
    </w:p>
    <w:p w14:paraId="0FF824D3" w14:textId="1756FD9E" w:rsidR="008110B3" w:rsidRPr="007D51AA" w:rsidRDefault="008110B3" w:rsidP="008110B3">
      <w:pPr>
        <w:spacing w:line="480" w:lineRule="auto"/>
        <w:rPr>
          <w:szCs w:val="24"/>
        </w:rPr>
      </w:pPr>
      <w:r w:rsidRPr="007D51AA">
        <w:rPr>
          <w:szCs w:val="24"/>
        </w:rPr>
        <w:t xml:space="preserve">There are </w:t>
      </w:r>
      <w:r w:rsidR="00F13FB1" w:rsidRPr="007D51AA">
        <w:rPr>
          <w:szCs w:val="24"/>
        </w:rPr>
        <w:t>substantive</w:t>
      </w:r>
      <w:r w:rsidRPr="007D51AA">
        <w:rPr>
          <w:szCs w:val="24"/>
        </w:rPr>
        <w:t xml:space="preserve"> differences between the BCS dataset and NCDS dataset. This difference relates to the construction of social class measures (NS-SEC and RGSC). Whilst both the NCDS and BCS datasets use occupational coding data from (Gregg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1964BC9" w14:textId="23F57EFC" w:rsidR="008110B3" w:rsidRPr="007D51AA" w:rsidRDefault="008110B3" w:rsidP="008110B3">
      <w:pPr>
        <w:pStyle w:val="Heading3"/>
      </w:pPr>
      <w:bookmarkStart w:id="81" w:name="_Toc176435365"/>
      <w:r w:rsidRPr="007D51AA">
        <w:t>UKHLS Dataset context and methodology</w:t>
      </w:r>
      <w:bookmarkEnd w:id="81"/>
      <w:r w:rsidRPr="007D51AA">
        <w:t xml:space="preserve"> </w:t>
      </w:r>
    </w:p>
    <w:p w14:paraId="3716385F" w14:textId="55B481ED" w:rsidR="00306B37" w:rsidRPr="007D51AA" w:rsidRDefault="00306B37" w:rsidP="008110B3">
      <w:pPr>
        <w:spacing w:line="480" w:lineRule="auto"/>
        <w:rPr>
          <w:szCs w:val="24"/>
        </w:rPr>
      </w:pPr>
      <w:r w:rsidRPr="007D51AA">
        <w:rPr>
          <w:szCs w:val="24"/>
        </w:rPr>
        <w:t xml:space="preserve">Unlike the birth cohort studies the BHPS and UKHLS datasets have a different survey design. Rather than having all data within one ‘master’ wave dataset like the cohort studies, the BHPS and UKHLS breakdown their </w:t>
      </w:r>
      <w:r w:rsidR="00D83E5B" w:rsidRPr="007D51AA">
        <w:rPr>
          <w:szCs w:val="24"/>
        </w:rPr>
        <w:t>individual</w:t>
      </w:r>
      <w:r w:rsidRPr="007D51AA">
        <w:rPr>
          <w:szCs w:val="24"/>
        </w:rPr>
        <w:t xml:space="preserve"> waves by key topics, focusing on household or </w:t>
      </w:r>
      <w:r w:rsidR="00D83E5B" w:rsidRPr="007D51AA">
        <w:rPr>
          <w:szCs w:val="24"/>
        </w:rPr>
        <w:t>individual</w:t>
      </w:r>
      <w:r w:rsidRPr="007D51AA">
        <w:rPr>
          <w:szCs w:val="24"/>
        </w:rPr>
        <w:t xml:space="preserve"> level effects. The main datasets that will be used in this analysis come from the youth and indresp datasets. Each wave file is denoted with a wave suffice “x_”. The youth panel collected all data on </w:t>
      </w:r>
      <w:r w:rsidR="00D83E5B" w:rsidRPr="007D51AA">
        <w:rPr>
          <w:szCs w:val="24"/>
        </w:rPr>
        <w:t>individuals</w:t>
      </w:r>
      <w:r w:rsidRPr="007D51AA">
        <w:rPr>
          <w:szCs w:val="24"/>
        </w:rPr>
        <w:t xml:space="preserve"> within the BHPS and UKHLS that were between the years of 11-15 years old. The youth panel started at wave 4 of the BHPS or in 1994. Interviews were conducted face-to-face. The inderesp panel collected data on the entire adult population of the </w:t>
      </w:r>
      <w:r w:rsidRPr="007D51AA">
        <w:rPr>
          <w:szCs w:val="24"/>
        </w:rPr>
        <w:lastRenderedPageBreak/>
        <w:t xml:space="preserve">BHPS and UKHLS surveys. The youth panel did not directly collect any data on variables of interest to the proposed analysis. It’s </w:t>
      </w:r>
      <w:r w:rsidR="00D83E5B" w:rsidRPr="007D51AA">
        <w:rPr>
          <w:szCs w:val="24"/>
        </w:rPr>
        <w:t>primary</w:t>
      </w:r>
      <w:r w:rsidRPr="007D51AA">
        <w:rPr>
          <w:szCs w:val="24"/>
        </w:rPr>
        <w:t xml:space="preserve"> use in this analysis comes from its ability to construct </w:t>
      </w:r>
      <w:r w:rsidR="00D83E5B" w:rsidRPr="007D51AA">
        <w:rPr>
          <w:szCs w:val="24"/>
        </w:rPr>
        <w:t>synthetic</w:t>
      </w:r>
      <w:r w:rsidRPr="007D51AA">
        <w:rPr>
          <w:szCs w:val="24"/>
        </w:rPr>
        <w:t xml:space="preserve"> cohorts using birth date data from </w:t>
      </w:r>
      <w:r w:rsidR="00D83E5B" w:rsidRPr="007D51AA">
        <w:rPr>
          <w:szCs w:val="24"/>
        </w:rPr>
        <w:t>individuals</w:t>
      </w:r>
      <w:r w:rsidRPr="007D51AA">
        <w:rPr>
          <w:szCs w:val="24"/>
        </w:rPr>
        <w:t xml:space="preserve"> within the youth panel. Isolating young people into school leaving years for each subsequent wave of the youth panel allows the construction of </w:t>
      </w:r>
      <w:r w:rsidR="00D83E5B" w:rsidRPr="007D51AA">
        <w:rPr>
          <w:szCs w:val="24"/>
        </w:rPr>
        <w:t>synthetic</w:t>
      </w:r>
      <w:r w:rsidRPr="007D51AA">
        <w:rPr>
          <w:szCs w:val="24"/>
        </w:rPr>
        <w:t xml:space="preserve"> cohort data. Using </w:t>
      </w:r>
      <w:r w:rsidR="00D83E5B" w:rsidRPr="007D51AA">
        <w:rPr>
          <w:szCs w:val="24"/>
        </w:rPr>
        <w:t>individuals</w:t>
      </w:r>
      <w:r w:rsidRPr="007D51AA">
        <w:rPr>
          <w:szCs w:val="24"/>
        </w:rPr>
        <w:t xml:space="preserve"> </w:t>
      </w:r>
      <w:r w:rsidR="00D83E5B" w:rsidRPr="007D51AA">
        <w:rPr>
          <w:szCs w:val="24"/>
        </w:rPr>
        <w:t>unique</w:t>
      </w:r>
      <w:r w:rsidRPr="007D51AA">
        <w:rPr>
          <w:szCs w:val="24"/>
        </w:rPr>
        <w:t xml:space="preserve"> cross-wave identifier and cross-household identifier, the mothers and fathers of youth can be </w:t>
      </w:r>
      <w:r w:rsidR="00333601" w:rsidRPr="007D51AA">
        <w:rPr>
          <w:szCs w:val="24"/>
        </w:rPr>
        <w:t>identified,</w:t>
      </w:r>
      <w:r w:rsidRPr="007D51AA">
        <w:rPr>
          <w:szCs w:val="24"/>
        </w:rPr>
        <w:t xml:space="preserve"> and their data also used within the analysis. Synthetic cohorts are constructed at time </w:t>
      </w:r>
      <w:r w:rsidRPr="007D51AA">
        <w:rPr>
          <w:i/>
          <w:iCs/>
          <w:szCs w:val="24"/>
        </w:rPr>
        <w:t xml:space="preserve">t </w:t>
      </w:r>
      <w:r w:rsidRPr="007D51AA">
        <w:rPr>
          <w:szCs w:val="24"/>
        </w:rPr>
        <w:t xml:space="preserve">and merged with indresp datasets at time </w:t>
      </w:r>
      <w:r w:rsidRPr="007D51AA">
        <w:rPr>
          <w:i/>
          <w:iCs/>
          <w:szCs w:val="24"/>
        </w:rPr>
        <w:t xml:space="preserve">t+1. </w:t>
      </w:r>
      <w:r w:rsidRPr="007D51AA">
        <w:rPr>
          <w:szCs w:val="24"/>
        </w:rPr>
        <w:t xml:space="preserve">The youth panels maximum age is 15, there is no adult level data on </w:t>
      </w:r>
      <w:r w:rsidR="00D83E5B" w:rsidRPr="007D51AA">
        <w:rPr>
          <w:szCs w:val="24"/>
        </w:rPr>
        <w:t>individuals</w:t>
      </w:r>
      <w:r w:rsidRPr="007D51AA">
        <w:rPr>
          <w:szCs w:val="24"/>
        </w:rPr>
        <w:t xml:space="preserve"> at age 15 so to get access to said </w:t>
      </w:r>
      <w:r w:rsidR="00D83E5B" w:rsidRPr="007D51AA">
        <w:rPr>
          <w:szCs w:val="24"/>
        </w:rPr>
        <w:t>individual</w:t>
      </w:r>
      <w:r w:rsidRPr="007D51AA">
        <w:rPr>
          <w:szCs w:val="24"/>
        </w:rPr>
        <w:t xml:space="preserve"> level data a wave needs to pass so they enter into the adult survey. For example, young people in the youth panel at age 15 in wave 4 of the BHPS will be merged into the inderesp dataset at wave 5 of the BHPS to collect adult level </w:t>
      </w:r>
      <w:r w:rsidR="00D83E5B" w:rsidRPr="007D51AA">
        <w:rPr>
          <w:szCs w:val="24"/>
        </w:rPr>
        <w:t>individual</w:t>
      </w:r>
      <w:r w:rsidRPr="007D51AA">
        <w:rPr>
          <w:szCs w:val="24"/>
        </w:rPr>
        <w:t xml:space="preserve"> data such as current economic activity. </w:t>
      </w:r>
    </w:p>
    <w:p w14:paraId="48A88818" w14:textId="19916932" w:rsidR="008110B3" w:rsidRPr="007D51AA" w:rsidRDefault="00306B37" w:rsidP="008110B3">
      <w:pPr>
        <w:spacing w:line="480" w:lineRule="auto"/>
        <w:rPr>
          <w:szCs w:val="24"/>
        </w:rPr>
      </w:pPr>
      <w:r w:rsidRPr="007D51AA">
        <w:rPr>
          <w:szCs w:val="24"/>
        </w:rPr>
        <w:t xml:space="preserve">As </w:t>
      </w:r>
      <w:r w:rsidR="00D83E5B" w:rsidRPr="007D51AA">
        <w:rPr>
          <w:szCs w:val="24"/>
        </w:rPr>
        <w:t>mentioned</w:t>
      </w:r>
      <w:r w:rsidRPr="007D51AA">
        <w:rPr>
          <w:szCs w:val="24"/>
        </w:rPr>
        <w:t xml:space="preserve"> previously, through this merging process the mother and father personal identifier within the household can also be identified. From this</w:t>
      </w:r>
      <w:r w:rsidR="00D83E5B" w:rsidRPr="007D51AA">
        <w:rPr>
          <w:szCs w:val="24"/>
        </w:rPr>
        <w:t>,</w:t>
      </w:r>
      <w:r w:rsidRPr="007D51AA">
        <w:rPr>
          <w:szCs w:val="24"/>
        </w:rPr>
        <w:t xml:space="preserve"> parental variables can be constructed. As well as household level effects like housing tenure. </w:t>
      </w:r>
    </w:p>
    <w:p w14:paraId="2B92419E" w14:textId="174AF256" w:rsidR="00306B37" w:rsidRPr="007D51AA" w:rsidRDefault="00306B37" w:rsidP="008110B3">
      <w:pPr>
        <w:spacing w:line="480" w:lineRule="auto"/>
        <w:rPr>
          <w:szCs w:val="24"/>
        </w:rPr>
      </w:pPr>
      <w:r w:rsidRPr="007D51AA">
        <w:rPr>
          <w:szCs w:val="24"/>
        </w:rPr>
        <w:t xml:space="preserve">There is a possibility that when merging the youth panel into the indresp data that missing data may occur due to survey construction. Some variables in the BHPS and UKHLS are not asked at every survey wave. An example would be </w:t>
      </w:r>
      <w:r w:rsidR="00461381" w:rsidRPr="007D51AA">
        <w:rPr>
          <w:szCs w:val="24"/>
        </w:rPr>
        <w:t>a variable</w:t>
      </w:r>
      <w:r w:rsidRPr="007D51AA">
        <w:rPr>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w:t>
      </w:r>
      <w:r w:rsidRPr="007D51AA">
        <w:rPr>
          <w:szCs w:val="24"/>
        </w:rPr>
        <w:lastRenderedPageBreak/>
        <w:t xml:space="preserve">household panel survey, the </w:t>
      </w:r>
      <w:r w:rsidR="00D83E5B" w:rsidRPr="007D51AA">
        <w:rPr>
          <w:szCs w:val="24"/>
        </w:rPr>
        <w:t>personal</w:t>
      </w:r>
      <w:r w:rsidRPr="007D51AA">
        <w:rPr>
          <w:szCs w:val="24"/>
        </w:rPr>
        <w:t xml:space="preserve"> identifier pidp can be used to find any recorded instance of a value within the dataset and change that value in the current </w:t>
      </w:r>
      <w:r w:rsidR="00D83E5B" w:rsidRPr="007D51AA">
        <w:rPr>
          <w:szCs w:val="24"/>
        </w:rPr>
        <w:t>instance</w:t>
      </w:r>
      <w:r w:rsidRPr="007D51AA">
        <w:rPr>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6D2A6674" w:rsidR="00306B37" w:rsidRPr="007D51AA" w:rsidRDefault="00306B37" w:rsidP="008110B3">
      <w:pPr>
        <w:spacing w:line="480" w:lineRule="auto"/>
        <w:rPr>
          <w:szCs w:val="24"/>
        </w:rPr>
      </w:pPr>
      <w:r w:rsidRPr="007D51AA">
        <w:rPr>
          <w:szCs w:val="24"/>
        </w:rPr>
        <w:t xml:space="preserve">The result of this forms the BHPS and UKHLS </w:t>
      </w:r>
      <w:r w:rsidR="00D83E5B" w:rsidRPr="007D51AA">
        <w:rPr>
          <w:szCs w:val="24"/>
        </w:rPr>
        <w:t>synthetic</w:t>
      </w:r>
      <w:r w:rsidRPr="007D51AA">
        <w:rPr>
          <w:szCs w:val="24"/>
        </w:rPr>
        <w:t xml:space="preserve"> cohort sample. </w:t>
      </w:r>
      <w:r w:rsidR="00333601" w:rsidRPr="007D51AA">
        <w:rPr>
          <w:szCs w:val="24"/>
        </w:rPr>
        <w:t>This process is documented in</w:t>
      </w:r>
      <w:r w:rsidR="00773AB9">
        <w:rPr>
          <w:szCs w:val="24"/>
        </w:rPr>
        <w:t xml:space="preserve"> </w:t>
      </w:r>
      <w:r w:rsidR="00773AB9">
        <w:rPr>
          <w:szCs w:val="24"/>
        </w:rPr>
        <w:fldChar w:fldCharType="begin"/>
      </w:r>
      <w:r w:rsidR="00773AB9">
        <w:rPr>
          <w:szCs w:val="24"/>
        </w:rPr>
        <w:instrText xml:space="preserve"> REF _Ref176342870 \h </w:instrText>
      </w:r>
      <w:r w:rsidR="00773AB9">
        <w:rPr>
          <w:szCs w:val="24"/>
        </w:rPr>
      </w:r>
      <w:r w:rsidR="00773AB9">
        <w:rPr>
          <w:szCs w:val="24"/>
        </w:rPr>
        <w:fldChar w:fldCharType="separate"/>
      </w:r>
      <w:r w:rsidR="00773AB9">
        <w:t xml:space="preserve">Figure </w:t>
      </w:r>
      <w:r w:rsidR="00773AB9">
        <w:rPr>
          <w:noProof/>
        </w:rPr>
        <w:t>2</w:t>
      </w:r>
      <w:r w:rsidR="00773AB9">
        <w:t>.</w:t>
      </w:r>
      <w:r w:rsidR="00773AB9">
        <w:rPr>
          <w:noProof/>
        </w:rPr>
        <w:t>2</w:t>
      </w:r>
      <w:r w:rsidR="00773AB9">
        <w:rPr>
          <w:szCs w:val="24"/>
        </w:rPr>
        <w:fldChar w:fldCharType="end"/>
      </w:r>
      <w:r w:rsidR="00333601" w:rsidRPr="007D51AA">
        <w:rPr>
          <w:szCs w:val="24"/>
        </w:rPr>
        <w:t xml:space="preserve">. </w:t>
      </w:r>
    </w:p>
    <w:p w14:paraId="462B64C9" w14:textId="77777777" w:rsidR="00773AB9" w:rsidRDefault="00333601" w:rsidP="00773AB9">
      <w:pPr>
        <w:keepNext/>
        <w:spacing w:line="480" w:lineRule="auto"/>
      </w:pPr>
      <w:r w:rsidRPr="007D51AA">
        <w:rPr>
          <w:noProof/>
          <w:szCs w:val="24"/>
        </w:rPr>
        <w:drawing>
          <wp:inline distT="0" distB="0" distL="0" distR="0" wp14:anchorId="4650A256" wp14:editId="09294A9F">
            <wp:extent cx="5731510" cy="3639185"/>
            <wp:effectExtent l="0" t="0" r="2540" b="0"/>
            <wp:docPr id="1614236708" name="Picture 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6708" name="Picture 2" descr="A black background with white ovals&#10;&#10;Description automatically generated"/>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31510" cy="3639185"/>
                    </a:xfrm>
                    <a:prstGeom prst="rect">
                      <a:avLst/>
                    </a:prstGeom>
                    <a:noFill/>
                    <a:ln>
                      <a:noFill/>
                    </a:ln>
                  </pic:spPr>
                </pic:pic>
              </a:graphicData>
            </a:graphic>
          </wp:inline>
        </w:drawing>
      </w:r>
    </w:p>
    <w:p w14:paraId="1E7095F6" w14:textId="3FDD6074" w:rsidR="00333601" w:rsidRPr="007D51AA" w:rsidRDefault="00773AB9" w:rsidP="00880A5E">
      <w:pPr>
        <w:pStyle w:val="Caption"/>
        <w:rPr>
          <w:sz w:val="24"/>
        </w:rPr>
      </w:pPr>
      <w:bookmarkStart w:id="82" w:name="_Ref176342870"/>
      <w:bookmarkStart w:id="83" w:name="_Toc176435529"/>
      <w:r>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w:t>
      </w:r>
      <w:r w:rsidR="00232831">
        <w:fldChar w:fldCharType="end"/>
      </w:r>
      <w:bookmarkEnd w:id="82"/>
      <w:r>
        <w:t xml:space="preserve"> </w:t>
      </w:r>
      <w:r w:rsidRPr="00C06C25">
        <w:t>Synthetic Cohorts using BHPS and UKHLS samples</w:t>
      </w:r>
      <w:bookmarkEnd w:id="83"/>
    </w:p>
    <w:p w14:paraId="63720406" w14:textId="77777777" w:rsidR="00333601" w:rsidRPr="007D51AA" w:rsidRDefault="00333601" w:rsidP="008110B3">
      <w:pPr>
        <w:spacing w:line="480" w:lineRule="auto"/>
        <w:rPr>
          <w:szCs w:val="24"/>
        </w:rPr>
      </w:pPr>
    </w:p>
    <w:p w14:paraId="6728FC10" w14:textId="77777777" w:rsidR="008110B3" w:rsidRPr="007D51AA" w:rsidRDefault="008110B3" w:rsidP="008110B3">
      <w:pPr>
        <w:pStyle w:val="Heading3"/>
      </w:pPr>
      <w:bookmarkStart w:id="84" w:name="_Toc176435366"/>
      <w:r w:rsidRPr="007D51AA">
        <w:lastRenderedPageBreak/>
        <w:t>Introduction to Measures for Subsequent Analysis</w:t>
      </w:r>
      <w:bookmarkEnd w:id="84"/>
    </w:p>
    <w:p w14:paraId="2A5ADDDC" w14:textId="497AB129" w:rsidR="008110B3" w:rsidRPr="007D51AA" w:rsidRDefault="008110B3" w:rsidP="008110B3">
      <w:pPr>
        <w:spacing w:line="480" w:lineRule="auto"/>
        <w:rPr>
          <w:rFonts w:cs="Times New Roman"/>
          <w:szCs w:val="24"/>
        </w:rPr>
      </w:pPr>
      <w:r w:rsidRPr="007D51AA">
        <w:rPr>
          <w:rFonts w:cs="Times New Roman"/>
          <w:szCs w:val="24"/>
        </w:rPr>
        <w:t xml:space="preserve">The following section provides an overview of key variables used for this analysis. For this analysis, sweeps 0-4 (up to age 23) will be used for the NCDS, sweeps 0-5 (up to age 30) will be used for the BCS, and </w:t>
      </w:r>
      <w:r w:rsidR="00D9653D" w:rsidRPr="007D51AA">
        <w:rPr>
          <w:rFonts w:cs="Times New Roman"/>
          <w:szCs w:val="24"/>
        </w:rPr>
        <w:t xml:space="preserve">sweeps from BHPS wave 4 up to wave 13 of the </w:t>
      </w:r>
      <w:r w:rsidRPr="007D51AA">
        <w:rPr>
          <w:rFonts w:cs="Times New Roman"/>
          <w:szCs w:val="24"/>
        </w:rPr>
        <w:t xml:space="preserve">UKHLS </w:t>
      </w:r>
      <w:r w:rsidR="00D9653D" w:rsidRPr="007D51AA">
        <w:rPr>
          <w:rFonts w:cs="Times New Roman"/>
          <w:szCs w:val="24"/>
        </w:rPr>
        <w:t>will be used</w:t>
      </w:r>
      <w:r w:rsidRPr="007D51AA">
        <w:rPr>
          <w:rFonts w:cs="Times New Roman"/>
          <w:szCs w:val="24"/>
        </w:rPr>
        <w:t xml:space="preserve">. </w:t>
      </w:r>
    </w:p>
    <w:p w14:paraId="093C3E26" w14:textId="4754D5F7" w:rsidR="008110B3" w:rsidRPr="007D51AA" w:rsidRDefault="008110B3" w:rsidP="008110B3">
      <w:pPr>
        <w:spacing w:line="480" w:lineRule="auto"/>
        <w:rPr>
          <w:rFonts w:cs="Times New Roman"/>
          <w:szCs w:val="24"/>
        </w:rPr>
      </w:pPr>
      <w:r w:rsidRPr="007D51AA">
        <w:rPr>
          <w:rFonts w:cs="Times New Roman"/>
          <w:szCs w:val="24"/>
        </w:rPr>
        <w:t xml:space="preserve">From this variable selection </w:t>
      </w:r>
      <w:r w:rsidR="00333601" w:rsidRPr="007D51AA">
        <w:rPr>
          <w:rFonts w:cs="Times New Roman"/>
          <w:szCs w:val="24"/>
        </w:rPr>
        <w:t>measures</w:t>
      </w:r>
      <w:r w:rsidRPr="007D51AA">
        <w:rPr>
          <w:rFonts w:cs="Times New Roman"/>
          <w:szCs w:val="24"/>
        </w:rPr>
        <w:t xml:space="preserve">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7D51AA" w:rsidRDefault="00C9608B" w:rsidP="00C9608B">
      <w:pPr>
        <w:pStyle w:val="Heading4"/>
      </w:pPr>
      <w:bookmarkStart w:id="85" w:name="_Toc176435367"/>
      <w:r w:rsidRPr="007D51AA">
        <w:t>Economic Activity</w:t>
      </w:r>
      <w:bookmarkEnd w:id="85"/>
    </w:p>
    <w:p w14:paraId="4229F073" w14:textId="15610C6F" w:rsidR="00F13FB1" w:rsidRPr="007D51AA" w:rsidRDefault="00B1586B" w:rsidP="00B1586B">
      <w:pPr>
        <w:spacing w:line="480" w:lineRule="auto"/>
        <w:rPr>
          <w:rFonts w:cs="Times New Roman"/>
          <w:szCs w:val="24"/>
        </w:rPr>
      </w:pPr>
      <w:r w:rsidRPr="007D51AA">
        <w:rPr>
          <w:rFonts w:cs="Times New Roman"/>
          <w:szCs w:val="24"/>
        </w:rPr>
        <w:t xml:space="preserve">The primary outcome variable of interest for cohorts is the main economic activity of </w:t>
      </w:r>
      <w:r w:rsidR="00F13FB1" w:rsidRPr="007D51AA">
        <w:rPr>
          <w:rFonts w:cs="Times New Roman"/>
          <w:szCs w:val="24"/>
        </w:rPr>
        <w:t xml:space="preserve">individuals after mandatory schooling. For the birth cohorts the September when they are 16 is selected -- </w:t>
      </w:r>
      <w:r w:rsidRPr="007D51AA">
        <w:rPr>
          <w:rFonts w:cs="Times New Roman"/>
          <w:szCs w:val="24"/>
        </w:rPr>
        <w:t>month 201 since birth – this translates to the month of September when all cohort members are aged 16.</w:t>
      </w:r>
      <w:r w:rsidR="00F13FB1" w:rsidRPr="007D51AA">
        <w:rPr>
          <w:rFonts w:cs="Times New Roman"/>
          <w:szCs w:val="24"/>
        </w:rPr>
        <w:t xml:space="preserve"> For the synthetic cohorts there is no </w:t>
      </w:r>
      <w:r w:rsidR="007F10CF" w:rsidRPr="007D51AA">
        <w:rPr>
          <w:rFonts w:cs="Times New Roman"/>
          <w:szCs w:val="24"/>
        </w:rPr>
        <w:t>monthly</w:t>
      </w:r>
      <w:r w:rsidR="00F13FB1" w:rsidRPr="007D51AA">
        <w:rPr>
          <w:rFonts w:cs="Times New Roman"/>
          <w:szCs w:val="24"/>
        </w:rPr>
        <w:t xml:space="preserve"> economic activity recorded in the household panel surveys. </w:t>
      </w:r>
      <w:r w:rsidR="007F10CF" w:rsidRPr="007D51AA">
        <w:rPr>
          <w:rFonts w:cs="Times New Roman"/>
          <w:szCs w:val="24"/>
        </w:rPr>
        <w:t>Instead,</w:t>
      </w:r>
      <w:r w:rsidR="00F13FB1" w:rsidRPr="007D51AA">
        <w:rPr>
          <w:rFonts w:cs="Times New Roman"/>
          <w:szCs w:val="24"/>
        </w:rPr>
        <w:t xml:space="preserve"> there is a single economic activity question asked for all individuals at each wave of the BHPS and continued into the UKHLS. </w:t>
      </w:r>
    </w:p>
    <w:p w14:paraId="6848C29B" w14:textId="1CA13BF3" w:rsidR="00B1586B" w:rsidRPr="007D51AA" w:rsidRDefault="00B1586B" w:rsidP="00B1586B">
      <w:pPr>
        <w:spacing w:line="480" w:lineRule="auto"/>
        <w:rPr>
          <w:rFonts w:cs="Times New Roman"/>
          <w:szCs w:val="24"/>
        </w:rPr>
      </w:pPr>
      <w:r w:rsidRPr="007D51AA">
        <w:rPr>
          <w:rFonts w:cs="Times New Roman"/>
          <w:szCs w:val="24"/>
        </w:rPr>
        <w:t>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7D51AA" w:rsidRDefault="00B1586B" w:rsidP="00B1586B">
      <w:pPr>
        <w:spacing w:line="480" w:lineRule="auto"/>
        <w:rPr>
          <w:rFonts w:cs="Times New Roman"/>
          <w:szCs w:val="24"/>
        </w:rPr>
      </w:pPr>
      <w:r w:rsidRPr="007D51AA">
        <w:rPr>
          <w:rFonts w:cs="Times New Roman"/>
          <w:szCs w:val="24"/>
        </w:rPr>
        <w:lastRenderedPageBreak/>
        <w:t>The economic activity variable [ec201 (for NCDS)], [JACTIV + va86sep (for BCS)], [</w:t>
      </w:r>
      <w:r w:rsidR="007F10CF" w:rsidRPr="007D51AA">
        <w:rPr>
          <w:rFonts w:cs="Times New Roman"/>
          <w:szCs w:val="24"/>
        </w:rPr>
        <w:t>x_jbstat]</w:t>
      </w:r>
      <w:r w:rsidRPr="007D51AA">
        <w:rPr>
          <w:rFonts w:cs="Times New Roman"/>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6FE9AC0F" w:rsidR="00B1586B" w:rsidRPr="007D51AA" w:rsidRDefault="00B1586B" w:rsidP="00B1586B">
      <w:pPr>
        <w:spacing w:line="480" w:lineRule="auto"/>
        <w:rPr>
          <w:rFonts w:cs="Times New Roman"/>
          <w:szCs w:val="24"/>
        </w:rPr>
      </w:pPr>
      <w:r w:rsidRPr="007D51AA">
        <w:rPr>
          <w:rFonts w:cs="Times New Roman"/>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7D51AA">
        <w:rPr>
          <w:rFonts w:cs="Times New Roman"/>
          <w:szCs w:val="24"/>
        </w:rPr>
        <w:fldChar w:fldCharType="begin"/>
      </w:r>
      <w:r w:rsidR="005A7551" w:rsidRPr="007D51AA">
        <w:rPr>
          <w:rFonts w:cs="Times New Roman"/>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7D51AA">
        <w:rPr>
          <w:rFonts w:cs="Times New Roman"/>
          <w:szCs w:val="24"/>
        </w:rPr>
        <w:fldChar w:fldCharType="separate"/>
      </w:r>
      <w:r w:rsidRPr="007D51AA">
        <w:rPr>
          <w:rFonts w:cs="Times New Roman"/>
          <w:szCs w:val="24"/>
        </w:rPr>
        <w:t>(National Children’s Bureau, 1981)</w:t>
      </w:r>
      <w:r w:rsidRPr="007D51AA">
        <w:rPr>
          <w:rFonts w:cs="Times New Roman"/>
          <w:szCs w:val="24"/>
        </w:rPr>
        <w:fldChar w:fldCharType="end"/>
      </w:r>
      <w:r w:rsidRPr="007D51AA">
        <w:rPr>
          <w:rFonts w:cs="Times New Roman"/>
          <w:szCs w:val="24"/>
        </w:rPr>
        <w:t>. Each month is recorded as a diary that covers one possible main activity defined as ‘Jobs’, ‘Full-time Education’, ‘Unemployment’, ‘Out of the labour force’, and ‘Fill-in-time’</w:t>
      </w:r>
      <w:r w:rsidRPr="007D51AA">
        <w:rPr>
          <w:rStyle w:val="FootnoteReference"/>
        </w:rPr>
        <w:footnoteReference w:id="10"/>
      </w:r>
      <w:r w:rsidRPr="007D51AA">
        <w:rPr>
          <w:rFonts w:cs="Times New Roman"/>
          <w:szCs w:val="24"/>
        </w:rPr>
        <w:t xml:space="preserve">. The monthly diary of economic activity filled out by participants was coded by a coder. </w:t>
      </w:r>
      <w:r w:rsidR="00773AB9">
        <w:rPr>
          <w:rFonts w:cs="Times New Roman"/>
          <w:szCs w:val="24"/>
        </w:rPr>
        <w:t xml:space="preserve">The detailed breakdown of the raw variable for the NCDS can be found in </w:t>
      </w:r>
      <w:r w:rsidR="00773AB9">
        <w:rPr>
          <w:rFonts w:cs="Times New Roman"/>
          <w:szCs w:val="24"/>
        </w:rPr>
        <w:fldChar w:fldCharType="begin"/>
      </w:r>
      <w:r w:rsidR="00773AB9">
        <w:rPr>
          <w:rFonts w:cs="Times New Roman"/>
          <w:szCs w:val="24"/>
        </w:rPr>
        <w:instrText xml:space="preserve"> REF _Ref176342951 \h </w:instrText>
      </w:r>
      <w:r w:rsidR="00773AB9">
        <w:rPr>
          <w:rFonts w:cs="Times New Roman"/>
          <w:szCs w:val="24"/>
        </w:rPr>
      </w:r>
      <w:r w:rsidR="00773AB9">
        <w:rPr>
          <w:rFonts w:cs="Times New Roman"/>
          <w:szCs w:val="24"/>
        </w:rPr>
        <w:fldChar w:fldCharType="separate"/>
      </w:r>
      <w:r w:rsidR="00773AB9" w:rsidRPr="007D51AA">
        <w:t xml:space="preserve">Table </w:t>
      </w:r>
      <w:r w:rsidR="00773AB9">
        <w:rPr>
          <w:noProof/>
        </w:rPr>
        <w:t>2</w:t>
      </w:r>
      <w:r w:rsidR="00773AB9" w:rsidRPr="007D51AA">
        <w:t>.</w:t>
      </w:r>
      <w:r w:rsidR="00773AB9">
        <w:rPr>
          <w:noProof/>
        </w:rPr>
        <w:t>1</w:t>
      </w:r>
      <w:r w:rsidR="00773AB9">
        <w:rPr>
          <w:rFonts w:cs="Times New Roman"/>
          <w:szCs w:val="24"/>
        </w:rPr>
        <w:fldChar w:fldCharType="end"/>
      </w:r>
      <w:r w:rsidR="00773AB9">
        <w:rPr>
          <w:rFonts w:cs="Times New Roman"/>
          <w:szCs w:val="24"/>
        </w:rPr>
        <w:t xml:space="preserve">. </w:t>
      </w:r>
    </w:p>
    <w:p w14:paraId="6A883DA0" w14:textId="2CBACEB0" w:rsidR="00B1586B" w:rsidRPr="007D51AA" w:rsidRDefault="00B1586B" w:rsidP="00880A5E">
      <w:pPr>
        <w:pStyle w:val="Caption"/>
      </w:pPr>
      <w:bookmarkStart w:id="86" w:name="_Ref176342948"/>
      <w:bookmarkStart w:id="87" w:name="_Ref176342951"/>
      <w:bookmarkStart w:id="88" w:name="_Toc17643543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1</w:t>
      </w:r>
      <w:r w:rsidR="00333601" w:rsidRPr="007D51AA">
        <w:fldChar w:fldCharType="end"/>
      </w:r>
      <w:bookmarkEnd w:id="87"/>
      <w:r w:rsidRPr="007D51AA">
        <w:t xml:space="preserve"> Frequency Statistics for Economic Activity</w:t>
      </w:r>
      <w:bookmarkEnd w:id="86"/>
      <w:bookmarkEnd w:id="88"/>
    </w:p>
    <w:tbl>
      <w:tblPr>
        <w:tblStyle w:val="GridTable6Colorful"/>
        <w:tblW w:w="0" w:type="auto"/>
        <w:tblLook w:val="04A0" w:firstRow="1" w:lastRow="0" w:firstColumn="1" w:lastColumn="0" w:noHBand="0" w:noVBand="1"/>
      </w:tblPr>
      <w:tblGrid>
        <w:gridCol w:w="7653"/>
        <w:gridCol w:w="1363"/>
      </w:tblGrid>
      <w:tr w:rsidR="00B4615B" w:rsidRPr="007D51AA"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7D51AA" w:rsidRDefault="00B1586B" w:rsidP="00BD4372">
            <w:pPr>
              <w:rPr>
                <w:rFonts w:cs="Times New Roman"/>
                <w:color w:val="auto"/>
                <w:szCs w:val="24"/>
              </w:rPr>
            </w:pPr>
            <w:bookmarkStart w:id="89" w:name="_Hlk152152221"/>
          </w:p>
        </w:tc>
        <w:tc>
          <w:tcPr>
            <w:tcW w:w="0" w:type="auto"/>
          </w:tcPr>
          <w:p w14:paraId="2D976DE0"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Frequency</w:t>
            </w:r>
          </w:p>
        </w:tc>
      </w:tr>
      <w:tr w:rsidR="00B4615B" w:rsidRPr="007D51AA"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7D51AA" w:rsidRDefault="00B1586B" w:rsidP="00BD4372">
            <w:pPr>
              <w:rPr>
                <w:rFonts w:cs="Times New Roman"/>
                <w:color w:val="auto"/>
                <w:szCs w:val="24"/>
              </w:rPr>
            </w:pPr>
            <w:r w:rsidRPr="007D51AA">
              <w:rPr>
                <w:rFonts w:cs="Times New Roman"/>
                <w:color w:val="auto"/>
                <w:szCs w:val="24"/>
              </w:rPr>
              <w:t>Economic Activity in Month 201</w:t>
            </w:r>
            <w:r w:rsidRPr="007D51AA">
              <w:rPr>
                <w:rStyle w:val="FootnoteReference"/>
                <w:color w:val="auto"/>
              </w:rPr>
              <w:footnoteReference w:id="11"/>
            </w:r>
          </w:p>
        </w:tc>
        <w:tc>
          <w:tcPr>
            <w:tcW w:w="0" w:type="auto"/>
          </w:tcPr>
          <w:p w14:paraId="48D93E1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p>
        </w:tc>
      </w:tr>
      <w:tr w:rsidR="00B4615B" w:rsidRPr="007D51AA"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7D51AA" w:rsidRDefault="00B1586B" w:rsidP="00BD4372">
            <w:pPr>
              <w:rPr>
                <w:rFonts w:cs="Times New Roman"/>
                <w:color w:val="auto"/>
                <w:szCs w:val="24"/>
              </w:rPr>
            </w:pPr>
            <w:r w:rsidRPr="007D51AA">
              <w:rPr>
                <w:rFonts w:cs="Times New Roman"/>
                <w:color w:val="auto"/>
                <w:szCs w:val="24"/>
              </w:rPr>
              <w:t xml:space="preserve">  Missing</w:t>
            </w:r>
          </w:p>
        </w:tc>
        <w:tc>
          <w:tcPr>
            <w:tcW w:w="0" w:type="auto"/>
          </w:tcPr>
          <w:p w14:paraId="6A44260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86</w:t>
            </w:r>
          </w:p>
        </w:tc>
      </w:tr>
      <w:tr w:rsidR="00B4615B" w:rsidRPr="007D51AA"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w:t>
            </w:r>
          </w:p>
        </w:tc>
        <w:tc>
          <w:tcPr>
            <w:tcW w:w="0" w:type="auto"/>
          </w:tcPr>
          <w:p w14:paraId="674B011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4,716</w:t>
            </w:r>
          </w:p>
        </w:tc>
      </w:tr>
      <w:tr w:rsidR="00B4615B" w:rsidRPr="007D51AA"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part time education </w:t>
            </w:r>
          </w:p>
        </w:tc>
        <w:tc>
          <w:tcPr>
            <w:tcW w:w="0" w:type="auto"/>
          </w:tcPr>
          <w:p w14:paraId="3082878C"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144</w:t>
            </w:r>
          </w:p>
        </w:tc>
      </w:tr>
      <w:tr w:rsidR="00B4615B" w:rsidRPr="007D51AA"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full time job + apprenticeship </w:t>
            </w:r>
          </w:p>
        </w:tc>
        <w:tc>
          <w:tcPr>
            <w:tcW w:w="0" w:type="auto"/>
          </w:tcPr>
          <w:p w14:paraId="4E3AEEC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1,842</w:t>
            </w:r>
          </w:p>
        </w:tc>
      </w:tr>
      <w:tr w:rsidR="00B4615B" w:rsidRPr="007D51AA"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apprenticeship + part time education </w:t>
            </w:r>
          </w:p>
        </w:tc>
        <w:tc>
          <w:tcPr>
            <w:tcW w:w="0" w:type="auto"/>
          </w:tcPr>
          <w:p w14:paraId="121D2B1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22</w:t>
            </w:r>
          </w:p>
        </w:tc>
      </w:tr>
      <w:tr w:rsidR="00B4615B" w:rsidRPr="007D51AA"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7D51AA" w:rsidRDefault="00B1586B" w:rsidP="00BD4372">
            <w:pPr>
              <w:rPr>
                <w:rFonts w:cs="Times New Roman"/>
                <w:color w:val="auto"/>
                <w:szCs w:val="24"/>
              </w:rPr>
            </w:pPr>
            <w:r w:rsidRPr="007D51AA">
              <w:rPr>
                <w:rFonts w:cs="Times New Roman"/>
                <w:color w:val="auto"/>
                <w:szCs w:val="24"/>
              </w:rPr>
              <w:lastRenderedPageBreak/>
              <w:t xml:space="preserve">  Full time job + apprenticeship + day block release training course </w:t>
            </w:r>
          </w:p>
        </w:tc>
        <w:tc>
          <w:tcPr>
            <w:tcW w:w="0" w:type="auto"/>
          </w:tcPr>
          <w:p w14:paraId="1B2F128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21</w:t>
            </w:r>
          </w:p>
        </w:tc>
      </w:tr>
      <w:tr w:rsidR="00B4615B" w:rsidRPr="007D51AA"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other training course </w:t>
            </w:r>
          </w:p>
        </w:tc>
        <w:tc>
          <w:tcPr>
            <w:tcW w:w="0" w:type="auto"/>
          </w:tcPr>
          <w:p w14:paraId="47FE57F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day block release </w:t>
            </w:r>
          </w:p>
        </w:tc>
        <w:tc>
          <w:tcPr>
            <w:tcW w:w="0" w:type="auto"/>
          </w:tcPr>
          <w:p w14:paraId="6FEECDD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366</w:t>
            </w:r>
          </w:p>
        </w:tc>
      </w:tr>
      <w:tr w:rsidR="00B4615B" w:rsidRPr="007D51AA"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day block release training course + part time education </w:t>
            </w:r>
          </w:p>
        </w:tc>
        <w:tc>
          <w:tcPr>
            <w:tcW w:w="0" w:type="auto"/>
          </w:tcPr>
          <w:p w14:paraId="3B59C70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4</w:t>
            </w:r>
          </w:p>
        </w:tc>
      </w:tr>
      <w:tr w:rsidR="00B4615B" w:rsidRPr="007D51AA"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other </w:t>
            </w:r>
          </w:p>
        </w:tc>
        <w:tc>
          <w:tcPr>
            <w:tcW w:w="0" w:type="auto"/>
          </w:tcPr>
          <w:p w14:paraId="377EA0D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20</w:t>
            </w:r>
          </w:p>
        </w:tc>
      </w:tr>
      <w:tr w:rsidR="00B4615B" w:rsidRPr="007D51AA"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other training course + part time education </w:t>
            </w:r>
          </w:p>
        </w:tc>
        <w:tc>
          <w:tcPr>
            <w:tcW w:w="0" w:type="auto"/>
          </w:tcPr>
          <w:p w14:paraId="52B9ECA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full time night training opportunities for young   parents training course </w:t>
            </w:r>
          </w:p>
        </w:tc>
        <w:tc>
          <w:tcPr>
            <w:tcW w:w="0" w:type="auto"/>
          </w:tcPr>
          <w:p w14:paraId="00A33E0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35</w:t>
            </w:r>
          </w:p>
        </w:tc>
      </w:tr>
      <w:tr w:rsidR="00B4615B" w:rsidRPr="007D51AA"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full time training course + part time education </w:t>
            </w:r>
          </w:p>
        </w:tc>
        <w:tc>
          <w:tcPr>
            <w:tcW w:w="0" w:type="auto"/>
          </w:tcPr>
          <w:p w14:paraId="79EE2F0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local government support scheme </w:t>
            </w:r>
          </w:p>
        </w:tc>
        <w:tc>
          <w:tcPr>
            <w:tcW w:w="0" w:type="auto"/>
          </w:tcPr>
          <w:p w14:paraId="2A09AA9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w:t>
            </w:r>
          </w:p>
        </w:tc>
      </w:tr>
      <w:tr w:rsidR="00B4615B" w:rsidRPr="007D51AA"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job + local government support scheme + day block    release training course </w:t>
            </w:r>
          </w:p>
        </w:tc>
        <w:tc>
          <w:tcPr>
            <w:tcW w:w="0" w:type="auto"/>
          </w:tcPr>
          <w:p w14:paraId="717206C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7D51AA" w:rsidRDefault="00B1586B" w:rsidP="00BD4372">
            <w:pPr>
              <w:rPr>
                <w:rFonts w:cs="Times New Roman"/>
                <w:color w:val="auto"/>
                <w:szCs w:val="24"/>
              </w:rPr>
            </w:pPr>
            <w:r w:rsidRPr="007D51AA">
              <w:rPr>
                <w:rFonts w:cs="Times New Roman"/>
                <w:color w:val="auto"/>
                <w:szCs w:val="24"/>
              </w:rPr>
              <w:t xml:space="preserve">  Part time job </w:t>
            </w:r>
          </w:p>
        </w:tc>
        <w:tc>
          <w:tcPr>
            <w:tcW w:w="0" w:type="auto"/>
          </w:tcPr>
          <w:p w14:paraId="142D6EE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37</w:t>
            </w:r>
          </w:p>
        </w:tc>
      </w:tr>
      <w:tr w:rsidR="00B4615B" w:rsidRPr="007D51AA"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7D51AA" w:rsidRDefault="00B1586B" w:rsidP="00BD4372">
            <w:pPr>
              <w:rPr>
                <w:rFonts w:cs="Times New Roman"/>
                <w:color w:val="auto"/>
                <w:szCs w:val="24"/>
              </w:rPr>
            </w:pPr>
            <w:r w:rsidRPr="007D51AA">
              <w:rPr>
                <w:rFonts w:cs="Times New Roman"/>
                <w:color w:val="auto"/>
                <w:szCs w:val="24"/>
              </w:rPr>
              <w:t xml:space="preserve">  Part time job + part time education </w:t>
            </w:r>
          </w:p>
        </w:tc>
        <w:tc>
          <w:tcPr>
            <w:tcW w:w="0" w:type="auto"/>
          </w:tcPr>
          <w:p w14:paraId="7CE6904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2</w:t>
            </w:r>
          </w:p>
        </w:tc>
      </w:tr>
      <w:tr w:rsidR="00B4615B" w:rsidRPr="007D51AA"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7D51AA" w:rsidRDefault="00B1586B" w:rsidP="00BD4372">
            <w:pPr>
              <w:rPr>
                <w:rFonts w:cs="Times New Roman"/>
                <w:color w:val="auto"/>
                <w:szCs w:val="24"/>
              </w:rPr>
            </w:pPr>
            <w:r w:rsidRPr="007D51AA">
              <w:rPr>
                <w:rFonts w:cs="Times New Roman"/>
                <w:color w:val="auto"/>
                <w:szCs w:val="24"/>
              </w:rPr>
              <w:t xml:space="preserve">  Part time job + day block release training course </w:t>
            </w:r>
          </w:p>
        </w:tc>
        <w:tc>
          <w:tcPr>
            <w:tcW w:w="0" w:type="auto"/>
          </w:tcPr>
          <w:p w14:paraId="48202C3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w:t>
            </w:r>
          </w:p>
        </w:tc>
      </w:tr>
      <w:tr w:rsidR="00B4615B" w:rsidRPr="007D51AA"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7D51AA" w:rsidRDefault="00B1586B" w:rsidP="00BD4372">
            <w:pPr>
              <w:rPr>
                <w:rFonts w:cs="Times New Roman"/>
                <w:color w:val="auto"/>
                <w:szCs w:val="24"/>
              </w:rPr>
            </w:pPr>
            <w:r w:rsidRPr="007D51AA">
              <w:rPr>
                <w:rFonts w:cs="Times New Roman"/>
                <w:color w:val="auto"/>
                <w:szCs w:val="24"/>
              </w:rPr>
              <w:t xml:space="preserve">  Training opportunities for young parents </w:t>
            </w:r>
          </w:p>
        </w:tc>
        <w:tc>
          <w:tcPr>
            <w:tcW w:w="0" w:type="auto"/>
          </w:tcPr>
          <w:p w14:paraId="4C42902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7D51AA" w:rsidRDefault="00B1586B" w:rsidP="00BD4372">
            <w:pPr>
              <w:rPr>
                <w:rFonts w:cs="Times New Roman"/>
                <w:color w:val="auto"/>
                <w:szCs w:val="24"/>
              </w:rPr>
            </w:pPr>
            <w:r w:rsidRPr="007D51AA">
              <w:rPr>
                <w:rFonts w:cs="Times New Roman"/>
                <w:color w:val="auto"/>
                <w:szCs w:val="24"/>
              </w:rPr>
              <w:t xml:space="preserve">  Local government support scheme </w:t>
            </w:r>
          </w:p>
        </w:tc>
        <w:tc>
          <w:tcPr>
            <w:tcW w:w="0" w:type="auto"/>
          </w:tcPr>
          <w:p w14:paraId="2089E53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7D51AA" w:rsidRDefault="00B1586B" w:rsidP="00BD4372">
            <w:pPr>
              <w:rPr>
                <w:rFonts w:cs="Times New Roman"/>
                <w:color w:val="auto"/>
                <w:szCs w:val="24"/>
              </w:rPr>
            </w:pPr>
            <w:r w:rsidRPr="007D51AA">
              <w:rPr>
                <w:rFonts w:cs="Times New Roman"/>
                <w:color w:val="auto"/>
                <w:szCs w:val="24"/>
              </w:rPr>
              <w:t xml:space="preserve">  Full time post school education </w:t>
            </w:r>
          </w:p>
        </w:tc>
        <w:tc>
          <w:tcPr>
            <w:tcW w:w="0" w:type="auto"/>
          </w:tcPr>
          <w:p w14:paraId="5B4B13A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1,046</w:t>
            </w:r>
          </w:p>
        </w:tc>
      </w:tr>
      <w:tr w:rsidR="00B4615B" w:rsidRPr="007D51AA"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7D51AA" w:rsidRDefault="00B1586B" w:rsidP="00BD4372">
            <w:pPr>
              <w:rPr>
                <w:rFonts w:cs="Times New Roman"/>
                <w:color w:val="auto"/>
                <w:szCs w:val="24"/>
              </w:rPr>
            </w:pPr>
            <w:r w:rsidRPr="007D51AA">
              <w:rPr>
                <w:rFonts w:cs="Times New Roman"/>
                <w:color w:val="auto"/>
                <w:szCs w:val="24"/>
              </w:rPr>
              <w:t xml:space="preserve">  At School </w:t>
            </w:r>
          </w:p>
        </w:tc>
        <w:tc>
          <w:tcPr>
            <w:tcW w:w="0" w:type="auto"/>
          </w:tcPr>
          <w:p w14:paraId="5581B6D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3,717</w:t>
            </w:r>
          </w:p>
        </w:tc>
      </w:tr>
      <w:tr w:rsidR="00B4615B" w:rsidRPr="007D51AA"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7D51AA" w:rsidRDefault="00B1586B" w:rsidP="00BD4372">
            <w:pPr>
              <w:rPr>
                <w:rFonts w:cs="Times New Roman"/>
                <w:color w:val="auto"/>
                <w:szCs w:val="24"/>
              </w:rPr>
            </w:pPr>
            <w:r w:rsidRPr="007D51AA">
              <w:rPr>
                <w:rFonts w:cs="Times New Roman"/>
                <w:color w:val="auto"/>
                <w:szCs w:val="24"/>
              </w:rPr>
              <w:t xml:space="preserve">  Unemployed </w:t>
            </w:r>
          </w:p>
        </w:tc>
        <w:tc>
          <w:tcPr>
            <w:tcW w:w="0" w:type="auto"/>
          </w:tcPr>
          <w:p w14:paraId="77F12D9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276</w:t>
            </w:r>
          </w:p>
        </w:tc>
      </w:tr>
      <w:tr w:rsidR="00B4615B" w:rsidRPr="007D51AA"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7D51AA" w:rsidRDefault="00B1586B" w:rsidP="00BD4372">
            <w:pPr>
              <w:rPr>
                <w:rFonts w:cs="Times New Roman"/>
                <w:color w:val="auto"/>
                <w:szCs w:val="24"/>
              </w:rPr>
            </w:pPr>
            <w:r w:rsidRPr="007D51AA">
              <w:rPr>
                <w:rFonts w:cs="Times New Roman"/>
                <w:color w:val="auto"/>
                <w:szCs w:val="24"/>
              </w:rPr>
              <w:t xml:space="preserve">  Unemployed + part time education </w:t>
            </w:r>
          </w:p>
        </w:tc>
        <w:tc>
          <w:tcPr>
            <w:tcW w:w="0" w:type="auto"/>
          </w:tcPr>
          <w:p w14:paraId="0BD0C0E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w:t>
            </w:r>
          </w:p>
        </w:tc>
      </w:tr>
      <w:tr w:rsidR="00B4615B" w:rsidRPr="007D51AA"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7D51AA" w:rsidRDefault="00B1586B" w:rsidP="00BD4372">
            <w:pPr>
              <w:rPr>
                <w:rFonts w:cs="Times New Roman"/>
                <w:color w:val="auto"/>
                <w:szCs w:val="24"/>
              </w:rPr>
            </w:pPr>
            <w:r w:rsidRPr="007D51AA">
              <w:rPr>
                <w:rFonts w:cs="Times New Roman"/>
                <w:color w:val="auto"/>
                <w:szCs w:val="24"/>
              </w:rPr>
              <w:t xml:space="preserve">  Unemployment Rule 6 </w:t>
            </w:r>
          </w:p>
        </w:tc>
        <w:tc>
          <w:tcPr>
            <w:tcW w:w="0" w:type="auto"/>
          </w:tcPr>
          <w:p w14:paraId="3D224A9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11</w:t>
            </w:r>
          </w:p>
        </w:tc>
      </w:tr>
      <w:tr w:rsidR="00B4615B" w:rsidRPr="007D51AA"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7D51AA" w:rsidRDefault="00B1586B" w:rsidP="00BD4372">
            <w:pPr>
              <w:rPr>
                <w:rFonts w:cs="Times New Roman"/>
                <w:color w:val="auto"/>
                <w:szCs w:val="24"/>
              </w:rPr>
            </w:pPr>
            <w:r w:rsidRPr="007D51AA">
              <w:rPr>
                <w:rFonts w:cs="Times New Roman"/>
                <w:color w:val="auto"/>
                <w:szCs w:val="24"/>
              </w:rPr>
              <w:t xml:space="preserve">  Out of the labour force</w:t>
            </w:r>
          </w:p>
        </w:tc>
        <w:tc>
          <w:tcPr>
            <w:tcW w:w="0" w:type="auto"/>
          </w:tcPr>
          <w:p w14:paraId="0E2FC84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164</w:t>
            </w:r>
          </w:p>
        </w:tc>
      </w:tr>
      <w:tr w:rsidR="00B4615B" w:rsidRPr="007D51AA"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7D51AA" w:rsidRDefault="00B1586B" w:rsidP="00BD4372">
            <w:pPr>
              <w:rPr>
                <w:rFonts w:cs="Times New Roman"/>
                <w:color w:val="auto"/>
                <w:szCs w:val="24"/>
              </w:rPr>
            </w:pPr>
            <w:r w:rsidRPr="007D51AA">
              <w:rPr>
                <w:rFonts w:cs="Times New Roman"/>
                <w:color w:val="auto"/>
                <w:szCs w:val="24"/>
              </w:rPr>
              <w:t xml:space="preserve">  Out of the labour force + part time education </w:t>
            </w:r>
          </w:p>
        </w:tc>
        <w:tc>
          <w:tcPr>
            <w:tcW w:w="0" w:type="auto"/>
          </w:tcPr>
          <w:p w14:paraId="34B05E6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3</w:t>
            </w:r>
          </w:p>
        </w:tc>
      </w:tr>
      <w:tr w:rsidR="00B4615B" w:rsidRPr="007D51AA"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7D51AA" w:rsidRDefault="00B1586B" w:rsidP="00BD4372">
            <w:pPr>
              <w:rPr>
                <w:rFonts w:cs="Times New Roman"/>
                <w:color w:val="auto"/>
                <w:szCs w:val="24"/>
              </w:rPr>
            </w:pPr>
            <w:r w:rsidRPr="007D51AA">
              <w:rPr>
                <w:rFonts w:cs="Times New Roman"/>
                <w:color w:val="auto"/>
                <w:szCs w:val="24"/>
              </w:rPr>
              <w:t xml:space="preserve">  Part time education </w:t>
            </w:r>
          </w:p>
        </w:tc>
        <w:tc>
          <w:tcPr>
            <w:tcW w:w="0" w:type="auto"/>
          </w:tcPr>
          <w:p w14:paraId="451595A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11</w:t>
            </w:r>
          </w:p>
        </w:tc>
      </w:tr>
      <w:tr w:rsidR="00B4615B" w:rsidRPr="007D51AA"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7D51AA" w:rsidRDefault="00B1586B" w:rsidP="00BD4372">
            <w:pPr>
              <w:rPr>
                <w:rFonts w:cs="Times New Roman"/>
                <w:color w:val="auto"/>
                <w:szCs w:val="24"/>
              </w:rPr>
            </w:pPr>
            <w:r w:rsidRPr="007D51AA">
              <w:rPr>
                <w:rFonts w:cs="Times New Roman"/>
                <w:color w:val="auto"/>
                <w:szCs w:val="24"/>
              </w:rPr>
              <w:t xml:space="preserve">  Total</w:t>
            </w:r>
          </w:p>
        </w:tc>
        <w:tc>
          <w:tcPr>
            <w:tcW w:w="0" w:type="auto"/>
          </w:tcPr>
          <w:p w14:paraId="52349E5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12,536</w:t>
            </w:r>
          </w:p>
        </w:tc>
      </w:tr>
      <w:bookmarkEnd w:id="89"/>
    </w:tbl>
    <w:p w14:paraId="3851E942" w14:textId="77777777" w:rsidR="00B1586B" w:rsidRPr="007D51AA" w:rsidRDefault="00B1586B" w:rsidP="00B1586B">
      <w:pPr>
        <w:spacing w:line="480" w:lineRule="auto"/>
        <w:rPr>
          <w:rFonts w:cs="Times New Roman"/>
          <w:szCs w:val="24"/>
        </w:rPr>
      </w:pPr>
    </w:p>
    <w:p w14:paraId="396E503C" w14:textId="77777777" w:rsidR="00B1586B" w:rsidRPr="007D51AA" w:rsidRDefault="00B1586B" w:rsidP="00B1586B">
      <w:pPr>
        <w:spacing w:line="480" w:lineRule="auto"/>
        <w:rPr>
          <w:rFonts w:cs="Times New Roman"/>
          <w:szCs w:val="24"/>
        </w:rPr>
      </w:pPr>
      <w:r w:rsidRPr="007D51AA">
        <w:rPr>
          <w:rFonts w:cs="Times New Roman"/>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7D51AA" w:rsidRDefault="00B1586B" w:rsidP="00B1586B">
      <w:pPr>
        <w:spacing w:line="480" w:lineRule="auto"/>
        <w:rPr>
          <w:szCs w:val="24"/>
        </w:rPr>
      </w:pPr>
      <w:r w:rsidRPr="007D51AA">
        <w:rPr>
          <w:rFonts w:cs="Times New Roman"/>
          <w:szCs w:val="24"/>
        </w:rPr>
        <w:lastRenderedPageBreak/>
        <w:t xml:space="preserve">Moving on to the BCS construction of economic activity, </w:t>
      </w:r>
      <w:r w:rsidRPr="007D51AA">
        <w:rPr>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7D51AA">
        <w:rPr>
          <w:szCs w:val="24"/>
        </w:rPr>
        <w:fldChar w:fldCharType="begin"/>
      </w:r>
      <w:r w:rsidR="005A7551" w:rsidRPr="007D51AA">
        <w:rPr>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szCs w:val="24"/>
        </w:rPr>
        <w:fldChar w:fldCharType="separate"/>
      </w:r>
      <w:r w:rsidRPr="007D51AA">
        <w:rPr>
          <w:szCs w:val="24"/>
        </w:rPr>
        <w:t>(Bynner, 2017)</w:t>
      </w:r>
      <w:r w:rsidRPr="007D51AA">
        <w:rPr>
          <w:szCs w:val="24"/>
        </w:rPr>
        <w:fldChar w:fldCharType="end"/>
      </w:r>
      <w:r w:rsidRPr="007D51AA">
        <w:rPr>
          <w:szCs w:val="24"/>
        </w:rPr>
        <w:t xml:space="preserve">. </w:t>
      </w:r>
    </w:p>
    <w:p w14:paraId="672CDB16" w14:textId="2FA325E9" w:rsidR="00B1586B" w:rsidRPr="007D51AA" w:rsidRDefault="00B1586B" w:rsidP="00B1586B">
      <w:pPr>
        <w:spacing w:line="480" w:lineRule="auto"/>
        <w:rPr>
          <w:szCs w:val="24"/>
        </w:rPr>
      </w:pPr>
      <w:r w:rsidRPr="007D51AA">
        <w:rPr>
          <w:szCs w:val="24"/>
        </w:rPr>
        <w:t xml:space="preserve">The original raw economic activity variable [va86sep] in the 21 sub-sample sweeps is provided below in </w:t>
      </w:r>
      <w:r w:rsidR="00773AB9">
        <w:rPr>
          <w:szCs w:val="24"/>
        </w:rPr>
        <w:fldChar w:fldCharType="begin"/>
      </w:r>
      <w:r w:rsidR="00773AB9">
        <w:rPr>
          <w:szCs w:val="24"/>
        </w:rPr>
        <w:instrText xml:space="preserve"> REF _Ref176342980 \h </w:instrText>
      </w:r>
      <w:r w:rsidR="00773AB9">
        <w:rPr>
          <w:szCs w:val="24"/>
        </w:rPr>
      </w:r>
      <w:r w:rsidR="00773AB9">
        <w:rPr>
          <w:szCs w:val="24"/>
        </w:rPr>
        <w:fldChar w:fldCharType="separate"/>
      </w:r>
      <w:r w:rsidR="00773AB9" w:rsidRPr="007D51AA">
        <w:t xml:space="preserve">Table </w:t>
      </w:r>
      <w:r w:rsidR="00773AB9">
        <w:rPr>
          <w:noProof/>
        </w:rPr>
        <w:t>2</w:t>
      </w:r>
      <w:r w:rsidR="00773AB9" w:rsidRPr="007D51AA">
        <w:t>.</w:t>
      </w:r>
      <w:r w:rsidR="00773AB9">
        <w:rPr>
          <w:noProof/>
        </w:rPr>
        <w:t>2</w:t>
      </w:r>
      <w:r w:rsidR="00773AB9">
        <w:rPr>
          <w:szCs w:val="24"/>
        </w:rPr>
        <w:fldChar w:fldCharType="end"/>
      </w:r>
      <w:r w:rsidR="00773AB9">
        <w:rPr>
          <w:szCs w:val="24"/>
        </w:rPr>
        <w:t xml:space="preserve">, </w:t>
      </w:r>
      <w:r w:rsidRPr="007D51AA">
        <w:rPr>
          <w:szCs w:val="24"/>
        </w:rPr>
        <w:t xml:space="preserve">13 cases were dropped as missing due to being categorised as ‘Something Else’. Documentation did not provide any detailed insights as to what this category meant and as such observations could not be assigned to any category. </w:t>
      </w:r>
    </w:p>
    <w:p w14:paraId="3EDDBF66" w14:textId="09CF9061" w:rsidR="00B1586B" w:rsidRPr="007D51AA" w:rsidRDefault="00B1586B" w:rsidP="00880A5E">
      <w:pPr>
        <w:pStyle w:val="Caption"/>
      </w:pPr>
      <w:bookmarkStart w:id="90" w:name="_Ref176342980"/>
      <w:bookmarkStart w:id="91" w:name="_Toc17643543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2</w:t>
      </w:r>
      <w:r w:rsidR="00333601" w:rsidRPr="007D51AA">
        <w:fldChar w:fldCharType="end"/>
      </w:r>
      <w:bookmarkEnd w:id="90"/>
      <w:r w:rsidRPr="007D51AA">
        <w:t xml:space="preserve"> Frequency Statistics for Economic Activity</w:t>
      </w:r>
      <w:bookmarkEnd w:id="91"/>
    </w:p>
    <w:tbl>
      <w:tblPr>
        <w:tblStyle w:val="GridTable6Colorful"/>
        <w:tblW w:w="0" w:type="auto"/>
        <w:tblLook w:val="04A0" w:firstRow="1" w:lastRow="0" w:firstColumn="1" w:lastColumn="0" w:noHBand="0" w:noVBand="1"/>
      </w:tblPr>
      <w:tblGrid>
        <w:gridCol w:w="3736"/>
        <w:gridCol w:w="1363"/>
      </w:tblGrid>
      <w:tr w:rsidR="00B4615B" w:rsidRPr="007D51AA"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7D51AA" w:rsidRDefault="00B1586B" w:rsidP="00BD4372">
            <w:pPr>
              <w:rPr>
                <w:rFonts w:cs="Times New Roman"/>
                <w:color w:val="auto"/>
                <w:szCs w:val="24"/>
              </w:rPr>
            </w:pPr>
            <w:r w:rsidRPr="007D51AA">
              <w:rPr>
                <w:rFonts w:cs="Times New Roman"/>
                <w:color w:val="auto"/>
                <w:szCs w:val="24"/>
              </w:rPr>
              <w:t>Economic Activity in Month 201</w:t>
            </w:r>
          </w:p>
        </w:tc>
        <w:tc>
          <w:tcPr>
            <w:tcW w:w="0" w:type="auto"/>
          </w:tcPr>
          <w:p w14:paraId="311C1BB2"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Frequency</w:t>
            </w:r>
          </w:p>
        </w:tc>
      </w:tr>
      <w:tr w:rsidR="00B4615B" w:rsidRPr="007D51AA"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7D51AA" w:rsidRDefault="00B1586B" w:rsidP="00BD4372">
            <w:pPr>
              <w:rPr>
                <w:rFonts w:cs="Times New Roman"/>
                <w:color w:val="auto"/>
                <w:szCs w:val="24"/>
              </w:rPr>
            </w:pPr>
            <w:r w:rsidRPr="007D51AA">
              <w:rPr>
                <w:rFonts w:cs="Times New Roman"/>
                <w:color w:val="auto"/>
                <w:szCs w:val="24"/>
              </w:rPr>
              <w:t>Seeking Work</w:t>
            </w:r>
          </w:p>
        </w:tc>
        <w:tc>
          <w:tcPr>
            <w:tcW w:w="0" w:type="auto"/>
          </w:tcPr>
          <w:p w14:paraId="3F81A40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68</w:t>
            </w:r>
          </w:p>
        </w:tc>
      </w:tr>
      <w:tr w:rsidR="00B4615B" w:rsidRPr="007D51AA"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7D51AA" w:rsidRDefault="00B1586B" w:rsidP="00BD4372">
            <w:pPr>
              <w:rPr>
                <w:rFonts w:cs="Times New Roman"/>
                <w:color w:val="auto"/>
                <w:szCs w:val="24"/>
              </w:rPr>
            </w:pPr>
            <w:r w:rsidRPr="007D51AA">
              <w:rPr>
                <w:rFonts w:cs="Times New Roman"/>
                <w:color w:val="auto"/>
                <w:szCs w:val="24"/>
              </w:rPr>
              <w:t>Looking After Children/home ft</w:t>
            </w:r>
          </w:p>
        </w:tc>
        <w:tc>
          <w:tcPr>
            <w:tcW w:w="0" w:type="auto"/>
          </w:tcPr>
          <w:p w14:paraId="1C44C7F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9</w:t>
            </w:r>
          </w:p>
        </w:tc>
      </w:tr>
      <w:tr w:rsidR="00B4615B" w:rsidRPr="007D51AA"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7D51AA" w:rsidRDefault="00B1586B" w:rsidP="00BD4372">
            <w:pPr>
              <w:rPr>
                <w:rFonts w:cs="Times New Roman"/>
                <w:color w:val="auto"/>
                <w:szCs w:val="24"/>
              </w:rPr>
            </w:pPr>
            <w:r w:rsidRPr="007D51AA">
              <w:rPr>
                <w:rFonts w:cs="Times New Roman"/>
                <w:color w:val="auto"/>
                <w:szCs w:val="24"/>
              </w:rPr>
              <w:t>On Training Scheme</w:t>
            </w:r>
          </w:p>
        </w:tc>
        <w:tc>
          <w:tcPr>
            <w:tcW w:w="0" w:type="auto"/>
          </w:tcPr>
          <w:p w14:paraId="7213CF1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426</w:t>
            </w:r>
          </w:p>
        </w:tc>
      </w:tr>
      <w:tr w:rsidR="00B4615B" w:rsidRPr="007D51AA"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7D51AA" w:rsidRDefault="00B1586B" w:rsidP="00BD4372">
            <w:pPr>
              <w:rPr>
                <w:rFonts w:cs="Times New Roman"/>
                <w:color w:val="auto"/>
                <w:szCs w:val="24"/>
              </w:rPr>
            </w:pPr>
            <w:r w:rsidRPr="007D51AA">
              <w:rPr>
                <w:rFonts w:cs="Times New Roman"/>
                <w:color w:val="auto"/>
                <w:szCs w:val="24"/>
              </w:rPr>
              <w:t>FT Education</w:t>
            </w:r>
          </w:p>
        </w:tc>
        <w:tc>
          <w:tcPr>
            <w:tcW w:w="0" w:type="auto"/>
          </w:tcPr>
          <w:p w14:paraId="1EEFE427"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723</w:t>
            </w:r>
          </w:p>
        </w:tc>
      </w:tr>
      <w:tr w:rsidR="00B4615B" w:rsidRPr="007D51AA"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7D51AA" w:rsidRDefault="00B1586B" w:rsidP="00BD4372">
            <w:pPr>
              <w:rPr>
                <w:rFonts w:cs="Times New Roman"/>
                <w:color w:val="auto"/>
                <w:szCs w:val="24"/>
              </w:rPr>
            </w:pPr>
            <w:r w:rsidRPr="007D51AA">
              <w:rPr>
                <w:rFonts w:cs="Times New Roman"/>
                <w:color w:val="auto"/>
                <w:szCs w:val="24"/>
              </w:rPr>
              <w:t>FT Employee</w:t>
            </w:r>
          </w:p>
        </w:tc>
        <w:tc>
          <w:tcPr>
            <w:tcW w:w="0" w:type="auto"/>
          </w:tcPr>
          <w:p w14:paraId="2599AD1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352</w:t>
            </w:r>
          </w:p>
        </w:tc>
      </w:tr>
      <w:tr w:rsidR="00B4615B" w:rsidRPr="007D51AA"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7D51AA" w:rsidRDefault="00B1586B" w:rsidP="00BD4372">
            <w:pPr>
              <w:rPr>
                <w:rFonts w:cs="Times New Roman"/>
                <w:color w:val="auto"/>
                <w:szCs w:val="24"/>
              </w:rPr>
            </w:pPr>
            <w:r w:rsidRPr="007D51AA">
              <w:rPr>
                <w:rFonts w:cs="Times New Roman"/>
                <w:color w:val="auto"/>
                <w:szCs w:val="24"/>
              </w:rPr>
              <w:t>PT Employee</w:t>
            </w:r>
          </w:p>
        </w:tc>
        <w:tc>
          <w:tcPr>
            <w:tcW w:w="0" w:type="auto"/>
          </w:tcPr>
          <w:p w14:paraId="07C9BED2"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35</w:t>
            </w:r>
          </w:p>
        </w:tc>
      </w:tr>
      <w:tr w:rsidR="00B4615B" w:rsidRPr="007D51AA"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7D51AA" w:rsidRDefault="00B1586B" w:rsidP="00BD4372">
            <w:pPr>
              <w:rPr>
                <w:rFonts w:cs="Times New Roman"/>
                <w:color w:val="auto"/>
                <w:szCs w:val="24"/>
              </w:rPr>
            </w:pPr>
            <w:r w:rsidRPr="007D51AA">
              <w:rPr>
                <w:rFonts w:cs="Times New Roman"/>
                <w:color w:val="auto"/>
                <w:szCs w:val="24"/>
              </w:rPr>
              <w:t>Self-employed</w:t>
            </w:r>
          </w:p>
        </w:tc>
        <w:tc>
          <w:tcPr>
            <w:tcW w:w="0" w:type="auto"/>
          </w:tcPr>
          <w:p w14:paraId="3B8C411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5</w:t>
            </w:r>
          </w:p>
        </w:tc>
      </w:tr>
      <w:tr w:rsidR="00B4615B" w:rsidRPr="007D51AA"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7D51AA" w:rsidRDefault="00B1586B" w:rsidP="00BD4372">
            <w:pPr>
              <w:rPr>
                <w:rFonts w:cs="Times New Roman"/>
                <w:color w:val="auto"/>
                <w:szCs w:val="24"/>
              </w:rPr>
            </w:pPr>
            <w:r w:rsidRPr="007D51AA">
              <w:rPr>
                <w:rFonts w:cs="Times New Roman"/>
                <w:color w:val="auto"/>
                <w:szCs w:val="24"/>
              </w:rPr>
              <w:t>Something Else</w:t>
            </w:r>
          </w:p>
        </w:tc>
        <w:tc>
          <w:tcPr>
            <w:tcW w:w="0" w:type="auto"/>
          </w:tcPr>
          <w:p w14:paraId="5D27BCA1"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13</w:t>
            </w:r>
          </w:p>
        </w:tc>
      </w:tr>
      <w:tr w:rsidR="00B4615B" w:rsidRPr="007D51AA"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7D51AA" w:rsidRDefault="00B1586B" w:rsidP="00BD4372">
            <w:pPr>
              <w:rPr>
                <w:rFonts w:cs="Times New Roman"/>
                <w:color w:val="auto"/>
                <w:szCs w:val="24"/>
              </w:rPr>
            </w:pPr>
            <w:r w:rsidRPr="007D51AA">
              <w:rPr>
                <w:rFonts w:cs="Times New Roman"/>
                <w:color w:val="auto"/>
                <w:szCs w:val="24"/>
              </w:rPr>
              <w:t xml:space="preserve">  Total</w:t>
            </w:r>
          </w:p>
        </w:tc>
        <w:tc>
          <w:tcPr>
            <w:tcW w:w="0" w:type="auto"/>
          </w:tcPr>
          <w:p w14:paraId="35C0775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1,631</w:t>
            </w:r>
          </w:p>
        </w:tc>
      </w:tr>
    </w:tbl>
    <w:p w14:paraId="7DFF95B9" w14:textId="77777777" w:rsidR="00B1586B" w:rsidRPr="007D51AA" w:rsidRDefault="00B1586B" w:rsidP="00B1586B">
      <w:pPr>
        <w:spacing w:line="480" w:lineRule="auto"/>
        <w:rPr>
          <w:rFonts w:cs="Times New Roman"/>
          <w:szCs w:val="24"/>
        </w:rPr>
      </w:pPr>
    </w:p>
    <w:p w14:paraId="511FD217" w14:textId="7602AADB" w:rsidR="00B1586B" w:rsidRPr="007D51AA" w:rsidRDefault="00B1586B" w:rsidP="00B1586B">
      <w:pPr>
        <w:spacing w:line="480" w:lineRule="auto"/>
        <w:rPr>
          <w:rFonts w:cs="Times New Roman"/>
          <w:szCs w:val="24"/>
        </w:rPr>
      </w:pPr>
      <w:r w:rsidRPr="007D51AA">
        <w:rPr>
          <w:rFonts w:cs="Times New Roman"/>
          <w:szCs w:val="24"/>
        </w:rPr>
        <w:lastRenderedPageBreak/>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w:t>
      </w:r>
      <w:r w:rsidR="00773AB9">
        <w:rPr>
          <w:rFonts w:cs="Times New Roman"/>
          <w:szCs w:val="24"/>
        </w:rPr>
        <w:fldChar w:fldCharType="begin"/>
      </w:r>
      <w:r w:rsidR="00773AB9">
        <w:rPr>
          <w:rFonts w:cs="Times New Roman"/>
          <w:szCs w:val="24"/>
        </w:rPr>
        <w:instrText xml:space="preserve"> REF _Ref176343014 \h </w:instrText>
      </w:r>
      <w:r w:rsidR="00773AB9">
        <w:rPr>
          <w:rFonts w:cs="Times New Roman"/>
          <w:szCs w:val="24"/>
        </w:rPr>
      </w:r>
      <w:r w:rsidR="00773AB9">
        <w:rPr>
          <w:rFonts w:cs="Times New Roman"/>
          <w:szCs w:val="24"/>
        </w:rPr>
        <w:fldChar w:fldCharType="separate"/>
      </w:r>
      <w:r w:rsidR="00773AB9" w:rsidRPr="007D51AA">
        <w:t xml:space="preserve">Table </w:t>
      </w:r>
      <w:r w:rsidR="00773AB9">
        <w:rPr>
          <w:noProof/>
        </w:rPr>
        <w:t>2</w:t>
      </w:r>
      <w:r w:rsidR="00773AB9" w:rsidRPr="007D51AA">
        <w:t>.</w:t>
      </w:r>
      <w:r w:rsidR="00773AB9">
        <w:rPr>
          <w:noProof/>
        </w:rPr>
        <w:t>3</w:t>
      </w:r>
      <w:r w:rsidR="00773AB9">
        <w:rPr>
          <w:rFonts w:cs="Times New Roman"/>
          <w:szCs w:val="24"/>
        </w:rPr>
        <w:fldChar w:fldCharType="end"/>
      </w:r>
      <w:r w:rsidRPr="007D51AA">
        <w:rPr>
          <w:rFonts w:cs="Times New Roman"/>
          <w:szCs w:val="24"/>
        </w:rPr>
        <w:t>.</w:t>
      </w:r>
      <w:r w:rsidR="00D77DBD" w:rsidRPr="007D51AA">
        <w:rPr>
          <w:rFonts w:cs="Times New Roman"/>
          <w:szCs w:val="24"/>
        </w:rPr>
        <w:t xml:space="preserve"> There are some issues with the JACTIV variable and more widely the economic activity dataset. In some instances, individuals are coded as having multiple main economic activity </w:t>
      </w:r>
      <w:r w:rsidR="00EF5633" w:rsidRPr="007D51AA">
        <w:rPr>
          <w:rFonts w:cs="Times New Roman"/>
          <w:szCs w:val="24"/>
        </w:rPr>
        <w:t>statuses</w:t>
      </w:r>
      <w:r w:rsidR="00D77DBD" w:rsidRPr="007D51AA">
        <w:rPr>
          <w:rFonts w:cs="Times New Roman"/>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sidRPr="007D51AA">
        <w:rPr>
          <w:rFonts w:cs="Times New Roman"/>
          <w:szCs w:val="24"/>
        </w:rPr>
        <w:t xml:space="preserve">The majority of these overlapping </w:t>
      </w:r>
      <w:r w:rsidR="00EF5633" w:rsidRPr="007D51AA">
        <w:rPr>
          <w:rFonts w:cs="Times New Roman"/>
          <w:szCs w:val="24"/>
        </w:rPr>
        <w:t>activities</w:t>
      </w:r>
      <w:r w:rsidR="00DC40FB" w:rsidRPr="007D51AA">
        <w:rPr>
          <w:rFonts w:cs="Times New Roman"/>
          <w:szCs w:val="24"/>
        </w:rPr>
        <w:t xml:space="preserve"> correspond to </w:t>
      </w:r>
      <w:r w:rsidR="00EF5633" w:rsidRPr="007D51AA">
        <w:rPr>
          <w:rFonts w:cs="Times New Roman"/>
          <w:szCs w:val="24"/>
        </w:rPr>
        <w:t>individuals</w:t>
      </w:r>
      <w:r w:rsidR="00DC40FB" w:rsidRPr="007D51AA">
        <w:rPr>
          <w:rFonts w:cs="Times New Roman"/>
          <w:szCs w:val="24"/>
        </w:rPr>
        <w:t xml:space="preserve"> undertaking full-time </w:t>
      </w:r>
      <w:r w:rsidR="00EF5633" w:rsidRPr="007D51AA">
        <w:rPr>
          <w:rFonts w:cs="Times New Roman"/>
          <w:szCs w:val="24"/>
        </w:rPr>
        <w:t>employment</w:t>
      </w:r>
      <w:r w:rsidR="00DC40FB" w:rsidRPr="007D51AA">
        <w:rPr>
          <w:rFonts w:cs="Times New Roman"/>
          <w:szCs w:val="24"/>
        </w:rPr>
        <w:t xml:space="preserve"> as well as full-time education. To solve for this issue,  a secondary </w:t>
      </w:r>
      <w:r w:rsidR="00EF5633" w:rsidRPr="007D51AA">
        <w:rPr>
          <w:rFonts w:cs="Times New Roman"/>
          <w:szCs w:val="24"/>
        </w:rPr>
        <w:t>variable</w:t>
      </w:r>
      <w:r w:rsidR="00DC40FB" w:rsidRPr="007D51AA">
        <w:rPr>
          <w:rFonts w:cs="Times New Roman"/>
          <w:szCs w:val="24"/>
        </w:rPr>
        <w:t xml:space="preserve"> </w:t>
      </w:r>
      <w:r w:rsidR="00EF5633" w:rsidRPr="007D51AA">
        <w:rPr>
          <w:rFonts w:cs="Times New Roman"/>
          <w:szCs w:val="24"/>
        </w:rPr>
        <w:t>within</w:t>
      </w:r>
      <w:r w:rsidR="00DC40FB" w:rsidRPr="007D51AA">
        <w:rPr>
          <w:rFonts w:cs="Times New Roman"/>
          <w:szCs w:val="24"/>
        </w:rPr>
        <w:t xml:space="preserve"> </w:t>
      </w:r>
      <w:r w:rsidR="00EF5633" w:rsidRPr="007D51AA">
        <w:rPr>
          <w:rFonts w:cs="Times New Roman"/>
          <w:szCs w:val="24"/>
        </w:rPr>
        <w:t>the</w:t>
      </w:r>
      <w:r w:rsidR="00DC40FB" w:rsidRPr="007D51AA">
        <w:rPr>
          <w:rFonts w:cs="Times New Roman"/>
          <w:szCs w:val="24"/>
        </w:rPr>
        <w:t xml:space="preserve"> dataset [JDUR] measures the length of time in months an </w:t>
      </w:r>
      <w:r w:rsidR="00EF5633" w:rsidRPr="007D51AA">
        <w:rPr>
          <w:rFonts w:cs="Times New Roman"/>
          <w:szCs w:val="24"/>
        </w:rPr>
        <w:t>individual</w:t>
      </w:r>
      <w:r w:rsidR="00DC40FB" w:rsidRPr="007D51AA">
        <w:rPr>
          <w:rFonts w:cs="Times New Roman"/>
          <w:szCs w:val="24"/>
        </w:rPr>
        <w:t xml:space="preserve"> is engaged in any given economic activity spell. Of the 69 overlapping cases, the longest spell in months was taken to be the dominant spell and used as that </w:t>
      </w:r>
      <w:r w:rsidR="00EF5633" w:rsidRPr="007D51AA">
        <w:rPr>
          <w:rFonts w:cs="Times New Roman"/>
          <w:szCs w:val="24"/>
        </w:rPr>
        <w:t>observation’s</w:t>
      </w:r>
      <w:r w:rsidR="00DC40FB" w:rsidRPr="007D51AA">
        <w:rPr>
          <w:rFonts w:cs="Times New Roman"/>
          <w:szCs w:val="24"/>
        </w:rPr>
        <w:t xml:space="preserve"> ‘main’ economic activity. </w:t>
      </w:r>
    </w:p>
    <w:p w14:paraId="380170BC" w14:textId="6FBB4BC8" w:rsidR="00B4615B" w:rsidRPr="007D51AA" w:rsidRDefault="00B4615B" w:rsidP="00880A5E">
      <w:pPr>
        <w:pStyle w:val="Caption"/>
      </w:pPr>
      <w:bookmarkStart w:id="92" w:name="_Ref176343014"/>
      <w:bookmarkStart w:id="93" w:name="_Toc17643543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3</w:t>
      </w:r>
      <w:r w:rsidR="00333601" w:rsidRPr="007D51AA">
        <w:fldChar w:fldCharType="end"/>
      </w:r>
      <w:bookmarkEnd w:id="92"/>
      <w:r w:rsidRPr="007D51AA">
        <w:t xml:space="preserve"> Frequency Statistics for Economic Activity Part 2</w:t>
      </w:r>
      <w:bookmarkEnd w:id="93"/>
    </w:p>
    <w:tbl>
      <w:tblPr>
        <w:tblStyle w:val="GridTable6Colorful"/>
        <w:tblW w:w="0" w:type="auto"/>
        <w:tblLook w:val="04A0" w:firstRow="1" w:lastRow="0" w:firstColumn="1" w:lastColumn="0" w:noHBand="0" w:noVBand="1"/>
      </w:tblPr>
      <w:tblGrid>
        <w:gridCol w:w="3736"/>
        <w:gridCol w:w="1363"/>
      </w:tblGrid>
      <w:tr w:rsidR="00B4615B" w:rsidRPr="007D51AA"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7D51AA" w:rsidRDefault="00B1586B" w:rsidP="00BD4372">
            <w:pPr>
              <w:rPr>
                <w:rFonts w:cs="Times New Roman"/>
                <w:color w:val="auto"/>
                <w:szCs w:val="24"/>
              </w:rPr>
            </w:pPr>
            <w:r w:rsidRPr="007D51AA">
              <w:rPr>
                <w:rFonts w:cs="Times New Roman"/>
                <w:color w:val="auto"/>
                <w:szCs w:val="24"/>
              </w:rPr>
              <w:t>Economic Activity in Month 201</w:t>
            </w:r>
          </w:p>
        </w:tc>
        <w:tc>
          <w:tcPr>
            <w:tcW w:w="0" w:type="auto"/>
          </w:tcPr>
          <w:p w14:paraId="3CE5A474"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Frequency</w:t>
            </w:r>
          </w:p>
        </w:tc>
      </w:tr>
      <w:tr w:rsidR="00B4615B" w:rsidRPr="007D51AA"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7D51AA" w:rsidRDefault="00B1586B" w:rsidP="00BD4372">
            <w:pPr>
              <w:rPr>
                <w:rFonts w:cs="Times New Roman"/>
                <w:color w:val="auto"/>
                <w:szCs w:val="24"/>
              </w:rPr>
            </w:pPr>
            <w:r w:rsidRPr="007D51AA">
              <w:rPr>
                <w:rFonts w:cs="Times New Roman"/>
                <w:color w:val="auto"/>
                <w:szCs w:val="24"/>
              </w:rPr>
              <w:t>Don’t Know</w:t>
            </w:r>
          </w:p>
        </w:tc>
        <w:tc>
          <w:tcPr>
            <w:tcW w:w="0" w:type="auto"/>
          </w:tcPr>
          <w:p w14:paraId="1445419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8</w:t>
            </w:r>
          </w:p>
        </w:tc>
      </w:tr>
      <w:tr w:rsidR="00B4615B" w:rsidRPr="007D51AA"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7D51AA" w:rsidRDefault="00B1586B" w:rsidP="00BD4372">
            <w:pPr>
              <w:rPr>
                <w:rFonts w:cs="Times New Roman"/>
                <w:color w:val="auto"/>
                <w:szCs w:val="24"/>
              </w:rPr>
            </w:pPr>
            <w:r w:rsidRPr="007D51AA">
              <w:rPr>
                <w:rFonts w:cs="Times New Roman"/>
                <w:color w:val="auto"/>
                <w:szCs w:val="24"/>
              </w:rPr>
              <w:t>FT Employee</w:t>
            </w:r>
          </w:p>
        </w:tc>
        <w:tc>
          <w:tcPr>
            <w:tcW w:w="0" w:type="auto"/>
          </w:tcPr>
          <w:p w14:paraId="689514E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876</w:t>
            </w:r>
          </w:p>
        </w:tc>
      </w:tr>
      <w:tr w:rsidR="00B4615B" w:rsidRPr="007D51AA"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7D51AA" w:rsidRDefault="00B1586B" w:rsidP="00BD4372">
            <w:pPr>
              <w:rPr>
                <w:rFonts w:cs="Times New Roman"/>
                <w:color w:val="auto"/>
                <w:szCs w:val="24"/>
              </w:rPr>
            </w:pPr>
            <w:r w:rsidRPr="007D51AA">
              <w:rPr>
                <w:rFonts w:cs="Times New Roman"/>
                <w:color w:val="auto"/>
                <w:szCs w:val="24"/>
              </w:rPr>
              <w:t>PT Employee</w:t>
            </w:r>
          </w:p>
        </w:tc>
        <w:tc>
          <w:tcPr>
            <w:tcW w:w="0" w:type="auto"/>
          </w:tcPr>
          <w:p w14:paraId="07949D5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35</w:t>
            </w:r>
          </w:p>
        </w:tc>
      </w:tr>
      <w:tr w:rsidR="00B4615B" w:rsidRPr="007D51AA"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7D51AA" w:rsidRDefault="00B1586B" w:rsidP="00BD4372">
            <w:pPr>
              <w:rPr>
                <w:rFonts w:cs="Times New Roman"/>
                <w:color w:val="auto"/>
                <w:szCs w:val="24"/>
              </w:rPr>
            </w:pPr>
            <w:r w:rsidRPr="007D51AA">
              <w:rPr>
                <w:rFonts w:cs="Times New Roman"/>
                <w:color w:val="auto"/>
                <w:szCs w:val="24"/>
              </w:rPr>
              <w:t>FT Self-Employed</w:t>
            </w:r>
          </w:p>
        </w:tc>
        <w:tc>
          <w:tcPr>
            <w:tcW w:w="0" w:type="auto"/>
          </w:tcPr>
          <w:p w14:paraId="23DA6EE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25</w:t>
            </w:r>
          </w:p>
        </w:tc>
      </w:tr>
      <w:tr w:rsidR="00B4615B" w:rsidRPr="007D51AA"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7D51AA" w:rsidRDefault="00B1586B" w:rsidP="00BD4372">
            <w:pPr>
              <w:rPr>
                <w:rFonts w:cs="Times New Roman"/>
                <w:color w:val="auto"/>
                <w:szCs w:val="24"/>
              </w:rPr>
            </w:pPr>
            <w:r w:rsidRPr="007D51AA">
              <w:rPr>
                <w:rFonts w:cs="Times New Roman"/>
                <w:color w:val="auto"/>
                <w:szCs w:val="24"/>
              </w:rPr>
              <w:t>Employed</w:t>
            </w:r>
          </w:p>
        </w:tc>
        <w:tc>
          <w:tcPr>
            <w:tcW w:w="0" w:type="auto"/>
          </w:tcPr>
          <w:p w14:paraId="7CA1A5A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7</w:t>
            </w:r>
          </w:p>
        </w:tc>
      </w:tr>
      <w:tr w:rsidR="00B4615B" w:rsidRPr="007D51AA"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7D51AA" w:rsidRDefault="00B1586B" w:rsidP="00BD4372">
            <w:pPr>
              <w:rPr>
                <w:rFonts w:cs="Times New Roman"/>
                <w:color w:val="auto"/>
                <w:szCs w:val="24"/>
              </w:rPr>
            </w:pPr>
            <w:r w:rsidRPr="007D51AA">
              <w:rPr>
                <w:rFonts w:cs="Times New Roman"/>
                <w:color w:val="auto"/>
                <w:szCs w:val="24"/>
              </w:rPr>
              <w:t>Unemployed</w:t>
            </w:r>
          </w:p>
        </w:tc>
        <w:tc>
          <w:tcPr>
            <w:tcW w:w="0" w:type="auto"/>
          </w:tcPr>
          <w:p w14:paraId="01EE78C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34</w:t>
            </w:r>
          </w:p>
        </w:tc>
      </w:tr>
      <w:tr w:rsidR="00B4615B" w:rsidRPr="007D51AA"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7D51AA" w:rsidRDefault="00B1586B" w:rsidP="00BD4372">
            <w:pPr>
              <w:rPr>
                <w:rFonts w:cs="Times New Roman"/>
                <w:color w:val="auto"/>
                <w:szCs w:val="24"/>
              </w:rPr>
            </w:pPr>
            <w:r w:rsidRPr="007D51AA">
              <w:rPr>
                <w:rFonts w:cs="Times New Roman"/>
                <w:color w:val="auto"/>
                <w:szCs w:val="24"/>
              </w:rPr>
              <w:t>FT Education</w:t>
            </w:r>
          </w:p>
        </w:tc>
        <w:tc>
          <w:tcPr>
            <w:tcW w:w="0" w:type="auto"/>
          </w:tcPr>
          <w:p w14:paraId="6CD3E91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1005</w:t>
            </w:r>
          </w:p>
        </w:tc>
      </w:tr>
      <w:tr w:rsidR="00B4615B" w:rsidRPr="007D51AA"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7D51AA" w:rsidRDefault="00B1586B" w:rsidP="00BD4372">
            <w:pPr>
              <w:rPr>
                <w:rFonts w:cs="Times New Roman"/>
                <w:color w:val="auto"/>
                <w:szCs w:val="24"/>
              </w:rPr>
            </w:pPr>
            <w:r w:rsidRPr="007D51AA">
              <w:rPr>
                <w:rFonts w:cs="Times New Roman"/>
                <w:color w:val="auto"/>
                <w:szCs w:val="24"/>
              </w:rPr>
              <w:t>PT Education</w:t>
            </w:r>
          </w:p>
        </w:tc>
        <w:tc>
          <w:tcPr>
            <w:tcW w:w="0" w:type="auto"/>
          </w:tcPr>
          <w:p w14:paraId="758E4BF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8</w:t>
            </w:r>
          </w:p>
        </w:tc>
      </w:tr>
      <w:tr w:rsidR="00B4615B" w:rsidRPr="007D51AA"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7D51AA" w:rsidRDefault="00B1586B" w:rsidP="00BD4372">
            <w:pPr>
              <w:rPr>
                <w:rFonts w:cs="Times New Roman"/>
                <w:color w:val="auto"/>
                <w:szCs w:val="24"/>
              </w:rPr>
            </w:pPr>
            <w:r w:rsidRPr="007D51AA">
              <w:rPr>
                <w:rFonts w:cs="Times New Roman"/>
                <w:color w:val="auto"/>
                <w:szCs w:val="24"/>
              </w:rPr>
              <w:t>Government Training Scheme</w:t>
            </w:r>
          </w:p>
        </w:tc>
        <w:tc>
          <w:tcPr>
            <w:tcW w:w="0" w:type="auto"/>
          </w:tcPr>
          <w:p w14:paraId="7456819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355</w:t>
            </w:r>
          </w:p>
        </w:tc>
      </w:tr>
      <w:tr w:rsidR="00B4615B" w:rsidRPr="007D51AA"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7D51AA" w:rsidRDefault="00B1586B" w:rsidP="00BD4372">
            <w:pPr>
              <w:rPr>
                <w:rFonts w:cs="Times New Roman"/>
                <w:color w:val="auto"/>
                <w:szCs w:val="24"/>
              </w:rPr>
            </w:pPr>
            <w:r w:rsidRPr="007D51AA">
              <w:rPr>
                <w:rFonts w:cs="Times New Roman"/>
                <w:color w:val="auto"/>
                <w:szCs w:val="24"/>
              </w:rPr>
              <w:t>Permanently Sick</w:t>
            </w:r>
          </w:p>
        </w:tc>
        <w:tc>
          <w:tcPr>
            <w:tcW w:w="0" w:type="auto"/>
          </w:tcPr>
          <w:p w14:paraId="0718202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3</w:t>
            </w:r>
          </w:p>
        </w:tc>
      </w:tr>
      <w:tr w:rsidR="00B4615B" w:rsidRPr="007D51AA"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7D51AA" w:rsidRDefault="00B1586B" w:rsidP="00BD4372">
            <w:pPr>
              <w:rPr>
                <w:rFonts w:cs="Times New Roman"/>
                <w:color w:val="auto"/>
                <w:szCs w:val="24"/>
              </w:rPr>
            </w:pPr>
            <w:r w:rsidRPr="007D51AA">
              <w:rPr>
                <w:rFonts w:cs="Times New Roman"/>
                <w:color w:val="auto"/>
                <w:szCs w:val="24"/>
              </w:rPr>
              <w:lastRenderedPageBreak/>
              <w:t>Looking After Family</w:t>
            </w:r>
          </w:p>
        </w:tc>
        <w:tc>
          <w:tcPr>
            <w:tcW w:w="0" w:type="auto"/>
          </w:tcPr>
          <w:p w14:paraId="5CA50EB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7</w:t>
            </w:r>
          </w:p>
        </w:tc>
      </w:tr>
      <w:tr w:rsidR="00B4615B" w:rsidRPr="007D51AA"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7D51AA" w:rsidRDefault="00B1586B" w:rsidP="00BD4372">
            <w:pPr>
              <w:rPr>
                <w:rFonts w:cs="Times New Roman"/>
                <w:color w:val="auto"/>
                <w:szCs w:val="24"/>
              </w:rPr>
            </w:pPr>
            <w:r w:rsidRPr="007D51AA">
              <w:rPr>
                <w:rFonts w:cs="Times New Roman"/>
                <w:color w:val="auto"/>
                <w:szCs w:val="24"/>
              </w:rPr>
              <w:t>Retired</w:t>
            </w:r>
          </w:p>
        </w:tc>
        <w:tc>
          <w:tcPr>
            <w:tcW w:w="0" w:type="auto"/>
          </w:tcPr>
          <w:p w14:paraId="51D9032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2</w:t>
            </w:r>
          </w:p>
        </w:tc>
      </w:tr>
      <w:tr w:rsidR="00B4615B" w:rsidRPr="007D51AA"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7D51AA" w:rsidRDefault="00B1586B" w:rsidP="00BD4372">
            <w:pPr>
              <w:rPr>
                <w:rFonts w:cs="Times New Roman"/>
                <w:color w:val="auto"/>
                <w:szCs w:val="24"/>
              </w:rPr>
            </w:pPr>
            <w:r w:rsidRPr="007D51AA">
              <w:rPr>
                <w:rFonts w:cs="Times New Roman"/>
                <w:color w:val="auto"/>
                <w:szCs w:val="24"/>
              </w:rPr>
              <w:t>Travelling</w:t>
            </w:r>
          </w:p>
        </w:tc>
        <w:tc>
          <w:tcPr>
            <w:tcW w:w="0" w:type="auto"/>
          </w:tcPr>
          <w:p w14:paraId="5924E30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w:t>
            </w:r>
          </w:p>
        </w:tc>
      </w:tr>
      <w:tr w:rsidR="00B4615B" w:rsidRPr="007D51AA"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7D51AA" w:rsidRDefault="00B1586B" w:rsidP="00BD4372">
            <w:pPr>
              <w:rPr>
                <w:rFonts w:cs="Times New Roman"/>
                <w:color w:val="auto"/>
                <w:szCs w:val="24"/>
              </w:rPr>
            </w:pPr>
            <w:r w:rsidRPr="007D51AA">
              <w:rPr>
                <w:rFonts w:cs="Times New Roman"/>
                <w:color w:val="auto"/>
                <w:szCs w:val="24"/>
              </w:rPr>
              <w:t>Other</w:t>
            </w:r>
          </w:p>
        </w:tc>
        <w:tc>
          <w:tcPr>
            <w:tcW w:w="0" w:type="auto"/>
          </w:tcPr>
          <w:p w14:paraId="0B2EE3F9"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8</w:t>
            </w:r>
          </w:p>
        </w:tc>
      </w:tr>
      <w:tr w:rsidR="00B4615B" w:rsidRPr="007D51AA"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7D51AA" w:rsidRDefault="00B1586B" w:rsidP="00BD4372">
            <w:pPr>
              <w:rPr>
                <w:rFonts w:cs="Times New Roman"/>
                <w:color w:val="auto"/>
                <w:szCs w:val="24"/>
              </w:rPr>
            </w:pPr>
            <w:r w:rsidRPr="007D51AA">
              <w:rPr>
                <w:rFonts w:cs="Times New Roman"/>
                <w:color w:val="auto"/>
                <w:szCs w:val="24"/>
              </w:rPr>
              <w:t xml:space="preserve">  Total</w:t>
            </w:r>
          </w:p>
        </w:tc>
        <w:tc>
          <w:tcPr>
            <w:tcW w:w="0" w:type="auto"/>
          </w:tcPr>
          <w:p w14:paraId="3D34FFB3"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2,374</w:t>
            </w:r>
          </w:p>
        </w:tc>
      </w:tr>
    </w:tbl>
    <w:p w14:paraId="4C3846BC" w14:textId="77777777" w:rsidR="00B1586B" w:rsidRPr="007D51AA" w:rsidRDefault="00B1586B" w:rsidP="00B1586B">
      <w:pPr>
        <w:spacing w:line="480" w:lineRule="auto"/>
        <w:rPr>
          <w:rFonts w:cs="Times New Roman"/>
          <w:szCs w:val="24"/>
        </w:rPr>
      </w:pPr>
    </w:p>
    <w:p w14:paraId="25FE6DFE" w14:textId="4F79E6D0" w:rsidR="00B1586B" w:rsidRPr="007D51AA" w:rsidRDefault="00B1586B" w:rsidP="00B1586B">
      <w:pPr>
        <w:spacing w:line="480" w:lineRule="auto"/>
        <w:rPr>
          <w:szCs w:val="24"/>
        </w:rPr>
      </w:pPr>
      <w:r w:rsidRPr="007D51AA">
        <w:rPr>
          <w:rFonts w:cs="Times New Roman"/>
          <w:szCs w:val="24"/>
        </w:rPr>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7D51AA">
        <w:rPr>
          <w:szCs w:val="24"/>
        </w:rPr>
        <w:t xml:space="preserve"> economic activity variable was re-coded along similar lines within the NCDS model, into a simple binary variable of ‘Continuing Schooling’ and ‘Not Continuing Schooling’. </w:t>
      </w:r>
    </w:p>
    <w:p w14:paraId="5EDEEE26" w14:textId="4627E322" w:rsidR="007F10CF" w:rsidRPr="007D51AA" w:rsidRDefault="007F10CF" w:rsidP="007F10CF">
      <w:pPr>
        <w:spacing w:line="480" w:lineRule="auto"/>
        <w:rPr>
          <w:rFonts w:cs="Times New Roman"/>
          <w:szCs w:val="24"/>
        </w:rPr>
      </w:pPr>
      <w:r w:rsidRPr="007D51AA">
        <w:rPr>
          <w:rFonts w:cs="Times New Roman"/>
          <w:szCs w:val="24"/>
        </w:rPr>
        <w:t xml:space="preserve">The BHPS and UKHLS </w:t>
      </w:r>
      <w:r w:rsidR="00D83E5B" w:rsidRPr="007D51AA">
        <w:rPr>
          <w:rFonts w:cs="Times New Roman"/>
          <w:szCs w:val="24"/>
        </w:rPr>
        <w:t>surveys</w:t>
      </w:r>
      <w:r w:rsidRPr="007D51AA">
        <w:rPr>
          <w:rFonts w:cs="Times New Roman"/>
          <w:szCs w:val="24"/>
        </w:rPr>
        <w:t xml:space="preserve"> do not collect economic activity data on the youth panel (</w:t>
      </w:r>
      <w:r w:rsidR="00D83E5B" w:rsidRPr="007D51AA">
        <w:rPr>
          <w:rFonts w:cs="Times New Roman"/>
          <w:szCs w:val="24"/>
        </w:rPr>
        <w:t>individuals</w:t>
      </w:r>
      <w:r w:rsidRPr="007D51AA">
        <w:rPr>
          <w:rFonts w:cs="Times New Roman"/>
          <w:szCs w:val="24"/>
        </w:rPr>
        <w:t xml:space="preserve"> below the age of 16). To ascertain youth economic activity data the youth panel is required to be linked with the indresp files within the BHPS and UKHLS datasets for each wave. For a young person that is 15 in the fourth wave of the BHPS, the fifth wave of the indresp files will be used to match the id [pidp] of an individual that is now 16 and their economic activity data is now collected. </w:t>
      </w:r>
    </w:p>
    <w:p w14:paraId="77E63276" w14:textId="021C4F91" w:rsidR="007F10CF" w:rsidRPr="007D51AA" w:rsidRDefault="007F10CF" w:rsidP="007F10CF">
      <w:pPr>
        <w:spacing w:line="480" w:lineRule="auto"/>
        <w:rPr>
          <w:rFonts w:cs="Times New Roman"/>
          <w:szCs w:val="24"/>
        </w:rPr>
      </w:pPr>
      <w:r w:rsidRPr="007D51AA">
        <w:rPr>
          <w:rFonts w:cs="Times New Roman"/>
          <w:szCs w:val="24"/>
        </w:rPr>
        <w:t xml:space="preserve">For the BHPS the survey data was collected between September-December of each survey year – this makes it an adequate direct comparison measure for the birth </w:t>
      </w:r>
      <w:r w:rsidRPr="007D51AA">
        <w:rPr>
          <w:rFonts w:cs="Times New Roman"/>
          <w:szCs w:val="24"/>
        </w:rPr>
        <w:lastRenderedPageBreak/>
        <w:t xml:space="preserve">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Observations are thus restricted for 16-year-olds during or after the month of September to avoid counting cases whereby youth are still in mandatory schooling but are the oldest in their school cohort year – this </w:t>
      </w:r>
      <w:r w:rsidR="00D83E5B" w:rsidRPr="007D51AA">
        <w:rPr>
          <w:rFonts w:cs="Times New Roman"/>
          <w:szCs w:val="24"/>
        </w:rPr>
        <w:t>avoids</w:t>
      </w:r>
      <w:r w:rsidRPr="007D51AA">
        <w:rPr>
          <w:rFonts w:cs="Times New Roman"/>
          <w:szCs w:val="24"/>
        </w:rPr>
        <w:t xml:space="preserve"> counting cases that would 100 per cent count as ‘schooling’. </w:t>
      </w:r>
    </w:p>
    <w:p w14:paraId="44FAE5A5" w14:textId="5BAD6F4C" w:rsidR="00B1586B" w:rsidRPr="007D51AA" w:rsidRDefault="007F10CF" w:rsidP="00333601">
      <w:pPr>
        <w:spacing w:line="480" w:lineRule="auto"/>
        <w:rPr>
          <w:rFonts w:cs="Times New Roman"/>
          <w:szCs w:val="24"/>
        </w:rPr>
      </w:pPr>
      <w:r w:rsidRPr="007D51AA">
        <w:rPr>
          <w:rFonts w:cs="Times New Roman"/>
          <w:szCs w:val="24"/>
        </w:rPr>
        <w:t xml:space="preserve">The BHPS and UKHLS surveys provide a variety of categories that measure economic activity. Restricting observations to the youth panel only presents a table of descriptive statistics for the raw dependent variable in table XXXX. </w:t>
      </w:r>
      <w:r w:rsidR="00333601" w:rsidRPr="007D51AA">
        <w:rPr>
          <w:rFonts w:cs="Times New Roman"/>
          <w:szCs w:val="24"/>
        </w:rPr>
        <w:t xml:space="preserve">[Need UKHLS data before completing section]. </w:t>
      </w:r>
    </w:p>
    <w:p w14:paraId="2E8D70DE" w14:textId="77777777" w:rsidR="00C9608B" w:rsidRPr="007D51AA" w:rsidRDefault="00C9608B" w:rsidP="00C9608B">
      <w:pPr>
        <w:pStyle w:val="Heading4"/>
      </w:pPr>
      <w:bookmarkStart w:id="94" w:name="_Toc176435368"/>
      <w:r w:rsidRPr="007D51AA">
        <w:t>Educational Attainment</w:t>
      </w:r>
      <w:bookmarkEnd w:id="94"/>
    </w:p>
    <w:p w14:paraId="7C92F4DF" w14:textId="251FC786" w:rsidR="00B1586B" w:rsidRPr="007D51AA" w:rsidRDefault="00B1586B" w:rsidP="00B1586B">
      <w:pPr>
        <w:spacing w:line="480" w:lineRule="auto"/>
        <w:rPr>
          <w:rFonts w:cs="Times New Roman"/>
          <w:szCs w:val="24"/>
        </w:rPr>
      </w:pPr>
      <w:r w:rsidRPr="007D51AA">
        <w:rPr>
          <w:rFonts w:cs="Times New Roman"/>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7D51AA">
        <w:rPr>
          <w:rFonts w:cs="Times New Roman"/>
          <w:szCs w:val="24"/>
        </w:rPr>
        <w:fldChar w:fldCharType="begin"/>
      </w:r>
      <w:r w:rsidR="005A7551" w:rsidRPr="007D51AA">
        <w:rPr>
          <w:rFonts w:cs="Times New Roman"/>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rFonts w:cs="Times New Roman"/>
          <w:szCs w:val="24"/>
        </w:rPr>
        <w:fldChar w:fldCharType="separate"/>
      </w:r>
      <w:r w:rsidRPr="007D51AA">
        <w:rPr>
          <w:rFonts w:cs="Times New Roman"/>
          <w:szCs w:val="24"/>
        </w:rPr>
        <w:t>(Pearson qualifications, 2023b)</w:t>
      </w:r>
      <w:r w:rsidRPr="007D51AA">
        <w:rPr>
          <w:rFonts w:cs="Times New Roman"/>
          <w:szCs w:val="24"/>
        </w:rPr>
        <w:fldChar w:fldCharType="end"/>
      </w:r>
      <w:r w:rsidRPr="007D51AA">
        <w:rPr>
          <w:rFonts w:cs="Times New Roman"/>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353724CC" w:rsidR="00B1586B" w:rsidRPr="007D51AA" w:rsidRDefault="00B1586B" w:rsidP="00B1586B">
      <w:pPr>
        <w:spacing w:line="480" w:lineRule="auto"/>
        <w:rPr>
          <w:rFonts w:cs="Times New Roman"/>
          <w:szCs w:val="24"/>
        </w:rPr>
      </w:pPr>
      <w:r w:rsidRPr="007D51AA">
        <w:rPr>
          <w:rFonts w:cs="Times New Roman"/>
          <w:szCs w:val="24"/>
        </w:rPr>
        <w:t xml:space="preserve">The educational attainment variable is constructed in a binary less than five O’levels/five or more O’levels variable. Within contemporary literature on </w:t>
      </w:r>
      <w:r w:rsidRPr="007D51AA">
        <w:rPr>
          <w:rFonts w:cs="Times New Roman"/>
          <w:szCs w:val="24"/>
        </w:rPr>
        <w:lastRenderedPageBreak/>
        <w:t xml:space="preserve">educational attainment, gaining five or more GCSEs at grades A*-C is a standard benchmark measure used within official reporting </w:t>
      </w:r>
      <w:r w:rsidRPr="007D51AA">
        <w:rPr>
          <w:rFonts w:cs="Times New Roman"/>
          <w:szCs w:val="24"/>
        </w:rPr>
        <w:fldChar w:fldCharType="begin"/>
      </w:r>
      <w:r w:rsidR="0097476B" w:rsidRPr="007D51AA">
        <w:rPr>
          <w:rFonts w:cs="Times New Roman"/>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cs="Times New Roman"/>
          <w:szCs w:val="24"/>
        </w:rPr>
        <w:fldChar w:fldCharType="separate"/>
      </w:r>
      <w:r w:rsidR="0097476B" w:rsidRPr="007D51AA">
        <w:t>(Connelly, Gayle and Paul S. Lambert, 2016)</w:t>
      </w:r>
      <w:r w:rsidRPr="007D51AA">
        <w:rPr>
          <w:rFonts w:cs="Times New Roman"/>
          <w:szCs w:val="24"/>
        </w:rPr>
        <w:fldChar w:fldCharType="end"/>
      </w:r>
      <w:r w:rsidRPr="007D51AA">
        <w:rPr>
          <w:rFonts w:cs="Times New Roman"/>
          <w:szCs w:val="24"/>
        </w:rPr>
        <w:t xml:space="preserve">. </w:t>
      </w:r>
    </w:p>
    <w:p w14:paraId="35BEA0BB" w14:textId="6EF32F1F" w:rsidR="00B1586B" w:rsidRPr="007D51AA" w:rsidRDefault="00B1586B" w:rsidP="00B1586B">
      <w:pPr>
        <w:spacing w:line="480" w:lineRule="auto"/>
        <w:rPr>
          <w:rFonts w:cs="Times New Roman"/>
          <w:szCs w:val="24"/>
        </w:rPr>
      </w:pPr>
      <w:r w:rsidRPr="007D51AA">
        <w:rPr>
          <w:rFonts w:cs="Times New Roman"/>
          <w:szCs w:val="24"/>
        </w:rPr>
        <w:t xml:space="preserve">There is an argument that GCSEs and O’levels are analytically distinct concepts, and as such, a like-for-like measure may not be the most attractive </w:t>
      </w:r>
      <w:r w:rsidRPr="007D51AA">
        <w:rPr>
          <w:rFonts w:cs="Times New Roman"/>
          <w:szCs w:val="24"/>
        </w:rPr>
        <w:fldChar w:fldCharType="begin"/>
      </w:r>
      <w:r w:rsidR="005A7551" w:rsidRPr="007D51AA">
        <w:rPr>
          <w:rFonts w:cs="Times New Roman"/>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cs="Times New Roman"/>
          <w:szCs w:val="24"/>
        </w:rPr>
        <w:fldChar w:fldCharType="separate"/>
      </w:r>
      <w:r w:rsidRPr="007D51AA">
        <w:rPr>
          <w:rFonts w:cs="Times New Roman"/>
          <w:szCs w:val="24"/>
        </w:rPr>
        <w:t>(Murray, 2011)</w:t>
      </w:r>
      <w:r w:rsidRPr="007D51AA">
        <w:rPr>
          <w:rFonts w:cs="Times New Roman"/>
          <w:szCs w:val="24"/>
        </w:rPr>
        <w:fldChar w:fldCharType="end"/>
      </w:r>
      <w:r w:rsidRPr="007D51AA">
        <w:rPr>
          <w:rFonts w:cs="Times New Roman"/>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7D51AA" w:rsidRDefault="00B1586B" w:rsidP="00B1586B">
      <w:pPr>
        <w:spacing w:line="480" w:lineRule="auto"/>
        <w:rPr>
          <w:rFonts w:cs="Times New Roman"/>
          <w:szCs w:val="24"/>
        </w:rPr>
      </w:pPr>
      <w:r w:rsidRPr="007D51AA">
        <w:rPr>
          <w:rFonts w:cs="Times New Roman"/>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7D51AA" w:rsidRDefault="00B1586B" w:rsidP="00B1586B">
      <w:pPr>
        <w:spacing w:line="480" w:lineRule="auto"/>
        <w:rPr>
          <w:szCs w:val="24"/>
        </w:rPr>
      </w:pPr>
      <w:r w:rsidRPr="007D51AA">
        <w:rPr>
          <w:szCs w:val="24"/>
        </w:rPr>
        <w:lastRenderedPageBreak/>
        <w:t xml:space="preserve">Moving on to the BCS construction of educational attainment, the BCS cohort members reached compulsory school leaving age in 1986. The BCS cohort was the last group to experience the O-level/CSE split system </w:t>
      </w:r>
      <w:r w:rsidRPr="007D51AA">
        <w:rPr>
          <w:szCs w:val="24"/>
        </w:rPr>
        <w:fldChar w:fldCharType="begin"/>
      </w:r>
      <w:r w:rsidR="005A7551" w:rsidRPr="007D51AA">
        <w:rPr>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szCs w:val="24"/>
        </w:rPr>
        <w:fldChar w:fldCharType="separate"/>
      </w:r>
      <w:r w:rsidRPr="007D51AA">
        <w:rPr>
          <w:szCs w:val="24"/>
        </w:rPr>
        <w:t>(Pearson qualifications, 2023b)</w:t>
      </w:r>
      <w:r w:rsidRPr="007D51AA">
        <w:rPr>
          <w:szCs w:val="24"/>
        </w:rPr>
        <w:fldChar w:fldCharType="end"/>
      </w:r>
      <w:r w:rsidRPr="007D51AA">
        <w:rPr>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7D51AA">
        <w:rPr>
          <w:szCs w:val="24"/>
        </w:rPr>
        <w:t>responded,</w:t>
      </w:r>
      <w:r w:rsidRPr="007D51AA">
        <w:rPr>
          <w:szCs w:val="24"/>
        </w:rPr>
        <w:t xml:space="preserve"> of those, only 5,438 responded to an educational attainment variable. </w:t>
      </w:r>
    </w:p>
    <w:p w14:paraId="59F8AD21" w14:textId="77777777" w:rsidR="00B1586B" w:rsidRPr="007D51AA" w:rsidRDefault="00B1586B" w:rsidP="00B1586B">
      <w:pPr>
        <w:spacing w:line="480" w:lineRule="auto"/>
        <w:rPr>
          <w:szCs w:val="24"/>
        </w:rPr>
      </w:pPr>
      <w:r w:rsidRPr="007D51AA">
        <w:rPr>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7D51AA" w:rsidRDefault="00B1586B" w:rsidP="00B1586B">
      <w:pPr>
        <w:spacing w:line="480" w:lineRule="auto"/>
        <w:rPr>
          <w:szCs w:val="24"/>
        </w:rPr>
      </w:pPr>
      <w:r w:rsidRPr="007D51AA">
        <w:rPr>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w:t>
      </w:r>
      <w:r w:rsidRPr="007D51AA">
        <w:rPr>
          <w:szCs w:val="24"/>
        </w:rPr>
        <w:lastRenderedPageBreak/>
        <w:t xml:space="preserve">[b960169]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7D51AA" w:rsidRDefault="00B1586B" w:rsidP="00B1586B">
      <w:pPr>
        <w:spacing w:line="480" w:lineRule="auto"/>
        <w:rPr>
          <w:szCs w:val="24"/>
        </w:rPr>
      </w:pPr>
      <w:r w:rsidRPr="007D51AA">
        <w:rPr>
          <w:szCs w:val="24"/>
        </w:rPr>
        <w:t xml:space="preserve">Finally, moving on to the </w:t>
      </w:r>
      <w:r w:rsidR="00834D4F" w:rsidRPr="007D51AA">
        <w:rPr>
          <w:szCs w:val="24"/>
        </w:rPr>
        <w:t xml:space="preserve">household panel surveys. The BHPS uses two count </w:t>
      </w:r>
      <w:r w:rsidR="00D83E5B" w:rsidRPr="007D51AA">
        <w:rPr>
          <w:szCs w:val="24"/>
        </w:rPr>
        <w:t>variables</w:t>
      </w:r>
      <w:r w:rsidR="00834D4F" w:rsidRPr="007D51AA">
        <w:rPr>
          <w:szCs w:val="24"/>
        </w:rPr>
        <w:t xml:space="preserve"> </w:t>
      </w:r>
      <w:r w:rsidR="00D83E5B" w:rsidRPr="007D51AA">
        <w:rPr>
          <w:szCs w:val="24"/>
        </w:rPr>
        <w:t>referring</w:t>
      </w:r>
      <w:r w:rsidR="00834D4F" w:rsidRPr="007D51AA">
        <w:rPr>
          <w:szCs w:val="24"/>
        </w:rPr>
        <w:t xml:space="preserve"> to the number of GCSEs grade A-C [nqfede] and the number of GCSEs grade D-G [nqfedd]. These two variables were asked as every wave of the BHPS starting with wave 1. For the youth panel merged into </w:t>
      </w:r>
      <w:r w:rsidR="00834D4F" w:rsidRPr="007D51AA">
        <w:rPr>
          <w:i/>
          <w:iCs/>
          <w:szCs w:val="24"/>
        </w:rPr>
        <w:t xml:space="preserve">t+1 </w:t>
      </w:r>
      <w:r w:rsidR="00834D4F" w:rsidRPr="007D51AA">
        <w:rPr>
          <w:szCs w:val="24"/>
        </w:rPr>
        <w:t>indresp files and interview dates on or past September of their 16</w:t>
      </w:r>
      <w:r w:rsidR="00834D4F" w:rsidRPr="007D51AA">
        <w:rPr>
          <w:szCs w:val="24"/>
          <w:vertAlign w:val="superscript"/>
        </w:rPr>
        <w:t>th</w:t>
      </w:r>
      <w:r w:rsidR="00834D4F" w:rsidRPr="007D51AA">
        <w:rPr>
          <w:szCs w:val="24"/>
        </w:rPr>
        <w:t xml:space="preserve"> birthday the variables are used like in prior constructions, to create a simple dummy </w:t>
      </w:r>
      <w:r w:rsidR="00D83E5B" w:rsidRPr="007D51AA">
        <w:rPr>
          <w:szCs w:val="24"/>
        </w:rPr>
        <w:t>variable</w:t>
      </w:r>
      <w:r w:rsidR="00834D4F" w:rsidRPr="007D51AA">
        <w:rPr>
          <w:szCs w:val="24"/>
        </w:rPr>
        <w:t xml:space="preserve"> of: five or more GCSEs A-C versus less than five GCSEs A-C. Where there are instances of individuals have observations on the latter [nqfedd] variable but not the former [nqfede] variable, that is </w:t>
      </w:r>
      <w:r w:rsidR="00D83E5B" w:rsidRPr="007D51AA">
        <w:rPr>
          <w:szCs w:val="24"/>
        </w:rPr>
        <w:t>taken</w:t>
      </w:r>
      <w:r w:rsidR="00834D4F" w:rsidRPr="007D51AA">
        <w:rPr>
          <w:szCs w:val="24"/>
        </w:rPr>
        <w:t xml:space="preserve"> to </w:t>
      </w:r>
      <w:r w:rsidR="00D83E5B" w:rsidRPr="007D51AA">
        <w:rPr>
          <w:szCs w:val="24"/>
        </w:rPr>
        <w:t>assume</w:t>
      </w:r>
      <w:r w:rsidR="00834D4F" w:rsidRPr="007D51AA">
        <w:rPr>
          <w:szCs w:val="24"/>
        </w:rPr>
        <w:t xml:space="preserve"> </w:t>
      </w:r>
      <w:r w:rsidR="00D83E5B" w:rsidRPr="007D51AA">
        <w:rPr>
          <w:szCs w:val="24"/>
        </w:rPr>
        <w:t>that</w:t>
      </w:r>
      <w:r w:rsidR="00834D4F" w:rsidRPr="007D51AA">
        <w:rPr>
          <w:szCs w:val="24"/>
        </w:rPr>
        <w:t xml:space="preserve"> </w:t>
      </w:r>
      <w:r w:rsidR="00D83E5B" w:rsidRPr="007D51AA">
        <w:rPr>
          <w:szCs w:val="24"/>
        </w:rPr>
        <w:t>individuals</w:t>
      </w:r>
      <w:r w:rsidR="00834D4F" w:rsidRPr="007D51AA">
        <w:rPr>
          <w:szCs w:val="24"/>
        </w:rPr>
        <w:t xml:space="preserve"> only received grades at D-G grade and are thus </w:t>
      </w:r>
      <w:r w:rsidR="00834D4F" w:rsidRPr="007D51AA">
        <w:rPr>
          <w:szCs w:val="24"/>
        </w:rPr>
        <w:lastRenderedPageBreak/>
        <w:t xml:space="preserve">coded as receiving less than five GCSEs A-C. The UKHLS sample does not collect any </w:t>
      </w:r>
      <w:r w:rsidR="00D83E5B" w:rsidRPr="007D51AA">
        <w:rPr>
          <w:szCs w:val="24"/>
        </w:rPr>
        <w:t>educational</w:t>
      </w:r>
      <w:r w:rsidR="00834D4F" w:rsidRPr="007D51AA">
        <w:rPr>
          <w:szCs w:val="24"/>
        </w:rPr>
        <w:t xml:space="preserve"> attainment related data. This is because the UKHLS was linked with the National Pupil Database, an </w:t>
      </w:r>
      <w:r w:rsidR="00D83E5B" w:rsidRPr="007D51AA">
        <w:rPr>
          <w:szCs w:val="24"/>
        </w:rPr>
        <w:t>administrative</w:t>
      </w:r>
      <w:r w:rsidR="00834D4F" w:rsidRPr="007D51AA">
        <w:rPr>
          <w:szCs w:val="24"/>
        </w:rPr>
        <w:t xml:space="preserve"> linkage that hosts all academic qualifications and </w:t>
      </w:r>
      <w:r w:rsidR="00D83E5B" w:rsidRPr="007D51AA">
        <w:rPr>
          <w:szCs w:val="24"/>
        </w:rPr>
        <w:t>information’s</w:t>
      </w:r>
      <w:r w:rsidR="00834D4F" w:rsidRPr="007D51AA">
        <w:rPr>
          <w:szCs w:val="24"/>
        </w:rPr>
        <w:t xml:space="preserve"> regarding UKHLS sample members. Using secure data access educational </w:t>
      </w:r>
      <w:r w:rsidR="00D83E5B" w:rsidRPr="007D51AA">
        <w:rPr>
          <w:szCs w:val="24"/>
        </w:rPr>
        <w:t>qualifications</w:t>
      </w:r>
      <w:r w:rsidR="00834D4F" w:rsidRPr="007D51AA">
        <w:rPr>
          <w:szCs w:val="24"/>
        </w:rPr>
        <w:t xml:space="preserve"> were </w:t>
      </w:r>
      <w:r w:rsidR="00D83E5B" w:rsidRPr="007D51AA">
        <w:rPr>
          <w:szCs w:val="24"/>
        </w:rPr>
        <w:t>isolated</w:t>
      </w:r>
      <w:r w:rsidR="00834D4F" w:rsidRPr="007D51AA">
        <w:rPr>
          <w:szCs w:val="24"/>
        </w:rPr>
        <w:t xml:space="preserve"> and coded </w:t>
      </w:r>
      <w:r w:rsidR="00D83E5B" w:rsidRPr="007D51AA">
        <w:rPr>
          <w:szCs w:val="24"/>
        </w:rPr>
        <w:t>in</w:t>
      </w:r>
      <w:r w:rsidR="00834D4F" w:rsidRPr="007D51AA">
        <w:rPr>
          <w:szCs w:val="24"/>
        </w:rPr>
        <w:t xml:space="preserve"> the same binary format as the BHPS sample, the two were then combined to form a total sample variable. [MORE NEEDED HERE AFTER SECURE ACCESS DATA]. </w:t>
      </w:r>
    </w:p>
    <w:p w14:paraId="18582E55" w14:textId="7225CEF2" w:rsidR="00B1586B" w:rsidRPr="007D51AA" w:rsidRDefault="00B1586B" w:rsidP="00B1586B">
      <w:pPr>
        <w:pStyle w:val="Heading4"/>
      </w:pPr>
      <w:bookmarkStart w:id="95" w:name="_Toc176435369"/>
      <w:r w:rsidRPr="007D51AA">
        <w:t>Sex</w:t>
      </w:r>
      <w:bookmarkEnd w:id="95"/>
    </w:p>
    <w:p w14:paraId="5B5293F8" w14:textId="5B3E460C" w:rsidR="00B1586B" w:rsidRPr="007D51AA" w:rsidRDefault="00B1586B" w:rsidP="00B1586B">
      <w:pPr>
        <w:spacing w:line="480" w:lineRule="auto"/>
        <w:rPr>
          <w:rFonts w:cs="Times New Roman"/>
          <w:szCs w:val="24"/>
        </w:rPr>
      </w:pPr>
      <w:r w:rsidRPr="007D51AA">
        <w:rPr>
          <w:rFonts w:cs="Times New Roman"/>
          <w:szCs w:val="24"/>
        </w:rPr>
        <w:t xml:space="preserve">Sex is a variable derived from sweep 0 in the NCDS [n622_4]. Its inclusion for analysis is because, during the timeframe of the cohorts studied, sexed dynamics played an essential role in economic activity </w:t>
      </w:r>
      <w:r w:rsidRPr="007D51AA">
        <w:rPr>
          <w:rFonts w:cs="Times New Roman"/>
          <w:szCs w:val="24"/>
        </w:rPr>
        <w:fldChar w:fldCharType="begin"/>
      </w:r>
      <w:r w:rsidR="005A7551" w:rsidRPr="007D51AA">
        <w:rPr>
          <w:rFonts w:cs="Times New Roman"/>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cs="Times New Roman"/>
          <w:szCs w:val="24"/>
        </w:rPr>
        <w:fldChar w:fldCharType="separate"/>
      </w:r>
      <w:r w:rsidRPr="007D51AA">
        <w:t>(Dex, Ward and Joshi, 2008; Bukodi and Dex, 2010; Dex and Bukodi, 2012)</w:t>
      </w:r>
      <w:r w:rsidRPr="007D51AA">
        <w:rPr>
          <w:rFonts w:cs="Times New Roman"/>
          <w:szCs w:val="24"/>
        </w:rPr>
        <w:fldChar w:fldCharType="end"/>
      </w:r>
      <w:r w:rsidRPr="007D51AA">
        <w:rPr>
          <w:rFonts w:cs="Times New Roman"/>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7D51AA" w:rsidRDefault="00B1586B" w:rsidP="00B1586B">
      <w:pPr>
        <w:spacing w:line="480" w:lineRule="auto"/>
        <w:rPr>
          <w:szCs w:val="24"/>
        </w:rPr>
      </w:pPr>
      <w:r w:rsidRPr="007D51AA">
        <w:rPr>
          <w:rFonts w:cs="Times New Roman"/>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7D51AA">
        <w:rPr>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0044D6AB" w:rsidR="00B1586B" w:rsidRPr="007D51AA" w:rsidRDefault="00B1586B" w:rsidP="00B1586B">
      <w:pPr>
        <w:spacing w:line="480" w:lineRule="auto"/>
        <w:rPr>
          <w:rFonts w:cs="Times New Roman"/>
          <w:szCs w:val="24"/>
        </w:rPr>
      </w:pPr>
      <w:r w:rsidRPr="007D51AA">
        <w:rPr>
          <w:szCs w:val="24"/>
        </w:rPr>
        <w:lastRenderedPageBreak/>
        <w:t xml:space="preserve">As for the </w:t>
      </w:r>
      <w:r w:rsidR="00461381" w:rsidRPr="007D51AA">
        <w:rPr>
          <w:szCs w:val="24"/>
        </w:rPr>
        <w:t xml:space="preserve">BHPS and UKHLS, all individuals within both datasets have sex recorded in a master ‘xwavedat’ file. Using </w:t>
      </w:r>
      <w:r w:rsidR="00D83E5B" w:rsidRPr="007D51AA">
        <w:rPr>
          <w:szCs w:val="24"/>
        </w:rPr>
        <w:t>individuals’</w:t>
      </w:r>
      <w:r w:rsidR="00461381" w:rsidRPr="007D51AA">
        <w:rPr>
          <w:szCs w:val="24"/>
        </w:rPr>
        <w:t xml:space="preserve"> unique personal identifiers [pidp] a sex </w:t>
      </w:r>
      <w:r w:rsidR="00D83E5B" w:rsidRPr="007D51AA">
        <w:rPr>
          <w:szCs w:val="24"/>
        </w:rPr>
        <w:t>variable</w:t>
      </w:r>
      <w:r w:rsidR="00461381" w:rsidRPr="007D51AA">
        <w:rPr>
          <w:szCs w:val="24"/>
        </w:rPr>
        <w:t xml:space="preserve"> was constructed for all </w:t>
      </w:r>
      <w:r w:rsidR="00D83E5B" w:rsidRPr="007D51AA">
        <w:rPr>
          <w:szCs w:val="24"/>
        </w:rPr>
        <w:t>individuals</w:t>
      </w:r>
      <w:r w:rsidR="00461381" w:rsidRPr="007D51AA">
        <w:rPr>
          <w:szCs w:val="24"/>
        </w:rPr>
        <w:t xml:space="preserve"> with no missing data using the [sex] variable. </w:t>
      </w:r>
    </w:p>
    <w:p w14:paraId="60C40722" w14:textId="20734C4E" w:rsidR="00B1586B" w:rsidRPr="007D51AA" w:rsidRDefault="00B1586B" w:rsidP="00B1586B">
      <w:pPr>
        <w:pStyle w:val="Heading4"/>
      </w:pPr>
      <w:bookmarkStart w:id="96" w:name="_Toc176435370"/>
      <w:r w:rsidRPr="007D51AA">
        <w:t>Race</w:t>
      </w:r>
      <w:bookmarkEnd w:id="96"/>
    </w:p>
    <w:p w14:paraId="0CB107C3" w14:textId="2860E50C" w:rsidR="00B1586B" w:rsidRPr="007D51AA" w:rsidRDefault="00B1586B" w:rsidP="00B1586B">
      <w:pPr>
        <w:spacing w:line="480" w:lineRule="auto"/>
        <w:rPr>
          <w:rFonts w:cs="Times New Roman"/>
          <w:szCs w:val="24"/>
        </w:rPr>
      </w:pPr>
      <w:r w:rsidRPr="007D51AA">
        <w:rPr>
          <w:rFonts w:cs="Times New Roman"/>
          <w:szCs w:val="24"/>
        </w:rPr>
        <w:t xml:space="preserve">Echoing the arguments for the inclusion of sex in models of analysis, the role of race also impacted individuals’ economic activity during the NCDS timeframe </w:t>
      </w:r>
      <w:r w:rsidRPr="007D51AA">
        <w:rPr>
          <w:rFonts w:cs="Times New Roman"/>
          <w:szCs w:val="24"/>
        </w:rPr>
        <w:fldChar w:fldCharType="begin"/>
      </w:r>
      <w:r w:rsidR="005A7551" w:rsidRPr="007D51AA">
        <w:rPr>
          <w:rFonts w:cs="Times New Roman"/>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(Payne, 1995; Lindley, 1996; Gayle et al., 2009)</w:t>
      </w:r>
      <w:r w:rsidRPr="007D51AA">
        <w:rPr>
          <w:rFonts w:cs="Times New Roman"/>
          <w:szCs w:val="24"/>
        </w:rPr>
        <w:fldChar w:fldCharType="end"/>
      </w:r>
      <w:r w:rsidRPr="007D51AA">
        <w:rPr>
          <w:rFonts w:cs="Times New Roman"/>
          <w:szCs w:val="24"/>
        </w:rPr>
        <w:t xml:space="preserve">. Race as a variable [n2017] for inclusion in this model presents too many statistical issues to be an effective measure. </w:t>
      </w:r>
    </w:p>
    <w:p w14:paraId="6370E1CA" w14:textId="51CC3825" w:rsidR="00B1586B" w:rsidRPr="007D51AA" w:rsidRDefault="00B1586B" w:rsidP="00732E1A">
      <w:pPr>
        <w:pStyle w:val="FootnoteText"/>
        <w:spacing w:line="480" w:lineRule="auto"/>
        <w:rPr>
          <w:rFonts w:cs="Times New Roman"/>
          <w:sz w:val="24"/>
          <w:szCs w:val="24"/>
        </w:rPr>
      </w:pPr>
      <w:r w:rsidRPr="007D51AA">
        <w:rPr>
          <w:rFonts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7D51AA">
        <w:rPr>
          <w:rFonts w:cs="Times New Roman"/>
          <w:sz w:val="24"/>
          <w:szCs w:val="24"/>
        </w:rPr>
        <w:fldChar w:fldCharType="begin"/>
      </w:r>
      <w:r w:rsidR="005A7551" w:rsidRPr="007D51AA">
        <w:rPr>
          <w:rFonts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7D51AA">
        <w:rPr>
          <w:rFonts w:cs="Times New Roman"/>
          <w:sz w:val="24"/>
          <w:szCs w:val="24"/>
        </w:rPr>
        <w:fldChar w:fldCharType="separate"/>
      </w:r>
      <w:r w:rsidRPr="007D51AA">
        <w:rPr>
          <w:sz w:val="24"/>
        </w:rPr>
        <w:t>(Connelly, Gayle and Paul S Lambert, 2016)</w:t>
      </w:r>
      <w:r w:rsidRPr="007D51AA">
        <w:rPr>
          <w:rFonts w:cs="Times New Roman"/>
          <w:sz w:val="24"/>
          <w:szCs w:val="24"/>
        </w:rPr>
        <w:fldChar w:fldCharType="end"/>
      </w:r>
      <w:r w:rsidRPr="007D51AA">
        <w:rPr>
          <w:rFonts w:cs="Times New Roman"/>
          <w:sz w:val="24"/>
          <w:szCs w:val="24"/>
        </w:rPr>
        <w:t xml:space="preserve">. For the same reasoning the BCS also does not offer a practical inclusion of a race variable for analysis. In keeping with the desire to provide models as close to identical as </w:t>
      </w:r>
      <w:r w:rsidRPr="007D51AA">
        <w:rPr>
          <w:rFonts w:cs="Times New Roman"/>
          <w:sz w:val="24"/>
          <w:szCs w:val="24"/>
        </w:rPr>
        <w:lastRenderedPageBreak/>
        <w:t xml:space="preserve">possible, race also was not included in the </w:t>
      </w:r>
      <w:r w:rsidR="00461381" w:rsidRPr="007D51AA">
        <w:rPr>
          <w:rFonts w:cs="Times New Roman"/>
          <w:sz w:val="24"/>
          <w:szCs w:val="24"/>
        </w:rPr>
        <w:t xml:space="preserve">orignal pooled models using </w:t>
      </w:r>
      <w:r w:rsidRPr="007D51AA">
        <w:rPr>
          <w:rFonts w:cs="Times New Roman"/>
          <w:sz w:val="24"/>
          <w:szCs w:val="24"/>
        </w:rPr>
        <w:t xml:space="preserve">UKHLS </w:t>
      </w:r>
      <w:r w:rsidR="00461381" w:rsidRPr="007D51AA">
        <w:rPr>
          <w:rFonts w:cs="Times New Roman"/>
          <w:sz w:val="24"/>
          <w:szCs w:val="24"/>
        </w:rPr>
        <w:t>data</w:t>
      </w:r>
      <w:r w:rsidRPr="007D51AA">
        <w:rPr>
          <w:rFonts w:cs="Times New Roman"/>
          <w:sz w:val="24"/>
          <w:szCs w:val="24"/>
        </w:rPr>
        <w:t xml:space="preserve"> either. </w:t>
      </w:r>
      <w:r w:rsidR="00461381" w:rsidRPr="007D51AA">
        <w:rPr>
          <w:rFonts w:cs="Times New Roman"/>
          <w:sz w:val="24"/>
          <w:szCs w:val="24"/>
        </w:rPr>
        <w:t xml:space="preserve">Within the detailed analysis of the UKHLS data however race will be used to </w:t>
      </w:r>
      <w:r w:rsidR="00D83E5B" w:rsidRPr="007D51AA">
        <w:rPr>
          <w:rFonts w:cs="Times New Roman"/>
          <w:sz w:val="24"/>
          <w:szCs w:val="24"/>
        </w:rPr>
        <w:t>compare</w:t>
      </w:r>
      <w:r w:rsidR="00461381" w:rsidRPr="007D51AA">
        <w:rPr>
          <w:rFonts w:cs="Times New Roman"/>
          <w:sz w:val="24"/>
          <w:szCs w:val="24"/>
        </w:rPr>
        <w:t xml:space="preserve"> model fit and the impact of race. The BHPS sample collects data on race at every wave in the inderesp files [race]. Race is also recorded in the xwavedat files [race_bh] for the BHPS. For the UKHLS race is recorded in indresp, youth, and xwavedat files [ethn_dv]. </w:t>
      </w:r>
    </w:p>
    <w:p w14:paraId="1BE85401" w14:textId="77777777" w:rsidR="00C9608B" w:rsidRPr="007D51AA" w:rsidRDefault="00C9608B" w:rsidP="00C9608B">
      <w:pPr>
        <w:pStyle w:val="Heading4"/>
      </w:pPr>
      <w:bookmarkStart w:id="97" w:name="_Toc176435371"/>
      <w:r w:rsidRPr="007D51AA">
        <w:t>Housing Tenure</w:t>
      </w:r>
      <w:bookmarkEnd w:id="97"/>
    </w:p>
    <w:p w14:paraId="0BE9839A" w14:textId="437C3F41" w:rsidR="00B1586B" w:rsidRPr="007D51AA" w:rsidRDefault="00B1586B" w:rsidP="00B1586B">
      <w:pPr>
        <w:spacing w:line="480" w:lineRule="auto"/>
        <w:rPr>
          <w:rFonts w:cs="Times New Roman"/>
          <w:szCs w:val="24"/>
        </w:rPr>
      </w:pPr>
      <w:r w:rsidRPr="007D51AA">
        <w:rPr>
          <w:rFonts w:cs="Times New Roman"/>
          <w:szCs w:val="24"/>
        </w:rPr>
        <w:t xml:space="preserve">Previous analyses have used housing tenure regarding educational attainment and labour market outcomes </w:t>
      </w:r>
      <w:r w:rsidRPr="007D51AA">
        <w:rPr>
          <w:rFonts w:cs="Times New Roman"/>
          <w:szCs w:val="24"/>
        </w:rPr>
        <w:fldChar w:fldCharType="begin"/>
      </w:r>
      <w:r w:rsidR="005A7551" w:rsidRPr="007D51AA">
        <w:rPr>
          <w:rFonts w:cs="Times New Roman"/>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7D51AA">
        <w:rPr>
          <w:rFonts w:cs="Times New Roman"/>
          <w:szCs w:val="24"/>
        </w:rPr>
        <w:fldChar w:fldCharType="separate"/>
      </w:r>
      <w:r w:rsidRPr="007D51AA">
        <w:rPr>
          <w:rFonts w:cs="Times New Roman"/>
          <w:szCs w:val="24"/>
        </w:rPr>
        <w:t>(Di Salvo and Ermisch, 1997; Duta et al., 2021)</w:t>
      </w:r>
      <w:r w:rsidRPr="007D51AA">
        <w:rPr>
          <w:rFonts w:cs="Times New Roman"/>
          <w:szCs w:val="24"/>
        </w:rPr>
        <w:fldChar w:fldCharType="end"/>
      </w:r>
      <w:r w:rsidRPr="007D51AA">
        <w:rPr>
          <w:rFonts w:cs="Times New Roman"/>
          <w:szCs w:val="24"/>
        </w:rPr>
        <w:t xml:space="preserve">. Housing tenure is the primary structural inequality pointed to by proponents of new structuralism that is thought to have eclipsed traditional inequalities such as social class and </w:t>
      </w:r>
      <w:r w:rsidRPr="007D51AA">
        <w:rPr>
          <w:rFonts w:cs="Times New Roman"/>
          <w:szCs w:val="24"/>
        </w:rPr>
        <w:fldChar w:fldCharType="begin"/>
      </w:r>
      <w:r w:rsidR="005A7551" w:rsidRPr="007D51AA">
        <w:rPr>
          <w:rFonts w:cs="Times New Roman"/>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cs="Times New Roman"/>
          <w:szCs w:val="24"/>
        </w:rPr>
        <w:fldChar w:fldCharType="separate"/>
      </w:r>
      <w:r w:rsidRPr="007D51AA">
        <w:t>(Devine, 2017)</w:t>
      </w:r>
      <w:r w:rsidRPr="007D51AA">
        <w:rPr>
          <w:rFonts w:cs="Times New Roman"/>
          <w:szCs w:val="24"/>
        </w:rPr>
        <w:fldChar w:fldCharType="end"/>
      </w:r>
      <w:r w:rsidRPr="007D51AA">
        <w:rPr>
          <w:rFonts w:cs="Times New Roman"/>
          <w:szCs w:val="24"/>
        </w:rPr>
        <w:t xml:space="preserve">. The argument proposes that because of an increase in social mobility, decline in trade union membership and a growth of cross-social class-based families this had undermined the power of social class </w:t>
      </w:r>
      <w:r w:rsidRPr="007D51AA">
        <w:rPr>
          <w:rFonts w:cs="Times New Roman"/>
          <w:szCs w:val="24"/>
        </w:rPr>
        <w:fldChar w:fldCharType="begin"/>
      </w:r>
      <w:r w:rsidR="005A7551" w:rsidRPr="007D51AA">
        <w:rPr>
          <w:rFonts w:cs="Times New Roman"/>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cs="Times New Roman"/>
          <w:szCs w:val="24"/>
        </w:rPr>
        <w:fldChar w:fldCharType="separate"/>
      </w:r>
      <w:r w:rsidRPr="007D51AA">
        <w:t>(Devine, 2017)</w:t>
      </w:r>
      <w:r w:rsidRPr="007D51AA">
        <w:rPr>
          <w:rFonts w:cs="Times New Roman"/>
          <w:szCs w:val="24"/>
        </w:rPr>
        <w:fldChar w:fldCharType="end"/>
      </w:r>
      <w:r w:rsidRPr="007D51AA">
        <w:rPr>
          <w:rFonts w:cs="Times New Roman"/>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7D51AA">
        <w:rPr>
          <w:rFonts w:cs="Times New Roman"/>
          <w:szCs w:val="24"/>
        </w:rPr>
        <w:fldChar w:fldCharType="begin"/>
      </w:r>
      <w:r w:rsidR="005A7551" w:rsidRPr="007D51AA">
        <w:rPr>
          <w:rFonts w:cs="Times New Roman"/>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cs="Times New Roman"/>
          <w:szCs w:val="24"/>
        </w:rPr>
        <w:fldChar w:fldCharType="separate"/>
      </w:r>
      <w:r w:rsidRPr="007D51AA">
        <w:rPr>
          <w:rFonts w:cs="Times New Roman"/>
          <w:szCs w:val="24"/>
        </w:rPr>
        <w:t>(Saunders, 2003, 2021)</w:t>
      </w:r>
      <w:r w:rsidRPr="007D51AA">
        <w:rPr>
          <w:rFonts w:cs="Times New Roman"/>
          <w:szCs w:val="24"/>
        </w:rPr>
        <w:fldChar w:fldCharType="end"/>
      </w:r>
      <w:r w:rsidRPr="007D51AA">
        <w:rPr>
          <w:rFonts w:cs="Times New Roman"/>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t>
      </w:r>
      <w:r w:rsidRPr="007D51AA">
        <w:rPr>
          <w:rFonts w:cs="Times New Roman"/>
          <w:szCs w:val="24"/>
        </w:rPr>
        <w:lastRenderedPageBreak/>
        <w:t>whether an individual lives in a home owned by their parents or not within the NCDS [n1152]</w:t>
      </w:r>
      <w:r w:rsidRPr="007D51AA">
        <w:rPr>
          <w:rStyle w:val="FootnoteReference"/>
        </w:rPr>
        <w:footnoteReference w:id="12"/>
      </w:r>
      <w:r w:rsidRPr="007D51AA">
        <w:rPr>
          <w:rFonts w:cs="Times New Roman"/>
          <w:szCs w:val="24"/>
        </w:rPr>
        <w:t>.</w:t>
      </w:r>
    </w:p>
    <w:p w14:paraId="186A7115" w14:textId="16D7C6CB" w:rsidR="00B1586B" w:rsidRPr="007D51AA" w:rsidRDefault="00B1586B" w:rsidP="00B1586B">
      <w:pPr>
        <w:spacing w:line="480" w:lineRule="auto"/>
        <w:rPr>
          <w:szCs w:val="24"/>
        </w:rPr>
      </w:pPr>
      <w:r w:rsidRPr="007D51AA">
        <w:rPr>
          <w:rFonts w:cs="Times New Roman"/>
          <w:szCs w:val="24"/>
        </w:rPr>
        <w:t xml:space="preserve">For the BCS, </w:t>
      </w:r>
      <w:r w:rsidRPr="007D51AA">
        <w:rPr>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sidRPr="007D51AA">
        <w:rPr>
          <w:szCs w:val="24"/>
        </w:rPr>
        <w:fldChar w:fldCharType="begin"/>
      </w:r>
      <w:r w:rsidR="005A7551" w:rsidRPr="007D51AA">
        <w:rPr>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sidRPr="007D51AA">
        <w:rPr>
          <w:szCs w:val="24"/>
        </w:rPr>
        <w:fldChar w:fldCharType="separate"/>
      </w:r>
      <w:r w:rsidR="005D02C3" w:rsidRPr="007D51AA">
        <w:t>(Pakulski and Waters, 1996)</w:t>
      </w:r>
      <w:r w:rsidR="005D02C3" w:rsidRPr="007D51AA">
        <w:rPr>
          <w:szCs w:val="24"/>
        </w:rPr>
        <w:fldChar w:fldCharType="end"/>
      </w:r>
      <w:r w:rsidRPr="007D51AA">
        <w:rPr>
          <w:szCs w:val="24"/>
        </w:rPr>
        <w:t xml:space="preserve"> and the rise of tenure as the most substantive structural explanation for inequality are central to this chapter. As a variable housing tenure is taken at age 10 [d2] – </w:t>
      </w:r>
      <w:r w:rsidR="00944AE7" w:rsidRPr="007D51AA">
        <w:rPr>
          <w:szCs w:val="24"/>
        </w:rPr>
        <w:t>like</w:t>
      </w:r>
      <w:r w:rsidRPr="007D51AA">
        <w:rPr>
          <w:szCs w:val="24"/>
        </w:rPr>
        <w:t xml:space="preserve"> the NCDS cohort, this is again like other variables supplemented by a set of variables on housing tenure at age 16 [of3_1, of3_2, of3_3, of3_4, of3_5]. </w:t>
      </w:r>
    </w:p>
    <w:p w14:paraId="4680E6B4" w14:textId="1D4E207F" w:rsidR="00B1586B" w:rsidRPr="007D51AA" w:rsidRDefault="00B1586B" w:rsidP="00B1586B">
      <w:pPr>
        <w:spacing w:line="480" w:lineRule="auto"/>
        <w:rPr>
          <w:szCs w:val="24"/>
        </w:rPr>
      </w:pPr>
      <w:r w:rsidRPr="007D51AA">
        <w:rPr>
          <w:szCs w:val="24"/>
        </w:rPr>
        <w:t xml:space="preserve">In 1986, home ownership rates within England stood at 63.5 per cent </w:t>
      </w:r>
      <w:r w:rsidRPr="007D51AA">
        <w:rPr>
          <w:szCs w:val="24"/>
        </w:rPr>
        <w:fldChar w:fldCharType="begin"/>
      </w:r>
      <w:r w:rsidR="005A7551" w:rsidRPr="007D51AA">
        <w:rPr>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szCs w:val="24"/>
        </w:rPr>
        <w:fldChar w:fldCharType="separate"/>
      </w:r>
      <w:r w:rsidRPr="007D51AA">
        <w:t>(HomeOwners Alliance, 2012)</w:t>
      </w:r>
      <w:r w:rsidRPr="007D51AA">
        <w:rPr>
          <w:szCs w:val="24"/>
        </w:rPr>
        <w:fldChar w:fldCharType="end"/>
      </w:r>
      <w:r w:rsidRPr="007D51AA">
        <w:rPr>
          <w:szCs w:val="24"/>
        </w:rPr>
        <w:t xml:space="preserve">. Within the BCS, the recoded housing tenure variable has 61.87 per cent of the sample owning their own home compared to 38.13 per cent that do not own their own home. This is relatively </w:t>
      </w:r>
      <w:r w:rsidR="00944AE7" w:rsidRPr="007D51AA">
        <w:rPr>
          <w:szCs w:val="24"/>
        </w:rPr>
        <w:t>like</w:t>
      </w:r>
      <w:r w:rsidRPr="007D51AA">
        <w:rPr>
          <w:szCs w:val="24"/>
        </w:rPr>
        <w:t xml:space="preserve"> the official statistics of England at the time in 1986. However, when fitting housing tenure into the complete records analysis for model interpretation, missingness from other variables causes a shift in </w:t>
      </w:r>
      <w:r w:rsidRPr="007D51AA">
        <w:rPr>
          <w:szCs w:val="24"/>
        </w:rPr>
        <w:lastRenderedPageBreak/>
        <w:t>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5494F436" w:rsidR="00B1586B" w:rsidRPr="007D51AA" w:rsidRDefault="00B1586B" w:rsidP="0004690C">
      <w:pPr>
        <w:spacing w:line="480" w:lineRule="auto"/>
        <w:rPr>
          <w:rFonts w:cs="Times New Roman"/>
          <w:szCs w:val="24"/>
        </w:rPr>
      </w:pPr>
      <w:r w:rsidRPr="007D51AA">
        <w:rPr>
          <w:szCs w:val="24"/>
        </w:rPr>
        <w:t xml:space="preserve">Finally with respect to the </w:t>
      </w:r>
      <w:r w:rsidR="00461381" w:rsidRPr="007D51AA">
        <w:rPr>
          <w:szCs w:val="24"/>
        </w:rPr>
        <w:t xml:space="preserve">BHPS and UKHLS both use the same housing tenure </w:t>
      </w:r>
      <w:r w:rsidR="00D83E5B" w:rsidRPr="007D51AA">
        <w:rPr>
          <w:szCs w:val="24"/>
        </w:rPr>
        <w:t>variable</w:t>
      </w:r>
      <w:r w:rsidR="00461381" w:rsidRPr="007D51AA">
        <w:rPr>
          <w:szCs w:val="24"/>
        </w:rPr>
        <w:t xml:space="preserve"> collected across all waves of each survey located in the hhresp and indresp dataset files [tenure_dv]. This is a derived variable that uses variables [HSOWND, HSJB, RENTLL, RENTF]. These variables relate to if an individual owns their own home, </w:t>
      </w:r>
      <w:r w:rsidR="00D83E5B" w:rsidRPr="007D51AA">
        <w:rPr>
          <w:szCs w:val="24"/>
        </w:rPr>
        <w:t>accommodation</w:t>
      </w:r>
      <w:r w:rsidR="00461381" w:rsidRPr="007D51AA">
        <w:rPr>
          <w:szCs w:val="24"/>
        </w:rPr>
        <w:t xml:space="preserve"> with present job, landlord of rented </w:t>
      </w:r>
      <w:r w:rsidR="00D83E5B" w:rsidRPr="007D51AA">
        <w:rPr>
          <w:szCs w:val="24"/>
        </w:rPr>
        <w:t>accommodation</w:t>
      </w:r>
      <w:r w:rsidR="00461381" w:rsidRPr="007D51AA">
        <w:rPr>
          <w:szCs w:val="24"/>
        </w:rPr>
        <w:t xml:space="preserve">, and </w:t>
      </w:r>
      <w:r w:rsidR="00D83E5B" w:rsidRPr="007D51AA">
        <w:rPr>
          <w:szCs w:val="24"/>
        </w:rPr>
        <w:t>furnishings</w:t>
      </w:r>
      <w:r w:rsidR="00461381" w:rsidRPr="007D51AA">
        <w:rPr>
          <w:szCs w:val="24"/>
        </w:rPr>
        <w:t xml:space="preserve"> in </w:t>
      </w:r>
      <w:r w:rsidR="00D83E5B" w:rsidRPr="007D51AA">
        <w:rPr>
          <w:szCs w:val="24"/>
        </w:rPr>
        <w:t>accommodation</w:t>
      </w:r>
      <w:r w:rsidR="00461381" w:rsidRPr="007D51AA">
        <w:rPr>
          <w:szCs w:val="24"/>
        </w:rPr>
        <w:t xml:space="preserve">. For this household level variable instead of using the young </w:t>
      </w:r>
      <w:r w:rsidR="00D83E5B" w:rsidRPr="007D51AA">
        <w:rPr>
          <w:szCs w:val="24"/>
        </w:rPr>
        <w:t>person’s</w:t>
      </w:r>
      <w:r w:rsidR="00461381" w:rsidRPr="007D51AA">
        <w:rPr>
          <w:szCs w:val="24"/>
        </w:rPr>
        <w:t xml:space="preserve"> pidp, instead the parental pidps of mother and father will be used to provide a value for youths housing tenure. </w:t>
      </w:r>
    </w:p>
    <w:p w14:paraId="7040D155" w14:textId="77777777" w:rsidR="00C9608B" w:rsidRPr="007D51AA" w:rsidRDefault="00C9608B" w:rsidP="00C9608B">
      <w:pPr>
        <w:pStyle w:val="Heading4"/>
      </w:pPr>
      <w:bookmarkStart w:id="98" w:name="_Toc176435372"/>
      <w:r w:rsidRPr="007D51AA">
        <w:t>Social Stratification Measures</w:t>
      </w:r>
      <w:bookmarkEnd w:id="98"/>
    </w:p>
    <w:p w14:paraId="61558FF7" w14:textId="77777777" w:rsidR="00B1586B" w:rsidRPr="007D51AA" w:rsidRDefault="00B1586B" w:rsidP="00B1586B">
      <w:pPr>
        <w:spacing w:line="480" w:lineRule="auto"/>
        <w:rPr>
          <w:rFonts w:cs="Times New Roman"/>
          <w:szCs w:val="24"/>
        </w:rPr>
      </w:pPr>
      <w:r w:rsidRPr="007D51AA">
        <w:rPr>
          <w:rFonts w:cs="Times New Roman"/>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7D51AA" w:rsidRDefault="00B1586B" w:rsidP="00B1586B">
      <w:pPr>
        <w:spacing w:line="480" w:lineRule="auto"/>
        <w:rPr>
          <w:rFonts w:cs="Times New Roman"/>
          <w:szCs w:val="24"/>
        </w:rPr>
      </w:pPr>
      <w:r w:rsidRPr="007D51AA">
        <w:rPr>
          <w:rFonts w:cs="Times New Roman"/>
          <w:szCs w:val="24"/>
        </w:rPr>
        <w:lastRenderedPageBreak/>
        <w:t xml:space="preserve">Social class as a variable has constant and consistent debate throughout sociological literature </w:t>
      </w:r>
      <w:r w:rsidRPr="007D51AA">
        <w:rPr>
          <w:rFonts w:cs="Times New Roman"/>
          <w:szCs w:val="24"/>
        </w:rPr>
        <w:fldChar w:fldCharType="begin"/>
      </w:r>
      <w:r w:rsidR="005A7551" w:rsidRPr="007D51AA">
        <w:rPr>
          <w:rFonts w:cs="Times New Roman"/>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7D51AA">
        <w:rPr>
          <w:rFonts w:cs="Times New Roman"/>
          <w:szCs w:val="24"/>
        </w:rPr>
        <w:fldChar w:fldCharType="separate"/>
      </w:r>
      <w:r w:rsidRPr="007D51AA">
        <w:rPr>
          <w:rFonts w:cs="Times New Roman"/>
          <w:szCs w:val="24"/>
        </w:rPr>
        <w:t>(Bottero, 2004)</w:t>
      </w:r>
      <w:r w:rsidRPr="007D51AA">
        <w:rPr>
          <w:rFonts w:cs="Times New Roman"/>
          <w:szCs w:val="24"/>
        </w:rPr>
        <w:fldChar w:fldCharType="end"/>
      </w:r>
      <w:r w:rsidRPr="007D51AA">
        <w:rPr>
          <w:rFonts w:cs="Times New Roman"/>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7D51AA" w:rsidRDefault="00B1586B" w:rsidP="00B1586B">
      <w:pPr>
        <w:spacing w:line="480" w:lineRule="auto"/>
        <w:rPr>
          <w:rFonts w:cs="Times New Roman"/>
          <w:szCs w:val="24"/>
        </w:rPr>
      </w:pPr>
      <w:r w:rsidRPr="007D51AA">
        <w:rPr>
          <w:rFonts w:cs="Times New Roman"/>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7D51AA" w:rsidRDefault="00B1586B" w:rsidP="00B1586B">
      <w:pPr>
        <w:spacing w:line="480" w:lineRule="auto"/>
        <w:rPr>
          <w:rFonts w:cs="Times New Roman"/>
          <w:szCs w:val="24"/>
        </w:rPr>
      </w:pPr>
      <w:r w:rsidRPr="007D51AA">
        <w:rPr>
          <w:rFonts w:cs="Times New Roman"/>
          <w:szCs w:val="24"/>
        </w:rPr>
        <w:t xml:space="preserve">Longer-term structural transformations of society will alter the underlying distribution of stratification over time </w:t>
      </w:r>
      <w:r w:rsidRPr="007D51AA">
        <w:rPr>
          <w:rFonts w:cs="Times New Roman"/>
          <w:szCs w:val="24"/>
        </w:rPr>
        <w:fldChar w:fldCharType="begin"/>
      </w:r>
      <w:r w:rsidR="005A7551" w:rsidRPr="007D51AA">
        <w:rPr>
          <w:rFonts w:cs="Times New Roman"/>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cs="Times New Roman"/>
          <w:szCs w:val="24"/>
        </w:rPr>
        <w:fldChar w:fldCharType="separate"/>
      </w:r>
      <w:r w:rsidRPr="007D51AA">
        <w:rPr>
          <w:rFonts w:cs="Times New Roman"/>
          <w:szCs w:val="24"/>
        </w:rPr>
        <w:t>(Lambert and Barnett, 2021)</w:t>
      </w:r>
      <w:r w:rsidRPr="007D51AA">
        <w:rPr>
          <w:rFonts w:cs="Times New Roman"/>
          <w:szCs w:val="24"/>
        </w:rPr>
        <w:fldChar w:fldCharType="end"/>
      </w:r>
      <w:r w:rsidRPr="007D51AA">
        <w:rPr>
          <w:rFonts w:cs="Times New Roman"/>
          <w:szCs w:val="24"/>
        </w:rPr>
        <w:t>. Whilst the Treiman constant</w:t>
      </w:r>
      <w:r w:rsidRPr="007D51AA">
        <w:rPr>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7D51AA">
        <w:rPr>
          <w:rFonts w:cs="Times New Roman"/>
          <w:szCs w:val="24"/>
        </w:rPr>
        <w:fldChar w:fldCharType="separate"/>
      </w:r>
      <w:r w:rsidRPr="007D51AA">
        <w:rPr>
          <w:szCs w:val="24"/>
        </w:rPr>
        <w:t>(Treiman, 1977)</w:t>
      </w:r>
      <w:r w:rsidRPr="007D51AA">
        <w:rPr>
          <w:rFonts w:cs="Times New Roman"/>
          <w:szCs w:val="24"/>
        </w:rPr>
        <w:fldChar w:fldCharType="end"/>
      </w:r>
      <w:r w:rsidRPr="007D51AA">
        <w:rPr>
          <w:rFonts w:cs="Times New Roman"/>
          <w:szCs w:val="24"/>
        </w:rPr>
        <w:t xml:space="preserve"> - is often hailed as the single most crucial empirical generalisation to be confirmed through social stratification research </w:t>
      </w:r>
      <w:r w:rsidRPr="007D51AA">
        <w:rPr>
          <w:rFonts w:cs="Times New Roman"/>
          <w:szCs w:val="24"/>
        </w:rPr>
        <w:fldChar w:fldCharType="begin"/>
      </w:r>
      <w:r w:rsidR="005A7551" w:rsidRPr="007D51AA">
        <w:rPr>
          <w:rFonts w:cs="Times New Roman"/>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sidRPr="007D51AA">
        <w:rPr>
          <w:rFonts w:ascii="Cambria Math" w:hAnsi="Cambria Math" w:cs="Cambria Math"/>
          <w:szCs w:val="24"/>
        </w:rPr>
        <w:instrText>‐</w:instrText>
      </w:r>
      <w:r w:rsidR="005A7551" w:rsidRPr="007D51AA">
        <w:rPr>
          <w:rFonts w:cs="Times New Roman"/>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7D51AA">
        <w:rPr>
          <w:rFonts w:cs="Times New Roman"/>
          <w:szCs w:val="24"/>
        </w:rPr>
        <w:fldChar w:fldCharType="separate"/>
      </w:r>
      <w:r w:rsidRPr="007D51AA">
        <w:rPr>
          <w:rFonts w:cs="Times New Roman"/>
          <w:szCs w:val="24"/>
        </w:rPr>
        <w:t xml:space="preserve">(Lambert </w:t>
      </w:r>
      <w:r w:rsidRPr="007D51AA">
        <w:rPr>
          <w:rFonts w:cs="Times New Roman"/>
          <w:i/>
          <w:iCs/>
          <w:szCs w:val="24"/>
        </w:rPr>
        <w:t>et al.</w:t>
      </w:r>
      <w:r w:rsidRPr="007D51AA">
        <w:rPr>
          <w:rFonts w:cs="Times New Roman"/>
          <w:szCs w:val="24"/>
        </w:rPr>
        <w:t xml:space="preserve">, </w:t>
      </w:r>
      <w:r w:rsidRPr="007D51AA">
        <w:rPr>
          <w:rFonts w:cs="Times New Roman"/>
          <w:szCs w:val="24"/>
        </w:rPr>
        <w:lastRenderedPageBreak/>
        <w:t>2008)</w:t>
      </w:r>
      <w:r w:rsidRPr="007D51AA">
        <w:rPr>
          <w:rFonts w:cs="Times New Roman"/>
          <w:szCs w:val="24"/>
        </w:rPr>
        <w:fldChar w:fldCharType="end"/>
      </w:r>
      <w:r w:rsidRPr="007D51AA">
        <w:rPr>
          <w:rFonts w:cs="Times New Roman"/>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8DC8BF9" w:rsidR="00B1586B" w:rsidRPr="007D51AA" w:rsidRDefault="00B1586B" w:rsidP="00B1586B">
      <w:pPr>
        <w:spacing w:line="480" w:lineRule="auto"/>
        <w:rPr>
          <w:rFonts w:cs="Times New Roman"/>
          <w:szCs w:val="24"/>
        </w:rPr>
      </w:pPr>
      <w:r w:rsidRPr="007D51AA">
        <w:rPr>
          <w:rFonts w:cs="Times New Roman"/>
          <w:szCs w:val="24"/>
        </w:rPr>
        <w:t xml:space="preserve">The NCDS provides occupational coding measures for the father’s socio-economic position using a variety of measures </w:t>
      </w:r>
      <w:r w:rsidRPr="007D51AA">
        <w:rPr>
          <w:rFonts w:cs="Times New Roman"/>
          <w:szCs w:val="24"/>
        </w:rPr>
        <w:fldChar w:fldCharType="begin"/>
      </w:r>
      <w:r w:rsidR="005A7551" w:rsidRPr="007D51AA">
        <w:rPr>
          <w:rFonts w:cs="Times New Roman"/>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Pr="007D51AA">
        <w:rPr>
          <w:rFonts w:cs="Times New Roman"/>
          <w:szCs w:val="24"/>
        </w:rPr>
        <w:t>(Gregg, 2012)</w:t>
      </w:r>
      <w:r w:rsidRPr="007D51AA">
        <w:rPr>
          <w:rFonts w:cs="Times New Roman"/>
          <w:szCs w:val="24"/>
        </w:rPr>
        <w:fldChar w:fldCharType="end"/>
      </w:r>
      <w:r w:rsidRPr="007D51AA">
        <w:rPr>
          <w:rFonts w:cs="Times New Roman"/>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7D51AA">
        <w:rPr>
          <w:rFonts w:cs="Times New Roman"/>
          <w:szCs w:val="24"/>
        </w:rPr>
        <w:fldChar w:fldCharType="begin"/>
      </w:r>
      <w:r w:rsidR="0097476B" w:rsidRPr="007D51AA">
        <w:rPr>
          <w:rFonts w:cs="Times New Roman"/>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cs="Times New Roman"/>
          <w:szCs w:val="24"/>
        </w:rPr>
        <w:fldChar w:fldCharType="separate"/>
      </w:r>
      <w:r w:rsidR="0097476B" w:rsidRPr="007D51AA">
        <w:t>(Connelly, Gayle and Paul S. Lambert, 2016)</w:t>
      </w:r>
      <w:r w:rsidRPr="007D51AA">
        <w:rPr>
          <w:rFonts w:cs="Times New Roman"/>
          <w:szCs w:val="24"/>
        </w:rPr>
        <w:fldChar w:fldCharType="end"/>
      </w:r>
      <w:r w:rsidRPr="007D51AA">
        <w:rPr>
          <w:rFonts w:cs="Times New Roman"/>
          <w:szCs w:val="24"/>
        </w:rPr>
        <w:t xml:space="preserve">. The occupational coding conducted by </w:t>
      </w:r>
      <w:r w:rsidRPr="007D51AA">
        <w:rPr>
          <w:rFonts w:cs="Times New Roman"/>
          <w:szCs w:val="24"/>
        </w:rPr>
        <w:fldChar w:fldCharType="begin"/>
      </w:r>
      <w:r w:rsidR="005A7551" w:rsidRPr="007D51AA">
        <w:rPr>
          <w:rFonts w:cs="Times New Roman"/>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Pr="007D51AA">
        <w:rPr>
          <w:rFonts w:cs="Times New Roman"/>
          <w:szCs w:val="24"/>
        </w:rPr>
        <w:t>(Gregg, 2012)</w:t>
      </w:r>
      <w:r w:rsidRPr="007D51AA">
        <w:rPr>
          <w:rFonts w:cs="Times New Roman"/>
          <w:szCs w:val="24"/>
        </w:rPr>
        <w:fldChar w:fldCharType="end"/>
      </w:r>
      <w:r w:rsidRPr="007D51AA">
        <w:rPr>
          <w:rFonts w:cs="Times New Roman"/>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7D51AA">
        <w:rPr>
          <w:rFonts w:cs="Times New Roman"/>
          <w:szCs w:val="24"/>
        </w:rPr>
        <w:t>particularly</w:t>
      </w:r>
      <w:r w:rsidRPr="007D51AA">
        <w:rPr>
          <w:rFonts w:cs="Times New Roman"/>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w:t>
      </w:r>
      <w:r w:rsidRPr="007D51AA">
        <w:rPr>
          <w:rFonts w:cs="Times New Roman"/>
          <w:szCs w:val="24"/>
        </w:rPr>
        <w:lastRenderedPageBreak/>
        <w:t xml:space="preserve">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7D51AA" w:rsidRDefault="00B1586B" w:rsidP="00B1586B">
      <w:pPr>
        <w:spacing w:line="480" w:lineRule="auto"/>
        <w:rPr>
          <w:rFonts w:cs="Times New Roman"/>
          <w:szCs w:val="24"/>
        </w:rPr>
      </w:pPr>
      <w:r w:rsidRPr="007D51AA">
        <w:rPr>
          <w:rFonts w:cs="Times New Roman"/>
          <w:szCs w:val="24"/>
        </w:rPr>
        <w:t xml:space="preserve">The variables used to construct the social stratification measures for the NCDS </w:t>
      </w:r>
      <w:r w:rsidR="00944AE7" w:rsidRPr="007D51AA">
        <w:rPr>
          <w:rFonts w:cs="Times New Roman"/>
          <w:szCs w:val="24"/>
        </w:rPr>
        <w:t>are</w:t>
      </w:r>
      <w:r w:rsidRPr="007D51AA">
        <w:rPr>
          <w:rFonts w:cs="Times New Roman"/>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7D51AA" w:rsidRDefault="00B1586B" w:rsidP="00B1586B">
      <w:pPr>
        <w:spacing w:line="480" w:lineRule="auto"/>
        <w:rPr>
          <w:szCs w:val="24"/>
        </w:rPr>
      </w:pPr>
      <w:r w:rsidRPr="007D51AA">
        <w:rPr>
          <w:rFonts w:cs="Times New Roman"/>
          <w:szCs w:val="24"/>
        </w:rPr>
        <w:t xml:space="preserve">The BCS uses the same occupational coding </w:t>
      </w:r>
      <w:r w:rsidR="005D02C3" w:rsidRPr="007D51AA">
        <w:rPr>
          <w:rFonts w:cs="Times New Roman"/>
          <w:szCs w:val="24"/>
        </w:rPr>
        <w:t>conducted</w:t>
      </w:r>
      <w:r w:rsidRPr="007D51AA">
        <w:rPr>
          <w:rFonts w:cs="Times New Roman"/>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7D51AA">
        <w:rPr>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7D51AA">
        <w:rPr>
          <w:szCs w:val="24"/>
        </w:rPr>
        <w:t>both</w:t>
      </w:r>
      <w:r w:rsidRPr="007D51AA">
        <w:rPr>
          <w:szCs w:val="24"/>
        </w:rPr>
        <w:t xml:space="preserve"> accomplishments, the level of missingness and overall responses is increased within the model, enhancing the statistical power of the model overall. </w:t>
      </w:r>
    </w:p>
    <w:p w14:paraId="310236B2" w14:textId="3D77DFC2" w:rsidR="00B1586B" w:rsidRPr="007D51AA" w:rsidRDefault="00B1586B" w:rsidP="00B1586B">
      <w:pPr>
        <w:spacing w:line="480" w:lineRule="auto"/>
        <w:rPr>
          <w:szCs w:val="24"/>
        </w:rPr>
      </w:pPr>
      <w:r w:rsidRPr="007D51AA">
        <w:rPr>
          <w:szCs w:val="24"/>
        </w:rPr>
        <w:lastRenderedPageBreak/>
        <w:t xml:space="preserve">All social stratification codes are taken from Gregg’s documentation of the NCDS and BCS </w:t>
      </w:r>
      <w:r w:rsidRPr="007D51AA">
        <w:rPr>
          <w:szCs w:val="24"/>
        </w:rPr>
        <w:fldChar w:fldCharType="begin"/>
      </w:r>
      <w:r w:rsidR="005A7551" w:rsidRPr="007D51AA">
        <w:rPr>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szCs w:val="24"/>
        </w:rPr>
        <w:fldChar w:fldCharType="separate"/>
      </w:r>
      <w:r w:rsidRPr="007D51AA">
        <w:rPr>
          <w:szCs w:val="24"/>
        </w:rPr>
        <w:t>(Gregg, 2012)</w:t>
      </w:r>
      <w:r w:rsidRPr="007D51AA">
        <w:rPr>
          <w:szCs w:val="24"/>
        </w:rPr>
        <w:fldChar w:fldCharType="end"/>
      </w:r>
      <w:r w:rsidRPr="007D51AA">
        <w:rPr>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7D51AA">
        <w:rPr>
          <w:szCs w:val="24"/>
        </w:rPr>
        <w:fldChar w:fldCharType="begin"/>
      </w:r>
      <w:r w:rsidR="005A7551" w:rsidRPr="007D51AA">
        <w:rPr>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szCs w:val="24"/>
        </w:rPr>
        <w:fldChar w:fldCharType="separate"/>
      </w:r>
      <w:r w:rsidRPr="007D51AA">
        <w:rPr>
          <w:szCs w:val="24"/>
        </w:rPr>
        <w:t>(Gregg, 2012)</w:t>
      </w:r>
      <w:r w:rsidRPr="007D51AA">
        <w:rPr>
          <w:szCs w:val="24"/>
        </w:rPr>
        <w:fldChar w:fldCharType="end"/>
      </w:r>
      <w:r w:rsidRPr="007D51AA">
        <w:rPr>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7D51AA" w:rsidRDefault="00B1586B" w:rsidP="00B1586B">
      <w:pPr>
        <w:spacing w:line="480" w:lineRule="auto"/>
        <w:rPr>
          <w:szCs w:val="24"/>
        </w:rPr>
      </w:pPr>
      <w:r w:rsidRPr="007D51AA">
        <w:rPr>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sidRPr="007D51AA">
        <w:rPr>
          <w:szCs w:val="24"/>
        </w:rPr>
        <w:fldChar w:fldCharType="begin"/>
      </w:r>
      <w:r w:rsidR="005A7551" w:rsidRPr="007D51AA">
        <w:rPr>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sidRPr="007D51AA">
        <w:rPr>
          <w:szCs w:val="24"/>
        </w:rPr>
        <w:fldChar w:fldCharType="separate"/>
      </w:r>
      <w:r w:rsidR="005D02C3" w:rsidRPr="007D51AA">
        <w:rPr>
          <w:rFonts w:cs="Times New Roman"/>
        </w:rPr>
        <w:t xml:space="preserve">(Bynner </w:t>
      </w:r>
      <w:r w:rsidR="005D02C3" w:rsidRPr="007D51AA">
        <w:rPr>
          <w:rFonts w:cs="Times New Roman"/>
          <w:i/>
          <w:iCs/>
        </w:rPr>
        <w:t>et al.</w:t>
      </w:r>
      <w:r w:rsidR="005D02C3" w:rsidRPr="007D51AA">
        <w:rPr>
          <w:rFonts w:cs="Times New Roman"/>
        </w:rPr>
        <w:t>, 2002; Furlong and Cartmel, 2007; Jones, 2016)</w:t>
      </w:r>
      <w:r w:rsidR="005D02C3" w:rsidRPr="007D51AA">
        <w:rPr>
          <w:szCs w:val="24"/>
        </w:rPr>
        <w:fldChar w:fldCharType="end"/>
      </w:r>
      <w:r w:rsidRPr="007D51AA">
        <w:rPr>
          <w:szCs w:val="24"/>
        </w:rPr>
        <w:t>. Below is a table comparing each social stratification measure between the NCDS and BCS cohorts.</w:t>
      </w:r>
    </w:p>
    <w:p w14:paraId="3B03312B" w14:textId="633EBBC4" w:rsidR="00B1586B" w:rsidRPr="007D51AA" w:rsidRDefault="00461381" w:rsidP="00B1586B">
      <w:pPr>
        <w:spacing w:line="480" w:lineRule="auto"/>
        <w:rPr>
          <w:szCs w:val="24"/>
        </w:rPr>
      </w:pPr>
      <w:r w:rsidRPr="007D51AA">
        <w:rPr>
          <w:szCs w:val="24"/>
        </w:rPr>
        <w:t xml:space="preserve">Both the BHPS and UKHLS require at least </w:t>
      </w:r>
      <w:r w:rsidR="00D83E5B" w:rsidRPr="007D51AA">
        <w:rPr>
          <w:szCs w:val="24"/>
        </w:rPr>
        <w:t>special</w:t>
      </w:r>
      <w:r w:rsidRPr="007D51AA">
        <w:rPr>
          <w:szCs w:val="24"/>
        </w:rPr>
        <w:t xml:space="preserve"> </w:t>
      </w:r>
      <w:r w:rsidR="00D83E5B" w:rsidRPr="007D51AA">
        <w:rPr>
          <w:szCs w:val="24"/>
        </w:rPr>
        <w:t>licence</w:t>
      </w:r>
      <w:r w:rsidRPr="007D51AA">
        <w:rPr>
          <w:szCs w:val="24"/>
        </w:rPr>
        <w:t xml:space="preserve"> access to use designated </w:t>
      </w:r>
      <w:r w:rsidR="00333601" w:rsidRPr="007D51AA">
        <w:rPr>
          <w:szCs w:val="24"/>
        </w:rPr>
        <w:t>four-digit</w:t>
      </w:r>
      <w:r w:rsidRPr="007D51AA">
        <w:rPr>
          <w:szCs w:val="24"/>
        </w:rPr>
        <w:t xml:space="preserve"> SOC codes using </w:t>
      </w:r>
      <w:r w:rsidR="00D83E5B" w:rsidRPr="007D51AA">
        <w:rPr>
          <w:szCs w:val="24"/>
        </w:rPr>
        <w:t>variable</w:t>
      </w:r>
      <w:r w:rsidRPr="007D51AA">
        <w:rPr>
          <w:szCs w:val="24"/>
        </w:rPr>
        <w:t xml:space="preserve"> [</w:t>
      </w:r>
      <w:r w:rsidR="00E53E66" w:rsidRPr="007D51AA">
        <w:rPr>
          <w:szCs w:val="24"/>
        </w:rPr>
        <w:t>jbsoc00</w:t>
      </w:r>
      <w:r w:rsidRPr="007D51AA">
        <w:rPr>
          <w:szCs w:val="24"/>
        </w:rPr>
        <w:t xml:space="preserve">] for SOC </w:t>
      </w:r>
      <w:r w:rsidR="00E53E66" w:rsidRPr="007D51AA">
        <w:rPr>
          <w:szCs w:val="24"/>
        </w:rPr>
        <w:t>2000</w:t>
      </w:r>
      <w:r w:rsidRPr="007D51AA">
        <w:rPr>
          <w:szCs w:val="24"/>
        </w:rPr>
        <w:t xml:space="preserve"> codes</w:t>
      </w:r>
      <w:r w:rsidR="00E53E66" w:rsidRPr="007D51AA">
        <w:rPr>
          <w:szCs w:val="24"/>
        </w:rPr>
        <w:t xml:space="preserve">. The BHPS also offers SOC 90 codes [jbsoc90] and the </w:t>
      </w:r>
      <w:r w:rsidRPr="007D51AA">
        <w:rPr>
          <w:szCs w:val="24"/>
        </w:rPr>
        <w:t xml:space="preserve">UKHLS sample provides SOC 2010 codes in </w:t>
      </w:r>
      <w:r w:rsidRPr="007D51AA">
        <w:rPr>
          <w:szCs w:val="24"/>
        </w:rPr>
        <w:lastRenderedPageBreak/>
        <w:t>the form of [</w:t>
      </w:r>
      <w:r w:rsidR="00E53E66" w:rsidRPr="007D51AA">
        <w:rPr>
          <w:szCs w:val="24"/>
        </w:rPr>
        <w:t>jbsoc10</w:t>
      </w:r>
      <w:r w:rsidRPr="007D51AA">
        <w:rPr>
          <w:szCs w:val="24"/>
        </w:rPr>
        <w:t>].</w:t>
      </w:r>
      <w:r w:rsidR="00E53E66" w:rsidRPr="007D51AA">
        <w:rPr>
          <w:szCs w:val="24"/>
        </w:rPr>
        <w:t xml:space="preserve"> The BHPS sample does not have SOC 2010 codes and the UKHLS sample does not have SOC 90 codes. Unlike the prior </w:t>
      </w:r>
      <w:r w:rsidR="00D83E5B" w:rsidRPr="007D51AA">
        <w:rPr>
          <w:szCs w:val="24"/>
        </w:rPr>
        <w:t>birth</w:t>
      </w:r>
      <w:r w:rsidR="00E53E66" w:rsidRPr="007D51AA">
        <w:rPr>
          <w:szCs w:val="24"/>
        </w:rPr>
        <w:t xml:space="preserve"> cohort studies a detailed analysis of the UKHLS will not involve a sensitivity analysis of SOC measures.</w:t>
      </w:r>
      <w:r w:rsidRPr="007D51AA">
        <w:rPr>
          <w:szCs w:val="24"/>
        </w:rPr>
        <w:t xml:space="preserve"> Unlike the NCDS and BCS cohorts the BHPS and UKHLS samples also have access to the data necessary to </w:t>
      </w:r>
      <w:r w:rsidR="00D83E5B" w:rsidRPr="007D51AA">
        <w:rPr>
          <w:szCs w:val="24"/>
        </w:rPr>
        <w:t>construct</w:t>
      </w:r>
      <w:r w:rsidRPr="007D51AA">
        <w:rPr>
          <w:szCs w:val="24"/>
        </w:rPr>
        <w:t xml:space="preserve"> full versions of NS-SEC, CAMSIS, and RGSC.</w:t>
      </w:r>
      <w:r w:rsidR="00666F45" w:rsidRPr="007D51AA">
        <w:rPr>
          <w:szCs w:val="24"/>
        </w:rPr>
        <w:t xml:space="preserve"> </w:t>
      </w:r>
      <w:r w:rsidR="00E53E66" w:rsidRPr="007D51AA">
        <w:rPr>
          <w:szCs w:val="24"/>
        </w:rPr>
        <w:t xml:space="preserve">Employment status – used to derive the full socials stratification variables </w:t>
      </w:r>
      <w:r w:rsidR="00D83E5B" w:rsidRPr="007D51AA">
        <w:rPr>
          <w:szCs w:val="24"/>
        </w:rPr>
        <w:t>schemes</w:t>
      </w:r>
      <w:r w:rsidR="00E53E66" w:rsidRPr="007D51AA">
        <w:rPr>
          <w:szCs w:val="24"/>
        </w:rPr>
        <w:t xml:space="preserve"> uses the same </w:t>
      </w:r>
      <w:r w:rsidR="00D83E5B" w:rsidRPr="007D51AA">
        <w:rPr>
          <w:szCs w:val="24"/>
        </w:rPr>
        <w:t>variables</w:t>
      </w:r>
      <w:r w:rsidR="00E53E66" w:rsidRPr="007D51AA">
        <w:rPr>
          <w:szCs w:val="24"/>
        </w:rPr>
        <w:t xml:space="preserve"> across BHPS and UKHLS waves and is asked every wave starting with the first BHPS wave. Employment status uses [jbsemp, jbmngr, jbsize, jssize, jsboss]. Combined with SOC 2000 [jbsoc00] and all three </w:t>
      </w:r>
      <w:r w:rsidR="00D83E5B" w:rsidRPr="007D51AA">
        <w:rPr>
          <w:szCs w:val="24"/>
        </w:rPr>
        <w:t>social</w:t>
      </w:r>
      <w:r w:rsidR="00E53E66" w:rsidRPr="007D51AA">
        <w:rPr>
          <w:szCs w:val="24"/>
        </w:rPr>
        <w:t xml:space="preserve"> stratification variables can be derived. It is worth noting that both the UKHLS and BHPS samples have a pre-existing derived current NS-SEC job </w:t>
      </w:r>
      <w:r w:rsidR="00D83E5B" w:rsidRPr="007D51AA">
        <w:rPr>
          <w:szCs w:val="24"/>
        </w:rPr>
        <w:t>variable</w:t>
      </w:r>
      <w:r w:rsidR="00E53E66" w:rsidRPr="007D51AA">
        <w:rPr>
          <w:szCs w:val="24"/>
        </w:rPr>
        <w:t xml:space="preserve"> [jbnssec_dv] however they do not offer a CAMSIS or RGSC measure. For this reason, all measures will be constructed using the same </w:t>
      </w:r>
      <w:r w:rsidR="00D83E5B" w:rsidRPr="007D51AA">
        <w:rPr>
          <w:szCs w:val="24"/>
        </w:rPr>
        <w:t>variables</w:t>
      </w:r>
      <w:r w:rsidR="00E53E66" w:rsidRPr="007D51AA">
        <w:rPr>
          <w:szCs w:val="24"/>
        </w:rPr>
        <w:t xml:space="preserve"> following correct construction procedures.</w:t>
      </w:r>
      <w:r w:rsidRPr="007D51AA">
        <w:rPr>
          <w:szCs w:val="24"/>
        </w:rPr>
        <w:t xml:space="preserve"> An analysis comparing a simple </w:t>
      </w:r>
      <w:r w:rsidR="00D83E5B" w:rsidRPr="007D51AA">
        <w:rPr>
          <w:szCs w:val="24"/>
        </w:rPr>
        <w:t>construction</w:t>
      </w:r>
      <w:r w:rsidRPr="007D51AA">
        <w:rPr>
          <w:szCs w:val="24"/>
        </w:rPr>
        <w:t xml:space="preserve"> versus full construction will be found in the detailed analysis section of the UKHLS</w:t>
      </w:r>
      <w:r w:rsidR="00E53E66" w:rsidRPr="007D51AA">
        <w:rPr>
          <w:szCs w:val="24"/>
        </w:rPr>
        <w:t xml:space="preserve"> instead of a </w:t>
      </w:r>
      <w:r w:rsidR="00D83E5B" w:rsidRPr="007D51AA">
        <w:rPr>
          <w:szCs w:val="24"/>
        </w:rPr>
        <w:t>comparison</w:t>
      </w:r>
      <w:r w:rsidR="00E53E66" w:rsidRPr="007D51AA">
        <w:rPr>
          <w:szCs w:val="24"/>
        </w:rPr>
        <w:t xml:space="preserve"> of SOC constructions like NCDS and BCS samples</w:t>
      </w:r>
      <w:r w:rsidRPr="007D51AA">
        <w:rPr>
          <w:szCs w:val="24"/>
        </w:rPr>
        <w:t xml:space="preserve">. </w:t>
      </w:r>
    </w:p>
    <w:p w14:paraId="11A466CD" w14:textId="77777777" w:rsidR="00B1586B" w:rsidRPr="007D51AA" w:rsidRDefault="00B1586B" w:rsidP="00B1586B">
      <w:pPr>
        <w:spacing w:line="480" w:lineRule="auto"/>
        <w:rPr>
          <w:rFonts w:cs="Times New Roman"/>
          <w:szCs w:val="24"/>
        </w:rPr>
      </w:pPr>
      <w:r w:rsidRPr="007D51AA">
        <w:rPr>
          <w:rFonts w:cs="Times New Roman"/>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7D51AA" w:rsidRDefault="00B1586B" w:rsidP="00B1586B">
      <w:pPr>
        <w:spacing w:line="480" w:lineRule="auto"/>
        <w:rPr>
          <w:rFonts w:cs="Times New Roman"/>
          <w:szCs w:val="24"/>
        </w:rPr>
      </w:pPr>
      <w:r w:rsidRPr="007D51AA">
        <w:rPr>
          <w:rFonts w:cs="Times New Roman"/>
          <w:szCs w:val="24"/>
        </w:rPr>
        <w:lastRenderedPageBreak/>
        <w:t xml:space="preserve">The following section provides a detailed breakdown of each chosen social stratification measure, explaining its theoretical makeup and analytical construction. </w:t>
      </w:r>
    </w:p>
    <w:p w14:paraId="4EE925A2" w14:textId="77777777" w:rsidR="00B1586B" w:rsidRPr="007D51AA" w:rsidRDefault="00B1586B" w:rsidP="00B1586B"/>
    <w:p w14:paraId="7FEF51D0" w14:textId="2833C196" w:rsidR="00C9608B" w:rsidRPr="007D51AA" w:rsidRDefault="00C9608B" w:rsidP="00C9608B">
      <w:pPr>
        <w:pStyle w:val="Heading5"/>
      </w:pPr>
      <w:bookmarkStart w:id="99" w:name="_Toc176435373"/>
      <w:r w:rsidRPr="007D51AA">
        <w:t>SOC Codes</w:t>
      </w:r>
      <w:bookmarkEnd w:id="99"/>
    </w:p>
    <w:p w14:paraId="3459FA70" w14:textId="02D86902" w:rsidR="00B1586B" w:rsidRPr="007D51AA" w:rsidRDefault="00B1586B" w:rsidP="00B1586B">
      <w:pPr>
        <w:spacing w:line="480" w:lineRule="auto"/>
        <w:rPr>
          <w:szCs w:val="24"/>
        </w:rPr>
      </w:pPr>
      <w:r w:rsidRPr="007D51AA">
        <w:rPr>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7D51AA">
        <w:rPr>
          <w:szCs w:val="24"/>
        </w:rPr>
        <w:fldChar w:fldCharType="begin"/>
      </w:r>
      <w:r w:rsidR="000069E6" w:rsidRPr="007D51AA">
        <w:rPr>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szCs w:val="24"/>
        </w:rPr>
        <w:fldChar w:fldCharType="separate"/>
      </w:r>
      <w:r w:rsidRPr="007D51AA">
        <w:t>(2012)</w:t>
      </w:r>
      <w:r w:rsidRPr="007D51AA">
        <w:rPr>
          <w:szCs w:val="24"/>
        </w:rPr>
        <w:fldChar w:fldCharType="end"/>
      </w:r>
      <w:r w:rsidRPr="007D51AA">
        <w:rPr>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7D51AA" w:rsidRDefault="00B1586B" w:rsidP="00B1586B">
      <w:pPr>
        <w:spacing w:line="480" w:lineRule="auto"/>
        <w:rPr>
          <w:szCs w:val="24"/>
        </w:rPr>
      </w:pPr>
      <w:r w:rsidRPr="007D51AA">
        <w:rPr>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w:t>
      </w:r>
      <w:r w:rsidRPr="007D51AA">
        <w:rPr>
          <w:szCs w:val="24"/>
        </w:rPr>
        <w:lastRenderedPageBreak/>
        <w:t xml:space="preserve">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7D51AA" w:rsidRDefault="00B1586B" w:rsidP="00B1586B">
      <w:pPr>
        <w:spacing w:line="480" w:lineRule="auto"/>
        <w:rPr>
          <w:szCs w:val="24"/>
        </w:rPr>
      </w:pPr>
      <w:r w:rsidRPr="007D51AA">
        <w:rPr>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7D51AA">
        <w:rPr>
          <w:szCs w:val="24"/>
        </w:rPr>
        <w:fldChar w:fldCharType="begin"/>
      </w:r>
      <w:r w:rsidR="005A7551" w:rsidRPr="007D51AA">
        <w:rPr>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szCs w:val="24"/>
        </w:rPr>
        <w:fldChar w:fldCharType="separate"/>
      </w:r>
      <w:r w:rsidRPr="007D51AA">
        <w:rPr>
          <w:rFonts w:cs="Times New Roman"/>
          <w:szCs w:val="24"/>
        </w:rPr>
        <w:t>(</w:t>
      </w:r>
      <w:r w:rsidRPr="007D51AA">
        <w:rPr>
          <w:rFonts w:cs="Times New Roman"/>
          <w:i/>
          <w:iCs/>
          <w:szCs w:val="24"/>
        </w:rPr>
        <w:t>SOC 2000 - Office for National Statistics</w:t>
      </w:r>
      <w:r w:rsidRPr="007D51AA">
        <w:rPr>
          <w:rFonts w:cs="Times New Roman"/>
          <w:szCs w:val="24"/>
        </w:rPr>
        <w:t>, 2000)</w:t>
      </w:r>
      <w:r w:rsidRPr="007D51AA">
        <w:rPr>
          <w:szCs w:val="24"/>
        </w:rPr>
        <w:fldChar w:fldCharType="end"/>
      </w:r>
      <w:r w:rsidRPr="007D51AA">
        <w:rPr>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3F5D08C8" w:rsidR="00B1586B" w:rsidRPr="007D51AA" w:rsidRDefault="00B1586B" w:rsidP="00B1586B">
      <w:pPr>
        <w:spacing w:line="480" w:lineRule="auto"/>
        <w:rPr>
          <w:szCs w:val="24"/>
        </w:rPr>
      </w:pPr>
      <w:r w:rsidRPr="007D51AA">
        <w:rPr>
          <w:szCs w:val="24"/>
        </w:rPr>
        <w:t xml:space="preserve">The major differences between SOC 90 and SOC 2000 relate to managerial occupations and the addition of computing, technology, environment and conservation, and customer service occupations </w:t>
      </w:r>
      <w:r w:rsidRPr="007D51AA">
        <w:rPr>
          <w:szCs w:val="24"/>
        </w:rPr>
        <w:fldChar w:fldCharType="begin"/>
      </w:r>
      <w:r w:rsidR="005A7551" w:rsidRPr="007D51AA">
        <w:rPr>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szCs w:val="24"/>
        </w:rPr>
        <w:fldChar w:fldCharType="separate"/>
      </w:r>
      <w:r w:rsidRPr="007D51AA">
        <w:rPr>
          <w:rFonts w:cs="Times New Roman"/>
          <w:szCs w:val="24"/>
        </w:rPr>
        <w:t>(</w:t>
      </w:r>
      <w:r w:rsidRPr="007D51AA">
        <w:rPr>
          <w:rFonts w:cs="Times New Roman"/>
          <w:i/>
          <w:iCs/>
          <w:szCs w:val="24"/>
        </w:rPr>
        <w:t xml:space="preserve">SOC 2000 - Office for National </w:t>
      </w:r>
      <w:r w:rsidRPr="007D51AA">
        <w:rPr>
          <w:rFonts w:cs="Times New Roman"/>
          <w:i/>
          <w:iCs/>
          <w:szCs w:val="24"/>
        </w:rPr>
        <w:lastRenderedPageBreak/>
        <w:t>Statistics</w:t>
      </w:r>
      <w:r w:rsidRPr="007D51AA">
        <w:rPr>
          <w:rFonts w:cs="Times New Roman"/>
          <w:szCs w:val="24"/>
        </w:rPr>
        <w:t>, 2000)</w:t>
      </w:r>
      <w:r w:rsidRPr="007D51AA">
        <w:rPr>
          <w:szCs w:val="24"/>
        </w:rPr>
        <w:fldChar w:fldCharType="end"/>
      </w:r>
      <w:r w:rsidRPr="007D51AA">
        <w:rPr>
          <w:szCs w:val="24"/>
        </w:rPr>
        <w:t xml:space="preserve">. Whilst the same rough breakdown </w:t>
      </w:r>
      <w:r w:rsidR="00944AE7" w:rsidRPr="007D51AA">
        <w:rPr>
          <w:szCs w:val="24"/>
        </w:rPr>
        <w:t>of</w:t>
      </w:r>
      <w:r w:rsidRPr="007D51AA">
        <w:rPr>
          <w:szCs w:val="24"/>
        </w:rPr>
        <w:t xml:space="preserve"> major groups, sub-major groups, minor groups, and unit groups is kept between SOC 90 and SOC 2000 there are significant differences, one of which being the number of categories within each as seen in</w:t>
      </w:r>
      <w:r w:rsidR="00773AB9">
        <w:rPr>
          <w:szCs w:val="24"/>
        </w:rPr>
        <w:t xml:space="preserve"> </w:t>
      </w:r>
      <w:r w:rsidR="00773AB9">
        <w:rPr>
          <w:szCs w:val="24"/>
        </w:rPr>
        <w:fldChar w:fldCharType="begin"/>
      </w:r>
      <w:r w:rsidR="00773AB9">
        <w:rPr>
          <w:szCs w:val="24"/>
        </w:rPr>
        <w:instrText xml:space="preserve"> REF _Ref176343052 \h </w:instrText>
      </w:r>
      <w:r w:rsidR="00773AB9">
        <w:rPr>
          <w:szCs w:val="24"/>
        </w:rPr>
      </w:r>
      <w:r w:rsidR="00773AB9">
        <w:rPr>
          <w:szCs w:val="24"/>
        </w:rPr>
        <w:fldChar w:fldCharType="separate"/>
      </w:r>
      <w:r w:rsidR="00773AB9" w:rsidRPr="007D51AA">
        <w:t xml:space="preserve">Table </w:t>
      </w:r>
      <w:r w:rsidR="00773AB9">
        <w:rPr>
          <w:noProof/>
        </w:rPr>
        <w:t>2</w:t>
      </w:r>
      <w:r w:rsidR="00773AB9" w:rsidRPr="007D51AA">
        <w:t>.</w:t>
      </w:r>
      <w:r w:rsidR="00773AB9">
        <w:rPr>
          <w:noProof/>
        </w:rPr>
        <w:t>4</w:t>
      </w:r>
      <w:r w:rsidR="00773AB9">
        <w:rPr>
          <w:szCs w:val="24"/>
        </w:rPr>
        <w:fldChar w:fldCharType="end"/>
      </w:r>
      <w:r w:rsidRPr="007D51AA">
        <w:rPr>
          <w:szCs w:val="24"/>
        </w:rPr>
        <w:t>.</w:t>
      </w:r>
    </w:p>
    <w:p w14:paraId="7F3632E6" w14:textId="3997F75E" w:rsidR="00B1586B" w:rsidRPr="007D51AA" w:rsidRDefault="00B1586B" w:rsidP="00880A5E">
      <w:pPr>
        <w:pStyle w:val="Caption"/>
      </w:pPr>
      <w:bookmarkStart w:id="100" w:name="_Ref176343052"/>
      <w:bookmarkStart w:id="101" w:name="_Toc17643544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4</w:t>
      </w:r>
      <w:r w:rsidR="00333601" w:rsidRPr="007D51AA">
        <w:fldChar w:fldCharType="end"/>
      </w:r>
      <w:bookmarkEnd w:id="100"/>
      <w:r w:rsidRPr="007D51AA">
        <w:t xml:space="preserve"> Breakdown of classification of SOC 90 and SOC 2000</w:t>
      </w:r>
      <w:bookmarkEnd w:id="101"/>
    </w:p>
    <w:tbl>
      <w:tblPr>
        <w:tblStyle w:val="GridTable6Colorful"/>
        <w:tblW w:w="0" w:type="auto"/>
        <w:tblLook w:val="04A0" w:firstRow="1" w:lastRow="0" w:firstColumn="1" w:lastColumn="0" w:noHBand="0" w:noVBand="1"/>
      </w:tblPr>
      <w:tblGrid>
        <w:gridCol w:w="3005"/>
        <w:gridCol w:w="3005"/>
        <w:gridCol w:w="3006"/>
      </w:tblGrid>
      <w:tr w:rsidR="00B4615B" w:rsidRPr="007D51AA"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7D51AA" w:rsidRDefault="00B1586B" w:rsidP="00BD4372">
            <w:pPr>
              <w:spacing w:line="480" w:lineRule="auto"/>
              <w:rPr>
                <w:color w:val="auto"/>
                <w:szCs w:val="24"/>
              </w:rPr>
            </w:pPr>
            <w:r w:rsidRPr="007D51AA">
              <w:rPr>
                <w:color w:val="auto"/>
                <w:szCs w:val="24"/>
              </w:rPr>
              <w:t>Groups</w:t>
            </w:r>
          </w:p>
        </w:tc>
        <w:tc>
          <w:tcPr>
            <w:tcW w:w="3005" w:type="dxa"/>
          </w:tcPr>
          <w:p w14:paraId="36534636"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SOC 90</w:t>
            </w:r>
          </w:p>
        </w:tc>
        <w:tc>
          <w:tcPr>
            <w:tcW w:w="3006" w:type="dxa"/>
          </w:tcPr>
          <w:p w14:paraId="33B95B56"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color w:val="auto"/>
                <w:szCs w:val="24"/>
              </w:rPr>
            </w:pPr>
            <w:r w:rsidRPr="007D51AA">
              <w:rPr>
                <w:color w:val="auto"/>
                <w:szCs w:val="24"/>
              </w:rPr>
              <w:t>SOC 2000</w:t>
            </w:r>
          </w:p>
        </w:tc>
      </w:tr>
      <w:tr w:rsidR="00B4615B" w:rsidRPr="007D51AA"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7D51AA" w:rsidRDefault="00B1586B" w:rsidP="00BD4372">
            <w:pPr>
              <w:spacing w:line="480" w:lineRule="auto"/>
              <w:rPr>
                <w:color w:val="auto"/>
                <w:szCs w:val="24"/>
              </w:rPr>
            </w:pPr>
            <w:r w:rsidRPr="007D51AA">
              <w:rPr>
                <w:color w:val="auto"/>
                <w:szCs w:val="24"/>
              </w:rPr>
              <w:t>Major</w:t>
            </w:r>
          </w:p>
        </w:tc>
        <w:tc>
          <w:tcPr>
            <w:tcW w:w="3005" w:type="dxa"/>
          </w:tcPr>
          <w:p w14:paraId="1F6945B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9</w:t>
            </w:r>
          </w:p>
        </w:tc>
        <w:tc>
          <w:tcPr>
            <w:tcW w:w="3006" w:type="dxa"/>
          </w:tcPr>
          <w:p w14:paraId="24A50AE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9</w:t>
            </w:r>
          </w:p>
        </w:tc>
      </w:tr>
      <w:tr w:rsidR="00B4615B" w:rsidRPr="007D51AA"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7D51AA" w:rsidRDefault="00B1586B" w:rsidP="00BD4372">
            <w:pPr>
              <w:spacing w:line="480" w:lineRule="auto"/>
              <w:rPr>
                <w:color w:val="auto"/>
                <w:szCs w:val="24"/>
              </w:rPr>
            </w:pPr>
            <w:r w:rsidRPr="007D51AA">
              <w:rPr>
                <w:color w:val="auto"/>
                <w:szCs w:val="24"/>
              </w:rPr>
              <w:t>Sub-major</w:t>
            </w:r>
          </w:p>
        </w:tc>
        <w:tc>
          <w:tcPr>
            <w:tcW w:w="3005" w:type="dxa"/>
          </w:tcPr>
          <w:p w14:paraId="23BBF63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22</w:t>
            </w:r>
          </w:p>
        </w:tc>
        <w:tc>
          <w:tcPr>
            <w:tcW w:w="3006" w:type="dxa"/>
          </w:tcPr>
          <w:p w14:paraId="7CE2261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25</w:t>
            </w:r>
          </w:p>
        </w:tc>
      </w:tr>
      <w:tr w:rsidR="00B4615B" w:rsidRPr="007D51AA"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7D51AA" w:rsidRDefault="00B1586B" w:rsidP="00BD4372">
            <w:pPr>
              <w:spacing w:line="480" w:lineRule="auto"/>
              <w:rPr>
                <w:color w:val="auto"/>
                <w:szCs w:val="24"/>
              </w:rPr>
            </w:pPr>
            <w:r w:rsidRPr="007D51AA">
              <w:rPr>
                <w:color w:val="auto"/>
                <w:szCs w:val="24"/>
              </w:rPr>
              <w:t>Minor</w:t>
            </w:r>
          </w:p>
        </w:tc>
        <w:tc>
          <w:tcPr>
            <w:tcW w:w="3005" w:type="dxa"/>
          </w:tcPr>
          <w:p w14:paraId="2F26A5A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77</w:t>
            </w:r>
          </w:p>
        </w:tc>
        <w:tc>
          <w:tcPr>
            <w:tcW w:w="3006" w:type="dxa"/>
          </w:tcPr>
          <w:p w14:paraId="78AEF26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Cs w:val="24"/>
              </w:rPr>
            </w:pPr>
            <w:r w:rsidRPr="007D51AA">
              <w:rPr>
                <w:color w:val="auto"/>
                <w:szCs w:val="24"/>
              </w:rPr>
              <w:t>81</w:t>
            </w:r>
          </w:p>
        </w:tc>
      </w:tr>
      <w:tr w:rsidR="00B4615B" w:rsidRPr="007D51AA"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7D51AA" w:rsidRDefault="00B1586B" w:rsidP="00BD4372">
            <w:pPr>
              <w:spacing w:line="480" w:lineRule="auto"/>
              <w:rPr>
                <w:color w:val="auto"/>
                <w:szCs w:val="24"/>
              </w:rPr>
            </w:pPr>
            <w:r w:rsidRPr="007D51AA">
              <w:rPr>
                <w:color w:val="auto"/>
                <w:szCs w:val="24"/>
              </w:rPr>
              <w:t>Unit</w:t>
            </w:r>
          </w:p>
        </w:tc>
        <w:tc>
          <w:tcPr>
            <w:tcW w:w="3005" w:type="dxa"/>
          </w:tcPr>
          <w:p w14:paraId="70E3B0B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371</w:t>
            </w:r>
          </w:p>
        </w:tc>
        <w:tc>
          <w:tcPr>
            <w:tcW w:w="3006" w:type="dxa"/>
          </w:tcPr>
          <w:p w14:paraId="6A007A7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Cs w:val="24"/>
              </w:rPr>
            </w:pPr>
            <w:r w:rsidRPr="007D51AA">
              <w:rPr>
                <w:color w:val="auto"/>
                <w:szCs w:val="24"/>
              </w:rPr>
              <w:t>353</w:t>
            </w:r>
          </w:p>
        </w:tc>
      </w:tr>
    </w:tbl>
    <w:p w14:paraId="15630024" w14:textId="6F3F2CBF" w:rsidR="00B1586B" w:rsidRPr="007D51AA" w:rsidRDefault="00B1586B" w:rsidP="00B1586B">
      <w:pPr>
        <w:spacing w:line="480" w:lineRule="auto"/>
        <w:rPr>
          <w:szCs w:val="24"/>
        </w:rPr>
      </w:pPr>
      <w:r w:rsidRPr="007D51AA">
        <w:rPr>
          <w:szCs w:val="24"/>
        </w:rPr>
        <w:t xml:space="preserve">Note: Table taken from </w:t>
      </w:r>
      <w:r w:rsidRPr="007D51AA">
        <w:rPr>
          <w:szCs w:val="24"/>
        </w:rPr>
        <w:fldChar w:fldCharType="begin"/>
      </w:r>
      <w:r w:rsidR="005A7551" w:rsidRPr="007D51AA">
        <w:rPr>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szCs w:val="24"/>
        </w:rPr>
        <w:fldChar w:fldCharType="separate"/>
      </w:r>
      <w:r w:rsidRPr="007D51AA">
        <w:rPr>
          <w:rFonts w:cs="Times New Roman"/>
          <w:szCs w:val="24"/>
        </w:rPr>
        <w:t>(</w:t>
      </w:r>
      <w:r w:rsidRPr="007D51AA">
        <w:rPr>
          <w:rFonts w:cs="Times New Roman"/>
          <w:i/>
          <w:iCs/>
          <w:szCs w:val="24"/>
        </w:rPr>
        <w:t>SOC 2000 - Office for National Statistics</w:t>
      </w:r>
      <w:r w:rsidRPr="007D51AA">
        <w:rPr>
          <w:rFonts w:cs="Times New Roman"/>
          <w:szCs w:val="24"/>
        </w:rPr>
        <w:t>, 2000)</w:t>
      </w:r>
      <w:r w:rsidRPr="007D51AA">
        <w:rPr>
          <w:szCs w:val="24"/>
        </w:rPr>
        <w:fldChar w:fldCharType="end"/>
      </w:r>
    </w:p>
    <w:p w14:paraId="12091243" w14:textId="6D9BF050" w:rsidR="00B1586B" w:rsidRPr="007D51AA" w:rsidRDefault="00B1586B" w:rsidP="00B1586B">
      <w:pPr>
        <w:spacing w:line="480" w:lineRule="auto"/>
        <w:rPr>
          <w:szCs w:val="24"/>
        </w:rPr>
      </w:pPr>
      <w:r w:rsidRPr="007D51AA">
        <w:rPr>
          <w:szCs w:val="24"/>
        </w:rPr>
        <w:t>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w:t>
      </w:r>
      <w:r w:rsidR="00773AB9">
        <w:rPr>
          <w:szCs w:val="24"/>
        </w:rPr>
        <w:t xml:space="preserve"> </w:t>
      </w:r>
      <w:r w:rsidR="00773AB9">
        <w:rPr>
          <w:szCs w:val="24"/>
        </w:rPr>
        <w:fldChar w:fldCharType="begin"/>
      </w:r>
      <w:r w:rsidR="00773AB9">
        <w:rPr>
          <w:szCs w:val="24"/>
        </w:rPr>
        <w:instrText xml:space="preserve"> REF _Ref176343100 \h </w:instrText>
      </w:r>
      <w:r w:rsidR="00773AB9">
        <w:rPr>
          <w:szCs w:val="24"/>
        </w:rPr>
      </w:r>
      <w:r w:rsidR="00773AB9">
        <w:rPr>
          <w:szCs w:val="24"/>
        </w:rPr>
        <w:fldChar w:fldCharType="separate"/>
      </w:r>
      <w:r w:rsidR="00773AB9" w:rsidRPr="007D51AA">
        <w:t xml:space="preserve">Table </w:t>
      </w:r>
      <w:r w:rsidR="00773AB9">
        <w:rPr>
          <w:noProof/>
        </w:rPr>
        <w:t>2</w:t>
      </w:r>
      <w:r w:rsidR="00773AB9" w:rsidRPr="007D51AA">
        <w:t>.</w:t>
      </w:r>
      <w:r w:rsidR="00773AB9">
        <w:rPr>
          <w:noProof/>
        </w:rPr>
        <w:t>5</w:t>
      </w:r>
      <w:r w:rsidR="00773AB9">
        <w:rPr>
          <w:szCs w:val="24"/>
        </w:rPr>
        <w:fldChar w:fldCharType="end"/>
      </w:r>
      <w:r w:rsidRPr="007D51AA">
        <w:rPr>
          <w:szCs w:val="24"/>
        </w:rPr>
        <w:t xml:space="preserve">. </w:t>
      </w:r>
    </w:p>
    <w:p w14:paraId="010E5C20" w14:textId="543F2156" w:rsidR="00B1586B" w:rsidRPr="007D51AA" w:rsidRDefault="00B1586B" w:rsidP="00880A5E">
      <w:pPr>
        <w:pStyle w:val="Caption"/>
      </w:pPr>
      <w:bookmarkStart w:id="102" w:name="_Ref176343100"/>
      <w:bookmarkStart w:id="103" w:name="_Toc17643544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5</w:t>
      </w:r>
      <w:r w:rsidR="00333601" w:rsidRPr="007D51AA">
        <w:fldChar w:fldCharType="end"/>
      </w:r>
      <w:bookmarkEnd w:id="102"/>
      <w:r w:rsidRPr="007D51AA">
        <w:t xml:space="preserve"> Sub-major groups of SOC 90 and SOC 2000 by Skill Level</w:t>
      </w:r>
      <w:bookmarkEnd w:id="103"/>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7D51AA"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7D51AA" w:rsidRDefault="00B1586B" w:rsidP="00BD4372">
            <w:pPr>
              <w:spacing w:line="480" w:lineRule="auto"/>
              <w:rPr>
                <w:color w:val="auto"/>
                <w:sz w:val="20"/>
                <w:szCs w:val="20"/>
              </w:rPr>
            </w:pPr>
            <w:r w:rsidRPr="007D51AA">
              <w:rPr>
                <w:color w:val="auto"/>
                <w:sz w:val="20"/>
                <w:szCs w:val="20"/>
              </w:rPr>
              <w:t>Skill Level</w:t>
            </w:r>
          </w:p>
        </w:tc>
        <w:tc>
          <w:tcPr>
            <w:tcW w:w="3877" w:type="dxa"/>
            <w:gridSpan w:val="2"/>
          </w:tcPr>
          <w:p w14:paraId="1B895558"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SOC 90</w:t>
            </w:r>
          </w:p>
        </w:tc>
        <w:tc>
          <w:tcPr>
            <w:tcW w:w="3560" w:type="dxa"/>
            <w:gridSpan w:val="2"/>
          </w:tcPr>
          <w:p w14:paraId="7E9BDD21"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SOC 2000</w:t>
            </w:r>
          </w:p>
        </w:tc>
      </w:tr>
      <w:tr w:rsidR="00B4615B" w:rsidRPr="007D51AA"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7D51AA" w:rsidRDefault="00B1586B" w:rsidP="00BD4372">
            <w:pPr>
              <w:spacing w:line="480" w:lineRule="auto"/>
              <w:rPr>
                <w:color w:val="auto"/>
                <w:sz w:val="20"/>
                <w:szCs w:val="20"/>
              </w:rPr>
            </w:pPr>
            <w:r w:rsidRPr="007D51AA">
              <w:rPr>
                <w:color w:val="auto"/>
                <w:sz w:val="20"/>
                <w:szCs w:val="20"/>
              </w:rPr>
              <w:t>Level 4</w:t>
            </w:r>
          </w:p>
        </w:tc>
        <w:tc>
          <w:tcPr>
            <w:tcW w:w="1763" w:type="dxa"/>
          </w:tcPr>
          <w:p w14:paraId="4161CC9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1a</w:t>
            </w:r>
          </w:p>
        </w:tc>
        <w:tc>
          <w:tcPr>
            <w:tcW w:w="2114" w:type="dxa"/>
          </w:tcPr>
          <w:p w14:paraId="5FF1F6F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Corporate managers and administrators</w:t>
            </w:r>
          </w:p>
        </w:tc>
        <w:tc>
          <w:tcPr>
            <w:tcW w:w="1762" w:type="dxa"/>
          </w:tcPr>
          <w:p w14:paraId="609B900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11</w:t>
            </w:r>
          </w:p>
        </w:tc>
        <w:tc>
          <w:tcPr>
            <w:tcW w:w="1798" w:type="dxa"/>
          </w:tcPr>
          <w:p w14:paraId="4AF269B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Corporate managers</w:t>
            </w:r>
          </w:p>
        </w:tc>
      </w:tr>
      <w:tr w:rsidR="00B4615B" w:rsidRPr="007D51AA"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7D51AA" w:rsidRDefault="00B1586B" w:rsidP="00BD4372">
            <w:pPr>
              <w:spacing w:line="480" w:lineRule="auto"/>
              <w:rPr>
                <w:color w:val="auto"/>
                <w:sz w:val="20"/>
                <w:szCs w:val="20"/>
              </w:rPr>
            </w:pPr>
          </w:p>
        </w:tc>
        <w:tc>
          <w:tcPr>
            <w:tcW w:w="1763" w:type="dxa"/>
          </w:tcPr>
          <w:p w14:paraId="02F2FB4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2a</w:t>
            </w:r>
          </w:p>
        </w:tc>
        <w:tc>
          <w:tcPr>
            <w:tcW w:w="2114" w:type="dxa"/>
          </w:tcPr>
          <w:p w14:paraId="3E9E165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Science and engineering professionals</w:t>
            </w:r>
          </w:p>
        </w:tc>
        <w:tc>
          <w:tcPr>
            <w:tcW w:w="1762" w:type="dxa"/>
          </w:tcPr>
          <w:p w14:paraId="51CB57F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21</w:t>
            </w:r>
          </w:p>
        </w:tc>
        <w:tc>
          <w:tcPr>
            <w:tcW w:w="1798" w:type="dxa"/>
          </w:tcPr>
          <w:p w14:paraId="00FA0868"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Science and technology professionals</w:t>
            </w:r>
          </w:p>
        </w:tc>
      </w:tr>
      <w:tr w:rsidR="00B4615B" w:rsidRPr="007D51AA"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7D51AA" w:rsidRDefault="00B1586B" w:rsidP="00BD4372">
            <w:pPr>
              <w:spacing w:line="480" w:lineRule="auto"/>
              <w:rPr>
                <w:color w:val="auto"/>
                <w:sz w:val="20"/>
                <w:szCs w:val="20"/>
              </w:rPr>
            </w:pPr>
          </w:p>
        </w:tc>
        <w:tc>
          <w:tcPr>
            <w:tcW w:w="1763" w:type="dxa"/>
          </w:tcPr>
          <w:p w14:paraId="7858B269"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2b</w:t>
            </w:r>
          </w:p>
        </w:tc>
        <w:tc>
          <w:tcPr>
            <w:tcW w:w="2114" w:type="dxa"/>
          </w:tcPr>
          <w:p w14:paraId="7DC150C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Health professionals</w:t>
            </w:r>
          </w:p>
        </w:tc>
        <w:tc>
          <w:tcPr>
            <w:tcW w:w="1762" w:type="dxa"/>
          </w:tcPr>
          <w:p w14:paraId="7C445B5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22</w:t>
            </w:r>
          </w:p>
        </w:tc>
        <w:tc>
          <w:tcPr>
            <w:tcW w:w="1798" w:type="dxa"/>
          </w:tcPr>
          <w:p w14:paraId="65705D2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Health professionals</w:t>
            </w:r>
          </w:p>
        </w:tc>
      </w:tr>
      <w:tr w:rsidR="00B4615B" w:rsidRPr="007D51AA"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7D51AA" w:rsidRDefault="00B1586B" w:rsidP="00BD4372">
            <w:pPr>
              <w:spacing w:line="480" w:lineRule="auto"/>
              <w:rPr>
                <w:color w:val="auto"/>
                <w:sz w:val="20"/>
                <w:szCs w:val="20"/>
              </w:rPr>
            </w:pPr>
          </w:p>
        </w:tc>
        <w:tc>
          <w:tcPr>
            <w:tcW w:w="1763" w:type="dxa"/>
          </w:tcPr>
          <w:p w14:paraId="7F375DC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2c</w:t>
            </w:r>
          </w:p>
        </w:tc>
        <w:tc>
          <w:tcPr>
            <w:tcW w:w="2114" w:type="dxa"/>
          </w:tcPr>
          <w:p w14:paraId="0A1694E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Teaching professionals</w:t>
            </w:r>
          </w:p>
        </w:tc>
        <w:tc>
          <w:tcPr>
            <w:tcW w:w="1762" w:type="dxa"/>
          </w:tcPr>
          <w:p w14:paraId="1F5C5A4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23</w:t>
            </w:r>
          </w:p>
        </w:tc>
        <w:tc>
          <w:tcPr>
            <w:tcW w:w="1798" w:type="dxa"/>
          </w:tcPr>
          <w:p w14:paraId="3500649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Teaching and research professionals</w:t>
            </w:r>
          </w:p>
        </w:tc>
      </w:tr>
      <w:tr w:rsidR="00B4615B" w:rsidRPr="007D51AA"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7D51AA" w:rsidRDefault="00B1586B" w:rsidP="00BD4372">
            <w:pPr>
              <w:spacing w:line="480" w:lineRule="auto"/>
              <w:rPr>
                <w:color w:val="auto"/>
                <w:sz w:val="20"/>
                <w:szCs w:val="20"/>
              </w:rPr>
            </w:pPr>
          </w:p>
        </w:tc>
        <w:tc>
          <w:tcPr>
            <w:tcW w:w="1763" w:type="dxa"/>
          </w:tcPr>
          <w:p w14:paraId="7AAC391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2d</w:t>
            </w:r>
          </w:p>
        </w:tc>
        <w:tc>
          <w:tcPr>
            <w:tcW w:w="2114" w:type="dxa"/>
          </w:tcPr>
          <w:p w14:paraId="3C1829D6"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Other professional occupations</w:t>
            </w:r>
          </w:p>
        </w:tc>
        <w:tc>
          <w:tcPr>
            <w:tcW w:w="1762" w:type="dxa"/>
          </w:tcPr>
          <w:p w14:paraId="0609CCF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24</w:t>
            </w:r>
          </w:p>
        </w:tc>
        <w:tc>
          <w:tcPr>
            <w:tcW w:w="1798" w:type="dxa"/>
          </w:tcPr>
          <w:p w14:paraId="4109BC0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Business and public service professionals</w:t>
            </w:r>
          </w:p>
        </w:tc>
      </w:tr>
      <w:tr w:rsidR="00B4615B" w:rsidRPr="007D51AA"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7D51AA" w:rsidRDefault="00B1586B" w:rsidP="00BD4372">
            <w:pPr>
              <w:spacing w:line="480" w:lineRule="auto"/>
              <w:rPr>
                <w:color w:val="auto"/>
                <w:sz w:val="20"/>
                <w:szCs w:val="20"/>
              </w:rPr>
            </w:pPr>
            <w:r w:rsidRPr="007D51AA">
              <w:rPr>
                <w:color w:val="auto"/>
                <w:sz w:val="20"/>
                <w:szCs w:val="20"/>
              </w:rPr>
              <w:t>Level 3</w:t>
            </w:r>
          </w:p>
        </w:tc>
        <w:tc>
          <w:tcPr>
            <w:tcW w:w="1763" w:type="dxa"/>
          </w:tcPr>
          <w:p w14:paraId="183B29A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1b</w:t>
            </w:r>
          </w:p>
        </w:tc>
        <w:tc>
          <w:tcPr>
            <w:tcW w:w="2114" w:type="dxa"/>
          </w:tcPr>
          <w:p w14:paraId="30B8EF7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Mangers/proprietors in agriculture and services</w:t>
            </w:r>
          </w:p>
        </w:tc>
        <w:tc>
          <w:tcPr>
            <w:tcW w:w="1762" w:type="dxa"/>
          </w:tcPr>
          <w:p w14:paraId="41C66F6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12</w:t>
            </w:r>
          </w:p>
        </w:tc>
        <w:tc>
          <w:tcPr>
            <w:tcW w:w="1798" w:type="dxa"/>
          </w:tcPr>
          <w:p w14:paraId="74ABD85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Managers and proprietors in agriculture and services</w:t>
            </w:r>
          </w:p>
        </w:tc>
      </w:tr>
      <w:tr w:rsidR="00B4615B" w:rsidRPr="007D51AA"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7D51AA" w:rsidRDefault="00B1586B" w:rsidP="00BD4372">
            <w:pPr>
              <w:spacing w:line="480" w:lineRule="auto"/>
              <w:rPr>
                <w:color w:val="auto"/>
                <w:sz w:val="20"/>
                <w:szCs w:val="20"/>
              </w:rPr>
            </w:pPr>
          </w:p>
        </w:tc>
        <w:tc>
          <w:tcPr>
            <w:tcW w:w="1763" w:type="dxa"/>
          </w:tcPr>
          <w:p w14:paraId="2981769A"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3a</w:t>
            </w:r>
          </w:p>
        </w:tc>
        <w:tc>
          <w:tcPr>
            <w:tcW w:w="2114" w:type="dxa"/>
          </w:tcPr>
          <w:p w14:paraId="66AFC26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Science and engineering associate professionals</w:t>
            </w:r>
          </w:p>
        </w:tc>
        <w:tc>
          <w:tcPr>
            <w:tcW w:w="1762" w:type="dxa"/>
          </w:tcPr>
          <w:p w14:paraId="7FC25FD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31</w:t>
            </w:r>
          </w:p>
        </w:tc>
        <w:tc>
          <w:tcPr>
            <w:tcW w:w="1798" w:type="dxa"/>
          </w:tcPr>
          <w:p w14:paraId="5EE43E5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Science and technology associate professionals</w:t>
            </w:r>
          </w:p>
        </w:tc>
      </w:tr>
      <w:tr w:rsidR="00B4615B" w:rsidRPr="007D51AA"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7D51AA" w:rsidRDefault="00B1586B" w:rsidP="00BD4372">
            <w:pPr>
              <w:spacing w:line="480" w:lineRule="auto"/>
              <w:rPr>
                <w:color w:val="auto"/>
                <w:sz w:val="20"/>
                <w:szCs w:val="20"/>
              </w:rPr>
            </w:pPr>
          </w:p>
        </w:tc>
        <w:tc>
          <w:tcPr>
            <w:tcW w:w="1763" w:type="dxa"/>
          </w:tcPr>
          <w:p w14:paraId="39728EE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3b</w:t>
            </w:r>
          </w:p>
        </w:tc>
        <w:tc>
          <w:tcPr>
            <w:tcW w:w="2114" w:type="dxa"/>
          </w:tcPr>
          <w:p w14:paraId="7AE22B4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Health associate professionals</w:t>
            </w:r>
          </w:p>
        </w:tc>
        <w:tc>
          <w:tcPr>
            <w:tcW w:w="1762" w:type="dxa"/>
          </w:tcPr>
          <w:p w14:paraId="51A4504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32</w:t>
            </w:r>
          </w:p>
        </w:tc>
        <w:tc>
          <w:tcPr>
            <w:tcW w:w="1798" w:type="dxa"/>
          </w:tcPr>
          <w:p w14:paraId="27A8F197"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Health and social welfare associate professionals</w:t>
            </w:r>
          </w:p>
        </w:tc>
      </w:tr>
      <w:tr w:rsidR="00B4615B" w:rsidRPr="007D51AA"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7D51AA" w:rsidRDefault="00B1586B" w:rsidP="00BD4372">
            <w:pPr>
              <w:spacing w:line="480" w:lineRule="auto"/>
              <w:rPr>
                <w:color w:val="auto"/>
                <w:sz w:val="20"/>
                <w:szCs w:val="20"/>
              </w:rPr>
            </w:pPr>
          </w:p>
        </w:tc>
        <w:tc>
          <w:tcPr>
            <w:tcW w:w="1763" w:type="dxa"/>
          </w:tcPr>
          <w:p w14:paraId="4F4E7E4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6a</w:t>
            </w:r>
          </w:p>
        </w:tc>
        <w:tc>
          <w:tcPr>
            <w:tcW w:w="2114" w:type="dxa"/>
          </w:tcPr>
          <w:p w14:paraId="114E643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Protective service occupations</w:t>
            </w:r>
          </w:p>
        </w:tc>
        <w:tc>
          <w:tcPr>
            <w:tcW w:w="1762" w:type="dxa"/>
          </w:tcPr>
          <w:p w14:paraId="0766B12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33</w:t>
            </w:r>
          </w:p>
        </w:tc>
        <w:tc>
          <w:tcPr>
            <w:tcW w:w="1798" w:type="dxa"/>
          </w:tcPr>
          <w:p w14:paraId="09A7CB1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Protective service occupations</w:t>
            </w:r>
          </w:p>
        </w:tc>
      </w:tr>
      <w:tr w:rsidR="00B4615B" w:rsidRPr="007D51AA"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7D51AA" w:rsidRDefault="00B1586B" w:rsidP="00BD4372">
            <w:pPr>
              <w:spacing w:line="480" w:lineRule="auto"/>
              <w:rPr>
                <w:color w:val="auto"/>
                <w:sz w:val="20"/>
                <w:szCs w:val="20"/>
              </w:rPr>
            </w:pPr>
          </w:p>
        </w:tc>
        <w:tc>
          <w:tcPr>
            <w:tcW w:w="1763" w:type="dxa"/>
          </w:tcPr>
          <w:p w14:paraId="5C552EF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3c</w:t>
            </w:r>
          </w:p>
        </w:tc>
        <w:tc>
          <w:tcPr>
            <w:tcW w:w="2114" w:type="dxa"/>
          </w:tcPr>
          <w:p w14:paraId="4AF7F67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Other associate professional occupations</w:t>
            </w:r>
          </w:p>
        </w:tc>
        <w:tc>
          <w:tcPr>
            <w:tcW w:w="1762" w:type="dxa"/>
          </w:tcPr>
          <w:p w14:paraId="25B76F0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34</w:t>
            </w:r>
          </w:p>
        </w:tc>
        <w:tc>
          <w:tcPr>
            <w:tcW w:w="1798" w:type="dxa"/>
          </w:tcPr>
          <w:p w14:paraId="092A343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Culture, media and sports occupations</w:t>
            </w:r>
          </w:p>
        </w:tc>
      </w:tr>
      <w:tr w:rsidR="00B4615B" w:rsidRPr="007D51AA"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7D51AA" w:rsidRDefault="00B1586B" w:rsidP="00BD4372">
            <w:pPr>
              <w:spacing w:line="480" w:lineRule="auto"/>
              <w:rPr>
                <w:color w:val="auto"/>
                <w:sz w:val="20"/>
                <w:szCs w:val="20"/>
              </w:rPr>
            </w:pPr>
          </w:p>
        </w:tc>
        <w:tc>
          <w:tcPr>
            <w:tcW w:w="1763" w:type="dxa"/>
          </w:tcPr>
          <w:p w14:paraId="4373C7A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7a</w:t>
            </w:r>
          </w:p>
        </w:tc>
        <w:tc>
          <w:tcPr>
            <w:tcW w:w="2114" w:type="dxa"/>
          </w:tcPr>
          <w:p w14:paraId="4BBFDD6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Buyers, brokers and sales representatives</w:t>
            </w:r>
          </w:p>
        </w:tc>
        <w:tc>
          <w:tcPr>
            <w:tcW w:w="1762" w:type="dxa"/>
          </w:tcPr>
          <w:p w14:paraId="1A9CF8E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35</w:t>
            </w:r>
          </w:p>
        </w:tc>
        <w:tc>
          <w:tcPr>
            <w:tcW w:w="1798" w:type="dxa"/>
          </w:tcPr>
          <w:p w14:paraId="1304A86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 xml:space="preserve">Business and public service </w:t>
            </w:r>
            <w:r w:rsidRPr="007D51AA">
              <w:rPr>
                <w:color w:val="auto"/>
                <w:sz w:val="20"/>
                <w:szCs w:val="20"/>
              </w:rPr>
              <w:lastRenderedPageBreak/>
              <w:t>associate professionals</w:t>
            </w:r>
          </w:p>
        </w:tc>
      </w:tr>
      <w:tr w:rsidR="00B4615B" w:rsidRPr="007D51AA"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7D51AA" w:rsidRDefault="00B1586B" w:rsidP="00BD4372">
            <w:pPr>
              <w:spacing w:line="480" w:lineRule="auto"/>
              <w:rPr>
                <w:color w:val="auto"/>
                <w:sz w:val="20"/>
                <w:szCs w:val="20"/>
              </w:rPr>
            </w:pPr>
          </w:p>
        </w:tc>
        <w:tc>
          <w:tcPr>
            <w:tcW w:w="1763" w:type="dxa"/>
          </w:tcPr>
          <w:p w14:paraId="59F7283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9a</w:t>
            </w:r>
          </w:p>
        </w:tc>
        <w:tc>
          <w:tcPr>
            <w:tcW w:w="2114" w:type="dxa"/>
          </w:tcPr>
          <w:p w14:paraId="79CFD69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Other occupations in agriculture, forestry and fishing</w:t>
            </w:r>
          </w:p>
        </w:tc>
        <w:tc>
          <w:tcPr>
            <w:tcW w:w="1762" w:type="dxa"/>
          </w:tcPr>
          <w:p w14:paraId="3569748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51</w:t>
            </w:r>
          </w:p>
        </w:tc>
        <w:tc>
          <w:tcPr>
            <w:tcW w:w="1798" w:type="dxa"/>
          </w:tcPr>
          <w:p w14:paraId="29A7D56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Skilled agricultural trades</w:t>
            </w:r>
          </w:p>
        </w:tc>
      </w:tr>
      <w:tr w:rsidR="00B4615B" w:rsidRPr="007D51AA"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7D51AA" w:rsidRDefault="00B1586B" w:rsidP="00BD4372">
            <w:pPr>
              <w:spacing w:line="480" w:lineRule="auto"/>
              <w:rPr>
                <w:color w:val="auto"/>
                <w:sz w:val="20"/>
                <w:szCs w:val="20"/>
              </w:rPr>
            </w:pPr>
          </w:p>
        </w:tc>
        <w:tc>
          <w:tcPr>
            <w:tcW w:w="1763" w:type="dxa"/>
          </w:tcPr>
          <w:p w14:paraId="714CDAB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5b</w:t>
            </w:r>
          </w:p>
        </w:tc>
        <w:tc>
          <w:tcPr>
            <w:tcW w:w="2114" w:type="dxa"/>
          </w:tcPr>
          <w:p w14:paraId="2C70732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Skilled engineering trades</w:t>
            </w:r>
          </w:p>
        </w:tc>
        <w:tc>
          <w:tcPr>
            <w:tcW w:w="1762" w:type="dxa"/>
          </w:tcPr>
          <w:p w14:paraId="70FF828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52</w:t>
            </w:r>
          </w:p>
        </w:tc>
        <w:tc>
          <w:tcPr>
            <w:tcW w:w="1798" w:type="dxa"/>
          </w:tcPr>
          <w:p w14:paraId="1540491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Skilled metal and electrical trades</w:t>
            </w:r>
          </w:p>
        </w:tc>
      </w:tr>
      <w:tr w:rsidR="00B4615B" w:rsidRPr="007D51AA"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7D51AA" w:rsidRDefault="00B1586B" w:rsidP="00BD4372">
            <w:pPr>
              <w:spacing w:line="480" w:lineRule="auto"/>
              <w:rPr>
                <w:color w:val="auto"/>
                <w:sz w:val="20"/>
                <w:szCs w:val="20"/>
              </w:rPr>
            </w:pPr>
          </w:p>
        </w:tc>
        <w:tc>
          <w:tcPr>
            <w:tcW w:w="1763" w:type="dxa"/>
          </w:tcPr>
          <w:p w14:paraId="33373ED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5a</w:t>
            </w:r>
          </w:p>
        </w:tc>
        <w:tc>
          <w:tcPr>
            <w:tcW w:w="2114" w:type="dxa"/>
          </w:tcPr>
          <w:p w14:paraId="697250A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Skilled construction trades</w:t>
            </w:r>
          </w:p>
        </w:tc>
        <w:tc>
          <w:tcPr>
            <w:tcW w:w="1762" w:type="dxa"/>
          </w:tcPr>
          <w:p w14:paraId="618E4B93"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53</w:t>
            </w:r>
          </w:p>
        </w:tc>
        <w:tc>
          <w:tcPr>
            <w:tcW w:w="1798" w:type="dxa"/>
          </w:tcPr>
          <w:p w14:paraId="2AF625D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Skilled construction and building trades</w:t>
            </w:r>
          </w:p>
        </w:tc>
      </w:tr>
      <w:tr w:rsidR="00B4615B" w:rsidRPr="007D51AA"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7D51AA" w:rsidRDefault="00B1586B" w:rsidP="00BD4372">
            <w:pPr>
              <w:spacing w:line="480" w:lineRule="auto"/>
              <w:rPr>
                <w:color w:val="auto"/>
                <w:sz w:val="20"/>
                <w:szCs w:val="20"/>
              </w:rPr>
            </w:pPr>
          </w:p>
        </w:tc>
        <w:tc>
          <w:tcPr>
            <w:tcW w:w="1763" w:type="dxa"/>
          </w:tcPr>
          <w:p w14:paraId="68A1CC0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5c</w:t>
            </w:r>
          </w:p>
        </w:tc>
        <w:tc>
          <w:tcPr>
            <w:tcW w:w="2114" w:type="dxa"/>
          </w:tcPr>
          <w:p w14:paraId="221CABF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Other skilled trades</w:t>
            </w:r>
          </w:p>
        </w:tc>
        <w:tc>
          <w:tcPr>
            <w:tcW w:w="1762" w:type="dxa"/>
          </w:tcPr>
          <w:p w14:paraId="40FEF06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54</w:t>
            </w:r>
          </w:p>
        </w:tc>
        <w:tc>
          <w:tcPr>
            <w:tcW w:w="1798" w:type="dxa"/>
          </w:tcPr>
          <w:p w14:paraId="0F58D9E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Textiles, printing and other skilled trades</w:t>
            </w:r>
          </w:p>
        </w:tc>
      </w:tr>
      <w:tr w:rsidR="00B4615B" w:rsidRPr="007D51AA"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7D51AA" w:rsidRDefault="00B1586B" w:rsidP="00BD4372">
            <w:pPr>
              <w:spacing w:line="480" w:lineRule="auto"/>
              <w:rPr>
                <w:color w:val="auto"/>
                <w:sz w:val="20"/>
                <w:szCs w:val="20"/>
              </w:rPr>
            </w:pPr>
            <w:r w:rsidRPr="007D51AA">
              <w:rPr>
                <w:color w:val="auto"/>
                <w:sz w:val="20"/>
                <w:szCs w:val="20"/>
              </w:rPr>
              <w:t>Level 2</w:t>
            </w:r>
          </w:p>
        </w:tc>
        <w:tc>
          <w:tcPr>
            <w:tcW w:w="1763" w:type="dxa"/>
          </w:tcPr>
          <w:p w14:paraId="2BFFCA9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4a</w:t>
            </w:r>
          </w:p>
        </w:tc>
        <w:tc>
          <w:tcPr>
            <w:tcW w:w="2114" w:type="dxa"/>
          </w:tcPr>
          <w:p w14:paraId="0F0C71C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Clerical occupations</w:t>
            </w:r>
          </w:p>
        </w:tc>
        <w:tc>
          <w:tcPr>
            <w:tcW w:w="1762" w:type="dxa"/>
          </w:tcPr>
          <w:p w14:paraId="6B76A8FA"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41</w:t>
            </w:r>
          </w:p>
        </w:tc>
        <w:tc>
          <w:tcPr>
            <w:tcW w:w="1798" w:type="dxa"/>
          </w:tcPr>
          <w:p w14:paraId="423D610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Administrative occupations</w:t>
            </w:r>
          </w:p>
        </w:tc>
      </w:tr>
      <w:tr w:rsidR="00B4615B" w:rsidRPr="007D51AA"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7D51AA" w:rsidRDefault="00B1586B" w:rsidP="00BD4372">
            <w:pPr>
              <w:spacing w:line="480" w:lineRule="auto"/>
              <w:rPr>
                <w:color w:val="auto"/>
                <w:sz w:val="20"/>
                <w:szCs w:val="20"/>
              </w:rPr>
            </w:pPr>
          </w:p>
        </w:tc>
        <w:tc>
          <w:tcPr>
            <w:tcW w:w="1763" w:type="dxa"/>
          </w:tcPr>
          <w:p w14:paraId="6D987F8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4b</w:t>
            </w:r>
          </w:p>
        </w:tc>
        <w:tc>
          <w:tcPr>
            <w:tcW w:w="2114" w:type="dxa"/>
          </w:tcPr>
          <w:p w14:paraId="0E60393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Secretarial occupations</w:t>
            </w:r>
          </w:p>
        </w:tc>
        <w:tc>
          <w:tcPr>
            <w:tcW w:w="1762" w:type="dxa"/>
          </w:tcPr>
          <w:p w14:paraId="1C7F425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42</w:t>
            </w:r>
          </w:p>
        </w:tc>
        <w:tc>
          <w:tcPr>
            <w:tcW w:w="1798" w:type="dxa"/>
          </w:tcPr>
          <w:p w14:paraId="592154F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Secretarial and related occupations</w:t>
            </w:r>
          </w:p>
        </w:tc>
      </w:tr>
      <w:tr w:rsidR="00B4615B" w:rsidRPr="007D51AA"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7D51AA" w:rsidRDefault="00B1586B" w:rsidP="00BD4372">
            <w:pPr>
              <w:spacing w:line="480" w:lineRule="auto"/>
              <w:rPr>
                <w:color w:val="auto"/>
                <w:sz w:val="20"/>
                <w:szCs w:val="20"/>
              </w:rPr>
            </w:pPr>
          </w:p>
        </w:tc>
        <w:tc>
          <w:tcPr>
            <w:tcW w:w="1763" w:type="dxa"/>
          </w:tcPr>
          <w:p w14:paraId="2A40523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6b</w:t>
            </w:r>
          </w:p>
        </w:tc>
        <w:tc>
          <w:tcPr>
            <w:tcW w:w="2114" w:type="dxa"/>
          </w:tcPr>
          <w:p w14:paraId="009FD05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Personal service occupations</w:t>
            </w:r>
          </w:p>
        </w:tc>
        <w:tc>
          <w:tcPr>
            <w:tcW w:w="1762" w:type="dxa"/>
          </w:tcPr>
          <w:p w14:paraId="0E078B5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61</w:t>
            </w:r>
          </w:p>
        </w:tc>
        <w:tc>
          <w:tcPr>
            <w:tcW w:w="1798" w:type="dxa"/>
          </w:tcPr>
          <w:p w14:paraId="52787EB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Caring personal service occupations</w:t>
            </w:r>
          </w:p>
        </w:tc>
      </w:tr>
      <w:tr w:rsidR="00B4615B" w:rsidRPr="007D51AA"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7D51AA" w:rsidRDefault="00B1586B" w:rsidP="00BD4372">
            <w:pPr>
              <w:spacing w:line="480" w:lineRule="auto"/>
              <w:rPr>
                <w:color w:val="auto"/>
                <w:sz w:val="20"/>
                <w:szCs w:val="20"/>
              </w:rPr>
            </w:pPr>
          </w:p>
        </w:tc>
        <w:tc>
          <w:tcPr>
            <w:tcW w:w="1763" w:type="dxa"/>
          </w:tcPr>
          <w:p w14:paraId="3BB90DE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7b</w:t>
            </w:r>
          </w:p>
        </w:tc>
        <w:tc>
          <w:tcPr>
            <w:tcW w:w="2114" w:type="dxa"/>
          </w:tcPr>
          <w:p w14:paraId="4557ED3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Other sales occupations</w:t>
            </w:r>
          </w:p>
        </w:tc>
        <w:tc>
          <w:tcPr>
            <w:tcW w:w="1762" w:type="dxa"/>
          </w:tcPr>
          <w:p w14:paraId="5933AEE5"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62</w:t>
            </w:r>
          </w:p>
        </w:tc>
        <w:tc>
          <w:tcPr>
            <w:tcW w:w="1798" w:type="dxa"/>
          </w:tcPr>
          <w:p w14:paraId="2EC95A37"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Leisure and other personal service occupations</w:t>
            </w:r>
          </w:p>
        </w:tc>
      </w:tr>
      <w:tr w:rsidR="00B4615B" w:rsidRPr="007D51AA"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7D51AA" w:rsidRDefault="00B1586B" w:rsidP="00BD4372">
            <w:pPr>
              <w:spacing w:line="480" w:lineRule="auto"/>
              <w:rPr>
                <w:color w:val="auto"/>
                <w:sz w:val="20"/>
                <w:szCs w:val="20"/>
              </w:rPr>
            </w:pPr>
          </w:p>
        </w:tc>
        <w:tc>
          <w:tcPr>
            <w:tcW w:w="1763" w:type="dxa"/>
          </w:tcPr>
          <w:p w14:paraId="4161DE7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8a</w:t>
            </w:r>
          </w:p>
        </w:tc>
        <w:tc>
          <w:tcPr>
            <w:tcW w:w="2114" w:type="dxa"/>
          </w:tcPr>
          <w:p w14:paraId="629FEF6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Industrial plant and machine operators, assemblers</w:t>
            </w:r>
          </w:p>
        </w:tc>
        <w:tc>
          <w:tcPr>
            <w:tcW w:w="1762" w:type="dxa"/>
          </w:tcPr>
          <w:p w14:paraId="2CAFB4B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71</w:t>
            </w:r>
          </w:p>
        </w:tc>
        <w:tc>
          <w:tcPr>
            <w:tcW w:w="1798" w:type="dxa"/>
          </w:tcPr>
          <w:p w14:paraId="6BB4546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Sales occupations</w:t>
            </w:r>
          </w:p>
        </w:tc>
      </w:tr>
      <w:tr w:rsidR="00B4615B" w:rsidRPr="007D51AA"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7D51AA" w:rsidRDefault="00B1586B" w:rsidP="00BD4372">
            <w:pPr>
              <w:spacing w:line="480" w:lineRule="auto"/>
              <w:rPr>
                <w:color w:val="auto"/>
                <w:sz w:val="20"/>
                <w:szCs w:val="20"/>
              </w:rPr>
            </w:pPr>
          </w:p>
        </w:tc>
        <w:tc>
          <w:tcPr>
            <w:tcW w:w="1763" w:type="dxa"/>
            <w:vMerge w:val="restart"/>
          </w:tcPr>
          <w:p w14:paraId="0872268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8b</w:t>
            </w:r>
          </w:p>
        </w:tc>
        <w:tc>
          <w:tcPr>
            <w:tcW w:w="2114" w:type="dxa"/>
            <w:vMerge w:val="restart"/>
          </w:tcPr>
          <w:p w14:paraId="1E3BDCE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Drivers and mobile machine operators</w:t>
            </w:r>
          </w:p>
        </w:tc>
        <w:tc>
          <w:tcPr>
            <w:tcW w:w="1762" w:type="dxa"/>
          </w:tcPr>
          <w:p w14:paraId="79978DE5"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72</w:t>
            </w:r>
          </w:p>
        </w:tc>
        <w:tc>
          <w:tcPr>
            <w:tcW w:w="1798" w:type="dxa"/>
          </w:tcPr>
          <w:p w14:paraId="462B789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Customer service occupations</w:t>
            </w:r>
          </w:p>
        </w:tc>
      </w:tr>
      <w:tr w:rsidR="00B4615B" w:rsidRPr="007D51AA"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7D51AA" w:rsidRDefault="00B1586B" w:rsidP="00BD4372">
            <w:pPr>
              <w:spacing w:line="480" w:lineRule="auto"/>
              <w:rPr>
                <w:color w:val="auto"/>
                <w:sz w:val="20"/>
                <w:szCs w:val="20"/>
              </w:rPr>
            </w:pPr>
          </w:p>
        </w:tc>
        <w:tc>
          <w:tcPr>
            <w:tcW w:w="1763" w:type="dxa"/>
            <w:vMerge/>
          </w:tcPr>
          <w:p w14:paraId="63B8B13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2114" w:type="dxa"/>
            <w:vMerge/>
          </w:tcPr>
          <w:p w14:paraId="3F73048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1762" w:type="dxa"/>
          </w:tcPr>
          <w:p w14:paraId="3A81E42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81</w:t>
            </w:r>
          </w:p>
        </w:tc>
        <w:tc>
          <w:tcPr>
            <w:tcW w:w="1798" w:type="dxa"/>
          </w:tcPr>
          <w:p w14:paraId="241A3A4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Process, plant and routine operatives</w:t>
            </w:r>
          </w:p>
        </w:tc>
      </w:tr>
      <w:tr w:rsidR="00B4615B" w:rsidRPr="007D51AA"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7D51AA" w:rsidRDefault="00B1586B" w:rsidP="00BD4372">
            <w:pPr>
              <w:spacing w:line="480" w:lineRule="auto"/>
              <w:rPr>
                <w:color w:val="auto"/>
                <w:sz w:val="20"/>
                <w:szCs w:val="20"/>
              </w:rPr>
            </w:pPr>
          </w:p>
        </w:tc>
        <w:tc>
          <w:tcPr>
            <w:tcW w:w="1763" w:type="dxa"/>
            <w:vMerge/>
          </w:tcPr>
          <w:p w14:paraId="48A8ACA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2114" w:type="dxa"/>
            <w:vMerge/>
          </w:tcPr>
          <w:p w14:paraId="09F3FA4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1762" w:type="dxa"/>
          </w:tcPr>
          <w:p w14:paraId="6FD5427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82</w:t>
            </w:r>
          </w:p>
        </w:tc>
        <w:tc>
          <w:tcPr>
            <w:tcW w:w="1798" w:type="dxa"/>
          </w:tcPr>
          <w:p w14:paraId="6362E24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Transport and mobile machine drivers and operatives</w:t>
            </w:r>
          </w:p>
        </w:tc>
      </w:tr>
      <w:tr w:rsidR="00B4615B" w:rsidRPr="007D51AA"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7D51AA" w:rsidRDefault="00B1586B" w:rsidP="00BD4372">
            <w:pPr>
              <w:spacing w:line="480" w:lineRule="auto"/>
              <w:rPr>
                <w:color w:val="auto"/>
                <w:sz w:val="20"/>
                <w:szCs w:val="20"/>
              </w:rPr>
            </w:pPr>
            <w:r w:rsidRPr="007D51AA">
              <w:rPr>
                <w:color w:val="auto"/>
                <w:sz w:val="20"/>
                <w:szCs w:val="20"/>
              </w:rPr>
              <w:t>Level 1</w:t>
            </w:r>
          </w:p>
        </w:tc>
        <w:tc>
          <w:tcPr>
            <w:tcW w:w="1763" w:type="dxa"/>
            <w:vMerge w:val="restart"/>
          </w:tcPr>
          <w:p w14:paraId="03BD42C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9b</w:t>
            </w:r>
          </w:p>
        </w:tc>
        <w:tc>
          <w:tcPr>
            <w:tcW w:w="2114" w:type="dxa"/>
            <w:vMerge w:val="restart"/>
          </w:tcPr>
          <w:p w14:paraId="0EB846D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Other elementary occupations</w:t>
            </w:r>
          </w:p>
        </w:tc>
        <w:tc>
          <w:tcPr>
            <w:tcW w:w="1762" w:type="dxa"/>
          </w:tcPr>
          <w:p w14:paraId="4E83029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91</w:t>
            </w:r>
          </w:p>
        </w:tc>
        <w:tc>
          <w:tcPr>
            <w:tcW w:w="1798" w:type="dxa"/>
          </w:tcPr>
          <w:p w14:paraId="1308570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color w:val="auto"/>
                <w:sz w:val="20"/>
                <w:szCs w:val="20"/>
              </w:rPr>
            </w:pPr>
            <w:r w:rsidRPr="007D51AA">
              <w:rPr>
                <w:color w:val="auto"/>
                <w:sz w:val="20"/>
                <w:szCs w:val="20"/>
              </w:rPr>
              <w:t>Elementary trades, plant and storage related occupations</w:t>
            </w:r>
          </w:p>
        </w:tc>
      </w:tr>
      <w:tr w:rsidR="00B4615B" w:rsidRPr="007D51AA"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7D51AA" w:rsidRDefault="00B1586B" w:rsidP="00BD4372">
            <w:pPr>
              <w:spacing w:line="480" w:lineRule="auto"/>
              <w:rPr>
                <w:color w:val="auto"/>
                <w:sz w:val="20"/>
                <w:szCs w:val="20"/>
              </w:rPr>
            </w:pPr>
          </w:p>
        </w:tc>
        <w:tc>
          <w:tcPr>
            <w:tcW w:w="1763" w:type="dxa"/>
            <w:vMerge/>
          </w:tcPr>
          <w:p w14:paraId="095454C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2114" w:type="dxa"/>
            <w:vMerge/>
          </w:tcPr>
          <w:p w14:paraId="0345ECE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1762" w:type="dxa"/>
          </w:tcPr>
          <w:p w14:paraId="2C9D344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92</w:t>
            </w:r>
          </w:p>
        </w:tc>
        <w:tc>
          <w:tcPr>
            <w:tcW w:w="1798" w:type="dxa"/>
          </w:tcPr>
          <w:p w14:paraId="25EA6427"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color w:val="auto"/>
                <w:sz w:val="20"/>
                <w:szCs w:val="20"/>
              </w:rPr>
            </w:pPr>
            <w:r w:rsidRPr="007D51AA">
              <w:rPr>
                <w:color w:val="auto"/>
                <w:sz w:val="20"/>
                <w:szCs w:val="20"/>
              </w:rPr>
              <w:t>Elementary administrative and service occupations</w:t>
            </w:r>
          </w:p>
        </w:tc>
      </w:tr>
    </w:tbl>
    <w:p w14:paraId="2387F341" w14:textId="67BBD1FB" w:rsidR="00B1586B" w:rsidRPr="007D51AA" w:rsidRDefault="00B1586B" w:rsidP="00B1586B">
      <w:pPr>
        <w:spacing w:line="480" w:lineRule="auto"/>
        <w:rPr>
          <w:szCs w:val="24"/>
        </w:rPr>
      </w:pPr>
      <w:r w:rsidRPr="007D51AA">
        <w:rPr>
          <w:szCs w:val="24"/>
        </w:rPr>
        <w:t xml:space="preserve">Note: Table taken from </w:t>
      </w:r>
      <w:r w:rsidRPr="007D51AA">
        <w:rPr>
          <w:szCs w:val="24"/>
        </w:rPr>
        <w:fldChar w:fldCharType="begin"/>
      </w:r>
      <w:r w:rsidR="005A7551" w:rsidRPr="007D51AA">
        <w:rPr>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7D51AA">
        <w:rPr>
          <w:szCs w:val="24"/>
        </w:rPr>
        <w:fldChar w:fldCharType="separate"/>
      </w:r>
      <w:r w:rsidRPr="007D51AA">
        <w:t>(Mackinnon, 2001)</w:t>
      </w:r>
      <w:r w:rsidRPr="007D51AA">
        <w:rPr>
          <w:szCs w:val="24"/>
        </w:rPr>
        <w:fldChar w:fldCharType="end"/>
      </w:r>
    </w:p>
    <w:p w14:paraId="318BD23D" w14:textId="77777777" w:rsidR="00B1586B" w:rsidRPr="007D51AA" w:rsidRDefault="00B1586B" w:rsidP="00B1586B">
      <w:pPr>
        <w:spacing w:line="480" w:lineRule="auto"/>
        <w:rPr>
          <w:szCs w:val="24"/>
        </w:rPr>
      </w:pPr>
      <w:r w:rsidRPr="007D51AA">
        <w:rPr>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7D51AA">
        <w:rPr>
          <w:szCs w:val="24"/>
        </w:rPr>
        <w:lastRenderedPageBreak/>
        <w:t>only be compared for the selected social stratification variable – the other two comparisons will be provided in the appendix</w:t>
      </w:r>
      <w:r w:rsidRPr="007D51AA">
        <w:rPr>
          <w:rStyle w:val="FootnoteReference"/>
          <w:szCs w:val="24"/>
        </w:rPr>
        <w:footnoteReference w:id="13"/>
      </w:r>
      <w:r w:rsidRPr="007D51AA">
        <w:rPr>
          <w:szCs w:val="24"/>
        </w:rPr>
        <w:t xml:space="preserve">. </w:t>
      </w:r>
    </w:p>
    <w:p w14:paraId="5C0D4EE4" w14:textId="77777777" w:rsidR="00B1586B" w:rsidRPr="007D51AA" w:rsidRDefault="00B1586B" w:rsidP="00B1586B">
      <w:pPr>
        <w:pStyle w:val="Heading5"/>
      </w:pPr>
      <w:bookmarkStart w:id="104" w:name="_Toc176435374"/>
      <w:r w:rsidRPr="007D51AA">
        <w:t>Registrar General Class Schema</w:t>
      </w:r>
      <w:bookmarkEnd w:id="104"/>
    </w:p>
    <w:p w14:paraId="05986DC7" w14:textId="067B097F" w:rsidR="00B1586B" w:rsidRPr="007D51AA" w:rsidRDefault="00B1586B" w:rsidP="00B1586B">
      <w:pPr>
        <w:spacing w:line="480" w:lineRule="auto"/>
        <w:rPr>
          <w:rFonts w:cs="Times New Roman"/>
          <w:szCs w:val="24"/>
        </w:rPr>
      </w:pPr>
      <w:r w:rsidRPr="007D51AA">
        <w:rPr>
          <w:rFonts w:cs="Times New Roman"/>
          <w:szCs w:val="24"/>
        </w:rPr>
        <w:t>The Registrar General’s Social Class is a social class measures that originated in the early 20</w:t>
      </w:r>
      <w:r w:rsidRPr="007D51AA">
        <w:rPr>
          <w:rFonts w:cs="Times New Roman"/>
          <w:szCs w:val="24"/>
          <w:vertAlign w:val="superscript"/>
        </w:rPr>
        <w:t>th</w:t>
      </w:r>
      <w:r w:rsidRPr="007D51AA">
        <w:rPr>
          <w:rFonts w:cs="Times New Roman"/>
          <w:szCs w:val="24"/>
        </w:rPr>
        <w:t xml:space="preserve"> century in the UK – first used in 1911 to show variation in infant mortality according to parents’ occupation </w:t>
      </w:r>
      <w:r w:rsidRPr="007D51AA">
        <w:rPr>
          <w:rFonts w:cs="Times New Roman"/>
          <w:szCs w:val="24"/>
        </w:rPr>
        <w:fldChar w:fldCharType="begin"/>
      </w:r>
      <w:r w:rsidR="005A7551" w:rsidRPr="007D51AA">
        <w:rPr>
          <w:rFonts w:cs="Times New Roman"/>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7D51AA">
        <w:rPr>
          <w:rFonts w:cs="Times New Roman"/>
          <w:szCs w:val="24"/>
        </w:rPr>
        <w:fldChar w:fldCharType="separate"/>
      </w:r>
      <w:r w:rsidRPr="007D51AA">
        <w:rPr>
          <w:rFonts w:cs="Times New Roman"/>
          <w:szCs w:val="24"/>
        </w:rPr>
        <w:t>(Stevenson, 1913)</w:t>
      </w:r>
      <w:r w:rsidRPr="007D51AA">
        <w:rPr>
          <w:rFonts w:cs="Times New Roman"/>
          <w:szCs w:val="24"/>
        </w:rPr>
        <w:fldChar w:fldCharType="end"/>
      </w:r>
      <w:r w:rsidRPr="007D51AA">
        <w:rPr>
          <w:rFonts w:cs="Times New Roman"/>
          <w:szCs w:val="24"/>
        </w:rPr>
        <w:t>. This measure of social stratification was later re-developed in 1921 and again in 1928 by stating that class was more closely equated with occupation than material factors of income or wealth in explaining certain phenomena</w:t>
      </w:r>
      <w:r w:rsidRPr="007D51AA">
        <w:rPr>
          <w:rStyle w:val="FootnoteReference"/>
        </w:rPr>
        <w:footnoteReference w:id="14"/>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7D51AA">
        <w:rPr>
          <w:rFonts w:cs="Times New Roman"/>
          <w:szCs w:val="24"/>
        </w:rPr>
        <w:fldChar w:fldCharType="separate"/>
      </w:r>
      <w:r w:rsidRPr="007D51AA">
        <w:rPr>
          <w:rFonts w:cs="Times New Roman"/>
          <w:szCs w:val="24"/>
        </w:rPr>
        <w:t>(Stevenson, 1928)</w:t>
      </w:r>
      <w:r w:rsidRPr="007D51AA">
        <w:rPr>
          <w:rFonts w:cs="Times New Roman"/>
          <w:szCs w:val="24"/>
        </w:rPr>
        <w:fldChar w:fldCharType="end"/>
      </w:r>
      <w:r w:rsidRPr="007D51AA">
        <w:rPr>
          <w:rFonts w:cs="Times New Roman"/>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7D51AA">
        <w:rPr>
          <w:rFonts w:cs="Times New Roman"/>
          <w:szCs w:val="24"/>
        </w:rPr>
        <w:fldChar w:fldCharType="begin"/>
      </w:r>
      <w:r w:rsidR="005A7551" w:rsidRPr="007D51AA">
        <w:rPr>
          <w:rFonts w:cs="Times New Roman"/>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cs="Times New Roman"/>
          <w:szCs w:val="24"/>
        </w:rPr>
        <w:fldChar w:fldCharType="separate"/>
      </w:r>
      <w:r w:rsidRPr="007D51AA">
        <w:t>(Rose and Pevalin, 2001)</w:t>
      </w:r>
      <w:r w:rsidRPr="007D51AA">
        <w:rPr>
          <w:rFonts w:cs="Times New Roman"/>
          <w:szCs w:val="24"/>
        </w:rPr>
        <w:fldChar w:fldCharType="end"/>
      </w:r>
      <w:r w:rsidRPr="007D51AA">
        <w:rPr>
          <w:rFonts w:cs="Times New Roman"/>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7D51AA">
        <w:rPr>
          <w:rFonts w:cs="Times New Roman"/>
          <w:szCs w:val="24"/>
        </w:rPr>
        <w:fldChar w:fldCharType="begin"/>
      </w:r>
      <w:r w:rsidR="005A7551" w:rsidRPr="007D51AA">
        <w:rPr>
          <w:rFonts w:cs="Times New Roman"/>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cs="Times New Roman"/>
          <w:szCs w:val="24"/>
        </w:rPr>
        <w:fldChar w:fldCharType="separate"/>
      </w:r>
      <w:r w:rsidRPr="007D51AA">
        <w:t>(Prandy, 1990)</w:t>
      </w:r>
      <w:r w:rsidRPr="007D51AA">
        <w:rPr>
          <w:rFonts w:cs="Times New Roman"/>
          <w:szCs w:val="24"/>
        </w:rPr>
        <w:fldChar w:fldCharType="end"/>
      </w:r>
      <w:r w:rsidRPr="007D51AA">
        <w:rPr>
          <w:rFonts w:cs="Times New Roman"/>
          <w:szCs w:val="24"/>
        </w:rPr>
        <w:t xml:space="preserve">. This </w:t>
      </w:r>
      <w:r w:rsidRPr="007D51AA">
        <w:rPr>
          <w:rFonts w:cs="Times New Roman"/>
          <w:szCs w:val="24"/>
        </w:rPr>
        <w:lastRenderedPageBreak/>
        <w:t xml:space="preserve">demonstrates a departure from a stricter Weberian definition of status groups and towards a more traditional understanding of social class (ibid). </w:t>
      </w:r>
    </w:p>
    <w:p w14:paraId="43B822D1" w14:textId="3282A828" w:rsidR="00B1586B" w:rsidRPr="007D51AA" w:rsidRDefault="00B1586B" w:rsidP="00B1586B">
      <w:pPr>
        <w:spacing w:line="480" w:lineRule="auto"/>
        <w:rPr>
          <w:rFonts w:cs="Times New Roman"/>
          <w:szCs w:val="24"/>
        </w:rPr>
      </w:pPr>
      <w:r w:rsidRPr="007D51AA">
        <w:rPr>
          <w:rFonts w:cs="Times New Roman"/>
          <w:szCs w:val="24"/>
        </w:rPr>
        <w:t xml:space="preserve">The RGSC rests upon a theoretical assumption that social inequality exists within society and that individuals are socially stratified by unequal rewards </w:t>
      </w:r>
      <w:r w:rsidRPr="007D51AA">
        <w:rPr>
          <w:rFonts w:cs="Times New Roman"/>
          <w:szCs w:val="24"/>
        </w:rPr>
        <w:fldChar w:fldCharType="begin"/>
      </w:r>
      <w:r w:rsidR="005A7551" w:rsidRPr="007D51AA">
        <w:rPr>
          <w:rFonts w:cs="Times New Roman"/>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7D51AA">
        <w:rPr>
          <w:rFonts w:cs="Times New Roman"/>
          <w:szCs w:val="24"/>
        </w:rPr>
        <w:fldChar w:fldCharType="separate"/>
      </w:r>
      <w:r w:rsidRPr="007D51AA">
        <w:rPr>
          <w:rFonts w:cs="Times New Roman"/>
          <w:szCs w:val="24"/>
        </w:rPr>
        <w:t>(Szreter, 1984)</w:t>
      </w:r>
      <w:r w:rsidRPr="007D51AA">
        <w:rPr>
          <w:rFonts w:cs="Times New Roman"/>
          <w:szCs w:val="24"/>
        </w:rPr>
        <w:fldChar w:fldCharType="end"/>
      </w:r>
      <w:r w:rsidRPr="007D51AA">
        <w:rPr>
          <w:rFonts w:cs="Times New Roman"/>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7D51AA">
        <w:rPr>
          <w:rFonts w:cs="Times New Roman"/>
          <w:szCs w:val="24"/>
        </w:rPr>
        <w:fldChar w:fldCharType="begin"/>
      </w:r>
      <w:r w:rsidR="005A7551" w:rsidRPr="007D51AA">
        <w:rPr>
          <w:rFonts w:cs="Times New Roman"/>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sidRPr="007D51AA">
        <w:rPr>
          <w:rFonts w:ascii="Cambria Math" w:hAnsi="Cambria Math" w:cs="Cambria Math"/>
          <w:szCs w:val="24"/>
        </w:rPr>
        <w:instrText>‐</w:instrText>
      </w:r>
      <w:r w:rsidR="005A7551" w:rsidRPr="007D51AA">
        <w:rPr>
          <w:rFonts w:cs="Times New Roman"/>
          <w:szCs w:val="24"/>
        </w:rPr>
        <w:instrText>General</w:instrText>
      </w:r>
      <w:r w:rsidR="005A7551" w:rsidRPr="007D51AA">
        <w:rPr>
          <w:rFonts w:cs="Book Antiqua"/>
          <w:szCs w:val="24"/>
        </w:rPr>
        <w:instrText>’</w:instrText>
      </w:r>
      <w:r w:rsidR="005A7551" w:rsidRPr="007D51AA">
        <w:rPr>
          <w:rFonts w:cs="Times New Roman"/>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7D51AA">
        <w:rPr>
          <w:rFonts w:cs="Times New Roman"/>
          <w:szCs w:val="24"/>
        </w:rPr>
        <w:fldChar w:fldCharType="separate"/>
      </w:r>
      <w:r w:rsidRPr="007D51AA">
        <w:rPr>
          <w:rFonts w:cs="Times New Roman"/>
          <w:szCs w:val="24"/>
        </w:rPr>
        <w:t>(Prandy, 1999)</w:t>
      </w:r>
      <w:r w:rsidRPr="007D51AA">
        <w:rPr>
          <w:rFonts w:cs="Times New Roman"/>
          <w:szCs w:val="24"/>
        </w:rPr>
        <w:fldChar w:fldCharType="end"/>
      </w:r>
      <w:r w:rsidRPr="007D51AA">
        <w:rPr>
          <w:rFonts w:cs="Times New Roman"/>
          <w:szCs w:val="24"/>
        </w:rPr>
        <w:t xml:space="preserve">. This assumption is baked into the theoretical implications of the </w:t>
      </w:r>
      <w:r w:rsidR="00944AE7" w:rsidRPr="007D51AA">
        <w:rPr>
          <w:rFonts w:cs="Times New Roman"/>
          <w:szCs w:val="24"/>
        </w:rPr>
        <w:t>unidimensional</w:t>
      </w:r>
      <w:r w:rsidRPr="007D51AA">
        <w:rPr>
          <w:rFonts w:cs="Times New Roman"/>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7D51AA" w:rsidRDefault="00B1586B" w:rsidP="00B1586B">
      <w:pPr>
        <w:spacing w:line="480" w:lineRule="auto"/>
        <w:rPr>
          <w:rFonts w:cs="Times New Roman"/>
          <w:szCs w:val="24"/>
        </w:rPr>
      </w:pPr>
      <w:r w:rsidRPr="007D51AA">
        <w:rPr>
          <w:rFonts w:cs="Times New Roman"/>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7D51AA">
        <w:rPr>
          <w:rFonts w:cs="Times New Roman"/>
          <w:szCs w:val="24"/>
        </w:rPr>
        <w:fldChar w:fldCharType="begin"/>
      </w:r>
      <w:r w:rsidR="005A7551" w:rsidRPr="007D51AA">
        <w:rPr>
          <w:rFonts w:cs="Times New Roman"/>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cs="Times New Roman"/>
          <w:szCs w:val="24"/>
        </w:rPr>
        <w:fldChar w:fldCharType="separate"/>
      </w:r>
      <w:r w:rsidRPr="007D51AA">
        <w:t>(Rose and Pevalin, 2001)</w:t>
      </w:r>
      <w:r w:rsidRPr="007D51AA">
        <w:rPr>
          <w:rFonts w:cs="Times New Roman"/>
          <w:szCs w:val="24"/>
        </w:rPr>
        <w:fldChar w:fldCharType="end"/>
      </w:r>
      <w:r w:rsidRPr="007D51AA">
        <w:rPr>
          <w:rFonts w:cs="Times New Roman"/>
          <w:szCs w:val="24"/>
        </w:rPr>
        <w:t xml:space="preserve"> that in its 50 or so years of use has never been externally validated </w:t>
      </w:r>
      <w:r w:rsidRPr="007D51AA">
        <w:rPr>
          <w:rFonts w:cs="Times New Roman"/>
          <w:szCs w:val="24"/>
        </w:rPr>
        <w:fldChar w:fldCharType="begin"/>
      </w:r>
      <w:r w:rsidR="005A7551" w:rsidRPr="007D51AA">
        <w:rPr>
          <w:rFonts w:cs="Times New Roman"/>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cs="Times New Roman"/>
          <w:szCs w:val="24"/>
        </w:rPr>
        <w:fldChar w:fldCharType="separate"/>
      </w:r>
      <w:r w:rsidRPr="007D51AA">
        <w:t>(Prandy, 1990)</w:t>
      </w:r>
      <w:r w:rsidRPr="007D51AA">
        <w:rPr>
          <w:rFonts w:cs="Times New Roman"/>
          <w:szCs w:val="24"/>
        </w:rPr>
        <w:fldChar w:fldCharType="end"/>
      </w:r>
      <w:r w:rsidRPr="007D51AA">
        <w:rPr>
          <w:rFonts w:cs="Times New Roman"/>
          <w:szCs w:val="24"/>
        </w:rPr>
        <w:t xml:space="preserve">. Attempts to validate RGSC by the likes of Bland </w:t>
      </w:r>
      <w:r w:rsidRPr="007D51AA">
        <w:rPr>
          <w:rFonts w:cs="Times New Roman"/>
          <w:szCs w:val="24"/>
        </w:rPr>
        <w:fldChar w:fldCharType="begin"/>
      </w:r>
      <w:r w:rsidR="005A7551" w:rsidRPr="007D51AA">
        <w:rPr>
          <w:rFonts w:cs="Times New Roman"/>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cs="Times New Roman"/>
          <w:szCs w:val="24"/>
        </w:rPr>
        <w:fldChar w:fldCharType="separate"/>
      </w:r>
      <w:r w:rsidRPr="007D51AA">
        <w:t>(Bland, 1979)</w:t>
      </w:r>
      <w:r w:rsidRPr="007D51AA">
        <w:rPr>
          <w:rFonts w:cs="Times New Roman"/>
          <w:szCs w:val="24"/>
        </w:rPr>
        <w:fldChar w:fldCharType="end"/>
      </w:r>
      <w:r w:rsidRPr="007D51AA">
        <w:rPr>
          <w:rFonts w:cs="Times New Roman"/>
          <w:szCs w:val="24"/>
        </w:rPr>
        <w:t xml:space="preserve"> using the Hope-Goldthorpe scale </w:t>
      </w:r>
      <w:r w:rsidRPr="007D51AA">
        <w:rPr>
          <w:rFonts w:cs="Times New Roman"/>
          <w:szCs w:val="24"/>
        </w:rPr>
        <w:fldChar w:fldCharType="begin"/>
      </w:r>
      <w:r w:rsidR="005A7551" w:rsidRPr="007D51AA">
        <w:rPr>
          <w:rFonts w:cs="Times New Roman"/>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7D51AA">
        <w:rPr>
          <w:rFonts w:cs="Times New Roman"/>
          <w:szCs w:val="24"/>
        </w:rPr>
        <w:fldChar w:fldCharType="separate"/>
      </w:r>
      <w:r w:rsidRPr="007D51AA">
        <w:t>(Goldthorpe and Hope, 1974)</w:t>
      </w:r>
      <w:r w:rsidRPr="007D51AA">
        <w:rPr>
          <w:rFonts w:cs="Times New Roman"/>
          <w:szCs w:val="24"/>
        </w:rPr>
        <w:fldChar w:fldCharType="end"/>
      </w:r>
      <w:r w:rsidRPr="007D51AA">
        <w:rPr>
          <w:rFonts w:cs="Times New Roman"/>
          <w:szCs w:val="24"/>
        </w:rPr>
        <w:t xml:space="preserve"> have raised serious doubts about the use of not only the manual/non-manual divide but also the coding structure of the RGSC </w:t>
      </w:r>
      <w:r w:rsidRPr="007D51AA">
        <w:rPr>
          <w:rFonts w:cs="Times New Roman"/>
          <w:szCs w:val="24"/>
        </w:rPr>
        <w:fldChar w:fldCharType="begin"/>
      </w:r>
      <w:r w:rsidR="005A7551" w:rsidRPr="007D51AA">
        <w:rPr>
          <w:rFonts w:cs="Times New Roman"/>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cs="Times New Roman"/>
          <w:szCs w:val="24"/>
        </w:rPr>
        <w:fldChar w:fldCharType="separate"/>
      </w:r>
      <w:r w:rsidRPr="007D51AA">
        <w:t xml:space="preserve">(Bland, </w:t>
      </w:r>
      <w:r w:rsidRPr="007D51AA">
        <w:lastRenderedPageBreak/>
        <w:t>1979)</w:t>
      </w:r>
      <w:r w:rsidRPr="007D51AA">
        <w:rPr>
          <w:rFonts w:cs="Times New Roman"/>
          <w:szCs w:val="24"/>
        </w:rPr>
        <w:fldChar w:fldCharType="end"/>
      </w:r>
      <w:r w:rsidRPr="007D51AA">
        <w:rPr>
          <w:rFonts w:cs="Times New Roman"/>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7D51AA">
        <w:rPr>
          <w:rFonts w:cs="Times New Roman"/>
          <w:szCs w:val="24"/>
        </w:rPr>
        <w:fldChar w:fldCharType="begin"/>
      </w:r>
      <w:r w:rsidR="005A7551" w:rsidRPr="007D51AA">
        <w:rPr>
          <w:rFonts w:cs="Times New Roman"/>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cs="Times New Roman"/>
          <w:szCs w:val="24"/>
        </w:rPr>
        <w:fldChar w:fldCharType="separate"/>
      </w:r>
      <w:r w:rsidRPr="007D51AA">
        <w:t>(Prandy, 1990)</w:t>
      </w:r>
      <w:r w:rsidRPr="007D51AA">
        <w:rPr>
          <w:rFonts w:cs="Times New Roman"/>
          <w:szCs w:val="24"/>
        </w:rPr>
        <w:fldChar w:fldCharType="end"/>
      </w:r>
      <w:r w:rsidRPr="007D51AA">
        <w:rPr>
          <w:rFonts w:cs="Times New Roman"/>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7D51AA" w:rsidRDefault="00B1586B" w:rsidP="00B1586B">
      <w:pPr>
        <w:spacing w:line="480" w:lineRule="auto"/>
        <w:rPr>
          <w:rFonts w:cs="Times New Roman"/>
          <w:szCs w:val="24"/>
        </w:rPr>
      </w:pPr>
      <w:r w:rsidRPr="007D51AA">
        <w:rPr>
          <w:rFonts w:cs="Times New Roman"/>
          <w:szCs w:val="24"/>
        </w:rPr>
        <w:t xml:space="preserve">Acknowledging the apparent critiques of the RGSC, the measure itself has been used within social stratification research and is often included as a measure of social class in datasets </w:t>
      </w:r>
      <w:r w:rsidRPr="007D51AA">
        <w:rPr>
          <w:rFonts w:cs="Times New Roman"/>
          <w:szCs w:val="24"/>
        </w:rPr>
        <w:fldChar w:fldCharType="begin"/>
      </w:r>
      <w:r w:rsidR="005A7551" w:rsidRPr="007D51AA">
        <w:rPr>
          <w:rFonts w:cs="Times New Roman"/>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Pr="007D51AA">
        <w:rPr>
          <w:rFonts w:cs="Times New Roman"/>
          <w:szCs w:val="24"/>
        </w:rPr>
        <w:t>(Gregg, 2012)</w:t>
      </w:r>
      <w:r w:rsidRPr="007D51AA">
        <w:rPr>
          <w:rFonts w:cs="Times New Roman"/>
          <w:szCs w:val="24"/>
        </w:rPr>
        <w:fldChar w:fldCharType="end"/>
      </w:r>
      <w:r w:rsidRPr="007D51AA">
        <w:rPr>
          <w:rFonts w:cs="Times New Roman"/>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43E7D9BC" w:rsidR="00B1586B" w:rsidRPr="007D51AA" w:rsidRDefault="00B1586B" w:rsidP="00B1586B">
      <w:pPr>
        <w:spacing w:line="480" w:lineRule="auto"/>
        <w:rPr>
          <w:rFonts w:cs="Times New Roman"/>
          <w:szCs w:val="24"/>
        </w:rPr>
      </w:pPr>
      <w:r w:rsidRPr="007D51AA">
        <w:rPr>
          <w:rFonts w:cs="Times New Roman"/>
          <w:szCs w:val="24"/>
        </w:rPr>
        <w:t>The Full RGSC class schema is detailed below</w:t>
      </w:r>
      <w:r w:rsidR="0004690C" w:rsidRPr="007D51AA">
        <w:rPr>
          <w:rFonts w:cs="Times New Roman"/>
          <w:szCs w:val="24"/>
        </w:rPr>
        <w:t xml:space="preserve"> in</w:t>
      </w:r>
      <w:r w:rsidR="00773AB9">
        <w:rPr>
          <w:rFonts w:cs="Times New Roman"/>
          <w:szCs w:val="24"/>
        </w:rPr>
        <w:t xml:space="preserve"> </w:t>
      </w:r>
      <w:r w:rsidR="00773AB9">
        <w:rPr>
          <w:rFonts w:cs="Times New Roman"/>
          <w:szCs w:val="24"/>
        </w:rPr>
        <w:fldChar w:fldCharType="begin"/>
      </w:r>
      <w:r w:rsidR="00773AB9">
        <w:rPr>
          <w:rFonts w:cs="Times New Roman"/>
          <w:szCs w:val="24"/>
        </w:rPr>
        <w:instrText xml:space="preserve"> REF _Ref176343120 \h </w:instrText>
      </w:r>
      <w:r w:rsidR="00773AB9">
        <w:rPr>
          <w:rFonts w:cs="Times New Roman"/>
          <w:szCs w:val="24"/>
        </w:rPr>
      </w:r>
      <w:r w:rsidR="00773AB9">
        <w:rPr>
          <w:rFonts w:cs="Times New Roman"/>
          <w:szCs w:val="24"/>
        </w:rPr>
        <w:fldChar w:fldCharType="separate"/>
      </w:r>
      <w:r w:rsidR="00773AB9" w:rsidRPr="007D51AA">
        <w:t xml:space="preserve">Table </w:t>
      </w:r>
      <w:r w:rsidR="00773AB9">
        <w:rPr>
          <w:noProof/>
        </w:rPr>
        <w:t>2</w:t>
      </w:r>
      <w:r w:rsidR="00773AB9" w:rsidRPr="007D51AA">
        <w:t>.</w:t>
      </w:r>
      <w:r w:rsidR="00773AB9">
        <w:rPr>
          <w:noProof/>
        </w:rPr>
        <w:t>6</w:t>
      </w:r>
      <w:r w:rsidR="00773AB9">
        <w:rPr>
          <w:rFonts w:cs="Times New Roman"/>
          <w:szCs w:val="24"/>
        </w:rPr>
        <w:fldChar w:fldCharType="end"/>
      </w:r>
      <w:r w:rsidRPr="007D51AA">
        <w:rPr>
          <w:rFonts w:cs="Times New Roman"/>
          <w:szCs w:val="24"/>
        </w:rPr>
        <w:t xml:space="preserve">: </w:t>
      </w:r>
    </w:p>
    <w:p w14:paraId="17141E76" w14:textId="2BBEC823" w:rsidR="00B1586B" w:rsidRPr="007D51AA" w:rsidRDefault="00B1586B" w:rsidP="00880A5E">
      <w:pPr>
        <w:pStyle w:val="Caption"/>
      </w:pPr>
      <w:bookmarkStart w:id="105" w:name="_Ref176343120"/>
      <w:bookmarkStart w:id="106" w:name="_Toc17643544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6</w:t>
      </w:r>
      <w:r w:rsidR="00333601" w:rsidRPr="007D51AA">
        <w:fldChar w:fldCharType="end"/>
      </w:r>
      <w:bookmarkEnd w:id="105"/>
      <w:r w:rsidRPr="007D51AA">
        <w:t xml:space="preserve"> RGSC Class Schema</w:t>
      </w:r>
      <w:bookmarkEnd w:id="106"/>
    </w:p>
    <w:tbl>
      <w:tblPr>
        <w:tblStyle w:val="GridTable6Colorful"/>
        <w:tblW w:w="0" w:type="auto"/>
        <w:tblLook w:val="04A0" w:firstRow="1" w:lastRow="0" w:firstColumn="1" w:lastColumn="0" w:noHBand="0" w:noVBand="1"/>
      </w:tblPr>
      <w:tblGrid>
        <w:gridCol w:w="1959"/>
        <w:gridCol w:w="2139"/>
        <w:gridCol w:w="2621"/>
        <w:gridCol w:w="2297"/>
      </w:tblGrid>
      <w:tr w:rsidR="00B4615B" w:rsidRPr="007D51AA"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7D51AA" w:rsidRDefault="00B1586B" w:rsidP="00BD4372">
            <w:pPr>
              <w:rPr>
                <w:rFonts w:cs="Times New Roman"/>
                <w:color w:val="auto"/>
                <w:szCs w:val="24"/>
              </w:rPr>
            </w:pPr>
            <w:bookmarkStart w:id="107" w:name="_Hlk153016602"/>
          </w:p>
        </w:tc>
        <w:tc>
          <w:tcPr>
            <w:tcW w:w="2139" w:type="dxa"/>
          </w:tcPr>
          <w:p w14:paraId="523F6E0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Class</w:t>
            </w:r>
          </w:p>
        </w:tc>
        <w:tc>
          <w:tcPr>
            <w:tcW w:w="2621" w:type="dxa"/>
          </w:tcPr>
          <w:p w14:paraId="666D41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Occupations</w:t>
            </w:r>
          </w:p>
        </w:tc>
        <w:tc>
          <w:tcPr>
            <w:tcW w:w="2297" w:type="dxa"/>
          </w:tcPr>
          <w:p w14:paraId="087DBE6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Example Occupations</w:t>
            </w:r>
          </w:p>
        </w:tc>
      </w:tr>
      <w:tr w:rsidR="00B4615B" w:rsidRPr="007D51AA"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7D51AA" w:rsidRDefault="00B1586B" w:rsidP="00BD4372">
            <w:pPr>
              <w:rPr>
                <w:rFonts w:cs="Times New Roman"/>
                <w:color w:val="auto"/>
                <w:szCs w:val="24"/>
              </w:rPr>
            </w:pPr>
            <w:r w:rsidRPr="007D51AA">
              <w:rPr>
                <w:rFonts w:cs="Times New Roman"/>
                <w:color w:val="auto"/>
                <w:szCs w:val="24"/>
              </w:rPr>
              <w:t>Non-Manual</w:t>
            </w:r>
          </w:p>
        </w:tc>
        <w:tc>
          <w:tcPr>
            <w:tcW w:w="2139" w:type="dxa"/>
          </w:tcPr>
          <w:p w14:paraId="7A91139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I</w:t>
            </w:r>
          </w:p>
        </w:tc>
        <w:tc>
          <w:tcPr>
            <w:tcW w:w="2621" w:type="dxa"/>
          </w:tcPr>
          <w:p w14:paraId="2AA94D3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Professional Occupations</w:t>
            </w:r>
          </w:p>
        </w:tc>
        <w:tc>
          <w:tcPr>
            <w:tcW w:w="2297" w:type="dxa"/>
          </w:tcPr>
          <w:p w14:paraId="3C04FEC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Accountant</w:t>
            </w:r>
          </w:p>
        </w:tc>
      </w:tr>
      <w:tr w:rsidR="00B4615B" w:rsidRPr="007D51AA"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7D51AA" w:rsidRDefault="00B1586B" w:rsidP="00BD4372">
            <w:pPr>
              <w:rPr>
                <w:rFonts w:cs="Times New Roman"/>
                <w:color w:val="auto"/>
                <w:szCs w:val="24"/>
              </w:rPr>
            </w:pPr>
          </w:p>
        </w:tc>
        <w:tc>
          <w:tcPr>
            <w:tcW w:w="2139" w:type="dxa"/>
          </w:tcPr>
          <w:p w14:paraId="4F3EA3B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II</w:t>
            </w:r>
          </w:p>
        </w:tc>
        <w:tc>
          <w:tcPr>
            <w:tcW w:w="2621" w:type="dxa"/>
          </w:tcPr>
          <w:p w14:paraId="311A74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Intermediate Occupations</w:t>
            </w:r>
          </w:p>
        </w:tc>
        <w:tc>
          <w:tcPr>
            <w:tcW w:w="2297" w:type="dxa"/>
          </w:tcPr>
          <w:p w14:paraId="5EE3CE4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Police Officer</w:t>
            </w:r>
          </w:p>
        </w:tc>
      </w:tr>
      <w:tr w:rsidR="00B4615B" w:rsidRPr="007D51AA"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7D51AA" w:rsidRDefault="00B1586B" w:rsidP="00BD4372">
            <w:pPr>
              <w:rPr>
                <w:rFonts w:cs="Times New Roman"/>
                <w:color w:val="auto"/>
                <w:szCs w:val="24"/>
              </w:rPr>
            </w:pPr>
          </w:p>
        </w:tc>
        <w:tc>
          <w:tcPr>
            <w:tcW w:w="2139" w:type="dxa"/>
          </w:tcPr>
          <w:p w14:paraId="224F766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IIIN</w:t>
            </w:r>
          </w:p>
        </w:tc>
        <w:tc>
          <w:tcPr>
            <w:tcW w:w="2621" w:type="dxa"/>
          </w:tcPr>
          <w:p w14:paraId="5D7E011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Skilled Non-Manual Occupations</w:t>
            </w:r>
          </w:p>
        </w:tc>
        <w:tc>
          <w:tcPr>
            <w:tcW w:w="2297" w:type="dxa"/>
          </w:tcPr>
          <w:p w14:paraId="45FDC2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Clerical Worker</w:t>
            </w:r>
          </w:p>
        </w:tc>
      </w:tr>
      <w:tr w:rsidR="00B4615B" w:rsidRPr="007D51AA"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7D51AA" w:rsidRDefault="00B1586B" w:rsidP="00BD4372">
            <w:pPr>
              <w:rPr>
                <w:rFonts w:cs="Times New Roman"/>
                <w:color w:val="auto"/>
                <w:szCs w:val="24"/>
              </w:rPr>
            </w:pPr>
            <w:r w:rsidRPr="007D51AA">
              <w:rPr>
                <w:rFonts w:cs="Times New Roman"/>
                <w:color w:val="auto"/>
                <w:szCs w:val="24"/>
              </w:rPr>
              <w:lastRenderedPageBreak/>
              <w:t>Manual</w:t>
            </w:r>
          </w:p>
        </w:tc>
        <w:tc>
          <w:tcPr>
            <w:tcW w:w="2139" w:type="dxa"/>
          </w:tcPr>
          <w:p w14:paraId="4191B2C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IIIM</w:t>
            </w:r>
          </w:p>
        </w:tc>
        <w:tc>
          <w:tcPr>
            <w:tcW w:w="2621" w:type="dxa"/>
          </w:tcPr>
          <w:p w14:paraId="0D83BD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Skilled Manual Occupations</w:t>
            </w:r>
          </w:p>
        </w:tc>
        <w:tc>
          <w:tcPr>
            <w:tcW w:w="2297" w:type="dxa"/>
          </w:tcPr>
          <w:p w14:paraId="12126F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Butcher</w:t>
            </w:r>
          </w:p>
        </w:tc>
      </w:tr>
      <w:tr w:rsidR="00B4615B" w:rsidRPr="007D51AA"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7D51AA" w:rsidRDefault="00B1586B" w:rsidP="00BD4372">
            <w:pPr>
              <w:rPr>
                <w:rFonts w:cs="Times New Roman"/>
                <w:color w:val="auto"/>
                <w:szCs w:val="24"/>
              </w:rPr>
            </w:pPr>
          </w:p>
        </w:tc>
        <w:tc>
          <w:tcPr>
            <w:tcW w:w="2139" w:type="dxa"/>
          </w:tcPr>
          <w:p w14:paraId="435721E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IV</w:t>
            </w:r>
          </w:p>
        </w:tc>
        <w:tc>
          <w:tcPr>
            <w:tcW w:w="2621" w:type="dxa"/>
          </w:tcPr>
          <w:p w14:paraId="00BD12C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Partly Skilled Occupations</w:t>
            </w:r>
          </w:p>
        </w:tc>
        <w:tc>
          <w:tcPr>
            <w:tcW w:w="2297" w:type="dxa"/>
          </w:tcPr>
          <w:p w14:paraId="7086576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Postal Worker</w:t>
            </w:r>
          </w:p>
        </w:tc>
      </w:tr>
      <w:tr w:rsidR="00B4615B" w:rsidRPr="007D51AA"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7D51AA" w:rsidRDefault="00B1586B" w:rsidP="00BD4372">
            <w:pPr>
              <w:rPr>
                <w:rFonts w:cs="Times New Roman"/>
                <w:color w:val="auto"/>
                <w:szCs w:val="24"/>
              </w:rPr>
            </w:pPr>
          </w:p>
        </w:tc>
        <w:tc>
          <w:tcPr>
            <w:tcW w:w="2139" w:type="dxa"/>
          </w:tcPr>
          <w:p w14:paraId="5332A07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V</w:t>
            </w:r>
          </w:p>
        </w:tc>
        <w:tc>
          <w:tcPr>
            <w:tcW w:w="2621" w:type="dxa"/>
          </w:tcPr>
          <w:p w14:paraId="5842495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Unskilled Occupations</w:t>
            </w:r>
          </w:p>
        </w:tc>
        <w:tc>
          <w:tcPr>
            <w:tcW w:w="2297" w:type="dxa"/>
          </w:tcPr>
          <w:p w14:paraId="0203BE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Labourer</w:t>
            </w:r>
          </w:p>
        </w:tc>
      </w:tr>
      <w:bookmarkEnd w:id="107"/>
    </w:tbl>
    <w:p w14:paraId="45FC1D04" w14:textId="77777777" w:rsidR="00B1586B" w:rsidRPr="007D51AA" w:rsidRDefault="00B1586B" w:rsidP="00B1586B">
      <w:pPr>
        <w:rPr>
          <w:rFonts w:cs="Times New Roman"/>
          <w:szCs w:val="24"/>
        </w:rPr>
      </w:pPr>
    </w:p>
    <w:p w14:paraId="73F1FFBC" w14:textId="30CD72A6" w:rsidR="00B1586B" w:rsidRPr="007D51AA" w:rsidRDefault="00B1586B" w:rsidP="00B1586B">
      <w:pPr>
        <w:spacing w:line="480" w:lineRule="auto"/>
        <w:rPr>
          <w:rFonts w:cs="Times New Roman"/>
          <w:szCs w:val="24"/>
        </w:rPr>
      </w:pPr>
      <w:r w:rsidRPr="007D51AA">
        <w:rPr>
          <w:rFonts w:cs="Times New Roman"/>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7D51AA">
        <w:rPr>
          <w:rFonts w:cs="Times New Roman"/>
          <w:szCs w:val="24"/>
        </w:rPr>
        <w:fldChar w:fldCharType="begin"/>
      </w:r>
      <w:r w:rsidR="005A7551" w:rsidRPr="007D51AA">
        <w:rPr>
          <w:rFonts w:cs="Times New Roman"/>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Pr="007D51AA">
        <w:t>(Gregg, 2012)</w:t>
      </w:r>
      <w:r w:rsidRPr="007D51AA">
        <w:rPr>
          <w:rFonts w:cs="Times New Roman"/>
          <w:szCs w:val="24"/>
        </w:rPr>
        <w:fldChar w:fldCharType="end"/>
      </w:r>
      <w:r w:rsidRPr="007D51AA">
        <w:rPr>
          <w:rFonts w:cs="Times New Roman"/>
          <w:szCs w:val="24"/>
        </w:rPr>
        <w:t xml:space="preserve">. Semi-auto processing social stratification variables are used within subsequent analysis as suggested </w:t>
      </w:r>
      <w:r w:rsidRPr="007D51AA">
        <w:rPr>
          <w:rFonts w:cs="Times New Roman"/>
          <w:szCs w:val="24"/>
        </w:rPr>
        <w:fldChar w:fldCharType="begin"/>
      </w:r>
      <w:r w:rsidR="005A7551" w:rsidRPr="007D51AA">
        <w:rPr>
          <w:rFonts w:cs="Times New Roman"/>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Pr="007D51AA">
        <w:rPr>
          <w:rFonts w:cs="Times New Roman"/>
          <w:szCs w:val="24"/>
        </w:rPr>
        <w:t>(Gregg, 2012)</w:t>
      </w:r>
      <w:r w:rsidRPr="007D51AA">
        <w:rPr>
          <w:rFonts w:cs="Times New Roman"/>
          <w:szCs w:val="24"/>
        </w:rPr>
        <w:fldChar w:fldCharType="end"/>
      </w:r>
      <w:r w:rsidRPr="007D51AA">
        <w:rPr>
          <w:rFonts w:cs="Times New Roman"/>
          <w:szCs w:val="24"/>
        </w:rPr>
        <w:t>. Due to both SOC2000 and SOC90 codes being provided, both will be used, and a sensitivity analysis will be conducted to assess the best fit model alongside a sensitivity analysis of social stratification measures.</w:t>
      </w:r>
    </w:p>
    <w:p w14:paraId="25ECD4F9" w14:textId="134456F7" w:rsidR="00B1586B" w:rsidRPr="007D51AA" w:rsidRDefault="00B1586B" w:rsidP="00B1586B">
      <w:pPr>
        <w:spacing w:line="480" w:lineRule="auto"/>
        <w:rPr>
          <w:rFonts w:cs="Times New Roman"/>
          <w:szCs w:val="24"/>
        </w:rPr>
      </w:pPr>
      <w:r w:rsidRPr="007D51AA">
        <w:rPr>
          <w:rFonts w:cs="Times New Roman"/>
          <w:szCs w:val="24"/>
        </w:rPr>
        <w:t>The UKHLS provides SOC codes for…</w:t>
      </w:r>
      <w:r w:rsidR="00333601" w:rsidRPr="007D51AA">
        <w:rPr>
          <w:rFonts w:cs="Times New Roman"/>
          <w:szCs w:val="24"/>
        </w:rPr>
        <w:t xml:space="preserve"> [More added and completed when UKHLS data is available]. </w:t>
      </w:r>
    </w:p>
    <w:p w14:paraId="60804813" w14:textId="223EC870" w:rsidR="00B1586B" w:rsidRPr="007D51AA" w:rsidRDefault="00B1586B" w:rsidP="00B1586B">
      <w:pPr>
        <w:pStyle w:val="Heading5"/>
      </w:pPr>
      <w:bookmarkStart w:id="108" w:name="_Toc176435375"/>
      <w:r w:rsidRPr="007D51AA">
        <w:t>National Statistics Socio-Economic Classification</w:t>
      </w:r>
      <w:bookmarkEnd w:id="108"/>
    </w:p>
    <w:p w14:paraId="1641431F" w14:textId="473E83C7" w:rsidR="00B1586B" w:rsidRPr="007D51AA" w:rsidRDefault="00B1586B" w:rsidP="00B1586B">
      <w:pPr>
        <w:spacing w:line="480" w:lineRule="auto"/>
        <w:rPr>
          <w:rFonts w:cs="Times New Roman"/>
          <w:szCs w:val="24"/>
        </w:rPr>
      </w:pPr>
      <w:r w:rsidRPr="007D51AA">
        <w:rPr>
          <w:rFonts w:cs="Times New Roman"/>
          <w:szCs w:val="24"/>
        </w:rPr>
        <w:t xml:space="preserve">Rose and Pevalin developed the NS-SEC schema </w:t>
      </w:r>
      <w:r w:rsidRPr="007D51AA">
        <w:rPr>
          <w:rFonts w:cs="Times New Roman"/>
          <w:szCs w:val="24"/>
        </w:rPr>
        <w:fldChar w:fldCharType="begin"/>
      </w:r>
      <w:r w:rsidR="005A7551" w:rsidRPr="007D51AA">
        <w:rPr>
          <w:rFonts w:cs="Times New Roman"/>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cs="Times New Roman"/>
          <w:szCs w:val="24"/>
        </w:rPr>
        <w:fldChar w:fldCharType="separate"/>
      </w:r>
      <w:r w:rsidRPr="007D51AA">
        <w:rPr>
          <w:rFonts w:cs="Times New Roman"/>
          <w:szCs w:val="24"/>
        </w:rPr>
        <w:t>(Rose and Pevalin, 2002)</w:t>
      </w:r>
      <w:r w:rsidRPr="007D51AA">
        <w:rPr>
          <w:rFonts w:cs="Times New Roman"/>
          <w:szCs w:val="24"/>
        </w:rPr>
        <w:fldChar w:fldCharType="end"/>
      </w:r>
      <w:r w:rsidRPr="007D51AA">
        <w:rPr>
          <w:rFonts w:cs="Times New Roman"/>
          <w:szCs w:val="24"/>
        </w:rPr>
        <w:t xml:space="preserve">. The operational categories of the NS-SEC represent labour market positions, employment statuses, and employment relations. The production of NS-SEC as a </w:t>
      </w:r>
      <w:r w:rsidRPr="007D51AA">
        <w:rPr>
          <w:rFonts w:cs="Times New Roman"/>
          <w:szCs w:val="24"/>
        </w:rPr>
        <w:lastRenderedPageBreak/>
        <w:t xml:space="preserve">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7D51AA">
        <w:rPr>
          <w:rFonts w:cs="Times New Roman"/>
          <w:szCs w:val="24"/>
        </w:rPr>
        <w:fldChar w:fldCharType="begin"/>
      </w:r>
      <w:r w:rsidR="000069E6" w:rsidRPr="007D51AA">
        <w:rPr>
          <w:rFonts w:cs="Times New Roman"/>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cs="Times New Roman"/>
          <w:szCs w:val="24"/>
        </w:rPr>
        <w:fldChar w:fldCharType="separate"/>
      </w:r>
      <w:r w:rsidRPr="007D51AA">
        <w:t>(</w:t>
      </w:r>
      <w:r w:rsidR="005A7F49" w:rsidRPr="007D51AA">
        <w:t xml:space="preserve">Goldthrope, cited in </w:t>
      </w:r>
      <w:r w:rsidRPr="007D51AA">
        <w:t>Rose and Pevalin, 2001</w:t>
      </w:r>
      <w:r w:rsidR="005A7F49" w:rsidRPr="007D51AA">
        <w:t>: 13</w:t>
      </w:r>
      <w:r w:rsidRPr="007D51AA">
        <w:t>)</w:t>
      </w:r>
      <w:r w:rsidRPr="007D51AA">
        <w:rPr>
          <w:rFonts w:cs="Times New Roman"/>
          <w:szCs w:val="24"/>
        </w:rPr>
        <w:fldChar w:fldCharType="end"/>
      </w:r>
      <w:r w:rsidRPr="007D51AA">
        <w:rPr>
          <w:rFonts w:cs="Times New Roman"/>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7D51AA" w:rsidRDefault="00B1586B" w:rsidP="00B1586B">
      <w:pPr>
        <w:spacing w:line="480" w:lineRule="auto"/>
        <w:rPr>
          <w:rFonts w:cs="Times New Roman"/>
          <w:szCs w:val="24"/>
        </w:rPr>
      </w:pPr>
      <w:r w:rsidRPr="007D51AA">
        <w:rPr>
          <w:rFonts w:cs="Times New Roman"/>
          <w:szCs w:val="24"/>
        </w:rPr>
        <w:t xml:space="preserve">NS-SEC was developed from the Erikson-Goldthorpe-Portocareo (EGP) perspective </w:t>
      </w:r>
      <w:r w:rsidRPr="007D51AA">
        <w:rPr>
          <w:rFonts w:cs="Times New Roman"/>
          <w:szCs w:val="24"/>
        </w:rPr>
        <w:fldChar w:fldCharType="begin"/>
      </w:r>
      <w:r w:rsidR="005A7551" w:rsidRPr="007D51AA">
        <w:rPr>
          <w:rFonts w:cs="Times New Roman"/>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cs="Times New Roman"/>
          <w:szCs w:val="24"/>
        </w:rPr>
        <w:fldChar w:fldCharType="separate"/>
      </w:r>
      <w:r w:rsidRPr="007D51AA">
        <w:rPr>
          <w:rFonts w:cs="Times New Roman"/>
          <w:szCs w:val="24"/>
        </w:rPr>
        <w:t>(Rose and Pevalin, 2002)</w:t>
      </w:r>
      <w:r w:rsidRPr="007D51AA">
        <w:rPr>
          <w:rFonts w:cs="Times New Roman"/>
          <w:szCs w:val="24"/>
        </w:rPr>
        <w:fldChar w:fldCharType="end"/>
      </w:r>
      <w:r w:rsidRPr="007D51AA">
        <w:rPr>
          <w:rFonts w:cs="Times New Roman"/>
          <w:szCs w:val="24"/>
        </w:rPr>
        <w:t xml:space="preserve">. The EGP scheme, like NS-SEC, rested on theoretical assumptions of labour market positions, employment status, and relations and was initially developed by Goldthorpe </w:t>
      </w:r>
      <w:r w:rsidRPr="007D51AA">
        <w:rPr>
          <w:rFonts w:cs="Times New Roman"/>
          <w:szCs w:val="24"/>
        </w:rPr>
        <w:fldChar w:fldCharType="begin"/>
      </w:r>
      <w:r w:rsidR="005A7551" w:rsidRPr="007D51AA">
        <w:rPr>
          <w:rFonts w:cs="Times New Roman"/>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7D51AA">
        <w:rPr>
          <w:rFonts w:cs="Times New Roman"/>
          <w:szCs w:val="24"/>
        </w:rPr>
        <w:fldChar w:fldCharType="separate"/>
      </w:r>
      <w:r w:rsidRPr="007D51AA">
        <w:t>(Goldthorpe, 1980)</w:t>
      </w:r>
      <w:r w:rsidRPr="007D51AA">
        <w:rPr>
          <w:rFonts w:cs="Times New Roman"/>
          <w:szCs w:val="24"/>
        </w:rPr>
        <w:fldChar w:fldCharType="end"/>
      </w:r>
      <w:r w:rsidRPr="007D51AA">
        <w:rPr>
          <w:rFonts w:cs="Times New Roman"/>
          <w:szCs w:val="24"/>
        </w:rPr>
        <w:t xml:space="preserve">. </w:t>
      </w:r>
    </w:p>
    <w:p w14:paraId="2A3D402F" w14:textId="74B1289C" w:rsidR="00B1586B" w:rsidRPr="007D51AA" w:rsidRDefault="00B1586B" w:rsidP="00B1586B">
      <w:pPr>
        <w:spacing w:line="480" w:lineRule="auto"/>
        <w:rPr>
          <w:rFonts w:cs="Times New Roman"/>
          <w:szCs w:val="24"/>
        </w:rPr>
      </w:pPr>
      <w:r w:rsidRPr="007D51AA">
        <w:rPr>
          <w:rFonts w:cs="Times New Roman"/>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7D51AA">
        <w:rPr>
          <w:rFonts w:cs="Times New Roman"/>
          <w:szCs w:val="24"/>
        </w:rPr>
        <w:fldChar w:fldCharType="begin"/>
      </w:r>
      <w:r w:rsidR="005A7551" w:rsidRPr="007D51AA">
        <w:rPr>
          <w:rFonts w:cs="Times New Roman"/>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7D51AA">
        <w:rPr>
          <w:rFonts w:cs="Times New Roman"/>
          <w:szCs w:val="24"/>
        </w:rPr>
        <w:fldChar w:fldCharType="separate"/>
      </w:r>
      <w:r w:rsidRPr="007D51AA">
        <w:t>(Erikson, Goldthorpe and Portocarero, 1979, 1982, 1983)</w:t>
      </w:r>
      <w:r w:rsidRPr="007D51AA">
        <w:rPr>
          <w:rFonts w:cs="Times New Roman"/>
          <w:szCs w:val="24"/>
        </w:rPr>
        <w:fldChar w:fldCharType="end"/>
      </w:r>
      <w:r w:rsidRPr="007D51AA">
        <w:rPr>
          <w:rFonts w:cs="Times New Roman"/>
          <w:szCs w:val="24"/>
        </w:rPr>
        <w:t xml:space="preserve">. This differentiation of employment relations gives rise to class-based patterns of social stratification </w:t>
      </w:r>
      <w:r w:rsidRPr="007D51AA">
        <w:rPr>
          <w:rFonts w:cs="Times New Roman"/>
          <w:szCs w:val="24"/>
        </w:rPr>
        <w:fldChar w:fldCharType="begin"/>
      </w:r>
      <w:r w:rsidR="005A7551" w:rsidRPr="007D51AA">
        <w:rPr>
          <w:rFonts w:cs="Times New Roman"/>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7D51AA">
        <w:rPr>
          <w:rFonts w:cs="Times New Roman"/>
          <w:szCs w:val="24"/>
        </w:rPr>
        <w:fldChar w:fldCharType="separate"/>
      </w:r>
      <w:r w:rsidRPr="007D51AA">
        <w:rPr>
          <w:rFonts w:cs="Times New Roman"/>
          <w:szCs w:val="24"/>
        </w:rPr>
        <w:t>(Williams, 2017)</w:t>
      </w:r>
      <w:r w:rsidRPr="007D51AA">
        <w:rPr>
          <w:rFonts w:cs="Times New Roman"/>
          <w:szCs w:val="24"/>
        </w:rPr>
        <w:fldChar w:fldCharType="end"/>
      </w:r>
      <w:r w:rsidRPr="007D51AA">
        <w:rPr>
          <w:rFonts w:cs="Times New Roman"/>
          <w:szCs w:val="24"/>
        </w:rPr>
        <w:t xml:space="preserve">. </w:t>
      </w:r>
    </w:p>
    <w:p w14:paraId="0AD41BB3" w14:textId="3E21F0AB" w:rsidR="00B1586B" w:rsidRPr="007D51AA" w:rsidRDefault="00B1586B" w:rsidP="00B1586B">
      <w:pPr>
        <w:spacing w:line="480" w:lineRule="auto"/>
        <w:rPr>
          <w:rFonts w:cs="Times New Roman"/>
          <w:szCs w:val="24"/>
        </w:rPr>
      </w:pPr>
      <w:r w:rsidRPr="007D51AA">
        <w:rPr>
          <w:rFonts w:cs="Times New Roman"/>
          <w:szCs w:val="24"/>
        </w:rPr>
        <w:t xml:space="preserve">Like other social class schemas already mentioned, a central tendency for the EGP and eventually the NS-SEC study of social class rests upon an analysis of </w:t>
      </w:r>
      <w:r w:rsidRPr="007D51AA">
        <w:rPr>
          <w:rFonts w:cs="Times New Roman"/>
          <w:szCs w:val="24"/>
        </w:rPr>
        <w:lastRenderedPageBreak/>
        <w:t xml:space="preserve">relationships – one occupational group is relational to another within the broader social class schema </w:t>
      </w:r>
      <w:r w:rsidRPr="007D51AA">
        <w:rPr>
          <w:rFonts w:cs="Times New Roman"/>
          <w:szCs w:val="24"/>
        </w:rPr>
        <w:fldChar w:fldCharType="begin"/>
      </w:r>
      <w:r w:rsidR="005A7551" w:rsidRPr="007D51AA">
        <w:rPr>
          <w:rFonts w:cs="Times New Roman"/>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7D51AA">
        <w:rPr>
          <w:rFonts w:cs="Times New Roman"/>
          <w:szCs w:val="24"/>
        </w:rPr>
        <w:fldChar w:fldCharType="separate"/>
      </w:r>
      <w:r w:rsidRPr="007D51AA">
        <w:rPr>
          <w:rFonts w:cs="Times New Roman"/>
          <w:szCs w:val="24"/>
        </w:rPr>
        <w:t>(Goldthorpe and Marshall, 1992)</w:t>
      </w:r>
      <w:r w:rsidRPr="007D51AA">
        <w:rPr>
          <w:rFonts w:cs="Times New Roman"/>
          <w:szCs w:val="24"/>
        </w:rPr>
        <w:fldChar w:fldCharType="end"/>
      </w:r>
      <w:r w:rsidRPr="007D51AA">
        <w:rPr>
          <w:rFonts w:cs="Times New Roman"/>
          <w:szCs w:val="24"/>
        </w:rPr>
        <w:t xml:space="preserve">. One major difference between the former RGSC schema and the NS-SEC schema was a fundamental rejection of the manual/non-manual divide </w:t>
      </w:r>
      <w:r w:rsidRPr="007D51AA">
        <w:rPr>
          <w:rFonts w:cs="Times New Roman"/>
          <w:szCs w:val="24"/>
        </w:rPr>
        <w:fldChar w:fldCharType="begin"/>
      </w:r>
      <w:r w:rsidR="005A7551" w:rsidRPr="007D51AA">
        <w:rPr>
          <w:rFonts w:cs="Times New Roman"/>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rFonts w:cs="Times New Roman"/>
          <w:szCs w:val="24"/>
        </w:rPr>
        <w:fldChar w:fldCharType="separate"/>
      </w:r>
      <w:r w:rsidRPr="007D51AA">
        <w:t>(ISER, 2024)</w:t>
      </w:r>
      <w:r w:rsidRPr="007D51AA">
        <w:rPr>
          <w:rFonts w:cs="Times New Roman"/>
          <w:szCs w:val="24"/>
        </w:rPr>
        <w:fldChar w:fldCharType="end"/>
      </w:r>
      <w:r w:rsidRPr="007D51AA">
        <w:rPr>
          <w:rFonts w:cs="Times New Roman"/>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4377B14C" w:rsidR="00B1586B" w:rsidRPr="007D51AA" w:rsidRDefault="00B1586B" w:rsidP="00B1586B">
      <w:pPr>
        <w:spacing w:line="480" w:lineRule="auto"/>
        <w:rPr>
          <w:rFonts w:cs="Times New Roman"/>
          <w:szCs w:val="24"/>
        </w:rPr>
      </w:pPr>
      <w:r w:rsidRPr="007D51AA">
        <w:rPr>
          <w:rFonts w:cs="Times New Roman"/>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7D51AA">
        <w:rPr>
          <w:rFonts w:cs="Times New Roman"/>
          <w:szCs w:val="24"/>
        </w:rPr>
        <w:fldChar w:fldCharType="begin"/>
      </w:r>
      <w:r w:rsidR="005A7551" w:rsidRPr="007D51AA">
        <w:rPr>
          <w:rFonts w:cs="Times New Roman"/>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7D51AA">
        <w:rPr>
          <w:rFonts w:cs="Times New Roman"/>
          <w:szCs w:val="24"/>
        </w:rPr>
        <w:fldChar w:fldCharType="separate"/>
      </w:r>
      <w:r w:rsidRPr="007D51AA">
        <w:rPr>
          <w:rFonts w:cs="Times New Roman"/>
          <w:noProof/>
          <w:szCs w:val="24"/>
        </w:rPr>
        <w:t>(Rose and Pevalin, 2010)</w:t>
      </w:r>
      <w:r w:rsidRPr="007D51AA">
        <w:rPr>
          <w:rFonts w:cs="Times New Roman"/>
          <w:szCs w:val="24"/>
        </w:rPr>
        <w:fldChar w:fldCharType="end"/>
      </w:r>
      <w:r w:rsidRPr="007D51AA">
        <w:rPr>
          <w:rFonts w:cs="Times New Roman"/>
          <w:szCs w:val="24"/>
        </w:rPr>
        <w:t xml:space="preserve">. </w:t>
      </w:r>
      <w:r w:rsidR="00773AB9">
        <w:rPr>
          <w:rFonts w:cs="Times New Roman"/>
          <w:szCs w:val="24"/>
        </w:rPr>
        <w:t xml:space="preserve">The NS-SEC schema can be found in </w:t>
      </w:r>
      <w:r w:rsidR="00773AB9">
        <w:rPr>
          <w:rFonts w:cs="Times New Roman"/>
          <w:szCs w:val="24"/>
        </w:rPr>
        <w:fldChar w:fldCharType="begin"/>
      </w:r>
      <w:r w:rsidR="00773AB9">
        <w:rPr>
          <w:rFonts w:cs="Times New Roman"/>
          <w:szCs w:val="24"/>
        </w:rPr>
        <w:instrText xml:space="preserve"> REF _Ref176343165 \h </w:instrText>
      </w:r>
      <w:r w:rsidR="00773AB9">
        <w:rPr>
          <w:rFonts w:cs="Times New Roman"/>
          <w:szCs w:val="24"/>
        </w:rPr>
      </w:r>
      <w:r w:rsidR="00773AB9">
        <w:rPr>
          <w:rFonts w:cs="Times New Roman"/>
          <w:szCs w:val="24"/>
        </w:rPr>
        <w:fldChar w:fldCharType="separate"/>
      </w:r>
      <w:r w:rsidR="00773AB9" w:rsidRPr="007D51AA">
        <w:t xml:space="preserve">Table </w:t>
      </w:r>
      <w:r w:rsidR="00773AB9">
        <w:rPr>
          <w:noProof/>
        </w:rPr>
        <w:t>2</w:t>
      </w:r>
      <w:r w:rsidR="00773AB9" w:rsidRPr="007D51AA">
        <w:t>.</w:t>
      </w:r>
      <w:r w:rsidR="00773AB9">
        <w:rPr>
          <w:noProof/>
        </w:rPr>
        <w:t>7</w:t>
      </w:r>
      <w:r w:rsidR="00773AB9">
        <w:rPr>
          <w:rFonts w:cs="Times New Roman"/>
          <w:szCs w:val="24"/>
        </w:rPr>
        <w:fldChar w:fldCharType="end"/>
      </w:r>
      <w:r w:rsidR="00773AB9">
        <w:rPr>
          <w:rFonts w:cs="Times New Roman"/>
          <w:szCs w:val="24"/>
        </w:rPr>
        <w:t>.</w:t>
      </w:r>
    </w:p>
    <w:p w14:paraId="16676A0D" w14:textId="0CBCB56C" w:rsidR="00B1586B" w:rsidRPr="007D51AA" w:rsidRDefault="00B1586B" w:rsidP="00880A5E">
      <w:pPr>
        <w:pStyle w:val="Caption"/>
      </w:pPr>
      <w:bookmarkStart w:id="109" w:name="_Ref176343165"/>
      <w:bookmarkStart w:id="110" w:name="_Toc17643544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7</w:t>
      </w:r>
      <w:r w:rsidR="00333601" w:rsidRPr="007D51AA">
        <w:fldChar w:fldCharType="end"/>
      </w:r>
      <w:bookmarkEnd w:id="109"/>
      <w:r w:rsidRPr="007D51AA">
        <w:t xml:space="preserve"> NS-SEC Class Schema</w:t>
      </w:r>
      <w:bookmarkEnd w:id="110"/>
    </w:p>
    <w:tbl>
      <w:tblPr>
        <w:tblStyle w:val="GridTable6Colorful"/>
        <w:tblW w:w="0" w:type="auto"/>
        <w:tblLook w:val="04A0" w:firstRow="1" w:lastRow="0" w:firstColumn="1" w:lastColumn="0" w:noHBand="0" w:noVBand="1"/>
      </w:tblPr>
      <w:tblGrid>
        <w:gridCol w:w="4494"/>
        <w:gridCol w:w="4522"/>
      </w:tblGrid>
      <w:tr w:rsidR="00B4615B" w:rsidRPr="007D51AA"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7D51AA" w:rsidRDefault="00B1586B" w:rsidP="00BD4372">
            <w:pPr>
              <w:rPr>
                <w:rFonts w:cs="Times New Roman"/>
                <w:color w:val="auto"/>
                <w:szCs w:val="24"/>
              </w:rPr>
            </w:pPr>
          </w:p>
        </w:tc>
        <w:tc>
          <w:tcPr>
            <w:tcW w:w="0" w:type="auto"/>
          </w:tcPr>
          <w:p w14:paraId="25591D5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Analytical Variables for NS-SEC</w:t>
            </w:r>
          </w:p>
        </w:tc>
      </w:tr>
      <w:tr w:rsidR="00B4615B" w:rsidRPr="007D51AA"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7D51AA" w:rsidRDefault="00B1586B" w:rsidP="00BD4372">
            <w:pPr>
              <w:rPr>
                <w:rFonts w:cs="Times New Roman"/>
                <w:color w:val="auto"/>
                <w:szCs w:val="24"/>
              </w:rPr>
            </w:pPr>
            <w:r w:rsidRPr="007D51AA">
              <w:rPr>
                <w:rFonts w:cs="Times New Roman"/>
                <w:color w:val="auto"/>
                <w:szCs w:val="24"/>
              </w:rPr>
              <w:t>Operational Categories</w:t>
            </w:r>
          </w:p>
        </w:tc>
        <w:tc>
          <w:tcPr>
            <w:tcW w:w="0" w:type="auto"/>
          </w:tcPr>
          <w:p w14:paraId="1333551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p>
        </w:tc>
      </w:tr>
      <w:tr w:rsidR="00B4615B" w:rsidRPr="007D51AA"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7D51AA" w:rsidRDefault="00B1586B" w:rsidP="00BD4372">
            <w:pPr>
              <w:rPr>
                <w:rFonts w:cs="Times New Roman"/>
                <w:color w:val="auto"/>
                <w:szCs w:val="24"/>
              </w:rPr>
            </w:pPr>
            <w:r w:rsidRPr="007D51AA">
              <w:rPr>
                <w:rFonts w:cs="Times New Roman"/>
                <w:color w:val="auto"/>
                <w:szCs w:val="24"/>
              </w:rPr>
              <w:t>L1</w:t>
            </w:r>
          </w:p>
          <w:p w14:paraId="07F4C910" w14:textId="77777777" w:rsidR="00B1586B" w:rsidRPr="007D51AA" w:rsidRDefault="00B1586B" w:rsidP="00BD4372">
            <w:pPr>
              <w:rPr>
                <w:rFonts w:cs="Times New Roman"/>
                <w:color w:val="auto"/>
                <w:szCs w:val="24"/>
              </w:rPr>
            </w:pPr>
            <w:r w:rsidRPr="007D51AA">
              <w:rPr>
                <w:rFonts w:cs="Times New Roman"/>
                <w:color w:val="auto"/>
                <w:szCs w:val="24"/>
              </w:rPr>
              <w:t>Employers in large establishments</w:t>
            </w:r>
          </w:p>
        </w:tc>
        <w:tc>
          <w:tcPr>
            <w:tcW w:w="0" w:type="auto"/>
            <w:vMerge w:val="restart"/>
          </w:tcPr>
          <w:p w14:paraId="54D2152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1.1 Large Employers and higher managerial occupations</w:t>
            </w:r>
          </w:p>
        </w:tc>
      </w:tr>
      <w:tr w:rsidR="00B4615B" w:rsidRPr="007D51AA"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7D51AA" w:rsidRDefault="00B1586B" w:rsidP="00BD4372">
            <w:pPr>
              <w:rPr>
                <w:rFonts w:cs="Times New Roman"/>
                <w:color w:val="auto"/>
                <w:szCs w:val="24"/>
              </w:rPr>
            </w:pPr>
            <w:r w:rsidRPr="007D51AA">
              <w:rPr>
                <w:rFonts w:cs="Times New Roman"/>
                <w:color w:val="auto"/>
                <w:szCs w:val="24"/>
              </w:rPr>
              <w:t>L2</w:t>
            </w:r>
          </w:p>
          <w:p w14:paraId="02916A50" w14:textId="77777777" w:rsidR="00B1586B" w:rsidRPr="007D51AA" w:rsidRDefault="00B1586B" w:rsidP="00BD4372">
            <w:pPr>
              <w:rPr>
                <w:rFonts w:cs="Times New Roman"/>
                <w:color w:val="auto"/>
                <w:szCs w:val="24"/>
              </w:rPr>
            </w:pPr>
            <w:r w:rsidRPr="007D51AA">
              <w:rPr>
                <w:rFonts w:cs="Times New Roman"/>
                <w:color w:val="auto"/>
                <w:szCs w:val="24"/>
              </w:rPr>
              <w:t>Higher managerial occupations</w:t>
            </w:r>
          </w:p>
        </w:tc>
        <w:tc>
          <w:tcPr>
            <w:tcW w:w="0" w:type="auto"/>
            <w:vMerge/>
          </w:tcPr>
          <w:p w14:paraId="1FA82C1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p>
        </w:tc>
      </w:tr>
      <w:tr w:rsidR="00B4615B" w:rsidRPr="007D51AA"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7D51AA" w:rsidRDefault="00B1586B" w:rsidP="00BD4372">
            <w:pPr>
              <w:rPr>
                <w:rFonts w:cs="Times New Roman"/>
                <w:color w:val="auto"/>
                <w:szCs w:val="24"/>
              </w:rPr>
            </w:pPr>
            <w:r w:rsidRPr="007D51AA">
              <w:rPr>
                <w:rFonts w:cs="Times New Roman"/>
                <w:color w:val="auto"/>
                <w:szCs w:val="24"/>
              </w:rPr>
              <w:t>L3</w:t>
            </w:r>
          </w:p>
          <w:p w14:paraId="637F8F27" w14:textId="77777777" w:rsidR="00B1586B" w:rsidRPr="007D51AA" w:rsidRDefault="00B1586B" w:rsidP="00BD4372">
            <w:pPr>
              <w:rPr>
                <w:rFonts w:cs="Times New Roman"/>
                <w:color w:val="auto"/>
                <w:szCs w:val="24"/>
              </w:rPr>
            </w:pPr>
            <w:r w:rsidRPr="007D51AA">
              <w:rPr>
                <w:rFonts w:cs="Times New Roman"/>
                <w:color w:val="auto"/>
                <w:szCs w:val="24"/>
              </w:rPr>
              <w:t>Higher professional occupations</w:t>
            </w:r>
          </w:p>
        </w:tc>
        <w:tc>
          <w:tcPr>
            <w:tcW w:w="0" w:type="auto"/>
          </w:tcPr>
          <w:p w14:paraId="2FA3BA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1.2 Higher professional occupations</w:t>
            </w:r>
          </w:p>
        </w:tc>
      </w:tr>
      <w:tr w:rsidR="00B4615B" w:rsidRPr="007D51AA"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7D51AA" w:rsidRDefault="00B1586B" w:rsidP="00BD4372">
            <w:pPr>
              <w:rPr>
                <w:rFonts w:cs="Times New Roman"/>
                <w:color w:val="auto"/>
                <w:szCs w:val="24"/>
              </w:rPr>
            </w:pPr>
            <w:r w:rsidRPr="007D51AA">
              <w:rPr>
                <w:rFonts w:cs="Times New Roman"/>
                <w:color w:val="auto"/>
                <w:szCs w:val="24"/>
              </w:rPr>
              <w:t>L4</w:t>
            </w:r>
          </w:p>
          <w:p w14:paraId="54B30D9E" w14:textId="77777777" w:rsidR="00B1586B" w:rsidRPr="007D51AA" w:rsidRDefault="00B1586B" w:rsidP="00BD4372">
            <w:pPr>
              <w:rPr>
                <w:rFonts w:cs="Times New Roman"/>
                <w:color w:val="auto"/>
                <w:szCs w:val="24"/>
              </w:rPr>
            </w:pPr>
            <w:r w:rsidRPr="007D51AA">
              <w:rPr>
                <w:rFonts w:cs="Times New Roman"/>
                <w:color w:val="auto"/>
                <w:szCs w:val="24"/>
              </w:rPr>
              <w:t>Lower professional and higher technical occupations</w:t>
            </w:r>
          </w:p>
        </w:tc>
        <w:tc>
          <w:tcPr>
            <w:tcW w:w="0" w:type="auto"/>
            <w:vMerge w:val="restart"/>
          </w:tcPr>
          <w:p w14:paraId="741E3A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 Lower Managerial and professional occupations</w:t>
            </w:r>
          </w:p>
        </w:tc>
      </w:tr>
      <w:tr w:rsidR="00B4615B" w:rsidRPr="007D51AA"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7D51AA" w:rsidRDefault="00B1586B" w:rsidP="00BD4372">
            <w:pPr>
              <w:rPr>
                <w:rFonts w:cs="Times New Roman"/>
                <w:color w:val="auto"/>
                <w:szCs w:val="24"/>
              </w:rPr>
            </w:pPr>
            <w:r w:rsidRPr="007D51AA">
              <w:rPr>
                <w:rFonts w:cs="Times New Roman"/>
                <w:color w:val="auto"/>
                <w:szCs w:val="24"/>
              </w:rPr>
              <w:t>L5</w:t>
            </w:r>
          </w:p>
          <w:p w14:paraId="798003D4" w14:textId="77777777" w:rsidR="00B1586B" w:rsidRPr="007D51AA" w:rsidRDefault="00B1586B" w:rsidP="00BD4372">
            <w:pPr>
              <w:rPr>
                <w:rFonts w:cs="Times New Roman"/>
                <w:color w:val="auto"/>
                <w:szCs w:val="24"/>
              </w:rPr>
            </w:pPr>
            <w:r w:rsidRPr="007D51AA">
              <w:rPr>
                <w:rFonts w:cs="Times New Roman"/>
                <w:color w:val="auto"/>
                <w:szCs w:val="24"/>
              </w:rPr>
              <w:t>Lower managerial occupations</w:t>
            </w:r>
          </w:p>
        </w:tc>
        <w:tc>
          <w:tcPr>
            <w:tcW w:w="0" w:type="auto"/>
            <w:vMerge/>
          </w:tcPr>
          <w:p w14:paraId="3F1FE1C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p>
        </w:tc>
      </w:tr>
      <w:tr w:rsidR="00B4615B" w:rsidRPr="007D51AA"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7D51AA" w:rsidRDefault="00B1586B" w:rsidP="00BD4372">
            <w:pPr>
              <w:rPr>
                <w:rFonts w:cs="Times New Roman"/>
                <w:color w:val="auto"/>
                <w:szCs w:val="24"/>
              </w:rPr>
            </w:pPr>
            <w:r w:rsidRPr="007D51AA">
              <w:rPr>
                <w:rFonts w:cs="Times New Roman"/>
                <w:color w:val="auto"/>
                <w:szCs w:val="24"/>
              </w:rPr>
              <w:t>L6</w:t>
            </w:r>
          </w:p>
          <w:p w14:paraId="7A55E196" w14:textId="77777777" w:rsidR="00B1586B" w:rsidRPr="007D51AA" w:rsidRDefault="00B1586B" w:rsidP="00BD4372">
            <w:pPr>
              <w:rPr>
                <w:rFonts w:cs="Times New Roman"/>
                <w:color w:val="auto"/>
                <w:szCs w:val="24"/>
              </w:rPr>
            </w:pPr>
            <w:r w:rsidRPr="007D51AA">
              <w:rPr>
                <w:rFonts w:cs="Times New Roman"/>
                <w:color w:val="auto"/>
                <w:szCs w:val="24"/>
              </w:rPr>
              <w:t>Higher supervisory occupations</w:t>
            </w:r>
          </w:p>
        </w:tc>
        <w:tc>
          <w:tcPr>
            <w:tcW w:w="0" w:type="auto"/>
            <w:vMerge/>
          </w:tcPr>
          <w:p w14:paraId="4BBC31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p>
        </w:tc>
      </w:tr>
      <w:tr w:rsidR="00B4615B" w:rsidRPr="007D51AA"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7D51AA" w:rsidRDefault="00B1586B" w:rsidP="00BD4372">
            <w:pPr>
              <w:rPr>
                <w:rFonts w:cs="Times New Roman"/>
                <w:color w:val="auto"/>
                <w:szCs w:val="24"/>
              </w:rPr>
            </w:pPr>
            <w:r w:rsidRPr="007D51AA">
              <w:rPr>
                <w:rFonts w:cs="Times New Roman"/>
                <w:color w:val="auto"/>
                <w:szCs w:val="24"/>
              </w:rPr>
              <w:t>L7</w:t>
            </w:r>
          </w:p>
          <w:p w14:paraId="7AAC163E" w14:textId="77777777" w:rsidR="00B1586B" w:rsidRPr="007D51AA" w:rsidRDefault="00B1586B" w:rsidP="00BD4372">
            <w:pPr>
              <w:rPr>
                <w:rFonts w:cs="Times New Roman"/>
                <w:color w:val="auto"/>
                <w:szCs w:val="24"/>
              </w:rPr>
            </w:pPr>
            <w:r w:rsidRPr="007D51AA">
              <w:rPr>
                <w:rFonts w:cs="Times New Roman"/>
                <w:color w:val="auto"/>
                <w:szCs w:val="24"/>
              </w:rPr>
              <w:t>Intermediate occupations</w:t>
            </w:r>
          </w:p>
        </w:tc>
        <w:tc>
          <w:tcPr>
            <w:tcW w:w="0" w:type="auto"/>
          </w:tcPr>
          <w:p w14:paraId="36DE3E0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3 Intermediate occupations</w:t>
            </w:r>
          </w:p>
        </w:tc>
      </w:tr>
      <w:tr w:rsidR="00B4615B" w:rsidRPr="007D51AA"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7D51AA" w:rsidRDefault="00B1586B" w:rsidP="00BD4372">
            <w:pPr>
              <w:rPr>
                <w:rFonts w:cs="Times New Roman"/>
                <w:color w:val="auto"/>
                <w:szCs w:val="24"/>
              </w:rPr>
            </w:pPr>
            <w:r w:rsidRPr="007D51AA">
              <w:rPr>
                <w:rFonts w:cs="Times New Roman"/>
                <w:color w:val="auto"/>
                <w:szCs w:val="24"/>
              </w:rPr>
              <w:t>L8</w:t>
            </w:r>
          </w:p>
          <w:p w14:paraId="63032A3C" w14:textId="77777777" w:rsidR="00B1586B" w:rsidRPr="007D51AA" w:rsidRDefault="00B1586B" w:rsidP="00BD4372">
            <w:pPr>
              <w:rPr>
                <w:rFonts w:cs="Times New Roman"/>
                <w:color w:val="auto"/>
                <w:szCs w:val="24"/>
              </w:rPr>
            </w:pPr>
            <w:r w:rsidRPr="007D51AA">
              <w:rPr>
                <w:rFonts w:cs="Times New Roman"/>
                <w:color w:val="auto"/>
                <w:szCs w:val="24"/>
              </w:rPr>
              <w:t>Employers in small establishments</w:t>
            </w:r>
          </w:p>
        </w:tc>
        <w:tc>
          <w:tcPr>
            <w:tcW w:w="0" w:type="auto"/>
            <w:vMerge w:val="restart"/>
          </w:tcPr>
          <w:p w14:paraId="0B7836C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4 Small employers and own account workers</w:t>
            </w:r>
          </w:p>
        </w:tc>
      </w:tr>
      <w:tr w:rsidR="00B4615B" w:rsidRPr="007D51AA"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7D51AA" w:rsidRDefault="00B1586B" w:rsidP="00BD4372">
            <w:pPr>
              <w:rPr>
                <w:rFonts w:cs="Times New Roman"/>
                <w:color w:val="auto"/>
                <w:szCs w:val="24"/>
              </w:rPr>
            </w:pPr>
            <w:r w:rsidRPr="007D51AA">
              <w:rPr>
                <w:rFonts w:cs="Times New Roman"/>
                <w:color w:val="auto"/>
                <w:szCs w:val="24"/>
              </w:rPr>
              <w:t>L9</w:t>
            </w:r>
          </w:p>
          <w:p w14:paraId="2BDBF2A9" w14:textId="77777777" w:rsidR="00B1586B" w:rsidRPr="007D51AA" w:rsidRDefault="00B1586B" w:rsidP="00BD4372">
            <w:pPr>
              <w:rPr>
                <w:rFonts w:cs="Times New Roman"/>
                <w:color w:val="auto"/>
                <w:szCs w:val="24"/>
              </w:rPr>
            </w:pPr>
            <w:r w:rsidRPr="007D51AA">
              <w:rPr>
                <w:rFonts w:cs="Times New Roman"/>
                <w:color w:val="auto"/>
                <w:szCs w:val="24"/>
              </w:rPr>
              <w:t>Own account workers</w:t>
            </w:r>
          </w:p>
        </w:tc>
        <w:tc>
          <w:tcPr>
            <w:tcW w:w="0" w:type="auto"/>
            <w:vMerge/>
          </w:tcPr>
          <w:p w14:paraId="2FF9145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p>
        </w:tc>
      </w:tr>
      <w:tr w:rsidR="00B4615B" w:rsidRPr="007D51AA"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7D51AA" w:rsidRDefault="00B1586B" w:rsidP="00BD4372">
            <w:pPr>
              <w:rPr>
                <w:rFonts w:cs="Times New Roman"/>
                <w:color w:val="auto"/>
                <w:szCs w:val="24"/>
              </w:rPr>
            </w:pPr>
            <w:r w:rsidRPr="007D51AA">
              <w:rPr>
                <w:rFonts w:cs="Times New Roman"/>
                <w:color w:val="auto"/>
                <w:szCs w:val="24"/>
              </w:rPr>
              <w:lastRenderedPageBreak/>
              <w:t>L10</w:t>
            </w:r>
          </w:p>
          <w:p w14:paraId="560557DD" w14:textId="77777777" w:rsidR="00B1586B" w:rsidRPr="007D51AA" w:rsidRDefault="00B1586B" w:rsidP="00BD4372">
            <w:pPr>
              <w:rPr>
                <w:rFonts w:cs="Times New Roman"/>
                <w:color w:val="auto"/>
                <w:szCs w:val="24"/>
              </w:rPr>
            </w:pPr>
            <w:r w:rsidRPr="007D51AA">
              <w:rPr>
                <w:rFonts w:cs="Times New Roman"/>
                <w:color w:val="auto"/>
                <w:szCs w:val="24"/>
              </w:rPr>
              <w:t>Lower supervisory occupations</w:t>
            </w:r>
          </w:p>
        </w:tc>
        <w:tc>
          <w:tcPr>
            <w:tcW w:w="0" w:type="auto"/>
            <w:vMerge w:val="restart"/>
          </w:tcPr>
          <w:p w14:paraId="2608A6C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5 Lower supervisory and technical occupations</w:t>
            </w:r>
          </w:p>
        </w:tc>
      </w:tr>
      <w:tr w:rsidR="00B4615B" w:rsidRPr="007D51AA"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7D51AA" w:rsidRDefault="00B1586B" w:rsidP="00BD4372">
            <w:pPr>
              <w:rPr>
                <w:rFonts w:cs="Times New Roman"/>
                <w:color w:val="auto"/>
                <w:szCs w:val="24"/>
              </w:rPr>
            </w:pPr>
            <w:r w:rsidRPr="007D51AA">
              <w:rPr>
                <w:rFonts w:cs="Times New Roman"/>
                <w:color w:val="auto"/>
                <w:szCs w:val="24"/>
              </w:rPr>
              <w:t>L11</w:t>
            </w:r>
          </w:p>
          <w:p w14:paraId="75462381" w14:textId="77777777" w:rsidR="00B1586B" w:rsidRPr="007D51AA" w:rsidRDefault="00B1586B" w:rsidP="00BD4372">
            <w:pPr>
              <w:rPr>
                <w:rFonts w:cs="Times New Roman"/>
                <w:color w:val="auto"/>
                <w:szCs w:val="24"/>
              </w:rPr>
            </w:pPr>
            <w:r w:rsidRPr="007D51AA">
              <w:rPr>
                <w:rFonts w:cs="Times New Roman"/>
                <w:color w:val="auto"/>
                <w:szCs w:val="24"/>
              </w:rPr>
              <w:t>Lower technical occupations</w:t>
            </w:r>
          </w:p>
        </w:tc>
        <w:tc>
          <w:tcPr>
            <w:tcW w:w="0" w:type="auto"/>
            <w:vMerge/>
          </w:tcPr>
          <w:p w14:paraId="1ECCFA1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p>
        </w:tc>
      </w:tr>
      <w:tr w:rsidR="00B4615B" w:rsidRPr="007D51AA"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7D51AA" w:rsidRDefault="00B1586B" w:rsidP="00BD4372">
            <w:pPr>
              <w:rPr>
                <w:rFonts w:cs="Times New Roman"/>
                <w:color w:val="auto"/>
                <w:szCs w:val="24"/>
              </w:rPr>
            </w:pPr>
            <w:r w:rsidRPr="007D51AA">
              <w:rPr>
                <w:rFonts w:cs="Times New Roman"/>
                <w:color w:val="auto"/>
                <w:szCs w:val="24"/>
              </w:rPr>
              <w:t>L12</w:t>
            </w:r>
          </w:p>
          <w:p w14:paraId="3659F929" w14:textId="77777777" w:rsidR="00B1586B" w:rsidRPr="007D51AA" w:rsidRDefault="00B1586B" w:rsidP="00BD4372">
            <w:pPr>
              <w:rPr>
                <w:rFonts w:cs="Times New Roman"/>
                <w:color w:val="auto"/>
                <w:szCs w:val="24"/>
              </w:rPr>
            </w:pPr>
            <w:r w:rsidRPr="007D51AA">
              <w:rPr>
                <w:rFonts w:cs="Times New Roman"/>
                <w:color w:val="auto"/>
                <w:szCs w:val="24"/>
              </w:rPr>
              <w:t>Semi-routine occupations</w:t>
            </w:r>
          </w:p>
        </w:tc>
        <w:tc>
          <w:tcPr>
            <w:tcW w:w="0" w:type="auto"/>
          </w:tcPr>
          <w:p w14:paraId="34B8673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6 Semi-routine occupations</w:t>
            </w:r>
          </w:p>
        </w:tc>
      </w:tr>
      <w:tr w:rsidR="00B4615B" w:rsidRPr="007D51AA"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7D51AA" w:rsidRDefault="00B1586B" w:rsidP="00BD4372">
            <w:pPr>
              <w:rPr>
                <w:rFonts w:cs="Times New Roman"/>
                <w:color w:val="auto"/>
                <w:szCs w:val="24"/>
              </w:rPr>
            </w:pPr>
            <w:r w:rsidRPr="007D51AA">
              <w:rPr>
                <w:rFonts w:cs="Times New Roman"/>
                <w:color w:val="auto"/>
                <w:szCs w:val="24"/>
              </w:rPr>
              <w:t>L13</w:t>
            </w:r>
          </w:p>
          <w:p w14:paraId="055E0C6A" w14:textId="77777777" w:rsidR="00B1586B" w:rsidRPr="007D51AA" w:rsidRDefault="00B1586B" w:rsidP="00BD4372">
            <w:pPr>
              <w:rPr>
                <w:rFonts w:cs="Times New Roman"/>
                <w:color w:val="auto"/>
                <w:szCs w:val="24"/>
              </w:rPr>
            </w:pPr>
            <w:r w:rsidRPr="007D51AA">
              <w:rPr>
                <w:rFonts w:cs="Times New Roman"/>
                <w:color w:val="auto"/>
                <w:szCs w:val="24"/>
              </w:rPr>
              <w:t>Routine occupations</w:t>
            </w:r>
          </w:p>
        </w:tc>
        <w:tc>
          <w:tcPr>
            <w:tcW w:w="0" w:type="auto"/>
          </w:tcPr>
          <w:p w14:paraId="040EF0A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7 Routine occupations</w:t>
            </w:r>
          </w:p>
        </w:tc>
      </w:tr>
      <w:tr w:rsidR="00B4615B" w:rsidRPr="007D51AA"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7D51AA" w:rsidRDefault="00B1586B" w:rsidP="00BD4372">
            <w:pPr>
              <w:rPr>
                <w:rFonts w:cs="Times New Roman"/>
                <w:color w:val="auto"/>
                <w:szCs w:val="24"/>
              </w:rPr>
            </w:pPr>
            <w:r w:rsidRPr="007D51AA">
              <w:rPr>
                <w:rFonts w:cs="Times New Roman"/>
                <w:color w:val="auto"/>
                <w:szCs w:val="24"/>
              </w:rPr>
              <w:t>L14</w:t>
            </w:r>
          </w:p>
          <w:p w14:paraId="1EDB31E0" w14:textId="77777777" w:rsidR="00B1586B" w:rsidRPr="007D51AA" w:rsidRDefault="00B1586B" w:rsidP="00BD4372">
            <w:pPr>
              <w:rPr>
                <w:rFonts w:cs="Times New Roman"/>
                <w:color w:val="auto"/>
                <w:szCs w:val="24"/>
              </w:rPr>
            </w:pPr>
            <w:r w:rsidRPr="007D51AA">
              <w:rPr>
                <w:rFonts w:cs="Times New Roman"/>
                <w:color w:val="auto"/>
                <w:szCs w:val="24"/>
              </w:rPr>
              <w:t>Never worked and long-term unemployed</w:t>
            </w:r>
          </w:p>
        </w:tc>
        <w:tc>
          <w:tcPr>
            <w:tcW w:w="0" w:type="auto"/>
          </w:tcPr>
          <w:p w14:paraId="5A151CC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8 Never worked and long-term unemployed</w:t>
            </w:r>
          </w:p>
        </w:tc>
      </w:tr>
    </w:tbl>
    <w:p w14:paraId="165BE714" w14:textId="77777777" w:rsidR="00B1586B" w:rsidRPr="007D51AA" w:rsidRDefault="00B1586B" w:rsidP="00B1586B">
      <w:pPr>
        <w:rPr>
          <w:rFonts w:cs="Times New Roman"/>
          <w:szCs w:val="24"/>
        </w:rPr>
      </w:pPr>
    </w:p>
    <w:p w14:paraId="5EBCA289" w14:textId="5BF24145" w:rsidR="00B1586B" w:rsidRPr="007D51AA" w:rsidRDefault="00B1586B" w:rsidP="00B1586B">
      <w:pPr>
        <w:spacing w:line="480" w:lineRule="auto"/>
        <w:rPr>
          <w:rFonts w:cs="Times New Roman"/>
          <w:szCs w:val="24"/>
        </w:rPr>
      </w:pPr>
      <w:r w:rsidRPr="007D51AA">
        <w:rPr>
          <w:rFonts w:cs="Times New Roman"/>
          <w:szCs w:val="24"/>
        </w:rPr>
        <w:t>The following analytical variables within the NS-SEC have been broken down with example occupations to aid in interpretation within subsequent models in</w:t>
      </w:r>
      <w:r w:rsidR="00773AB9">
        <w:rPr>
          <w:rFonts w:cs="Times New Roman"/>
          <w:szCs w:val="24"/>
        </w:rPr>
        <w:t xml:space="preserve"> </w:t>
      </w:r>
      <w:r w:rsidR="00773AB9">
        <w:rPr>
          <w:rFonts w:cs="Times New Roman"/>
          <w:szCs w:val="24"/>
        </w:rPr>
        <w:fldChar w:fldCharType="begin"/>
      </w:r>
      <w:r w:rsidR="00773AB9">
        <w:rPr>
          <w:rFonts w:cs="Times New Roman"/>
          <w:szCs w:val="24"/>
        </w:rPr>
        <w:instrText xml:space="preserve"> REF _Ref176343182 \h </w:instrText>
      </w:r>
      <w:r w:rsidR="00773AB9">
        <w:rPr>
          <w:rFonts w:cs="Times New Roman"/>
          <w:szCs w:val="24"/>
        </w:rPr>
      </w:r>
      <w:r w:rsidR="00773AB9">
        <w:rPr>
          <w:rFonts w:cs="Times New Roman"/>
          <w:szCs w:val="24"/>
        </w:rPr>
        <w:fldChar w:fldCharType="separate"/>
      </w:r>
      <w:r w:rsidR="00773AB9" w:rsidRPr="007D51AA">
        <w:t xml:space="preserve">Table </w:t>
      </w:r>
      <w:r w:rsidR="00773AB9">
        <w:rPr>
          <w:noProof/>
        </w:rPr>
        <w:t>2</w:t>
      </w:r>
      <w:r w:rsidR="00773AB9" w:rsidRPr="007D51AA">
        <w:t>.</w:t>
      </w:r>
      <w:r w:rsidR="00773AB9">
        <w:rPr>
          <w:noProof/>
        </w:rPr>
        <w:t>8</w:t>
      </w:r>
      <w:r w:rsidR="00773AB9">
        <w:rPr>
          <w:rFonts w:cs="Times New Roman"/>
          <w:szCs w:val="24"/>
        </w:rPr>
        <w:fldChar w:fldCharType="end"/>
      </w:r>
      <w:r w:rsidRPr="007D51AA">
        <w:rPr>
          <w:rFonts w:cs="Times New Roman"/>
          <w:szCs w:val="24"/>
        </w:rPr>
        <w:t>.</w:t>
      </w:r>
    </w:p>
    <w:p w14:paraId="05B44B6C" w14:textId="1F3F67FF" w:rsidR="00B1586B" w:rsidRPr="007D51AA" w:rsidRDefault="00B1586B" w:rsidP="00880A5E">
      <w:pPr>
        <w:pStyle w:val="Caption"/>
      </w:pPr>
      <w:bookmarkStart w:id="111" w:name="_Ref176343182"/>
      <w:bookmarkStart w:id="112" w:name="_Toc17643544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8</w:t>
      </w:r>
      <w:r w:rsidR="00333601" w:rsidRPr="007D51AA">
        <w:fldChar w:fldCharType="end"/>
      </w:r>
      <w:bookmarkEnd w:id="111"/>
      <w:r w:rsidRPr="007D51AA">
        <w:t xml:space="preserve"> Examples of Occupations from Analytical NS-SEC</w:t>
      </w:r>
      <w:bookmarkEnd w:id="112"/>
    </w:p>
    <w:tbl>
      <w:tblPr>
        <w:tblStyle w:val="GridTable6Colorful"/>
        <w:tblW w:w="0" w:type="auto"/>
        <w:tblLook w:val="04A0" w:firstRow="1" w:lastRow="0" w:firstColumn="1" w:lastColumn="0" w:noHBand="0" w:noVBand="1"/>
      </w:tblPr>
      <w:tblGrid>
        <w:gridCol w:w="4507"/>
        <w:gridCol w:w="4509"/>
      </w:tblGrid>
      <w:tr w:rsidR="00B4615B" w:rsidRPr="007D51AA"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7D51AA" w:rsidRDefault="00B1586B" w:rsidP="00BD4372">
            <w:pPr>
              <w:rPr>
                <w:rFonts w:cs="Times New Roman"/>
                <w:color w:val="auto"/>
                <w:szCs w:val="24"/>
              </w:rPr>
            </w:pPr>
            <w:r w:rsidRPr="007D51AA">
              <w:rPr>
                <w:rFonts w:cs="Times New Roman"/>
                <w:color w:val="auto"/>
                <w:szCs w:val="24"/>
              </w:rPr>
              <w:t>Analytical Variables for NS-SEC</w:t>
            </w:r>
          </w:p>
        </w:tc>
        <w:tc>
          <w:tcPr>
            <w:tcW w:w="4509" w:type="dxa"/>
          </w:tcPr>
          <w:p w14:paraId="49C6CD4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Example Occupations</w:t>
            </w:r>
          </w:p>
        </w:tc>
      </w:tr>
      <w:tr w:rsidR="00B4615B" w:rsidRPr="007D51AA"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7D51AA" w:rsidRDefault="00B1586B" w:rsidP="00BD4372">
            <w:pPr>
              <w:rPr>
                <w:rFonts w:cs="Times New Roman"/>
                <w:color w:val="auto"/>
                <w:szCs w:val="24"/>
              </w:rPr>
            </w:pPr>
            <w:r w:rsidRPr="007D51AA">
              <w:rPr>
                <w:rFonts w:cs="Times New Roman"/>
                <w:color w:val="auto"/>
                <w:szCs w:val="24"/>
              </w:rPr>
              <w:t>1.1 Large Employers and higher managerial occupations</w:t>
            </w:r>
          </w:p>
        </w:tc>
        <w:tc>
          <w:tcPr>
            <w:tcW w:w="4509" w:type="dxa"/>
          </w:tcPr>
          <w:p w14:paraId="4D4ED9A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Chief Executives, Managers and directors in finance</w:t>
            </w:r>
          </w:p>
        </w:tc>
      </w:tr>
      <w:tr w:rsidR="00B4615B" w:rsidRPr="007D51AA"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7D51AA" w:rsidRDefault="00B1586B" w:rsidP="00BD4372">
            <w:pPr>
              <w:rPr>
                <w:rFonts w:cs="Times New Roman"/>
                <w:color w:val="auto"/>
                <w:szCs w:val="24"/>
              </w:rPr>
            </w:pPr>
            <w:r w:rsidRPr="007D51AA">
              <w:rPr>
                <w:rFonts w:cs="Times New Roman"/>
                <w:color w:val="auto"/>
                <w:szCs w:val="24"/>
              </w:rPr>
              <w:t>1.2 Higher professional occupations</w:t>
            </w:r>
          </w:p>
        </w:tc>
        <w:tc>
          <w:tcPr>
            <w:tcW w:w="4509" w:type="dxa"/>
          </w:tcPr>
          <w:p w14:paraId="487D48E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Lecturers, Judges, Doctors</w:t>
            </w:r>
          </w:p>
        </w:tc>
      </w:tr>
      <w:tr w:rsidR="00B4615B" w:rsidRPr="007D51AA"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7D51AA" w:rsidRDefault="00B1586B" w:rsidP="00BD4372">
            <w:pPr>
              <w:rPr>
                <w:rFonts w:cs="Times New Roman"/>
                <w:color w:val="auto"/>
                <w:szCs w:val="24"/>
              </w:rPr>
            </w:pPr>
            <w:r w:rsidRPr="007D51AA">
              <w:rPr>
                <w:rFonts w:cs="Times New Roman"/>
                <w:color w:val="auto"/>
                <w:szCs w:val="24"/>
              </w:rPr>
              <w:t>2 Lower Managerial and professional occupations</w:t>
            </w:r>
          </w:p>
        </w:tc>
        <w:tc>
          <w:tcPr>
            <w:tcW w:w="4509" w:type="dxa"/>
          </w:tcPr>
          <w:p w14:paraId="14510AD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Managers in retail, Nurses, School Teachers</w:t>
            </w:r>
          </w:p>
        </w:tc>
      </w:tr>
      <w:tr w:rsidR="00B4615B" w:rsidRPr="007D51AA"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7D51AA" w:rsidRDefault="00B1586B" w:rsidP="00BD4372">
            <w:pPr>
              <w:rPr>
                <w:rFonts w:cs="Times New Roman"/>
                <w:color w:val="auto"/>
                <w:szCs w:val="24"/>
              </w:rPr>
            </w:pPr>
            <w:r w:rsidRPr="007D51AA">
              <w:rPr>
                <w:rFonts w:cs="Times New Roman"/>
                <w:color w:val="auto"/>
                <w:szCs w:val="24"/>
              </w:rPr>
              <w:t>3 Intermediate occupations</w:t>
            </w:r>
          </w:p>
        </w:tc>
        <w:tc>
          <w:tcPr>
            <w:tcW w:w="4509" w:type="dxa"/>
          </w:tcPr>
          <w:p w14:paraId="6798C32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Paramedics, Teaching Assistants</w:t>
            </w:r>
          </w:p>
        </w:tc>
      </w:tr>
      <w:tr w:rsidR="00B4615B" w:rsidRPr="007D51AA"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7D51AA" w:rsidRDefault="00B1586B" w:rsidP="00BD4372">
            <w:pPr>
              <w:rPr>
                <w:rFonts w:cs="Times New Roman"/>
                <w:color w:val="auto"/>
                <w:szCs w:val="24"/>
              </w:rPr>
            </w:pPr>
            <w:r w:rsidRPr="007D51AA">
              <w:rPr>
                <w:rFonts w:cs="Times New Roman"/>
                <w:color w:val="auto"/>
                <w:szCs w:val="24"/>
              </w:rPr>
              <w:t>4 Small employers and own account workers</w:t>
            </w:r>
          </w:p>
        </w:tc>
        <w:tc>
          <w:tcPr>
            <w:tcW w:w="4509" w:type="dxa"/>
          </w:tcPr>
          <w:p w14:paraId="00AD8C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Bricklayers, Carpenters, Shopkeepers</w:t>
            </w:r>
          </w:p>
        </w:tc>
      </w:tr>
      <w:tr w:rsidR="00B4615B" w:rsidRPr="007D51AA"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7D51AA" w:rsidRDefault="00B1586B" w:rsidP="00BD4372">
            <w:pPr>
              <w:rPr>
                <w:rFonts w:cs="Times New Roman"/>
                <w:color w:val="auto"/>
                <w:szCs w:val="24"/>
              </w:rPr>
            </w:pPr>
            <w:r w:rsidRPr="007D51AA">
              <w:rPr>
                <w:rFonts w:cs="Times New Roman"/>
                <w:color w:val="auto"/>
                <w:szCs w:val="24"/>
              </w:rPr>
              <w:t>5 Lower supervisory and technical occupations</w:t>
            </w:r>
          </w:p>
        </w:tc>
        <w:tc>
          <w:tcPr>
            <w:tcW w:w="4509" w:type="dxa"/>
          </w:tcPr>
          <w:p w14:paraId="338E7BF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Mechanics, Plumbers, Skilled Construction Supervisors</w:t>
            </w:r>
          </w:p>
        </w:tc>
      </w:tr>
      <w:tr w:rsidR="00B4615B" w:rsidRPr="007D51AA"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7D51AA" w:rsidRDefault="00B1586B" w:rsidP="00BD4372">
            <w:pPr>
              <w:rPr>
                <w:rFonts w:cs="Times New Roman"/>
                <w:color w:val="auto"/>
                <w:szCs w:val="24"/>
              </w:rPr>
            </w:pPr>
            <w:r w:rsidRPr="007D51AA">
              <w:rPr>
                <w:rFonts w:cs="Times New Roman"/>
                <w:color w:val="auto"/>
                <w:szCs w:val="24"/>
              </w:rPr>
              <w:t>6 Semi-routine occupations</w:t>
            </w:r>
          </w:p>
        </w:tc>
        <w:tc>
          <w:tcPr>
            <w:tcW w:w="4509" w:type="dxa"/>
          </w:tcPr>
          <w:p w14:paraId="7FA10B8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Sales Assistants, Veterinary Nurses</w:t>
            </w:r>
          </w:p>
        </w:tc>
      </w:tr>
      <w:tr w:rsidR="00B4615B" w:rsidRPr="007D51AA"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7D51AA" w:rsidRDefault="00B1586B" w:rsidP="00BD4372">
            <w:pPr>
              <w:rPr>
                <w:rFonts w:cs="Times New Roman"/>
                <w:color w:val="auto"/>
                <w:szCs w:val="24"/>
              </w:rPr>
            </w:pPr>
            <w:r w:rsidRPr="007D51AA">
              <w:rPr>
                <w:rFonts w:cs="Times New Roman"/>
                <w:color w:val="auto"/>
                <w:szCs w:val="24"/>
              </w:rPr>
              <w:t>7 Routine occupations</w:t>
            </w:r>
          </w:p>
        </w:tc>
        <w:tc>
          <w:tcPr>
            <w:tcW w:w="4509" w:type="dxa"/>
          </w:tcPr>
          <w:p w14:paraId="257DF36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Cleaners, Welding Trades, Hairdressers</w:t>
            </w:r>
          </w:p>
        </w:tc>
      </w:tr>
    </w:tbl>
    <w:p w14:paraId="14E3D40C" w14:textId="77777777" w:rsidR="00B1586B" w:rsidRPr="007D51AA" w:rsidRDefault="00B1586B" w:rsidP="00B1586B"/>
    <w:p w14:paraId="30537549" w14:textId="77777777" w:rsidR="00B1586B" w:rsidRPr="007D51AA" w:rsidRDefault="00B1586B" w:rsidP="00B1586B">
      <w:pPr>
        <w:pStyle w:val="Heading5"/>
      </w:pPr>
      <w:bookmarkStart w:id="113" w:name="_Toc176435376"/>
      <w:r w:rsidRPr="007D51AA">
        <w:t>CAMSIS</w:t>
      </w:r>
      <w:bookmarkEnd w:id="113"/>
    </w:p>
    <w:p w14:paraId="0CC751A8" w14:textId="710D5434" w:rsidR="00B1586B" w:rsidRPr="007D51AA" w:rsidRDefault="00B1586B" w:rsidP="00B1586B">
      <w:pPr>
        <w:spacing w:line="480" w:lineRule="auto"/>
        <w:rPr>
          <w:rFonts w:cs="Times New Roman"/>
          <w:szCs w:val="24"/>
        </w:rPr>
      </w:pPr>
      <w:r w:rsidRPr="007D51AA">
        <w:rPr>
          <w:rFonts w:cs="Times New Roman"/>
          <w:szCs w:val="24"/>
        </w:rPr>
        <w:t xml:space="preserve">The Cambridge Social Interaction and Stratification Scale (CAMSIS) represents a social stratification scale based on measures of relative social distance </w:t>
      </w:r>
      <w:r w:rsidRPr="007D51AA">
        <w:rPr>
          <w:rFonts w:cs="Times New Roman"/>
          <w:szCs w:val="24"/>
        </w:rPr>
        <w:fldChar w:fldCharType="begin"/>
      </w:r>
      <w:r w:rsidR="005A7551" w:rsidRPr="007D51AA">
        <w:rPr>
          <w:rFonts w:cs="Times New Roman"/>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7D51AA">
        <w:rPr>
          <w:rFonts w:cs="Times New Roman"/>
          <w:szCs w:val="24"/>
        </w:rPr>
        <w:fldChar w:fldCharType="separate"/>
      </w:r>
      <w:r w:rsidRPr="007D51AA">
        <w:rPr>
          <w:rFonts w:cs="Times New Roman"/>
          <w:szCs w:val="24"/>
        </w:rPr>
        <w:t>(Prandy and Lambert, 2003)</w:t>
      </w:r>
      <w:r w:rsidRPr="007D51AA">
        <w:rPr>
          <w:rFonts w:cs="Times New Roman"/>
          <w:szCs w:val="24"/>
        </w:rPr>
        <w:fldChar w:fldCharType="end"/>
      </w:r>
      <w:r w:rsidRPr="007D51AA">
        <w:rPr>
          <w:rFonts w:cs="Times New Roman"/>
          <w:szCs w:val="24"/>
        </w:rPr>
        <w:t xml:space="preserve">. These relationship networks are ultimately hierarchical and reify themselves in reproducing hierarchical inequalities </w:t>
      </w:r>
      <w:r w:rsidRPr="007D51AA">
        <w:rPr>
          <w:rFonts w:cs="Times New Roman"/>
          <w:szCs w:val="24"/>
        </w:rPr>
        <w:fldChar w:fldCharType="begin"/>
      </w:r>
      <w:r w:rsidR="005A7551" w:rsidRPr="007D51AA">
        <w:rPr>
          <w:rFonts w:cs="Times New Roman"/>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cs="Times New Roman"/>
          <w:szCs w:val="24"/>
        </w:rPr>
        <w:fldChar w:fldCharType="separate"/>
      </w:r>
      <w:r w:rsidRPr="007D51AA">
        <w:rPr>
          <w:rFonts w:cs="Times New Roman"/>
          <w:szCs w:val="24"/>
        </w:rPr>
        <w:t>(Bergman and Joye, 2001)</w:t>
      </w:r>
      <w:r w:rsidRPr="007D51AA">
        <w:rPr>
          <w:rFonts w:cs="Times New Roman"/>
          <w:szCs w:val="24"/>
        </w:rPr>
        <w:fldChar w:fldCharType="end"/>
      </w:r>
      <w:r w:rsidRPr="007D51AA">
        <w:rPr>
          <w:rFonts w:cs="Times New Roman"/>
          <w:szCs w:val="24"/>
        </w:rPr>
        <w:t xml:space="preserve">. </w:t>
      </w:r>
    </w:p>
    <w:p w14:paraId="55944F3B" w14:textId="157C2FD3" w:rsidR="00B1586B" w:rsidRPr="007D51AA" w:rsidRDefault="00B1586B" w:rsidP="00B1586B">
      <w:pPr>
        <w:spacing w:line="480" w:lineRule="auto"/>
        <w:rPr>
          <w:rFonts w:cs="Times New Roman"/>
          <w:szCs w:val="24"/>
        </w:rPr>
      </w:pPr>
      <w:r w:rsidRPr="007D51AA">
        <w:rPr>
          <w:rFonts w:cs="Times New Roman"/>
          <w:szCs w:val="24"/>
        </w:rPr>
        <w:lastRenderedPageBreak/>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7D51AA">
        <w:rPr>
          <w:rFonts w:cs="Times New Roman"/>
          <w:szCs w:val="24"/>
        </w:rPr>
        <w:fldChar w:fldCharType="begin"/>
      </w:r>
      <w:r w:rsidR="005A7551" w:rsidRPr="007D51AA">
        <w:rPr>
          <w:rFonts w:cs="Times New Roman"/>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cs="Times New Roman"/>
          <w:szCs w:val="24"/>
        </w:rPr>
        <w:fldChar w:fldCharType="separate"/>
      </w:r>
      <w:r w:rsidRPr="007D51AA">
        <w:rPr>
          <w:rFonts w:cs="Times New Roman"/>
          <w:szCs w:val="24"/>
        </w:rPr>
        <w:t>(Bergman and Joye, 2001)</w:t>
      </w:r>
      <w:r w:rsidRPr="007D51AA">
        <w:rPr>
          <w:rFonts w:cs="Times New Roman"/>
          <w:szCs w:val="24"/>
        </w:rPr>
        <w:fldChar w:fldCharType="end"/>
      </w:r>
      <w:r w:rsidRPr="007D51AA">
        <w:rPr>
          <w:rFonts w:cs="Times New Roman"/>
          <w:szCs w:val="24"/>
        </w:rPr>
        <w:t xml:space="preserve">. </w:t>
      </w:r>
    </w:p>
    <w:p w14:paraId="35B062ED" w14:textId="77777777" w:rsidR="00B1586B" w:rsidRPr="007D51AA" w:rsidRDefault="00B1586B" w:rsidP="00B1586B">
      <w:pPr>
        <w:spacing w:line="480" w:lineRule="auto"/>
        <w:rPr>
          <w:rFonts w:cs="Times New Roman"/>
          <w:szCs w:val="24"/>
        </w:rPr>
      </w:pPr>
      <w:r w:rsidRPr="007D51AA">
        <w:rPr>
          <w:rFonts w:cs="Times New Roman"/>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B63F0F5" w:rsidR="00B1586B" w:rsidRPr="007D51AA" w:rsidRDefault="00B1586B" w:rsidP="00B1586B">
      <w:pPr>
        <w:spacing w:line="480" w:lineRule="auto"/>
        <w:rPr>
          <w:rFonts w:cs="Times New Roman"/>
          <w:szCs w:val="24"/>
        </w:rPr>
      </w:pPr>
      <w:r w:rsidRPr="007D51AA">
        <w:rPr>
          <w:rFonts w:cs="Times New Roman"/>
          <w:szCs w:val="24"/>
        </w:rPr>
        <w:t>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w:t>
      </w:r>
      <w:r w:rsidR="00773AB9">
        <w:rPr>
          <w:rFonts w:cs="Times New Roman"/>
          <w:szCs w:val="24"/>
        </w:rPr>
        <w:t xml:space="preserve"> in </w:t>
      </w:r>
      <w:r w:rsidR="00773AB9">
        <w:rPr>
          <w:rFonts w:cs="Times New Roman"/>
          <w:szCs w:val="24"/>
        </w:rPr>
        <w:fldChar w:fldCharType="begin"/>
      </w:r>
      <w:r w:rsidR="00773AB9">
        <w:rPr>
          <w:rFonts w:cs="Times New Roman"/>
          <w:szCs w:val="24"/>
        </w:rPr>
        <w:instrText xml:space="preserve"> REF _Ref176343213 \h </w:instrText>
      </w:r>
      <w:r w:rsidR="00773AB9">
        <w:rPr>
          <w:rFonts w:cs="Times New Roman"/>
          <w:szCs w:val="24"/>
        </w:rPr>
      </w:r>
      <w:r w:rsidR="00773AB9">
        <w:rPr>
          <w:rFonts w:cs="Times New Roman"/>
          <w:szCs w:val="24"/>
        </w:rPr>
        <w:fldChar w:fldCharType="separate"/>
      </w:r>
      <w:r w:rsidR="00773AB9" w:rsidRPr="007D51AA">
        <w:t xml:space="preserve">Table </w:t>
      </w:r>
      <w:r w:rsidR="00773AB9">
        <w:rPr>
          <w:noProof/>
        </w:rPr>
        <w:t>2</w:t>
      </w:r>
      <w:r w:rsidR="00773AB9" w:rsidRPr="007D51AA">
        <w:t>.</w:t>
      </w:r>
      <w:r w:rsidR="00773AB9">
        <w:rPr>
          <w:noProof/>
        </w:rPr>
        <w:t>9</w:t>
      </w:r>
      <w:r w:rsidR="00773AB9">
        <w:rPr>
          <w:rFonts w:cs="Times New Roman"/>
          <w:szCs w:val="24"/>
        </w:rPr>
        <w:fldChar w:fldCharType="end"/>
      </w:r>
      <w:r w:rsidR="00773AB9">
        <w:rPr>
          <w:rFonts w:cs="Times New Roman"/>
          <w:szCs w:val="24"/>
        </w:rPr>
        <w:t>.</w:t>
      </w:r>
    </w:p>
    <w:p w14:paraId="24A183CE" w14:textId="353B3B4B" w:rsidR="00B1586B" w:rsidRPr="007D51AA" w:rsidRDefault="00B1586B" w:rsidP="00880A5E">
      <w:pPr>
        <w:pStyle w:val="Caption"/>
      </w:pPr>
      <w:bookmarkStart w:id="114" w:name="_Ref176343213"/>
      <w:bookmarkStart w:id="115" w:name="_Toc17643544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9</w:t>
      </w:r>
      <w:r w:rsidR="00333601" w:rsidRPr="007D51AA">
        <w:fldChar w:fldCharType="end"/>
      </w:r>
      <w:bookmarkEnd w:id="114"/>
      <w:r w:rsidRPr="007D51AA">
        <w:t xml:space="preserve"> Examples of CAMSIS scores by SOC-90 Codes</w:t>
      </w:r>
      <w:bookmarkEnd w:id="115"/>
    </w:p>
    <w:tbl>
      <w:tblPr>
        <w:tblStyle w:val="GridTable6Colorful"/>
        <w:tblW w:w="0" w:type="auto"/>
        <w:tblLook w:val="04A0" w:firstRow="1" w:lastRow="0" w:firstColumn="1" w:lastColumn="0" w:noHBand="0" w:noVBand="1"/>
      </w:tblPr>
      <w:tblGrid>
        <w:gridCol w:w="2254"/>
        <w:gridCol w:w="2254"/>
        <w:gridCol w:w="2254"/>
        <w:gridCol w:w="2254"/>
      </w:tblGrid>
      <w:tr w:rsidR="00B4615B" w:rsidRPr="007D51AA"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7D51AA" w:rsidRDefault="00B1586B" w:rsidP="00BD4372">
            <w:pPr>
              <w:spacing w:line="480" w:lineRule="auto"/>
              <w:rPr>
                <w:rFonts w:cs="Times New Roman"/>
                <w:color w:val="auto"/>
                <w:szCs w:val="24"/>
              </w:rPr>
            </w:pPr>
            <w:r w:rsidRPr="007D51AA">
              <w:rPr>
                <w:rFonts w:cs="Times New Roman"/>
                <w:color w:val="auto"/>
                <w:szCs w:val="24"/>
              </w:rPr>
              <w:t>SOC-90</w:t>
            </w:r>
          </w:p>
        </w:tc>
        <w:tc>
          <w:tcPr>
            <w:tcW w:w="2254" w:type="dxa"/>
          </w:tcPr>
          <w:p w14:paraId="321F3135"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SOC-90 Label</w:t>
            </w:r>
          </w:p>
        </w:tc>
        <w:tc>
          <w:tcPr>
            <w:tcW w:w="2254" w:type="dxa"/>
          </w:tcPr>
          <w:p w14:paraId="71AF7D7E"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Male CAMSIS SOC90</w:t>
            </w:r>
          </w:p>
        </w:tc>
        <w:tc>
          <w:tcPr>
            <w:tcW w:w="2254" w:type="dxa"/>
          </w:tcPr>
          <w:p w14:paraId="746E304C"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Female CAMSIS SOC90</w:t>
            </w:r>
          </w:p>
        </w:tc>
      </w:tr>
      <w:tr w:rsidR="00B4615B" w:rsidRPr="007D51AA"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7D51AA" w:rsidRDefault="00B1586B" w:rsidP="00BD4372">
            <w:pPr>
              <w:spacing w:line="480" w:lineRule="auto"/>
              <w:rPr>
                <w:rFonts w:cs="Times New Roman"/>
                <w:color w:val="auto"/>
                <w:szCs w:val="24"/>
              </w:rPr>
            </w:pPr>
            <w:r w:rsidRPr="007D51AA">
              <w:rPr>
                <w:rFonts w:cs="Times New Roman"/>
                <w:color w:val="auto"/>
                <w:szCs w:val="24"/>
              </w:rPr>
              <w:t>100</w:t>
            </w:r>
          </w:p>
        </w:tc>
        <w:tc>
          <w:tcPr>
            <w:tcW w:w="2254" w:type="dxa"/>
          </w:tcPr>
          <w:p w14:paraId="231FC41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General administrators; national government</w:t>
            </w:r>
          </w:p>
        </w:tc>
        <w:tc>
          <w:tcPr>
            <w:tcW w:w="2254" w:type="dxa"/>
          </w:tcPr>
          <w:p w14:paraId="14B15589"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85.6</w:t>
            </w:r>
          </w:p>
        </w:tc>
        <w:tc>
          <w:tcPr>
            <w:tcW w:w="2254" w:type="dxa"/>
          </w:tcPr>
          <w:p w14:paraId="722B135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67.9</w:t>
            </w:r>
          </w:p>
        </w:tc>
      </w:tr>
      <w:tr w:rsidR="00B4615B" w:rsidRPr="007D51AA"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7D51AA" w:rsidRDefault="00B1586B" w:rsidP="00BD4372">
            <w:pPr>
              <w:spacing w:line="480" w:lineRule="auto"/>
              <w:rPr>
                <w:rFonts w:cs="Times New Roman"/>
                <w:color w:val="auto"/>
                <w:szCs w:val="24"/>
              </w:rPr>
            </w:pPr>
            <w:r w:rsidRPr="007D51AA">
              <w:rPr>
                <w:rFonts w:cs="Times New Roman"/>
                <w:color w:val="auto"/>
                <w:szCs w:val="24"/>
              </w:rPr>
              <w:t>231</w:t>
            </w:r>
          </w:p>
        </w:tc>
        <w:tc>
          <w:tcPr>
            <w:tcW w:w="2254" w:type="dxa"/>
          </w:tcPr>
          <w:p w14:paraId="728C98A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Higher and Further education teaching professionals</w:t>
            </w:r>
          </w:p>
        </w:tc>
        <w:tc>
          <w:tcPr>
            <w:tcW w:w="2254" w:type="dxa"/>
          </w:tcPr>
          <w:p w14:paraId="16C8E3F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63.8</w:t>
            </w:r>
          </w:p>
        </w:tc>
        <w:tc>
          <w:tcPr>
            <w:tcW w:w="2254" w:type="dxa"/>
          </w:tcPr>
          <w:p w14:paraId="33DEFFB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78.6</w:t>
            </w:r>
          </w:p>
        </w:tc>
      </w:tr>
      <w:tr w:rsidR="00B4615B" w:rsidRPr="007D51AA"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7D51AA" w:rsidRDefault="00B1586B" w:rsidP="00BD4372">
            <w:pPr>
              <w:spacing w:line="480" w:lineRule="auto"/>
              <w:rPr>
                <w:rFonts w:cs="Times New Roman"/>
                <w:color w:val="auto"/>
                <w:szCs w:val="24"/>
              </w:rPr>
            </w:pPr>
            <w:r w:rsidRPr="007D51AA">
              <w:rPr>
                <w:rFonts w:cs="Times New Roman"/>
                <w:color w:val="auto"/>
                <w:szCs w:val="24"/>
              </w:rPr>
              <w:t>450</w:t>
            </w:r>
          </w:p>
        </w:tc>
        <w:tc>
          <w:tcPr>
            <w:tcW w:w="2254" w:type="dxa"/>
          </w:tcPr>
          <w:p w14:paraId="04C8819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Medical secretaries</w:t>
            </w:r>
          </w:p>
        </w:tc>
        <w:tc>
          <w:tcPr>
            <w:tcW w:w="2254" w:type="dxa"/>
          </w:tcPr>
          <w:p w14:paraId="1B1F96A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62.6</w:t>
            </w:r>
          </w:p>
        </w:tc>
        <w:tc>
          <w:tcPr>
            <w:tcW w:w="2254" w:type="dxa"/>
          </w:tcPr>
          <w:p w14:paraId="25E47D7A"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65.8</w:t>
            </w:r>
          </w:p>
        </w:tc>
      </w:tr>
      <w:tr w:rsidR="00B4615B" w:rsidRPr="007D51AA"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7D51AA" w:rsidRDefault="00B1586B" w:rsidP="00BD4372">
            <w:pPr>
              <w:spacing w:line="480" w:lineRule="auto"/>
              <w:rPr>
                <w:rFonts w:cs="Times New Roman"/>
                <w:color w:val="auto"/>
                <w:szCs w:val="24"/>
              </w:rPr>
            </w:pPr>
            <w:r w:rsidRPr="007D51AA">
              <w:rPr>
                <w:rFonts w:cs="Times New Roman"/>
                <w:color w:val="auto"/>
                <w:szCs w:val="24"/>
              </w:rPr>
              <w:t>733</w:t>
            </w:r>
          </w:p>
        </w:tc>
        <w:tc>
          <w:tcPr>
            <w:tcW w:w="2254" w:type="dxa"/>
          </w:tcPr>
          <w:p w14:paraId="47B0CFE8"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Scrap dealers, scrap metal merchants</w:t>
            </w:r>
          </w:p>
        </w:tc>
        <w:tc>
          <w:tcPr>
            <w:tcW w:w="2254" w:type="dxa"/>
          </w:tcPr>
          <w:p w14:paraId="6524E34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44</w:t>
            </w:r>
          </w:p>
        </w:tc>
        <w:tc>
          <w:tcPr>
            <w:tcW w:w="2254" w:type="dxa"/>
          </w:tcPr>
          <w:p w14:paraId="532F04A3"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42.9</w:t>
            </w:r>
          </w:p>
        </w:tc>
      </w:tr>
      <w:tr w:rsidR="00B4615B" w:rsidRPr="007D51AA"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7D51AA" w:rsidRDefault="00B1586B" w:rsidP="00BD4372">
            <w:pPr>
              <w:spacing w:line="480" w:lineRule="auto"/>
              <w:rPr>
                <w:rFonts w:cs="Times New Roman"/>
                <w:color w:val="auto"/>
                <w:szCs w:val="24"/>
              </w:rPr>
            </w:pPr>
            <w:r w:rsidRPr="007D51AA">
              <w:rPr>
                <w:rFonts w:cs="Times New Roman"/>
                <w:color w:val="auto"/>
                <w:szCs w:val="24"/>
              </w:rPr>
              <w:t>950</w:t>
            </w:r>
          </w:p>
        </w:tc>
        <w:tc>
          <w:tcPr>
            <w:tcW w:w="2254" w:type="dxa"/>
          </w:tcPr>
          <w:p w14:paraId="62F2194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Hospital porters</w:t>
            </w:r>
          </w:p>
        </w:tc>
        <w:tc>
          <w:tcPr>
            <w:tcW w:w="2254" w:type="dxa"/>
          </w:tcPr>
          <w:p w14:paraId="7CC1921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38.5</w:t>
            </w:r>
          </w:p>
        </w:tc>
        <w:tc>
          <w:tcPr>
            <w:tcW w:w="2254" w:type="dxa"/>
          </w:tcPr>
          <w:p w14:paraId="290D60A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50.7</w:t>
            </w:r>
          </w:p>
        </w:tc>
      </w:tr>
    </w:tbl>
    <w:p w14:paraId="55B3682B" w14:textId="77777777" w:rsidR="00B1586B" w:rsidRPr="007D51AA" w:rsidRDefault="00B1586B" w:rsidP="00B1586B">
      <w:pPr>
        <w:spacing w:line="480" w:lineRule="auto"/>
        <w:rPr>
          <w:rFonts w:cs="Times New Roman"/>
          <w:szCs w:val="24"/>
        </w:rPr>
      </w:pPr>
    </w:p>
    <w:p w14:paraId="6025D294" w14:textId="32C77515" w:rsidR="00B1586B" w:rsidRPr="007D51AA" w:rsidRDefault="00B1586B" w:rsidP="00B1586B">
      <w:pPr>
        <w:spacing w:line="480" w:lineRule="auto"/>
        <w:rPr>
          <w:rFonts w:cs="Times New Roman"/>
          <w:szCs w:val="24"/>
        </w:rPr>
      </w:pPr>
      <w:r w:rsidRPr="007D51AA">
        <w:rPr>
          <w:rFonts w:cs="Times New Roman"/>
          <w:szCs w:val="24"/>
        </w:rPr>
        <w:t xml:space="preserve">Due to the CAMSIS scale used in this analysis </w:t>
      </w:r>
      <w:r w:rsidR="005A7F49" w:rsidRPr="007D51AA">
        <w:rPr>
          <w:rFonts w:cs="Times New Roman"/>
          <w:szCs w:val="24"/>
        </w:rPr>
        <w:t>does not conform to the distribution expected, this is most likely because the simplified CAMSIS scale is used as data availability restricts the use of the full-implementation of CAMSIS. The expected</w:t>
      </w:r>
      <w:r w:rsidRPr="007D51AA">
        <w:rPr>
          <w:rFonts w:cs="Times New Roman"/>
          <w:szCs w:val="24"/>
        </w:rPr>
        <w:t xml:space="preserve"> mean of 50, s.t.d of 15 </w:t>
      </w:r>
      <w:r w:rsidR="005A7F49" w:rsidRPr="007D51AA">
        <w:rPr>
          <w:rFonts w:cs="Times New Roman"/>
          <w:szCs w:val="24"/>
        </w:rPr>
        <w:t>is typically found in the full-</w:t>
      </w:r>
      <w:r w:rsidR="00DB590F" w:rsidRPr="007D51AA">
        <w:rPr>
          <w:rFonts w:cs="Times New Roman"/>
          <w:szCs w:val="24"/>
        </w:rPr>
        <w:t>implementation</w:t>
      </w:r>
      <w:r w:rsidR="005A7F49" w:rsidRPr="007D51AA">
        <w:rPr>
          <w:rFonts w:cs="Times New Roman"/>
          <w:szCs w:val="24"/>
        </w:rPr>
        <w:t xml:space="preserve"> of CAMSIS.</w:t>
      </w:r>
      <w:r w:rsidRPr="007D51AA">
        <w:rPr>
          <w:rFonts w:cs="Times New Roman"/>
          <w:szCs w:val="24"/>
        </w:rPr>
        <w:t xml:space="preserve"> </w:t>
      </w:r>
    </w:p>
    <w:p w14:paraId="40E5B2A4" w14:textId="38B07014" w:rsidR="00333601" w:rsidRPr="007D51AA" w:rsidRDefault="00333601" w:rsidP="00333601">
      <w:pPr>
        <w:pStyle w:val="Heading2"/>
      </w:pPr>
      <w:bookmarkStart w:id="116" w:name="_Toc176435377"/>
      <w:r w:rsidRPr="007D51AA">
        <w:lastRenderedPageBreak/>
        <w:t>Modelling youth’s first major transition – a pooled analysis</w:t>
      </w:r>
      <w:bookmarkEnd w:id="116"/>
    </w:p>
    <w:p w14:paraId="1EF98FD6" w14:textId="1F77BAAB" w:rsidR="00333601" w:rsidRPr="007D51AA" w:rsidRDefault="00333601" w:rsidP="00333601">
      <w:pPr>
        <w:spacing w:line="480" w:lineRule="auto"/>
        <w:rPr>
          <w:szCs w:val="24"/>
        </w:rPr>
      </w:pPr>
      <w:r w:rsidRPr="007D51AA">
        <w:rPr>
          <w:szCs w:val="24"/>
        </w:rPr>
        <w:t>Each cohort and dataset have been described in detail and important socio-historical context has been provided. Past empirical literature has been highlighted and important social theory has been earmarked for detailed discussion after substantive interpretation of analyses. This chapter seeks to conduct a proposed logistic regression model using economic activity as a binary dependent variable to assess the strength and size of substantive effects structural inequalities have on young peoples first major transition post-mandatory schooling. This analysis will pool data</w:t>
      </w:r>
      <w:r w:rsidRPr="007D51AA">
        <w:rPr>
          <w:rStyle w:val="FootnoteReference"/>
          <w:szCs w:val="24"/>
        </w:rPr>
        <w:footnoteReference w:id="15"/>
      </w:r>
      <w:r w:rsidRPr="007D51AA">
        <w:rPr>
          <w:szCs w:val="24"/>
        </w:rPr>
        <w:t xml:space="preserve"> from all datasets – the NCDS, BCS, BHPS, and UKHLS samples. This analysis will study within cohort effects of structural inequalities as well as the between cohort differences -- if any – that are present amongst Britain’s youth. This chapter will first provide a breakdown of the descriptive statistics of the proposed complete records model for analysis. This proposed analysis will use previously described independent variables associated with structural inequality – educational attainment, sex, housing tenure, and social class</w:t>
      </w:r>
      <w:r w:rsidRPr="007D51AA">
        <w:rPr>
          <w:rStyle w:val="FootnoteReference"/>
          <w:szCs w:val="24"/>
        </w:rPr>
        <w:footnoteReference w:id="16"/>
      </w:r>
      <w:r w:rsidRPr="007D51AA">
        <w:rPr>
          <w:szCs w:val="24"/>
        </w:rPr>
        <w:t xml:space="preserve">. After detailing the descriptive story of the pooled sample, and by cohort sample, analysis will proceed using a logistic regression model. This chapter will conclude with a discussion on the substantive story within and between each cohort and how that links to prior </w:t>
      </w:r>
      <w:r w:rsidRPr="007D51AA">
        <w:rPr>
          <w:szCs w:val="24"/>
        </w:rPr>
        <w:lastRenderedPageBreak/>
        <w:t xml:space="preserve">discussions on past empirical and theoretical literature on the subject of the sociology of youth. </w:t>
      </w:r>
    </w:p>
    <w:p w14:paraId="1CB70632" w14:textId="5038ACBB" w:rsidR="008923B8" w:rsidRPr="007D51AA" w:rsidRDefault="008923B8" w:rsidP="00333601">
      <w:pPr>
        <w:spacing w:line="480" w:lineRule="auto"/>
      </w:pPr>
      <w:bookmarkStart w:id="117" w:name="_Hlk168047690"/>
      <w:r w:rsidRPr="007D51AA">
        <w:rPr>
          <w:rFonts w:cs="Times New Roman"/>
          <w:szCs w:val="24"/>
        </w:rPr>
        <w:t>The logistic regression model output uses the reference category of 'Don't Continue Schooling'. The reference category contrasts with continuing schooling.</w:t>
      </w:r>
      <w:bookmarkEnd w:id="117"/>
      <w:r w:rsidRPr="007D51AA">
        <w:rPr>
          <w:rFonts w:cs="Times New Roman"/>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reference category for housing tenure, and NS-SEC 2 is the reference category for NS-SEC.</w:t>
      </w:r>
    </w:p>
    <w:p w14:paraId="5D182F1C" w14:textId="2E52FDF7" w:rsidR="00C9608B" w:rsidRPr="007D51AA" w:rsidRDefault="00C9608B" w:rsidP="00C9608B">
      <w:pPr>
        <w:pStyle w:val="Heading4"/>
      </w:pPr>
      <w:bookmarkStart w:id="118" w:name="_Toc176435378"/>
      <w:r w:rsidRPr="007D51AA">
        <w:t>Descriptive Statistics</w:t>
      </w:r>
      <w:bookmarkEnd w:id="118"/>
    </w:p>
    <w:p w14:paraId="5AAAEFD8" w14:textId="1EECE437" w:rsidR="00773AB9" w:rsidRPr="007D51AA" w:rsidRDefault="00773AB9" w:rsidP="00B1586B">
      <w:pPr>
        <w:spacing w:line="480" w:lineRule="auto"/>
        <w:rPr>
          <w:szCs w:val="24"/>
        </w:rPr>
      </w:pPr>
      <w:r>
        <w:rPr>
          <w:szCs w:val="24"/>
        </w:rPr>
        <w:fldChar w:fldCharType="begin"/>
      </w:r>
      <w:r>
        <w:rPr>
          <w:szCs w:val="24"/>
        </w:rPr>
        <w:instrText xml:space="preserve"> REF _Ref176343231 \h </w:instrText>
      </w:r>
      <w:r>
        <w:rPr>
          <w:szCs w:val="24"/>
        </w:rPr>
      </w:r>
      <w:r>
        <w:rPr>
          <w:szCs w:val="24"/>
        </w:rPr>
        <w:fldChar w:fldCharType="separate"/>
      </w:r>
      <w:r w:rsidRPr="007D51AA">
        <w:t xml:space="preserve">Table </w:t>
      </w:r>
      <w:r>
        <w:rPr>
          <w:noProof/>
        </w:rPr>
        <w:t>2</w:t>
      </w:r>
      <w:r w:rsidRPr="007D51AA">
        <w:t>.</w:t>
      </w:r>
      <w:r>
        <w:rPr>
          <w:noProof/>
        </w:rPr>
        <w:t>10</w:t>
      </w:r>
      <w:r>
        <w:rPr>
          <w:szCs w:val="24"/>
        </w:rPr>
        <w:fldChar w:fldCharType="end"/>
      </w:r>
      <w:r>
        <w:rPr>
          <w:szCs w:val="24"/>
        </w:rPr>
        <w:t xml:space="preserve"> </w:t>
      </w:r>
      <w:r w:rsidR="00B1586B" w:rsidRPr="007D51AA">
        <w:rPr>
          <w:szCs w:val="24"/>
        </w:rPr>
        <w:t>details the descriptive statistics for the following model. These descriptive statistics have a total N=10,039. This covers two cohorts, the NCDS and BCS. The NCDS has a n=8,411 and the BCS has a n=1,628. Some statistics will now be discussed.</w:t>
      </w:r>
      <w:r>
        <w:rPr>
          <w:szCs w:val="24"/>
        </w:rPr>
        <w:t xml:space="preserve"> Within table 2.10 the most interesting descriptive statistic is in reference to the size of the individual cohorts themselves, the NCDS cohort makes up 84 percent of the pooled sample compared to the BCSs 16 per cent. </w:t>
      </w:r>
    </w:p>
    <w:p w14:paraId="71424537" w14:textId="5E2A6487" w:rsidR="00B4615B" w:rsidRPr="007D51AA" w:rsidRDefault="00B4615B" w:rsidP="00880A5E">
      <w:pPr>
        <w:pStyle w:val="Caption"/>
      </w:pPr>
      <w:bookmarkStart w:id="119" w:name="_Ref176343231"/>
      <w:bookmarkStart w:id="120" w:name="_Toc17643544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10</w:t>
      </w:r>
      <w:r w:rsidR="00333601" w:rsidRPr="007D51AA">
        <w:fldChar w:fldCharType="end"/>
      </w:r>
      <w:bookmarkEnd w:id="119"/>
      <w:r w:rsidRPr="007D51AA">
        <w:t xml:space="preserve"> </w:t>
      </w:r>
      <w:r w:rsidR="00A34524" w:rsidRPr="007D51AA">
        <w:t>Pooled</w:t>
      </w:r>
      <w:r w:rsidRPr="007D51AA">
        <w:t xml:space="preserve"> Cohort Descriptive Statistics</w:t>
      </w:r>
      <w:bookmarkEnd w:id="120"/>
    </w:p>
    <w:tbl>
      <w:tblPr>
        <w:tblStyle w:val="GridTable6Colorful"/>
        <w:tblW w:w="0" w:type="auto"/>
        <w:tblLook w:val="04A0" w:firstRow="1" w:lastRow="0" w:firstColumn="1" w:lastColumn="0" w:noHBand="0" w:noVBand="1"/>
      </w:tblPr>
      <w:tblGrid>
        <w:gridCol w:w="6137"/>
        <w:gridCol w:w="666"/>
        <w:gridCol w:w="834"/>
      </w:tblGrid>
      <w:tr w:rsidR="000331DC" w:rsidRPr="00880A5E" w14:paraId="3D77EB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880A5E" w:rsidRDefault="00B1586B" w:rsidP="00BD4372">
            <w:pPr>
              <w:rPr>
                <w:color w:val="auto"/>
                <w:sz w:val="20"/>
                <w:szCs w:val="20"/>
              </w:rPr>
            </w:pPr>
          </w:p>
        </w:tc>
        <w:tc>
          <w:tcPr>
            <w:tcW w:w="0" w:type="auto"/>
          </w:tcPr>
          <w:p w14:paraId="43270A6B" w14:textId="77777777" w:rsidR="00B1586B" w:rsidRPr="00880A5E" w:rsidRDefault="00B1586B" w:rsidP="00BD4372">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n</w:t>
            </w:r>
          </w:p>
        </w:tc>
        <w:tc>
          <w:tcPr>
            <w:tcW w:w="0" w:type="auto"/>
          </w:tcPr>
          <w:p w14:paraId="4BC77247" w14:textId="77777777" w:rsidR="00B1586B" w:rsidRPr="00880A5E" w:rsidRDefault="00B1586B" w:rsidP="00BD4372">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w:t>
            </w:r>
          </w:p>
        </w:tc>
      </w:tr>
      <w:tr w:rsidR="00773AB9" w:rsidRPr="00880A5E" w14:paraId="61F72E96"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C965CAB" w14:textId="07C2DFDA" w:rsidR="00773AB9" w:rsidRPr="00880A5E" w:rsidRDefault="00773AB9" w:rsidP="00773AB9">
            <w:pPr>
              <w:rPr>
                <w:color w:val="auto"/>
                <w:sz w:val="20"/>
                <w:szCs w:val="20"/>
              </w:rPr>
            </w:pPr>
            <w:r w:rsidRPr="00880A5E">
              <w:rPr>
                <w:sz w:val="20"/>
                <w:szCs w:val="20"/>
              </w:rPr>
              <w:t>Economic Activity</w:t>
            </w:r>
          </w:p>
        </w:tc>
        <w:tc>
          <w:tcPr>
            <w:tcW w:w="0" w:type="auto"/>
          </w:tcPr>
          <w:p w14:paraId="6F6DF146" w14:textId="77777777" w:rsidR="00773AB9" w:rsidRPr="00880A5E" w:rsidRDefault="00773AB9" w:rsidP="00773AB9">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7CDEC82" w14:textId="77777777" w:rsidR="00773AB9" w:rsidRPr="00880A5E" w:rsidRDefault="00773AB9" w:rsidP="00773AB9">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773AB9" w:rsidRPr="00880A5E" w14:paraId="79128C1C"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62C317E4" w14:textId="0A83A475" w:rsidR="00773AB9" w:rsidRPr="00880A5E" w:rsidRDefault="00773AB9" w:rsidP="00773AB9">
            <w:pPr>
              <w:rPr>
                <w:i/>
                <w:iCs/>
                <w:color w:val="auto"/>
                <w:sz w:val="20"/>
                <w:szCs w:val="20"/>
              </w:rPr>
            </w:pPr>
            <w:r w:rsidRPr="00880A5E">
              <w:rPr>
                <w:i/>
                <w:iCs/>
                <w:sz w:val="20"/>
                <w:szCs w:val="20"/>
              </w:rPr>
              <w:t xml:space="preserve">  Don't Continue Schooling</w:t>
            </w:r>
          </w:p>
        </w:tc>
        <w:tc>
          <w:tcPr>
            <w:tcW w:w="0" w:type="auto"/>
            <w:vAlign w:val="bottom"/>
          </w:tcPr>
          <w:p w14:paraId="71787924" w14:textId="3D09BCC1" w:rsidR="00773AB9" w:rsidRPr="00880A5E" w:rsidRDefault="00773AB9" w:rsidP="00773AB9">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5,740</w:t>
            </w:r>
          </w:p>
        </w:tc>
        <w:tc>
          <w:tcPr>
            <w:tcW w:w="0" w:type="auto"/>
            <w:vAlign w:val="bottom"/>
          </w:tcPr>
          <w:p w14:paraId="35CC48D3" w14:textId="0EFAF912" w:rsidR="00773AB9" w:rsidRPr="00880A5E" w:rsidRDefault="00773AB9" w:rsidP="00773AB9">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57.49%</w:t>
            </w:r>
          </w:p>
        </w:tc>
      </w:tr>
      <w:tr w:rsidR="00773AB9" w:rsidRPr="00880A5E" w14:paraId="678406FA"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5795F69F" w14:textId="0F9D183F" w:rsidR="00773AB9" w:rsidRPr="00880A5E" w:rsidRDefault="00773AB9" w:rsidP="00773AB9">
            <w:pPr>
              <w:rPr>
                <w:i/>
                <w:iCs/>
                <w:color w:val="auto"/>
                <w:sz w:val="20"/>
                <w:szCs w:val="20"/>
              </w:rPr>
            </w:pPr>
            <w:r w:rsidRPr="00880A5E">
              <w:rPr>
                <w:i/>
                <w:iCs/>
                <w:sz w:val="20"/>
                <w:szCs w:val="20"/>
              </w:rPr>
              <w:t xml:space="preserve">  Continue Schooling</w:t>
            </w:r>
          </w:p>
        </w:tc>
        <w:tc>
          <w:tcPr>
            <w:tcW w:w="0" w:type="auto"/>
            <w:vAlign w:val="bottom"/>
          </w:tcPr>
          <w:p w14:paraId="2F2313B2" w14:textId="5FA7B7CD" w:rsidR="00773AB9" w:rsidRPr="00880A5E" w:rsidRDefault="00773AB9" w:rsidP="00773AB9">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4,245</w:t>
            </w:r>
          </w:p>
        </w:tc>
        <w:tc>
          <w:tcPr>
            <w:tcW w:w="0" w:type="auto"/>
            <w:vAlign w:val="bottom"/>
          </w:tcPr>
          <w:p w14:paraId="6FB756A6" w14:textId="6ABB2131" w:rsidR="00773AB9" w:rsidRPr="00880A5E" w:rsidRDefault="00773AB9" w:rsidP="00773AB9">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42.51%</w:t>
            </w:r>
          </w:p>
        </w:tc>
      </w:tr>
      <w:tr w:rsidR="00773AB9" w:rsidRPr="00880A5E" w14:paraId="6EBBAB2B"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4F0C9B95" w14:textId="09A85A97" w:rsidR="00773AB9" w:rsidRPr="00880A5E" w:rsidRDefault="00773AB9" w:rsidP="00773AB9">
            <w:pPr>
              <w:rPr>
                <w:color w:val="auto"/>
                <w:sz w:val="20"/>
                <w:szCs w:val="20"/>
              </w:rPr>
            </w:pPr>
            <w:r w:rsidRPr="00880A5E">
              <w:rPr>
                <w:sz w:val="20"/>
                <w:szCs w:val="20"/>
              </w:rPr>
              <w:t>Educational Attainment O'levels</w:t>
            </w:r>
          </w:p>
        </w:tc>
        <w:tc>
          <w:tcPr>
            <w:tcW w:w="0" w:type="auto"/>
          </w:tcPr>
          <w:p w14:paraId="31B97926" w14:textId="77777777" w:rsidR="00773AB9" w:rsidRPr="00880A5E" w:rsidRDefault="00773AB9" w:rsidP="00773AB9">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3696E5D" w14:textId="77777777" w:rsidR="00773AB9" w:rsidRPr="00880A5E" w:rsidRDefault="00773AB9" w:rsidP="00773AB9">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3275DE7B" w14:textId="77777777" w:rsidTr="002B0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A2721B" w14:textId="2A3F3EF5" w:rsidR="00880A5E" w:rsidRPr="00880A5E" w:rsidRDefault="00880A5E" w:rsidP="00880A5E">
            <w:pPr>
              <w:rPr>
                <w:i/>
                <w:iCs/>
                <w:color w:val="auto"/>
                <w:sz w:val="20"/>
                <w:szCs w:val="20"/>
              </w:rPr>
            </w:pPr>
            <w:r w:rsidRPr="00880A5E">
              <w:rPr>
                <w:rFonts w:cs="Times New Roman"/>
                <w:i/>
                <w:iCs/>
                <w:color w:val="auto"/>
                <w:sz w:val="20"/>
                <w:szCs w:val="20"/>
              </w:rPr>
              <w:t xml:space="preserve">  Less than five O’levels</w:t>
            </w:r>
          </w:p>
        </w:tc>
        <w:tc>
          <w:tcPr>
            <w:tcW w:w="0" w:type="auto"/>
            <w:vAlign w:val="bottom"/>
          </w:tcPr>
          <w:p w14:paraId="6300356C" w14:textId="28CB400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6,387</w:t>
            </w:r>
          </w:p>
        </w:tc>
        <w:tc>
          <w:tcPr>
            <w:tcW w:w="0" w:type="auto"/>
            <w:vAlign w:val="bottom"/>
          </w:tcPr>
          <w:p w14:paraId="1A0E523E" w14:textId="7B0F5A6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63.97%</w:t>
            </w:r>
          </w:p>
        </w:tc>
      </w:tr>
      <w:tr w:rsidR="00880A5E" w:rsidRPr="00880A5E" w14:paraId="7A73D944" w14:textId="77777777" w:rsidTr="002B0B00">
        <w:tc>
          <w:tcPr>
            <w:cnfStyle w:val="001000000000" w:firstRow="0" w:lastRow="0" w:firstColumn="1" w:lastColumn="0" w:oddVBand="0" w:evenVBand="0" w:oddHBand="0" w:evenHBand="0" w:firstRowFirstColumn="0" w:firstRowLastColumn="0" w:lastRowFirstColumn="0" w:lastRowLastColumn="0"/>
            <w:tcW w:w="0" w:type="auto"/>
          </w:tcPr>
          <w:p w14:paraId="6EE4D2DF" w14:textId="718141BD" w:rsidR="00880A5E" w:rsidRPr="00880A5E" w:rsidRDefault="00880A5E" w:rsidP="00880A5E">
            <w:pPr>
              <w:rPr>
                <w:i/>
                <w:iCs/>
                <w:color w:val="auto"/>
                <w:sz w:val="20"/>
                <w:szCs w:val="20"/>
              </w:rPr>
            </w:pPr>
            <w:r w:rsidRPr="00880A5E">
              <w:rPr>
                <w:rFonts w:cs="Times New Roman"/>
                <w:i/>
                <w:iCs/>
                <w:color w:val="auto"/>
                <w:sz w:val="20"/>
                <w:szCs w:val="20"/>
              </w:rPr>
              <w:lastRenderedPageBreak/>
              <w:t xml:space="preserve">  Five or More O’levels</w:t>
            </w:r>
          </w:p>
        </w:tc>
        <w:tc>
          <w:tcPr>
            <w:tcW w:w="0" w:type="auto"/>
            <w:vAlign w:val="bottom"/>
          </w:tcPr>
          <w:p w14:paraId="5B7AAC12" w14:textId="3A84B99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3,598</w:t>
            </w:r>
          </w:p>
        </w:tc>
        <w:tc>
          <w:tcPr>
            <w:tcW w:w="0" w:type="auto"/>
            <w:vAlign w:val="bottom"/>
          </w:tcPr>
          <w:p w14:paraId="0C282082" w14:textId="207B0EE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36.03%</w:t>
            </w:r>
          </w:p>
        </w:tc>
      </w:tr>
      <w:tr w:rsidR="00880A5E" w:rsidRPr="00880A5E" w14:paraId="566784B8"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4962EED4" w14:textId="783670D1" w:rsidR="00880A5E" w:rsidRPr="00880A5E" w:rsidRDefault="00880A5E" w:rsidP="00880A5E">
            <w:pPr>
              <w:rPr>
                <w:color w:val="auto"/>
                <w:sz w:val="20"/>
                <w:szCs w:val="20"/>
              </w:rPr>
            </w:pPr>
            <w:r w:rsidRPr="00880A5E">
              <w:rPr>
                <w:sz w:val="20"/>
                <w:szCs w:val="20"/>
              </w:rPr>
              <w:t>Sex of Respondent</w:t>
            </w:r>
          </w:p>
        </w:tc>
        <w:tc>
          <w:tcPr>
            <w:tcW w:w="0" w:type="auto"/>
          </w:tcPr>
          <w:p w14:paraId="73710ED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353F19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435CA404"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5C5B6B65" w14:textId="32F63007" w:rsidR="00880A5E" w:rsidRPr="00880A5E" w:rsidRDefault="00880A5E" w:rsidP="00880A5E">
            <w:pPr>
              <w:rPr>
                <w:i/>
                <w:iCs/>
                <w:color w:val="auto"/>
                <w:sz w:val="20"/>
                <w:szCs w:val="20"/>
              </w:rPr>
            </w:pPr>
            <w:r w:rsidRPr="00880A5E">
              <w:rPr>
                <w:i/>
                <w:iCs/>
                <w:sz w:val="20"/>
                <w:szCs w:val="20"/>
              </w:rPr>
              <w:t xml:space="preserve">  Female</w:t>
            </w:r>
          </w:p>
        </w:tc>
        <w:tc>
          <w:tcPr>
            <w:tcW w:w="0" w:type="auto"/>
            <w:vAlign w:val="bottom"/>
          </w:tcPr>
          <w:p w14:paraId="3A33F8C1" w14:textId="12C8ADA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5,087</w:t>
            </w:r>
          </w:p>
        </w:tc>
        <w:tc>
          <w:tcPr>
            <w:tcW w:w="0" w:type="auto"/>
            <w:vAlign w:val="bottom"/>
          </w:tcPr>
          <w:p w14:paraId="76DACFA3" w14:textId="6E6BB50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50.95%</w:t>
            </w:r>
          </w:p>
        </w:tc>
      </w:tr>
      <w:tr w:rsidR="00880A5E" w:rsidRPr="00880A5E" w14:paraId="6FD304F7"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540CF469" w14:textId="23B9E31E" w:rsidR="00880A5E" w:rsidRPr="00880A5E" w:rsidRDefault="00880A5E" w:rsidP="00880A5E">
            <w:pPr>
              <w:rPr>
                <w:i/>
                <w:iCs/>
                <w:color w:val="auto"/>
                <w:sz w:val="20"/>
                <w:szCs w:val="20"/>
              </w:rPr>
            </w:pPr>
            <w:r w:rsidRPr="00880A5E">
              <w:rPr>
                <w:i/>
                <w:iCs/>
                <w:sz w:val="20"/>
                <w:szCs w:val="20"/>
              </w:rPr>
              <w:t xml:space="preserve">  Male</w:t>
            </w:r>
          </w:p>
        </w:tc>
        <w:tc>
          <w:tcPr>
            <w:tcW w:w="0" w:type="auto"/>
            <w:vAlign w:val="bottom"/>
          </w:tcPr>
          <w:p w14:paraId="10093A83" w14:textId="28B486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4,898</w:t>
            </w:r>
          </w:p>
        </w:tc>
        <w:tc>
          <w:tcPr>
            <w:tcW w:w="0" w:type="auto"/>
            <w:vAlign w:val="bottom"/>
          </w:tcPr>
          <w:p w14:paraId="4D166950" w14:textId="30A409C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49.05%</w:t>
            </w:r>
          </w:p>
        </w:tc>
      </w:tr>
      <w:tr w:rsidR="00880A5E" w:rsidRPr="00880A5E" w14:paraId="779A1CF9"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0D726EF2" w14:textId="334D734D" w:rsidR="00880A5E" w:rsidRPr="00880A5E" w:rsidRDefault="00880A5E" w:rsidP="00880A5E">
            <w:pPr>
              <w:rPr>
                <w:color w:val="auto"/>
                <w:sz w:val="20"/>
                <w:szCs w:val="20"/>
              </w:rPr>
            </w:pPr>
            <w:r w:rsidRPr="00880A5E">
              <w:rPr>
                <w:sz w:val="20"/>
                <w:szCs w:val="20"/>
              </w:rPr>
              <w:t>Housing Tenure of Respondent when Child</w:t>
            </w:r>
          </w:p>
        </w:tc>
        <w:tc>
          <w:tcPr>
            <w:tcW w:w="0" w:type="auto"/>
          </w:tcPr>
          <w:p w14:paraId="7A16ED1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C926784"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3B63D8C9"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E567D7B" w14:textId="5045CF37" w:rsidR="00880A5E" w:rsidRPr="00880A5E" w:rsidRDefault="00880A5E" w:rsidP="00880A5E">
            <w:pPr>
              <w:rPr>
                <w:i/>
                <w:iCs/>
                <w:color w:val="auto"/>
                <w:sz w:val="20"/>
                <w:szCs w:val="20"/>
              </w:rPr>
            </w:pPr>
            <w:r w:rsidRPr="00880A5E">
              <w:rPr>
                <w:i/>
                <w:iCs/>
                <w:sz w:val="20"/>
                <w:szCs w:val="20"/>
              </w:rPr>
              <w:t xml:space="preserve">  Own Home</w:t>
            </w:r>
          </w:p>
        </w:tc>
        <w:tc>
          <w:tcPr>
            <w:tcW w:w="0" w:type="auto"/>
            <w:vAlign w:val="bottom"/>
          </w:tcPr>
          <w:p w14:paraId="0718CFCC" w14:textId="13F9567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5,245</w:t>
            </w:r>
          </w:p>
        </w:tc>
        <w:tc>
          <w:tcPr>
            <w:tcW w:w="0" w:type="auto"/>
            <w:vAlign w:val="bottom"/>
          </w:tcPr>
          <w:p w14:paraId="5DE87F2D" w14:textId="466A614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52.53%</w:t>
            </w:r>
          </w:p>
        </w:tc>
      </w:tr>
      <w:tr w:rsidR="00880A5E" w:rsidRPr="00880A5E" w14:paraId="753CCB1A"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00805F08" w14:textId="21C34600" w:rsidR="00880A5E" w:rsidRPr="00880A5E" w:rsidRDefault="00880A5E" w:rsidP="00880A5E">
            <w:pPr>
              <w:rPr>
                <w:i/>
                <w:iCs/>
                <w:color w:val="auto"/>
                <w:sz w:val="20"/>
                <w:szCs w:val="20"/>
              </w:rPr>
            </w:pPr>
            <w:r w:rsidRPr="00880A5E">
              <w:rPr>
                <w:i/>
                <w:iCs/>
                <w:sz w:val="20"/>
                <w:szCs w:val="20"/>
              </w:rPr>
              <w:t xml:space="preserve">  Don't Own Home</w:t>
            </w:r>
          </w:p>
        </w:tc>
        <w:tc>
          <w:tcPr>
            <w:tcW w:w="0" w:type="auto"/>
            <w:vAlign w:val="bottom"/>
          </w:tcPr>
          <w:p w14:paraId="57CA585F" w14:textId="39A147B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4,740</w:t>
            </w:r>
          </w:p>
        </w:tc>
        <w:tc>
          <w:tcPr>
            <w:tcW w:w="0" w:type="auto"/>
            <w:vAlign w:val="bottom"/>
          </w:tcPr>
          <w:p w14:paraId="08AD23A3" w14:textId="55F52AE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47.47%</w:t>
            </w:r>
          </w:p>
        </w:tc>
      </w:tr>
      <w:tr w:rsidR="00880A5E" w:rsidRPr="00880A5E" w14:paraId="3B681AFE"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84888B3" w14:textId="64F221A6" w:rsidR="00880A5E" w:rsidRPr="00880A5E" w:rsidRDefault="00880A5E" w:rsidP="00880A5E">
            <w:pPr>
              <w:rPr>
                <w:color w:val="auto"/>
                <w:sz w:val="20"/>
                <w:szCs w:val="20"/>
              </w:rPr>
            </w:pPr>
            <w:r w:rsidRPr="00880A5E">
              <w:rPr>
                <w:sz w:val="20"/>
                <w:szCs w:val="20"/>
              </w:rPr>
              <w:t>NS-SEC Social Class of Father when Respondent Child SOC2000</w:t>
            </w:r>
          </w:p>
        </w:tc>
        <w:tc>
          <w:tcPr>
            <w:tcW w:w="0" w:type="auto"/>
          </w:tcPr>
          <w:p w14:paraId="51B1165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1B3D7B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6407752A" w14:textId="77777777" w:rsidTr="00391DC9">
        <w:tc>
          <w:tcPr>
            <w:cnfStyle w:val="001000000000" w:firstRow="0" w:lastRow="0" w:firstColumn="1" w:lastColumn="0" w:oddVBand="0" w:evenVBand="0" w:oddHBand="0" w:evenHBand="0" w:firstRowFirstColumn="0" w:firstRowLastColumn="0" w:lastRowFirstColumn="0" w:lastRowLastColumn="0"/>
            <w:tcW w:w="0" w:type="auto"/>
          </w:tcPr>
          <w:p w14:paraId="23E057FE" w14:textId="34182063" w:rsidR="00880A5E" w:rsidRPr="00880A5E" w:rsidRDefault="00880A5E" w:rsidP="00880A5E">
            <w:pPr>
              <w:rPr>
                <w:i/>
                <w:iCs/>
                <w:color w:val="auto"/>
                <w:sz w:val="20"/>
                <w:szCs w:val="20"/>
              </w:rPr>
            </w:pPr>
            <w:r w:rsidRPr="00880A5E">
              <w:rPr>
                <w:i/>
                <w:iCs/>
                <w:color w:val="auto"/>
                <w:sz w:val="20"/>
                <w:szCs w:val="20"/>
              </w:rPr>
              <w:t xml:space="preserve">  1.1 Large Employers and higher managerial occupations</w:t>
            </w:r>
          </w:p>
        </w:tc>
        <w:tc>
          <w:tcPr>
            <w:tcW w:w="0" w:type="auto"/>
            <w:vAlign w:val="bottom"/>
          </w:tcPr>
          <w:p w14:paraId="709C7D51" w14:textId="4646E32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350</w:t>
            </w:r>
          </w:p>
        </w:tc>
        <w:tc>
          <w:tcPr>
            <w:tcW w:w="0" w:type="auto"/>
            <w:vAlign w:val="bottom"/>
          </w:tcPr>
          <w:p w14:paraId="3E8088A8" w14:textId="1EFD6D4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3.51%</w:t>
            </w:r>
          </w:p>
        </w:tc>
      </w:tr>
      <w:tr w:rsidR="00880A5E" w:rsidRPr="00880A5E" w14:paraId="282836C1" w14:textId="77777777" w:rsidTr="0039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26A7D3" w14:textId="24ABDBB2" w:rsidR="00880A5E" w:rsidRPr="00880A5E" w:rsidRDefault="00880A5E" w:rsidP="00880A5E">
            <w:pPr>
              <w:rPr>
                <w:i/>
                <w:iCs/>
                <w:color w:val="auto"/>
                <w:sz w:val="20"/>
                <w:szCs w:val="20"/>
              </w:rPr>
            </w:pPr>
            <w:r w:rsidRPr="00880A5E">
              <w:rPr>
                <w:i/>
                <w:iCs/>
                <w:color w:val="auto"/>
                <w:sz w:val="20"/>
                <w:szCs w:val="20"/>
              </w:rPr>
              <w:t xml:space="preserve">  1.2 Higher professional occupations</w:t>
            </w:r>
          </w:p>
        </w:tc>
        <w:tc>
          <w:tcPr>
            <w:tcW w:w="0" w:type="auto"/>
            <w:vAlign w:val="bottom"/>
          </w:tcPr>
          <w:p w14:paraId="1F00FBC8" w14:textId="662C334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528</w:t>
            </w:r>
          </w:p>
        </w:tc>
        <w:tc>
          <w:tcPr>
            <w:tcW w:w="0" w:type="auto"/>
            <w:vAlign w:val="bottom"/>
          </w:tcPr>
          <w:p w14:paraId="03C7EEFE" w14:textId="64E4A7C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5.29%</w:t>
            </w:r>
          </w:p>
        </w:tc>
      </w:tr>
      <w:tr w:rsidR="00880A5E" w:rsidRPr="00880A5E" w14:paraId="27460DB1" w14:textId="77777777" w:rsidTr="00391DC9">
        <w:tc>
          <w:tcPr>
            <w:cnfStyle w:val="001000000000" w:firstRow="0" w:lastRow="0" w:firstColumn="1" w:lastColumn="0" w:oddVBand="0" w:evenVBand="0" w:oddHBand="0" w:evenHBand="0" w:firstRowFirstColumn="0" w:firstRowLastColumn="0" w:lastRowFirstColumn="0" w:lastRowLastColumn="0"/>
            <w:tcW w:w="0" w:type="auto"/>
          </w:tcPr>
          <w:p w14:paraId="29C95199" w14:textId="61AE24B4" w:rsidR="00880A5E" w:rsidRPr="00880A5E" w:rsidRDefault="00880A5E" w:rsidP="00880A5E">
            <w:pPr>
              <w:rPr>
                <w:i/>
                <w:iCs/>
                <w:color w:val="auto"/>
                <w:sz w:val="20"/>
                <w:szCs w:val="20"/>
              </w:rPr>
            </w:pPr>
            <w:r w:rsidRPr="00880A5E">
              <w:rPr>
                <w:i/>
                <w:iCs/>
                <w:color w:val="auto"/>
                <w:sz w:val="20"/>
                <w:szCs w:val="20"/>
              </w:rPr>
              <w:t xml:space="preserve">  2 Lower Managerial and professional occupations</w:t>
            </w:r>
          </w:p>
        </w:tc>
        <w:tc>
          <w:tcPr>
            <w:tcW w:w="0" w:type="auto"/>
            <w:vAlign w:val="bottom"/>
          </w:tcPr>
          <w:p w14:paraId="2B4C1900" w14:textId="68242DC9"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1,334</w:t>
            </w:r>
          </w:p>
        </w:tc>
        <w:tc>
          <w:tcPr>
            <w:tcW w:w="0" w:type="auto"/>
            <w:vAlign w:val="bottom"/>
          </w:tcPr>
          <w:p w14:paraId="2167D43E" w14:textId="69791CB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13.36%</w:t>
            </w:r>
          </w:p>
        </w:tc>
      </w:tr>
      <w:tr w:rsidR="00880A5E" w:rsidRPr="00880A5E" w14:paraId="254D2E43" w14:textId="77777777" w:rsidTr="0039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87F77F" w14:textId="04C81F16" w:rsidR="00880A5E" w:rsidRPr="00880A5E" w:rsidRDefault="00880A5E" w:rsidP="00880A5E">
            <w:pPr>
              <w:rPr>
                <w:i/>
                <w:iCs/>
                <w:color w:val="auto"/>
                <w:sz w:val="20"/>
                <w:szCs w:val="20"/>
              </w:rPr>
            </w:pPr>
            <w:r w:rsidRPr="00880A5E">
              <w:rPr>
                <w:i/>
                <w:iCs/>
                <w:color w:val="auto"/>
                <w:sz w:val="20"/>
                <w:szCs w:val="20"/>
              </w:rPr>
              <w:t xml:space="preserve">  3 Intermediate occupations</w:t>
            </w:r>
          </w:p>
        </w:tc>
        <w:tc>
          <w:tcPr>
            <w:tcW w:w="0" w:type="auto"/>
            <w:vAlign w:val="bottom"/>
          </w:tcPr>
          <w:p w14:paraId="0C2EA5D2" w14:textId="156A92F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984</w:t>
            </w:r>
          </w:p>
        </w:tc>
        <w:tc>
          <w:tcPr>
            <w:tcW w:w="0" w:type="auto"/>
            <w:vAlign w:val="bottom"/>
          </w:tcPr>
          <w:p w14:paraId="749C253B" w14:textId="4F39EF7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9.85%</w:t>
            </w:r>
          </w:p>
        </w:tc>
      </w:tr>
      <w:tr w:rsidR="00880A5E" w:rsidRPr="00880A5E" w14:paraId="40AA5F2A" w14:textId="77777777" w:rsidTr="00391DC9">
        <w:tc>
          <w:tcPr>
            <w:cnfStyle w:val="001000000000" w:firstRow="0" w:lastRow="0" w:firstColumn="1" w:lastColumn="0" w:oddVBand="0" w:evenVBand="0" w:oddHBand="0" w:evenHBand="0" w:firstRowFirstColumn="0" w:firstRowLastColumn="0" w:lastRowFirstColumn="0" w:lastRowLastColumn="0"/>
            <w:tcW w:w="0" w:type="auto"/>
          </w:tcPr>
          <w:p w14:paraId="1CF4947D" w14:textId="707B4AE2" w:rsidR="00880A5E" w:rsidRPr="00880A5E" w:rsidRDefault="00880A5E" w:rsidP="00880A5E">
            <w:pPr>
              <w:rPr>
                <w:i/>
                <w:iCs/>
                <w:color w:val="auto"/>
                <w:sz w:val="20"/>
                <w:szCs w:val="20"/>
              </w:rPr>
            </w:pPr>
            <w:r w:rsidRPr="00880A5E">
              <w:rPr>
                <w:i/>
                <w:iCs/>
                <w:color w:val="auto"/>
                <w:sz w:val="20"/>
                <w:szCs w:val="20"/>
              </w:rPr>
              <w:t xml:space="preserve">  4 Small employers and own account workers</w:t>
            </w:r>
          </w:p>
        </w:tc>
        <w:tc>
          <w:tcPr>
            <w:tcW w:w="0" w:type="auto"/>
            <w:vAlign w:val="bottom"/>
          </w:tcPr>
          <w:p w14:paraId="6DF13236" w14:textId="59EE088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1,194</w:t>
            </w:r>
          </w:p>
        </w:tc>
        <w:tc>
          <w:tcPr>
            <w:tcW w:w="0" w:type="auto"/>
            <w:vAlign w:val="bottom"/>
          </w:tcPr>
          <w:p w14:paraId="5920214D" w14:textId="2F3678E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11.96%</w:t>
            </w:r>
          </w:p>
        </w:tc>
      </w:tr>
      <w:tr w:rsidR="00880A5E" w:rsidRPr="00880A5E" w14:paraId="688E8664" w14:textId="77777777" w:rsidTr="0039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014" w14:textId="7C7C8257" w:rsidR="00880A5E" w:rsidRPr="00880A5E" w:rsidRDefault="00880A5E" w:rsidP="00880A5E">
            <w:pPr>
              <w:rPr>
                <w:i/>
                <w:iCs/>
                <w:color w:val="auto"/>
                <w:sz w:val="20"/>
                <w:szCs w:val="20"/>
              </w:rPr>
            </w:pPr>
            <w:r w:rsidRPr="00880A5E">
              <w:rPr>
                <w:i/>
                <w:iCs/>
                <w:color w:val="auto"/>
                <w:sz w:val="20"/>
                <w:szCs w:val="20"/>
              </w:rPr>
              <w:t xml:space="preserve">  5 Lower supervisory and technical occupations</w:t>
            </w:r>
          </w:p>
        </w:tc>
        <w:tc>
          <w:tcPr>
            <w:tcW w:w="0" w:type="auto"/>
            <w:vAlign w:val="bottom"/>
          </w:tcPr>
          <w:p w14:paraId="36370698" w14:textId="6976CA3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1,630</w:t>
            </w:r>
          </w:p>
        </w:tc>
        <w:tc>
          <w:tcPr>
            <w:tcW w:w="0" w:type="auto"/>
            <w:vAlign w:val="bottom"/>
          </w:tcPr>
          <w:p w14:paraId="7804BB33" w14:textId="7B2AF02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16.32%</w:t>
            </w:r>
          </w:p>
        </w:tc>
      </w:tr>
      <w:tr w:rsidR="00880A5E" w:rsidRPr="00880A5E" w14:paraId="1E81B7E4" w14:textId="77777777" w:rsidTr="00391DC9">
        <w:tc>
          <w:tcPr>
            <w:cnfStyle w:val="001000000000" w:firstRow="0" w:lastRow="0" w:firstColumn="1" w:lastColumn="0" w:oddVBand="0" w:evenVBand="0" w:oddHBand="0" w:evenHBand="0" w:firstRowFirstColumn="0" w:firstRowLastColumn="0" w:lastRowFirstColumn="0" w:lastRowLastColumn="0"/>
            <w:tcW w:w="0" w:type="auto"/>
          </w:tcPr>
          <w:p w14:paraId="3EC695B3" w14:textId="7529B69B" w:rsidR="00880A5E" w:rsidRPr="00880A5E" w:rsidRDefault="00880A5E" w:rsidP="00880A5E">
            <w:pPr>
              <w:rPr>
                <w:i/>
                <w:iCs/>
                <w:color w:val="auto"/>
                <w:sz w:val="20"/>
                <w:szCs w:val="20"/>
              </w:rPr>
            </w:pPr>
            <w:r w:rsidRPr="00880A5E">
              <w:rPr>
                <w:i/>
                <w:iCs/>
                <w:color w:val="auto"/>
                <w:sz w:val="20"/>
                <w:szCs w:val="20"/>
              </w:rPr>
              <w:t xml:space="preserve">  6 Semi-routine occupations</w:t>
            </w:r>
          </w:p>
        </w:tc>
        <w:tc>
          <w:tcPr>
            <w:tcW w:w="0" w:type="auto"/>
            <w:vAlign w:val="bottom"/>
          </w:tcPr>
          <w:p w14:paraId="6369D907" w14:textId="157316E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1,683</w:t>
            </w:r>
          </w:p>
        </w:tc>
        <w:tc>
          <w:tcPr>
            <w:tcW w:w="0" w:type="auto"/>
            <w:vAlign w:val="bottom"/>
          </w:tcPr>
          <w:p w14:paraId="6EB7DC0C" w14:textId="6901691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16.86%</w:t>
            </w:r>
          </w:p>
        </w:tc>
      </w:tr>
      <w:tr w:rsidR="00880A5E" w:rsidRPr="00880A5E" w14:paraId="5E74BA16" w14:textId="77777777" w:rsidTr="00391D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785F4C" w14:textId="6A0396EB" w:rsidR="00880A5E" w:rsidRPr="00880A5E" w:rsidRDefault="00880A5E" w:rsidP="00880A5E">
            <w:pPr>
              <w:rPr>
                <w:i/>
                <w:iCs/>
                <w:color w:val="auto"/>
                <w:sz w:val="20"/>
                <w:szCs w:val="20"/>
              </w:rPr>
            </w:pPr>
            <w:r w:rsidRPr="00880A5E">
              <w:rPr>
                <w:i/>
                <w:iCs/>
                <w:color w:val="auto"/>
                <w:sz w:val="20"/>
                <w:szCs w:val="20"/>
              </w:rPr>
              <w:t xml:space="preserve">  7 Routine occupations</w:t>
            </w:r>
          </w:p>
        </w:tc>
        <w:tc>
          <w:tcPr>
            <w:tcW w:w="0" w:type="auto"/>
            <w:vAlign w:val="bottom"/>
          </w:tcPr>
          <w:p w14:paraId="31ECCCAA" w14:textId="1DF38C2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2,282</w:t>
            </w:r>
          </w:p>
        </w:tc>
        <w:tc>
          <w:tcPr>
            <w:tcW w:w="0" w:type="auto"/>
            <w:vAlign w:val="bottom"/>
          </w:tcPr>
          <w:p w14:paraId="64745884" w14:textId="071F099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22.85%</w:t>
            </w:r>
          </w:p>
        </w:tc>
      </w:tr>
      <w:tr w:rsidR="00880A5E" w:rsidRPr="00880A5E" w14:paraId="7711228A"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3F13BAAE" w14:textId="5DA6591F" w:rsidR="00880A5E" w:rsidRPr="00880A5E" w:rsidRDefault="00880A5E" w:rsidP="00880A5E">
            <w:pPr>
              <w:rPr>
                <w:color w:val="auto"/>
                <w:sz w:val="20"/>
                <w:szCs w:val="20"/>
              </w:rPr>
            </w:pPr>
            <w:r w:rsidRPr="00880A5E">
              <w:rPr>
                <w:sz w:val="20"/>
                <w:szCs w:val="20"/>
              </w:rPr>
              <w:t>Member of Cohort</w:t>
            </w:r>
          </w:p>
        </w:tc>
        <w:tc>
          <w:tcPr>
            <w:tcW w:w="0" w:type="auto"/>
          </w:tcPr>
          <w:p w14:paraId="72ED7322" w14:textId="2331021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A66DBF6" w14:textId="2A2A0FB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2B4A5342" w14:textId="77777777" w:rsidTr="00B04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766EE7C" w14:textId="4C3CC593" w:rsidR="00880A5E" w:rsidRPr="00880A5E" w:rsidRDefault="00880A5E" w:rsidP="00880A5E">
            <w:pPr>
              <w:rPr>
                <w:i/>
                <w:iCs/>
                <w:color w:val="auto"/>
                <w:sz w:val="20"/>
                <w:szCs w:val="20"/>
              </w:rPr>
            </w:pPr>
            <w:r w:rsidRPr="00880A5E">
              <w:rPr>
                <w:i/>
                <w:iCs/>
                <w:sz w:val="20"/>
                <w:szCs w:val="20"/>
              </w:rPr>
              <w:t xml:space="preserve">  NCDS</w:t>
            </w:r>
          </w:p>
        </w:tc>
        <w:tc>
          <w:tcPr>
            <w:tcW w:w="0" w:type="auto"/>
            <w:vAlign w:val="bottom"/>
          </w:tcPr>
          <w:p w14:paraId="72D7E9AE" w14:textId="5B46640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8,411</w:t>
            </w:r>
          </w:p>
        </w:tc>
        <w:tc>
          <w:tcPr>
            <w:tcW w:w="0" w:type="auto"/>
            <w:vAlign w:val="bottom"/>
          </w:tcPr>
          <w:p w14:paraId="602CA1DC" w14:textId="63809C5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sz w:val="20"/>
                <w:szCs w:val="20"/>
              </w:rPr>
              <w:t>84.24%</w:t>
            </w:r>
          </w:p>
        </w:tc>
      </w:tr>
      <w:tr w:rsidR="00880A5E" w:rsidRPr="00880A5E" w14:paraId="6D418B09" w14:textId="77777777" w:rsidTr="00B04FE8">
        <w:tc>
          <w:tcPr>
            <w:cnfStyle w:val="001000000000" w:firstRow="0" w:lastRow="0" w:firstColumn="1" w:lastColumn="0" w:oddVBand="0" w:evenVBand="0" w:oddHBand="0" w:evenHBand="0" w:firstRowFirstColumn="0" w:firstRowLastColumn="0" w:lastRowFirstColumn="0" w:lastRowLastColumn="0"/>
            <w:tcW w:w="0" w:type="auto"/>
            <w:vAlign w:val="bottom"/>
          </w:tcPr>
          <w:p w14:paraId="5D68D8C0" w14:textId="44A83FB4" w:rsidR="00880A5E" w:rsidRPr="00880A5E" w:rsidRDefault="00880A5E" w:rsidP="00880A5E">
            <w:pPr>
              <w:rPr>
                <w:i/>
                <w:iCs/>
                <w:color w:val="auto"/>
                <w:sz w:val="20"/>
                <w:szCs w:val="20"/>
              </w:rPr>
            </w:pPr>
            <w:r w:rsidRPr="00880A5E">
              <w:rPr>
                <w:i/>
                <w:iCs/>
                <w:sz w:val="20"/>
                <w:szCs w:val="20"/>
              </w:rPr>
              <w:t xml:space="preserve">  BCS</w:t>
            </w:r>
          </w:p>
        </w:tc>
        <w:tc>
          <w:tcPr>
            <w:tcW w:w="0" w:type="auto"/>
            <w:vAlign w:val="bottom"/>
          </w:tcPr>
          <w:p w14:paraId="1A502C6C" w14:textId="01E9023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1,574</w:t>
            </w:r>
          </w:p>
        </w:tc>
        <w:tc>
          <w:tcPr>
            <w:tcW w:w="0" w:type="auto"/>
            <w:vAlign w:val="bottom"/>
          </w:tcPr>
          <w:p w14:paraId="10C4E994" w14:textId="74A3CA7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sz w:val="20"/>
                <w:szCs w:val="20"/>
              </w:rPr>
              <w:t>15.76%</w:t>
            </w:r>
          </w:p>
        </w:tc>
      </w:tr>
      <w:tr w:rsidR="00880A5E" w:rsidRPr="00880A5E"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880A5E" w:rsidRPr="00880A5E" w:rsidRDefault="00880A5E" w:rsidP="00880A5E">
            <w:pPr>
              <w:rPr>
                <w:color w:val="auto"/>
                <w:sz w:val="20"/>
                <w:szCs w:val="20"/>
              </w:rPr>
            </w:pPr>
          </w:p>
        </w:tc>
        <w:tc>
          <w:tcPr>
            <w:tcW w:w="0" w:type="auto"/>
          </w:tcPr>
          <w:p w14:paraId="40DE157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2EAFE6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880A5E" w:rsidRPr="00880A5E" w:rsidRDefault="00880A5E" w:rsidP="00880A5E">
            <w:pPr>
              <w:rPr>
                <w:color w:val="auto"/>
                <w:sz w:val="20"/>
                <w:szCs w:val="20"/>
              </w:rPr>
            </w:pPr>
            <w:r w:rsidRPr="00880A5E">
              <w:rPr>
                <w:color w:val="auto"/>
                <w:sz w:val="20"/>
                <w:szCs w:val="20"/>
              </w:rPr>
              <w:t>n</w:t>
            </w:r>
          </w:p>
        </w:tc>
        <w:tc>
          <w:tcPr>
            <w:tcW w:w="0" w:type="auto"/>
          </w:tcPr>
          <w:p w14:paraId="64D1E3C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31C970B" w14:textId="624F65D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9985</w:t>
            </w:r>
          </w:p>
        </w:tc>
      </w:tr>
      <w:tr w:rsidR="00880A5E" w:rsidRPr="00880A5E"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880A5E" w:rsidRPr="00880A5E" w:rsidRDefault="00880A5E" w:rsidP="00880A5E">
            <w:pPr>
              <w:rPr>
                <w:color w:val="auto"/>
                <w:sz w:val="20"/>
                <w:szCs w:val="20"/>
              </w:rPr>
            </w:pPr>
            <w:r w:rsidRPr="00880A5E">
              <w:rPr>
                <w:color w:val="auto"/>
                <w:sz w:val="20"/>
                <w:szCs w:val="20"/>
              </w:rPr>
              <w:t>Data Source: NCDS &amp; BCS</w:t>
            </w:r>
          </w:p>
        </w:tc>
      </w:tr>
    </w:tbl>
    <w:p w14:paraId="589EAAF9" w14:textId="77777777" w:rsidR="00EB03AC" w:rsidRDefault="00EB03AC" w:rsidP="00BD4372">
      <w:pPr>
        <w:rPr>
          <w:b/>
          <w:bCs/>
        </w:rPr>
      </w:pPr>
    </w:p>
    <w:p w14:paraId="78389581" w14:textId="3CF26BE8" w:rsidR="00773AB9" w:rsidRPr="00773AB9" w:rsidRDefault="00773AB9" w:rsidP="00773AB9">
      <w:pPr>
        <w:spacing w:line="480" w:lineRule="auto"/>
        <w:rPr>
          <w:szCs w:val="24"/>
        </w:rPr>
        <w:sectPr w:rsidR="00773AB9" w:rsidRPr="00773AB9" w:rsidSect="00E71055">
          <w:footerReference w:type="default" r:id="rId14"/>
          <w:pgSz w:w="11906" w:h="16838"/>
          <w:pgMar w:top="1440" w:right="1440" w:bottom="1440" w:left="1440" w:header="708" w:footer="708" w:gutter="0"/>
          <w:cols w:space="708"/>
          <w:docGrid w:linePitch="360"/>
        </w:sectPr>
      </w:pPr>
      <w:r w:rsidRPr="00773AB9">
        <w:rPr>
          <w:szCs w:val="24"/>
        </w:rPr>
        <w:fldChar w:fldCharType="begin"/>
      </w:r>
      <w:r w:rsidRPr="00773AB9">
        <w:rPr>
          <w:szCs w:val="24"/>
        </w:rPr>
        <w:instrText xml:space="preserve"> REF _Ref176343491 \h </w:instrText>
      </w:r>
      <w:r w:rsidRPr="00773AB9">
        <w:rPr>
          <w:szCs w:val="24"/>
        </w:rPr>
      </w:r>
      <w:r w:rsidRPr="00773AB9">
        <w:rPr>
          <w:szCs w:val="24"/>
        </w:rPr>
        <w:instrText xml:space="preserve"> \* MERGEFORMAT </w:instrText>
      </w:r>
      <w:r w:rsidRPr="00773AB9">
        <w:rPr>
          <w:szCs w:val="24"/>
        </w:rPr>
        <w:fldChar w:fldCharType="separate"/>
      </w:r>
      <w:r w:rsidRPr="00773AB9">
        <w:rPr>
          <w:szCs w:val="24"/>
        </w:rPr>
        <w:t xml:space="preserve">Table </w:t>
      </w:r>
      <w:r w:rsidRPr="00773AB9">
        <w:rPr>
          <w:noProof/>
          <w:szCs w:val="24"/>
        </w:rPr>
        <w:t>2</w:t>
      </w:r>
      <w:r w:rsidRPr="00773AB9">
        <w:rPr>
          <w:szCs w:val="24"/>
        </w:rPr>
        <w:t>.</w:t>
      </w:r>
      <w:r w:rsidRPr="00773AB9">
        <w:rPr>
          <w:noProof/>
          <w:szCs w:val="24"/>
        </w:rPr>
        <w:t>11</w:t>
      </w:r>
      <w:r w:rsidRPr="00773AB9">
        <w:rPr>
          <w:szCs w:val="24"/>
        </w:rPr>
        <w:fldChar w:fldCharType="end"/>
      </w:r>
      <w:r w:rsidRPr="00773AB9">
        <w:rPr>
          <w:szCs w:val="24"/>
        </w:rPr>
        <w:t xml:space="preserve"> documents the descriptive statistics by cohort which provides a better understanding of each analytical variable’s breakdowns and differences between cohorts. </w:t>
      </w:r>
      <w:r>
        <w:rPr>
          <w:szCs w:val="24"/>
        </w:rPr>
        <w:t xml:space="preserve">Whilst there are some variables that remain relatively stable across cohorts – for example educational attainment and NS-SEC, there are others such as economic activity that see marked cohort change. For the NCDS 60 percent of young people don’t continue schooling and 39 percent do. For the BCS this statistic is completely reversed and only 39 percent of young people don’t continue schooling and 60 percent do. Housing tenure also sees a marked increase in the number of young people that grew up in homes owned by their parents. Only 48 percent of young people did in the NCDS cohort compared to 76 percent in the BCS cohort. These quite large descriptive differences provide some evidence that the makeup of the NCDS cohort is slightly different from that of the BCS cohort. Further statistical analysis is required. </w:t>
      </w:r>
    </w:p>
    <w:p w14:paraId="6AFE0D19" w14:textId="5CF62F93" w:rsidR="00A34524" w:rsidRPr="007D51AA" w:rsidRDefault="00A34524" w:rsidP="00880A5E">
      <w:pPr>
        <w:pStyle w:val="Caption"/>
      </w:pPr>
      <w:bookmarkStart w:id="121" w:name="_Ref176343491"/>
      <w:bookmarkStart w:id="122" w:name="_Toc176435447"/>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773AB9">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773AB9">
        <w:rPr>
          <w:noProof/>
        </w:rPr>
        <w:t>11</w:t>
      </w:r>
      <w:r w:rsidR="00333601" w:rsidRPr="007D51AA">
        <w:fldChar w:fldCharType="end"/>
      </w:r>
      <w:bookmarkEnd w:id="121"/>
      <w:r w:rsidRPr="007D51AA">
        <w:t xml:space="preserve"> Pooled descriptive statistics by Cohort</w:t>
      </w:r>
      <w:bookmarkEnd w:id="122"/>
    </w:p>
    <w:tbl>
      <w:tblPr>
        <w:tblStyle w:val="GridTable6Colorful"/>
        <w:tblW w:w="0" w:type="auto"/>
        <w:tblLook w:val="04A0" w:firstRow="1" w:lastRow="0" w:firstColumn="1" w:lastColumn="0" w:noHBand="0" w:noVBand="1"/>
      </w:tblPr>
      <w:tblGrid>
        <w:gridCol w:w="7837"/>
        <w:gridCol w:w="1418"/>
        <w:gridCol w:w="1418"/>
        <w:gridCol w:w="1518"/>
      </w:tblGrid>
      <w:tr w:rsidR="00EB03AC" w:rsidRPr="00880A5E" w14:paraId="2BE63BCC" w14:textId="77777777" w:rsidTr="00EB0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Pr="00880A5E" w:rsidRDefault="00EB03AC" w:rsidP="00BD4372">
            <w:pPr>
              <w:rPr>
                <w:sz w:val="20"/>
                <w:szCs w:val="20"/>
              </w:rPr>
            </w:pPr>
          </w:p>
        </w:tc>
        <w:tc>
          <w:tcPr>
            <w:tcW w:w="0" w:type="auto"/>
            <w:gridSpan w:val="3"/>
          </w:tcPr>
          <w:p w14:paraId="3E966D27" w14:textId="5E6CA836" w:rsidR="00EB03AC" w:rsidRPr="00880A5E" w:rsidRDefault="00A34524" w:rsidP="00BD4372">
            <w:pPr>
              <w:jc w:val="center"/>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C</w:t>
            </w:r>
            <w:r w:rsidR="00EB03AC" w:rsidRPr="00880A5E">
              <w:rPr>
                <w:sz w:val="20"/>
                <w:szCs w:val="20"/>
              </w:rPr>
              <w:t>ohort</w:t>
            </w:r>
          </w:p>
        </w:tc>
      </w:tr>
      <w:tr w:rsidR="00EB03AC" w:rsidRPr="00880A5E" w14:paraId="34E9CF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Pr="00880A5E" w:rsidRDefault="00EB03AC" w:rsidP="00BD4372">
            <w:pPr>
              <w:rPr>
                <w:sz w:val="20"/>
                <w:szCs w:val="20"/>
              </w:rPr>
            </w:pPr>
          </w:p>
        </w:tc>
        <w:tc>
          <w:tcPr>
            <w:tcW w:w="0" w:type="auto"/>
          </w:tcPr>
          <w:p w14:paraId="61ADF3A3" w14:textId="77777777" w:rsidR="00EB03AC" w:rsidRPr="00880A5E" w:rsidRDefault="00EB03AC" w:rsidP="00BD4372">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NCDS</w:t>
            </w:r>
          </w:p>
        </w:tc>
        <w:tc>
          <w:tcPr>
            <w:tcW w:w="0" w:type="auto"/>
          </w:tcPr>
          <w:p w14:paraId="6968A97A" w14:textId="77777777" w:rsidR="00EB03AC" w:rsidRPr="00880A5E" w:rsidRDefault="00EB03AC" w:rsidP="00BD4372">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BCS</w:t>
            </w:r>
          </w:p>
        </w:tc>
        <w:tc>
          <w:tcPr>
            <w:tcW w:w="0" w:type="auto"/>
          </w:tcPr>
          <w:p w14:paraId="6F3A916C" w14:textId="77777777" w:rsidR="00EB03AC" w:rsidRPr="00880A5E" w:rsidRDefault="00EB03AC" w:rsidP="00BD4372">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Total</w:t>
            </w:r>
          </w:p>
        </w:tc>
      </w:tr>
      <w:tr w:rsidR="000331DC" w:rsidRPr="00880A5E" w14:paraId="5F6437C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Pr="00880A5E" w:rsidRDefault="00A34524" w:rsidP="000331DC">
            <w:pPr>
              <w:rPr>
                <w:sz w:val="20"/>
                <w:szCs w:val="20"/>
              </w:rPr>
            </w:pPr>
            <w:r w:rsidRPr="00880A5E">
              <w:rPr>
                <w:sz w:val="20"/>
                <w:szCs w:val="20"/>
              </w:rPr>
              <w:t>n</w:t>
            </w:r>
          </w:p>
        </w:tc>
        <w:tc>
          <w:tcPr>
            <w:tcW w:w="0" w:type="auto"/>
          </w:tcPr>
          <w:p w14:paraId="528EB30D" w14:textId="324C6D7C"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8411 (83.78%)</w:t>
            </w:r>
          </w:p>
        </w:tc>
        <w:tc>
          <w:tcPr>
            <w:tcW w:w="0" w:type="auto"/>
            <w:vAlign w:val="bottom"/>
          </w:tcPr>
          <w:p w14:paraId="4777D19D" w14:textId="3E6C4E6C"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1574 (15.76%)</w:t>
            </w:r>
          </w:p>
        </w:tc>
        <w:tc>
          <w:tcPr>
            <w:tcW w:w="0" w:type="auto"/>
            <w:vAlign w:val="bottom"/>
          </w:tcPr>
          <w:p w14:paraId="5AB15058" w14:textId="5CA1B4A0"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9985 (100.00%)</w:t>
            </w:r>
          </w:p>
        </w:tc>
      </w:tr>
      <w:tr w:rsidR="000331DC" w:rsidRPr="00880A5E" w14:paraId="6976683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BCB825" w14:textId="7C43B142" w:rsidR="000331DC" w:rsidRPr="00880A5E" w:rsidRDefault="000331DC" w:rsidP="000331DC">
            <w:pPr>
              <w:rPr>
                <w:sz w:val="20"/>
                <w:szCs w:val="20"/>
              </w:rPr>
            </w:pPr>
            <w:r w:rsidRPr="00880A5E">
              <w:rPr>
                <w:sz w:val="20"/>
                <w:szCs w:val="20"/>
              </w:rPr>
              <w:t>Economic</w:t>
            </w:r>
            <w:r w:rsidR="00773AB9" w:rsidRPr="00880A5E">
              <w:rPr>
                <w:sz w:val="20"/>
                <w:szCs w:val="20"/>
              </w:rPr>
              <w:t xml:space="preserve"> Activity</w:t>
            </w:r>
          </w:p>
        </w:tc>
        <w:tc>
          <w:tcPr>
            <w:tcW w:w="0" w:type="auto"/>
          </w:tcPr>
          <w:p w14:paraId="3CF117AB"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0825C5C1"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2C202D4B"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r>
      <w:tr w:rsidR="000331DC" w:rsidRPr="00880A5E" w14:paraId="0D54705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Pr="00880A5E" w:rsidRDefault="000331DC" w:rsidP="000331DC">
            <w:pPr>
              <w:rPr>
                <w:i/>
                <w:iCs/>
                <w:sz w:val="20"/>
                <w:szCs w:val="20"/>
              </w:rPr>
            </w:pPr>
            <w:r w:rsidRPr="00880A5E">
              <w:rPr>
                <w:i/>
                <w:iCs/>
                <w:sz w:val="20"/>
                <w:szCs w:val="20"/>
              </w:rPr>
              <w:t xml:space="preserve">  Don't Continue Schooling</w:t>
            </w:r>
          </w:p>
        </w:tc>
        <w:tc>
          <w:tcPr>
            <w:tcW w:w="0" w:type="auto"/>
          </w:tcPr>
          <w:p w14:paraId="681B5DA0" w14:textId="58DC3583"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5116 (60.83%)</w:t>
            </w:r>
          </w:p>
        </w:tc>
        <w:tc>
          <w:tcPr>
            <w:tcW w:w="0" w:type="auto"/>
            <w:vAlign w:val="bottom"/>
          </w:tcPr>
          <w:p w14:paraId="7CE3B6BC" w14:textId="6DB8274C"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624 (39.64%)</w:t>
            </w:r>
          </w:p>
        </w:tc>
        <w:tc>
          <w:tcPr>
            <w:tcW w:w="0" w:type="auto"/>
            <w:vAlign w:val="bottom"/>
          </w:tcPr>
          <w:p w14:paraId="46E654EA" w14:textId="34472004"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4099 (41.05%)</w:t>
            </w:r>
          </w:p>
        </w:tc>
      </w:tr>
      <w:tr w:rsidR="000331DC" w:rsidRPr="00880A5E" w14:paraId="3CAF93E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Pr="00880A5E" w:rsidRDefault="000331DC" w:rsidP="000331DC">
            <w:pPr>
              <w:rPr>
                <w:i/>
                <w:iCs/>
                <w:sz w:val="20"/>
                <w:szCs w:val="20"/>
              </w:rPr>
            </w:pPr>
            <w:r w:rsidRPr="00880A5E">
              <w:rPr>
                <w:i/>
                <w:iCs/>
                <w:sz w:val="20"/>
                <w:szCs w:val="20"/>
              </w:rPr>
              <w:t xml:space="preserve">  Continue Schooling</w:t>
            </w:r>
          </w:p>
        </w:tc>
        <w:tc>
          <w:tcPr>
            <w:tcW w:w="0" w:type="auto"/>
          </w:tcPr>
          <w:p w14:paraId="315D1011" w14:textId="2E09D8EA"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3295 (39.17%)</w:t>
            </w:r>
          </w:p>
        </w:tc>
        <w:tc>
          <w:tcPr>
            <w:tcW w:w="0" w:type="auto"/>
            <w:vAlign w:val="bottom"/>
          </w:tcPr>
          <w:p w14:paraId="5A3E31F8" w14:textId="452712CB"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950 (60.36%)</w:t>
            </w:r>
          </w:p>
        </w:tc>
        <w:tc>
          <w:tcPr>
            <w:tcW w:w="0" w:type="auto"/>
            <w:vAlign w:val="bottom"/>
          </w:tcPr>
          <w:p w14:paraId="1F0FD01C" w14:textId="699EE938"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5886 (58.95%)</w:t>
            </w:r>
          </w:p>
        </w:tc>
      </w:tr>
      <w:tr w:rsidR="000331DC" w:rsidRPr="00880A5E" w14:paraId="44675DE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Pr="00880A5E" w:rsidRDefault="000331DC" w:rsidP="000331DC">
            <w:pPr>
              <w:rPr>
                <w:sz w:val="20"/>
                <w:szCs w:val="20"/>
              </w:rPr>
            </w:pPr>
            <w:r w:rsidRPr="00880A5E">
              <w:rPr>
                <w:sz w:val="20"/>
                <w:szCs w:val="20"/>
              </w:rPr>
              <w:t>Educational Attainment O'levels</w:t>
            </w:r>
          </w:p>
        </w:tc>
        <w:tc>
          <w:tcPr>
            <w:tcW w:w="0" w:type="auto"/>
          </w:tcPr>
          <w:p w14:paraId="116C960A" w14:textId="77777777" w:rsidR="000331DC" w:rsidRPr="00880A5E" w:rsidRDefault="000331DC" w:rsidP="000331DC">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0DC4C9C3" w14:textId="77777777" w:rsidR="000331DC" w:rsidRPr="00880A5E" w:rsidRDefault="000331DC" w:rsidP="000331DC">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517D064B" w14:textId="77777777" w:rsidR="000331DC" w:rsidRPr="00880A5E" w:rsidRDefault="000331DC" w:rsidP="000331DC">
            <w:pPr>
              <w:cnfStyle w:val="000000000000" w:firstRow="0" w:lastRow="0" w:firstColumn="0" w:lastColumn="0" w:oddVBand="0" w:evenVBand="0" w:oddHBand="0" w:evenHBand="0" w:firstRowFirstColumn="0" w:firstRowLastColumn="0" w:lastRowFirstColumn="0" w:lastRowLastColumn="0"/>
              <w:rPr>
                <w:sz w:val="20"/>
                <w:szCs w:val="20"/>
              </w:rPr>
            </w:pPr>
          </w:p>
        </w:tc>
      </w:tr>
      <w:tr w:rsidR="000331DC" w:rsidRPr="00880A5E" w14:paraId="2EDF946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Pr="00880A5E" w:rsidRDefault="000331DC" w:rsidP="000331DC">
            <w:pPr>
              <w:rPr>
                <w:i/>
                <w:iCs/>
                <w:sz w:val="20"/>
                <w:szCs w:val="20"/>
              </w:rPr>
            </w:pPr>
            <w:r w:rsidRPr="00880A5E">
              <w:rPr>
                <w:i/>
                <w:iCs/>
                <w:sz w:val="20"/>
                <w:szCs w:val="20"/>
              </w:rPr>
              <w:t xml:space="preserve">  Less than Five O’levels</w:t>
            </w:r>
          </w:p>
        </w:tc>
        <w:tc>
          <w:tcPr>
            <w:tcW w:w="0" w:type="auto"/>
          </w:tcPr>
          <w:p w14:paraId="575FF2F5" w14:textId="296D1D0D"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5426 (64.51%)</w:t>
            </w:r>
          </w:p>
        </w:tc>
        <w:tc>
          <w:tcPr>
            <w:tcW w:w="0" w:type="auto"/>
            <w:vAlign w:val="bottom"/>
          </w:tcPr>
          <w:p w14:paraId="16F87826" w14:textId="7692305D"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961 (61.05%)</w:t>
            </w:r>
          </w:p>
        </w:tc>
        <w:tc>
          <w:tcPr>
            <w:tcW w:w="0" w:type="auto"/>
            <w:vAlign w:val="bottom"/>
          </w:tcPr>
          <w:p w14:paraId="552606CC" w14:textId="108A74EE"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6387 (63.97%)</w:t>
            </w:r>
          </w:p>
        </w:tc>
      </w:tr>
      <w:tr w:rsidR="000331DC" w:rsidRPr="00880A5E" w14:paraId="600C57A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Pr="00880A5E" w:rsidRDefault="000331DC" w:rsidP="000331DC">
            <w:pPr>
              <w:rPr>
                <w:i/>
                <w:iCs/>
                <w:sz w:val="20"/>
                <w:szCs w:val="20"/>
              </w:rPr>
            </w:pPr>
            <w:r w:rsidRPr="00880A5E">
              <w:rPr>
                <w:i/>
                <w:iCs/>
                <w:sz w:val="20"/>
                <w:szCs w:val="20"/>
              </w:rPr>
              <w:t xml:space="preserve">  Five or More O’levels</w:t>
            </w:r>
          </w:p>
        </w:tc>
        <w:tc>
          <w:tcPr>
            <w:tcW w:w="0" w:type="auto"/>
          </w:tcPr>
          <w:p w14:paraId="72FF37C1" w14:textId="56784E2B"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2985 (35.49%)</w:t>
            </w:r>
          </w:p>
        </w:tc>
        <w:tc>
          <w:tcPr>
            <w:tcW w:w="0" w:type="auto"/>
            <w:vAlign w:val="bottom"/>
          </w:tcPr>
          <w:p w14:paraId="440AE657" w14:textId="4582CE90"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613 (38.95%)</w:t>
            </w:r>
          </w:p>
        </w:tc>
        <w:tc>
          <w:tcPr>
            <w:tcW w:w="0" w:type="auto"/>
            <w:vAlign w:val="bottom"/>
          </w:tcPr>
          <w:p w14:paraId="713381ED" w14:textId="6862F2B9"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3598 (36.03%)</w:t>
            </w:r>
          </w:p>
        </w:tc>
      </w:tr>
      <w:tr w:rsidR="000331DC" w:rsidRPr="00880A5E" w14:paraId="21596CF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Pr="00880A5E" w:rsidRDefault="000331DC" w:rsidP="000331DC">
            <w:pPr>
              <w:rPr>
                <w:sz w:val="20"/>
                <w:szCs w:val="20"/>
              </w:rPr>
            </w:pPr>
            <w:r w:rsidRPr="00880A5E">
              <w:rPr>
                <w:sz w:val="20"/>
                <w:szCs w:val="20"/>
              </w:rPr>
              <w:t>Sex of Respondent</w:t>
            </w:r>
          </w:p>
        </w:tc>
        <w:tc>
          <w:tcPr>
            <w:tcW w:w="0" w:type="auto"/>
          </w:tcPr>
          <w:p w14:paraId="6B602F2D"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63FEB3BA"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3D41D371"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r>
      <w:tr w:rsidR="000331DC" w:rsidRPr="00880A5E" w14:paraId="31449D8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Pr="00880A5E" w:rsidRDefault="000331DC" w:rsidP="000331DC">
            <w:pPr>
              <w:rPr>
                <w:i/>
                <w:iCs/>
                <w:sz w:val="20"/>
                <w:szCs w:val="20"/>
              </w:rPr>
            </w:pPr>
            <w:r w:rsidRPr="00880A5E">
              <w:rPr>
                <w:i/>
                <w:iCs/>
                <w:sz w:val="20"/>
                <w:szCs w:val="20"/>
              </w:rPr>
              <w:t xml:space="preserve">  Female</w:t>
            </w:r>
          </w:p>
        </w:tc>
        <w:tc>
          <w:tcPr>
            <w:tcW w:w="0" w:type="auto"/>
          </w:tcPr>
          <w:p w14:paraId="2F0A9928" w14:textId="396479FA"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4215 (50.11%)</w:t>
            </w:r>
          </w:p>
        </w:tc>
        <w:tc>
          <w:tcPr>
            <w:tcW w:w="0" w:type="auto"/>
            <w:vAlign w:val="bottom"/>
          </w:tcPr>
          <w:p w14:paraId="44A2534C" w14:textId="69C98850"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872 (55.40%)</w:t>
            </w:r>
          </w:p>
        </w:tc>
        <w:tc>
          <w:tcPr>
            <w:tcW w:w="0" w:type="auto"/>
            <w:vAlign w:val="bottom"/>
          </w:tcPr>
          <w:p w14:paraId="22625431" w14:textId="2CF432D1"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5087 (50.95%)</w:t>
            </w:r>
          </w:p>
        </w:tc>
      </w:tr>
      <w:tr w:rsidR="000331DC" w:rsidRPr="00880A5E" w14:paraId="783465F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Pr="00880A5E" w:rsidRDefault="000331DC" w:rsidP="000331DC">
            <w:pPr>
              <w:rPr>
                <w:i/>
                <w:iCs/>
                <w:sz w:val="20"/>
                <w:szCs w:val="20"/>
              </w:rPr>
            </w:pPr>
            <w:r w:rsidRPr="00880A5E">
              <w:rPr>
                <w:i/>
                <w:iCs/>
                <w:sz w:val="20"/>
                <w:szCs w:val="20"/>
              </w:rPr>
              <w:t xml:space="preserve">  Male</w:t>
            </w:r>
          </w:p>
        </w:tc>
        <w:tc>
          <w:tcPr>
            <w:tcW w:w="0" w:type="auto"/>
          </w:tcPr>
          <w:p w14:paraId="43AC0DD9" w14:textId="7557BAAA"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4196 (49.89%)</w:t>
            </w:r>
          </w:p>
        </w:tc>
        <w:tc>
          <w:tcPr>
            <w:tcW w:w="0" w:type="auto"/>
            <w:vAlign w:val="bottom"/>
          </w:tcPr>
          <w:p w14:paraId="3A9C0683" w14:textId="7793A7EF"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702 (44.60%)</w:t>
            </w:r>
          </w:p>
        </w:tc>
        <w:tc>
          <w:tcPr>
            <w:tcW w:w="0" w:type="auto"/>
            <w:vAlign w:val="bottom"/>
          </w:tcPr>
          <w:p w14:paraId="0EB2B0C6" w14:textId="1DE9E630"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4898 (49.05%)</w:t>
            </w:r>
          </w:p>
        </w:tc>
      </w:tr>
      <w:tr w:rsidR="000331DC" w:rsidRPr="00880A5E" w14:paraId="1452D35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Pr="00880A5E" w:rsidRDefault="000331DC" w:rsidP="000331DC">
            <w:pPr>
              <w:rPr>
                <w:sz w:val="20"/>
                <w:szCs w:val="20"/>
              </w:rPr>
            </w:pPr>
            <w:r w:rsidRPr="00880A5E">
              <w:rPr>
                <w:sz w:val="20"/>
                <w:szCs w:val="20"/>
              </w:rPr>
              <w:t>Housing Tenure of Respondent when a Child</w:t>
            </w:r>
          </w:p>
        </w:tc>
        <w:tc>
          <w:tcPr>
            <w:tcW w:w="0" w:type="auto"/>
          </w:tcPr>
          <w:p w14:paraId="44E92EB2" w14:textId="77777777" w:rsidR="000331DC" w:rsidRPr="00880A5E" w:rsidRDefault="000331DC" w:rsidP="000331DC">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40B13589" w14:textId="77777777" w:rsidR="000331DC" w:rsidRPr="00880A5E" w:rsidRDefault="000331DC" w:rsidP="000331DC">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695F9E8F" w14:textId="77777777" w:rsidR="000331DC" w:rsidRPr="00880A5E" w:rsidRDefault="000331DC" w:rsidP="000331DC">
            <w:pPr>
              <w:cnfStyle w:val="000000000000" w:firstRow="0" w:lastRow="0" w:firstColumn="0" w:lastColumn="0" w:oddVBand="0" w:evenVBand="0" w:oddHBand="0" w:evenHBand="0" w:firstRowFirstColumn="0" w:firstRowLastColumn="0" w:lastRowFirstColumn="0" w:lastRowLastColumn="0"/>
              <w:rPr>
                <w:sz w:val="20"/>
                <w:szCs w:val="20"/>
              </w:rPr>
            </w:pPr>
          </w:p>
        </w:tc>
      </w:tr>
      <w:tr w:rsidR="000331DC" w:rsidRPr="00880A5E" w14:paraId="7EF421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Pr="00880A5E" w:rsidRDefault="000331DC" w:rsidP="000331DC">
            <w:pPr>
              <w:rPr>
                <w:i/>
                <w:iCs/>
                <w:sz w:val="20"/>
                <w:szCs w:val="20"/>
              </w:rPr>
            </w:pPr>
            <w:r w:rsidRPr="00880A5E">
              <w:rPr>
                <w:i/>
                <w:iCs/>
                <w:sz w:val="20"/>
                <w:szCs w:val="20"/>
              </w:rPr>
              <w:t xml:space="preserve">  Own Home</w:t>
            </w:r>
          </w:p>
        </w:tc>
        <w:tc>
          <w:tcPr>
            <w:tcW w:w="0" w:type="auto"/>
          </w:tcPr>
          <w:p w14:paraId="40905DB3" w14:textId="56D0F6AB"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4045 (48.09%)</w:t>
            </w:r>
          </w:p>
        </w:tc>
        <w:tc>
          <w:tcPr>
            <w:tcW w:w="0" w:type="auto"/>
            <w:vAlign w:val="bottom"/>
          </w:tcPr>
          <w:p w14:paraId="7D676621" w14:textId="397065A2"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1200 (76.24%)</w:t>
            </w:r>
          </w:p>
        </w:tc>
        <w:tc>
          <w:tcPr>
            <w:tcW w:w="0" w:type="auto"/>
            <w:vAlign w:val="bottom"/>
          </w:tcPr>
          <w:p w14:paraId="02C5F27C" w14:textId="0D7F354E" w:rsidR="000331DC" w:rsidRPr="00880A5E" w:rsidRDefault="000331DC" w:rsidP="000331DC">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5245 (52.53%)</w:t>
            </w:r>
          </w:p>
        </w:tc>
      </w:tr>
      <w:tr w:rsidR="000331DC" w:rsidRPr="00880A5E" w14:paraId="6107691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Pr="00880A5E" w:rsidRDefault="000331DC" w:rsidP="000331DC">
            <w:pPr>
              <w:rPr>
                <w:i/>
                <w:iCs/>
                <w:sz w:val="20"/>
                <w:szCs w:val="20"/>
              </w:rPr>
            </w:pPr>
            <w:r w:rsidRPr="00880A5E">
              <w:rPr>
                <w:i/>
                <w:iCs/>
                <w:sz w:val="20"/>
                <w:szCs w:val="20"/>
              </w:rPr>
              <w:t xml:space="preserve">  Don't Own Home</w:t>
            </w:r>
          </w:p>
        </w:tc>
        <w:tc>
          <w:tcPr>
            <w:tcW w:w="0" w:type="auto"/>
          </w:tcPr>
          <w:p w14:paraId="2D074688" w14:textId="27AB6BB9"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4366 (51.91%)</w:t>
            </w:r>
          </w:p>
        </w:tc>
        <w:tc>
          <w:tcPr>
            <w:tcW w:w="0" w:type="auto"/>
            <w:vAlign w:val="bottom"/>
          </w:tcPr>
          <w:p w14:paraId="0B29916C" w14:textId="6AF4B0CC"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374 (23.76%)</w:t>
            </w:r>
          </w:p>
        </w:tc>
        <w:tc>
          <w:tcPr>
            <w:tcW w:w="0" w:type="auto"/>
            <w:vAlign w:val="bottom"/>
          </w:tcPr>
          <w:p w14:paraId="54BC90AF" w14:textId="35E3ABD3" w:rsidR="000331DC" w:rsidRPr="00880A5E" w:rsidRDefault="000331DC" w:rsidP="000331DC">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4740 (47.47%)</w:t>
            </w:r>
          </w:p>
        </w:tc>
      </w:tr>
      <w:tr w:rsidR="000331DC" w:rsidRPr="00880A5E" w14:paraId="06E5FCC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Pr="00880A5E" w:rsidRDefault="000331DC" w:rsidP="000331DC">
            <w:pPr>
              <w:rPr>
                <w:sz w:val="20"/>
                <w:szCs w:val="20"/>
              </w:rPr>
            </w:pPr>
            <w:r w:rsidRPr="00880A5E">
              <w:rPr>
                <w:sz w:val="20"/>
                <w:szCs w:val="20"/>
              </w:rPr>
              <w:t>Semi-Dominant NS-SEC Social Class of Parents when Respondent was 10 SOC2000</w:t>
            </w:r>
          </w:p>
        </w:tc>
        <w:tc>
          <w:tcPr>
            <w:tcW w:w="0" w:type="auto"/>
          </w:tcPr>
          <w:p w14:paraId="74044CCA"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6402CC27"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5A5EEE3A" w14:textId="77777777" w:rsidR="000331DC" w:rsidRPr="00880A5E" w:rsidRDefault="000331DC" w:rsidP="000331DC">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625B88D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01FA36E" w14:textId="786B8ECE" w:rsidR="00880A5E" w:rsidRPr="00880A5E" w:rsidRDefault="00880A5E" w:rsidP="00880A5E">
            <w:pPr>
              <w:rPr>
                <w:sz w:val="20"/>
                <w:szCs w:val="20"/>
              </w:rPr>
            </w:pPr>
            <w:r w:rsidRPr="00880A5E">
              <w:rPr>
                <w:i/>
                <w:iCs/>
                <w:color w:val="auto"/>
                <w:sz w:val="20"/>
                <w:szCs w:val="20"/>
              </w:rPr>
              <w:t xml:space="preserve">  1.1 Large Employers and higher managerial occupations</w:t>
            </w:r>
          </w:p>
        </w:tc>
        <w:tc>
          <w:tcPr>
            <w:tcW w:w="0" w:type="auto"/>
          </w:tcPr>
          <w:p w14:paraId="18CD88D5" w14:textId="03AA90C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261 (3.10%)</w:t>
            </w:r>
          </w:p>
        </w:tc>
        <w:tc>
          <w:tcPr>
            <w:tcW w:w="0" w:type="auto"/>
            <w:vAlign w:val="bottom"/>
          </w:tcPr>
          <w:p w14:paraId="20070D00" w14:textId="5D3A7BC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89 (5.65%)</w:t>
            </w:r>
          </w:p>
        </w:tc>
        <w:tc>
          <w:tcPr>
            <w:tcW w:w="0" w:type="auto"/>
            <w:vAlign w:val="bottom"/>
          </w:tcPr>
          <w:p w14:paraId="498A86A0" w14:textId="75DC110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350 (3.51%)</w:t>
            </w:r>
          </w:p>
        </w:tc>
      </w:tr>
      <w:tr w:rsidR="00880A5E" w:rsidRPr="00880A5E" w14:paraId="1F6D1FF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9E2680" w14:textId="5FD75B0A" w:rsidR="00880A5E" w:rsidRPr="00880A5E" w:rsidRDefault="00880A5E" w:rsidP="00880A5E">
            <w:pPr>
              <w:rPr>
                <w:sz w:val="20"/>
                <w:szCs w:val="20"/>
              </w:rPr>
            </w:pPr>
            <w:r w:rsidRPr="00880A5E">
              <w:rPr>
                <w:i/>
                <w:iCs/>
                <w:color w:val="auto"/>
                <w:sz w:val="20"/>
                <w:szCs w:val="20"/>
              </w:rPr>
              <w:t xml:space="preserve">  1.2 Higher professional occupations</w:t>
            </w:r>
          </w:p>
        </w:tc>
        <w:tc>
          <w:tcPr>
            <w:tcW w:w="0" w:type="auto"/>
          </w:tcPr>
          <w:p w14:paraId="0A3800C1" w14:textId="2549F96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410 (4.87%)</w:t>
            </w:r>
          </w:p>
        </w:tc>
        <w:tc>
          <w:tcPr>
            <w:tcW w:w="0" w:type="auto"/>
            <w:vAlign w:val="bottom"/>
          </w:tcPr>
          <w:p w14:paraId="21819028" w14:textId="5FAC412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118 (7.50%)</w:t>
            </w:r>
          </w:p>
        </w:tc>
        <w:tc>
          <w:tcPr>
            <w:tcW w:w="0" w:type="auto"/>
            <w:vAlign w:val="bottom"/>
          </w:tcPr>
          <w:p w14:paraId="0284102C" w14:textId="6D0F2EC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528 (5.29%)</w:t>
            </w:r>
          </w:p>
        </w:tc>
      </w:tr>
      <w:tr w:rsidR="00880A5E" w:rsidRPr="00880A5E" w14:paraId="2238E5E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6FC7C8" w14:textId="3890A4ED" w:rsidR="00880A5E" w:rsidRPr="00880A5E" w:rsidRDefault="00880A5E" w:rsidP="00880A5E">
            <w:pPr>
              <w:rPr>
                <w:sz w:val="20"/>
                <w:szCs w:val="20"/>
              </w:rPr>
            </w:pPr>
            <w:r w:rsidRPr="00880A5E">
              <w:rPr>
                <w:i/>
                <w:iCs/>
                <w:color w:val="auto"/>
                <w:sz w:val="20"/>
                <w:szCs w:val="20"/>
              </w:rPr>
              <w:t xml:space="preserve">  2 Lower Managerial and professional occupations</w:t>
            </w:r>
          </w:p>
        </w:tc>
        <w:tc>
          <w:tcPr>
            <w:tcW w:w="0" w:type="auto"/>
          </w:tcPr>
          <w:p w14:paraId="335022F7" w14:textId="773656D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1038 (12.34%)</w:t>
            </w:r>
          </w:p>
        </w:tc>
        <w:tc>
          <w:tcPr>
            <w:tcW w:w="0" w:type="auto"/>
            <w:vAlign w:val="bottom"/>
          </w:tcPr>
          <w:p w14:paraId="245A395F" w14:textId="10A8374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296 (18.81%)</w:t>
            </w:r>
          </w:p>
        </w:tc>
        <w:tc>
          <w:tcPr>
            <w:tcW w:w="0" w:type="auto"/>
            <w:vAlign w:val="bottom"/>
          </w:tcPr>
          <w:p w14:paraId="3457AA9C" w14:textId="47D0DE9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1334 (13.36%)</w:t>
            </w:r>
          </w:p>
        </w:tc>
      </w:tr>
      <w:tr w:rsidR="00880A5E" w:rsidRPr="00880A5E" w14:paraId="4F3B6A6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7E651" w14:textId="359D53BC" w:rsidR="00880A5E" w:rsidRPr="00880A5E" w:rsidRDefault="00880A5E" w:rsidP="00880A5E">
            <w:pPr>
              <w:rPr>
                <w:sz w:val="20"/>
                <w:szCs w:val="20"/>
              </w:rPr>
            </w:pPr>
            <w:r w:rsidRPr="00880A5E">
              <w:rPr>
                <w:i/>
                <w:iCs/>
                <w:color w:val="auto"/>
                <w:sz w:val="20"/>
                <w:szCs w:val="20"/>
              </w:rPr>
              <w:t xml:space="preserve">  3 Intermediate occupations</w:t>
            </w:r>
          </w:p>
        </w:tc>
        <w:tc>
          <w:tcPr>
            <w:tcW w:w="0" w:type="auto"/>
          </w:tcPr>
          <w:p w14:paraId="24AB9BC0" w14:textId="2E1E226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805 (9.57%)</w:t>
            </w:r>
          </w:p>
        </w:tc>
        <w:tc>
          <w:tcPr>
            <w:tcW w:w="0" w:type="auto"/>
            <w:vAlign w:val="bottom"/>
          </w:tcPr>
          <w:p w14:paraId="6682E4FF" w14:textId="5C040A4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179 (11.37%)</w:t>
            </w:r>
          </w:p>
        </w:tc>
        <w:tc>
          <w:tcPr>
            <w:tcW w:w="0" w:type="auto"/>
            <w:vAlign w:val="bottom"/>
          </w:tcPr>
          <w:p w14:paraId="4697F915" w14:textId="0B9244C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984 (9.85%)</w:t>
            </w:r>
          </w:p>
        </w:tc>
      </w:tr>
      <w:tr w:rsidR="00880A5E" w:rsidRPr="00880A5E" w14:paraId="1CFDA26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56EC299" w14:textId="3A881673" w:rsidR="00880A5E" w:rsidRPr="00880A5E" w:rsidRDefault="00880A5E" w:rsidP="00880A5E">
            <w:pPr>
              <w:rPr>
                <w:sz w:val="20"/>
                <w:szCs w:val="20"/>
              </w:rPr>
            </w:pPr>
            <w:r w:rsidRPr="00880A5E">
              <w:rPr>
                <w:i/>
                <w:iCs/>
                <w:color w:val="auto"/>
                <w:sz w:val="20"/>
                <w:szCs w:val="20"/>
              </w:rPr>
              <w:t xml:space="preserve">  4 Small employers and own account workers</w:t>
            </w:r>
          </w:p>
        </w:tc>
        <w:tc>
          <w:tcPr>
            <w:tcW w:w="0" w:type="auto"/>
          </w:tcPr>
          <w:p w14:paraId="752C29BE" w14:textId="04DFEEF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1024 (12.17%)</w:t>
            </w:r>
          </w:p>
        </w:tc>
        <w:tc>
          <w:tcPr>
            <w:tcW w:w="0" w:type="auto"/>
            <w:vAlign w:val="bottom"/>
          </w:tcPr>
          <w:p w14:paraId="3A4A46C6" w14:textId="3380F86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170 (10.80%)</w:t>
            </w:r>
          </w:p>
        </w:tc>
        <w:tc>
          <w:tcPr>
            <w:tcW w:w="0" w:type="auto"/>
            <w:vAlign w:val="bottom"/>
          </w:tcPr>
          <w:p w14:paraId="4E89F15F" w14:textId="54AD59D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1194 (11.96%)</w:t>
            </w:r>
          </w:p>
        </w:tc>
      </w:tr>
      <w:tr w:rsidR="00880A5E" w:rsidRPr="00880A5E" w14:paraId="2C1CE1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4B270C" w14:textId="425BB0AD" w:rsidR="00880A5E" w:rsidRPr="00880A5E" w:rsidRDefault="00880A5E" w:rsidP="00880A5E">
            <w:pPr>
              <w:rPr>
                <w:sz w:val="20"/>
                <w:szCs w:val="20"/>
              </w:rPr>
            </w:pPr>
            <w:r w:rsidRPr="00880A5E">
              <w:rPr>
                <w:i/>
                <w:iCs/>
                <w:color w:val="auto"/>
                <w:sz w:val="20"/>
                <w:szCs w:val="20"/>
              </w:rPr>
              <w:t xml:space="preserve">  5 Lower supervisory and technical occupations</w:t>
            </w:r>
          </w:p>
        </w:tc>
        <w:tc>
          <w:tcPr>
            <w:tcW w:w="0" w:type="auto"/>
          </w:tcPr>
          <w:p w14:paraId="6325DFF5" w14:textId="7C6480F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1372 (16.31%)</w:t>
            </w:r>
          </w:p>
        </w:tc>
        <w:tc>
          <w:tcPr>
            <w:tcW w:w="0" w:type="auto"/>
            <w:vAlign w:val="bottom"/>
          </w:tcPr>
          <w:p w14:paraId="3F0DA9B9" w14:textId="7B178DD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258 (16.39%)</w:t>
            </w:r>
          </w:p>
        </w:tc>
        <w:tc>
          <w:tcPr>
            <w:tcW w:w="0" w:type="auto"/>
            <w:vAlign w:val="bottom"/>
          </w:tcPr>
          <w:p w14:paraId="0A34F162" w14:textId="00D7339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1630 (16.32%)</w:t>
            </w:r>
          </w:p>
        </w:tc>
      </w:tr>
      <w:tr w:rsidR="00880A5E" w:rsidRPr="00880A5E" w14:paraId="46D49D90"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B055A06" w14:textId="53635D0F" w:rsidR="00880A5E" w:rsidRPr="00880A5E" w:rsidRDefault="00880A5E" w:rsidP="00880A5E">
            <w:pPr>
              <w:rPr>
                <w:sz w:val="20"/>
                <w:szCs w:val="20"/>
              </w:rPr>
            </w:pPr>
            <w:r w:rsidRPr="00880A5E">
              <w:rPr>
                <w:i/>
                <w:iCs/>
                <w:color w:val="auto"/>
                <w:sz w:val="20"/>
                <w:szCs w:val="20"/>
              </w:rPr>
              <w:t xml:space="preserve">  6 Semi-routine occupations</w:t>
            </w:r>
          </w:p>
        </w:tc>
        <w:tc>
          <w:tcPr>
            <w:tcW w:w="0" w:type="auto"/>
          </w:tcPr>
          <w:p w14:paraId="475B91CA" w14:textId="540B9A3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1485 (17.66%)</w:t>
            </w:r>
          </w:p>
        </w:tc>
        <w:tc>
          <w:tcPr>
            <w:tcW w:w="0" w:type="auto"/>
            <w:vAlign w:val="bottom"/>
          </w:tcPr>
          <w:p w14:paraId="1EF4C4BB" w14:textId="521FAE2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198 (12.58%)</w:t>
            </w:r>
          </w:p>
        </w:tc>
        <w:tc>
          <w:tcPr>
            <w:tcW w:w="0" w:type="auto"/>
            <w:vAlign w:val="bottom"/>
          </w:tcPr>
          <w:p w14:paraId="2F2C0550" w14:textId="668645B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1683 (16.86%)</w:t>
            </w:r>
          </w:p>
        </w:tc>
      </w:tr>
      <w:tr w:rsidR="00880A5E" w:rsidRPr="00880A5E" w14:paraId="5A6AF8C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AD6C6F" w14:textId="65E2B7F3" w:rsidR="00880A5E" w:rsidRPr="00880A5E" w:rsidRDefault="00880A5E" w:rsidP="00880A5E">
            <w:pPr>
              <w:rPr>
                <w:sz w:val="20"/>
                <w:szCs w:val="20"/>
              </w:rPr>
            </w:pPr>
            <w:r w:rsidRPr="00880A5E">
              <w:rPr>
                <w:i/>
                <w:iCs/>
                <w:color w:val="auto"/>
                <w:sz w:val="20"/>
                <w:szCs w:val="20"/>
              </w:rPr>
              <w:t xml:space="preserve">  7 Routine occupations</w:t>
            </w:r>
          </w:p>
        </w:tc>
        <w:tc>
          <w:tcPr>
            <w:tcW w:w="0" w:type="auto"/>
          </w:tcPr>
          <w:p w14:paraId="4925D755" w14:textId="2E4BEAF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2016 (23.97%)</w:t>
            </w:r>
          </w:p>
        </w:tc>
        <w:tc>
          <w:tcPr>
            <w:tcW w:w="0" w:type="auto"/>
            <w:vAlign w:val="bottom"/>
          </w:tcPr>
          <w:p w14:paraId="4BC2BF21" w14:textId="7790EE7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266 (16.90%)</w:t>
            </w:r>
          </w:p>
        </w:tc>
        <w:tc>
          <w:tcPr>
            <w:tcW w:w="0" w:type="auto"/>
            <w:vAlign w:val="bottom"/>
          </w:tcPr>
          <w:p w14:paraId="092B3A5F" w14:textId="2506D40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2282 (22.85%)</w:t>
            </w:r>
          </w:p>
        </w:tc>
      </w:tr>
    </w:tbl>
    <w:p w14:paraId="67552B18" w14:textId="4A64C6A9" w:rsidR="00A34524" w:rsidRPr="007D51AA" w:rsidRDefault="00A34524" w:rsidP="00A34524">
      <w:pPr>
        <w:tabs>
          <w:tab w:val="left" w:pos="1935"/>
        </w:tabs>
        <w:sectPr w:rsidR="00A34524" w:rsidRPr="007D51AA" w:rsidSect="00A34524">
          <w:pgSz w:w="16838" w:h="11906" w:orient="landscape"/>
          <w:pgMar w:top="1440" w:right="1440" w:bottom="1440" w:left="1440" w:header="709" w:footer="709" w:gutter="0"/>
          <w:cols w:space="708"/>
          <w:docGrid w:linePitch="360"/>
        </w:sectPr>
      </w:pPr>
      <w:r w:rsidRPr="007D51AA">
        <w:tab/>
      </w:r>
    </w:p>
    <w:p w14:paraId="45816F87" w14:textId="6A23B2BF" w:rsidR="00C9608B" w:rsidRPr="007D51AA" w:rsidRDefault="00C9608B" w:rsidP="00333601">
      <w:pPr>
        <w:pStyle w:val="Heading3"/>
      </w:pPr>
      <w:bookmarkStart w:id="123" w:name="_Toc176435379"/>
      <w:r w:rsidRPr="007D51AA">
        <w:lastRenderedPageBreak/>
        <w:t xml:space="preserve">Modelling </w:t>
      </w:r>
      <w:r w:rsidR="00333601" w:rsidRPr="007D51AA">
        <w:t xml:space="preserve">Youth’s </w:t>
      </w:r>
      <w:r w:rsidRPr="007D51AA">
        <w:t>First Major Transition</w:t>
      </w:r>
      <w:bookmarkEnd w:id="123"/>
    </w:p>
    <w:p w14:paraId="42C3C992" w14:textId="77777777" w:rsidR="00B1586B" w:rsidRPr="007D51AA" w:rsidRDefault="00B1586B" w:rsidP="00B1586B">
      <w:pPr>
        <w:rPr>
          <w:rFonts w:cs="Times New Roman"/>
          <w:b/>
          <w:bCs/>
          <w:sz w:val="12"/>
          <w:szCs w:val="12"/>
        </w:rPr>
      </w:pPr>
    </w:p>
    <w:p w14:paraId="09E54AAD" w14:textId="232D8050" w:rsidR="00B1586B" w:rsidRPr="007D51AA" w:rsidRDefault="007D005E" w:rsidP="00B1586B">
      <w:pPr>
        <w:spacing w:line="480" w:lineRule="auto"/>
        <w:rPr>
          <w:szCs w:val="24"/>
        </w:rPr>
      </w:pPr>
      <w:r w:rsidRPr="007D51AA">
        <w:rPr>
          <w:szCs w:val="24"/>
        </w:rPr>
        <w:t xml:space="preserve">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Pr="007D51AA" w:rsidRDefault="00867B26" w:rsidP="002E799F">
      <w:pPr>
        <w:spacing w:line="480" w:lineRule="auto"/>
        <w:rPr>
          <w:rFonts w:cs="Times New Roman"/>
          <w:szCs w:val="24"/>
        </w:rPr>
      </w:pPr>
      <w:r w:rsidRPr="007D51AA">
        <w:rPr>
          <w:rFonts w:cs="Times New Roman"/>
          <w:szCs w:val="24"/>
        </w:rPr>
        <w:t>Logistic</w:t>
      </w:r>
      <w:r w:rsidR="00A34524" w:rsidRPr="007D51AA">
        <w:rPr>
          <w:rFonts w:cs="Times New Roman"/>
          <w:szCs w:val="24"/>
        </w:rPr>
        <w:t xml:space="preserve"> regression results can be interpreted using a variety of measures; log odds, relative risk ratios, odds ratios, and marginal effects to name the most common</w:t>
      </w:r>
      <w:r w:rsidR="002E799F" w:rsidRPr="007D51AA">
        <w:rPr>
          <w:rFonts w:cs="Times New Roman"/>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sidRPr="007D51AA">
        <w:rPr>
          <w:rFonts w:cs="Times New Roman"/>
          <w:szCs w:val="24"/>
        </w:rPr>
        <w:fldChar w:fldCharType="begin"/>
      </w:r>
      <w:r w:rsidR="00002EB2" w:rsidRPr="007D51AA">
        <w:rPr>
          <w:rFonts w:cs="Times New Roman"/>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sidRPr="007D51AA">
        <w:rPr>
          <w:rFonts w:cs="Times New Roman"/>
          <w:szCs w:val="24"/>
        </w:rPr>
        <w:fldChar w:fldCharType="separate"/>
      </w:r>
      <w:r w:rsidR="00002EB2" w:rsidRPr="007D51AA">
        <w:t>(Norton and Dowd, 2018)</w:t>
      </w:r>
      <w:r w:rsidR="00002EB2" w:rsidRPr="007D51AA">
        <w:rPr>
          <w:rFonts w:cs="Times New Roman"/>
          <w:szCs w:val="24"/>
        </w:rPr>
        <w:fldChar w:fldCharType="end"/>
      </w:r>
      <w:r w:rsidR="002E799F" w:rsidRPr="007D51AA">
        <w:rPr>
          <w:rFonts w:cs="Times New Roman"/>
          <w:szCs w:val="24"/>
        </w:rPr>
        <w:t xml:space="preserve"> have advocated for using odds ratios over log odds. </w:t>
      </w:r>
      <w:r w:rsidR="00A34524" w:rsidRPr="007D51AA">
        <w:rPr>
          <w:rFonts w:cs="Times New Roman"/>
          <w:szCs w:val="24"/>
        </w:rPr>
        <w:t xml:space="preserve">Odds ratios are relatively simple to calculate and applicable to both </w:t>
      </w:r>
      <w:r w:rsidRPr="007D51AA">
        <w:rPr>
          <w:rFonts w:cs="Times New Roman"/>
          <w:szCs w:val="24"/>
        </w:rPr>
        <w:t>continuous</w:t>
      </w:r>
      <w:r w:rsidR="00A34524" w:rsidRPr="007D51AA">
        <w:rPr>
          <w:rFonts w:cs="Times New Roman"/>
          <w:szCs w:val="24"/>
        </w:rPr>
        <w:t xml:space="preserve"> and discrete explanatory </w:t>
      </w:r>
      <w:r w:rsidRPr="007D51AA">
        <w:rPr>
          <w:rFonts w:cs="Times New Roman"/>
          <w:szCs w:val="24"/>
        </w:rPr>
        <w:t>variables</w:t>
      </w:r>
      <w:r w:rsidR="00A34524" w:rsidRPr="007D51AA">
        <w:rPr>
          <w:rFonts w:cs="Times New Roman"/>
          <w:szCs w:val="24"/>
        </w:rPr>
        <w:t xml:space="preserve"> of interest. </w:t>
      </w:r>
    </w:p>
    <w:p w14:paraId="03B277FE" w14:textId="10165203" w:rsidR="00A34524" w:rsidRPr="007D51AA" w:rsidRDefault="002E799F" w:rsidP="002E799F">
      <w:pPr>
        <w:spacing w:line="480" w:lineRule="auto"/>
        <w:rPr>
          <w:rFonts w:cs="Times New Roman"/>
          <w:szCs w:val="24"/>
        </w:rPr>
      </w:pPr>
      <w:r w:rsidRPr="007D51AA">
        <w:rPr>
          <w:rFonts w:cs="Times New Roman"/>
          <w:szCs w:val="24"/>
        </w:rPr>
        <w:t xml:space="preserve">However, odds ratios </w:t>
      </w:r>
      <w:r w:rsidR="00A34524" w:rsidRPr="007D51AA">
        <w:rPr>
          <w:rFonts w:cs="Times New Roman"/>
          <w:szCs w:val="24"/>
        </w:rPr>
        <w:t xml:space="preserve">lack an </w:t>
      </w:r>
      <w:r w:rsidR="00867B26" w:rsidRPr="007D51AA">
        <w:rPr>
          <w:rFonts w:cs="Times New Roman"/>
          <w:szCs w:val="24"/>
        </w:rPr>
        <w:t>intuitive</w:t>
      </w:r>
      <w:r w:rsidR="00A34524" w:rsidRPr="007D51AA">
        <w:rPr>
          <w:rFonts w:cs="Times New Roman"/>
          <w:szCs w:val="24"/>
        </w:rPr>
        <w:t xml:space="preserve"> interpretation</w:t>
      </w:r>
      <w:r w:rsidRPr="007D51AA">
        <w:rPr>
          <w:rFonts w:cs="Times New Roman"/>
          <w:szCs w:val="24"/>
        </w:rPr>
        <w:t>, which result</w:t>
      </w:r>
      <w:r w:rsidR="00A34524" w:rsidRPr="007D51AA">
        <w:rPr>
          <w:rFonts w:cs="Times New Roman"/>
          <w:szCs w:val="24"/>
        </w:rPr>
        <w:t>s</w:t>
      </w:r>
      <w:r w:rsidRPr="007D51AA">
        <w:rPr>
          <w:rFonts w:cs="Times New Roman"/>
          <w:szCs w:val="24"/>
        </w:rPr>
        <w:t xml:space="preserve"> in an inability to compare across models and datasets, even if they have the exact model specification </w:t>
      </w:r>
      <w:r w:rsidRPr="007D51AA">
        <w:rPr>
          <w:rFonts w:cs="Times New Roman"/>
          <w:szCs w:val="24"/>
        </w:rPr>
        <w:lastRenderedPageBreak/>
        <w:t xml:space="preserve">(ibid). </w:t>
      </w:r>
      <w:r w:rsidR="00A34524" w:rsidRPr="007D51AA">
        <w:rPr>
          <w:rFonts w:cs="Times New Roman"/>
          <w:szCs w:val="24"/>
        </w:rPr>
        <w:t>An odds ratio is not an absolute number, it is conditional on the sample and on model specification (ibid).</w:t>
      </w:r>
      <w:r w:rsidRPr="007D51AA">
        <w:rPr>
          <w:rFonts w:cs="Times New Roman"/>
          <w:szCs w:val="24"/>
        </w:rPr>
        <w:t xml:space="preserve"> This issue stems from odds ratios changing if variables are added to the model, even if such additional variables are independent of the other variables</w:t>
      </w:r>
      <w:r w:rsidR="00A34524" w:rsidRPr="007D51AA">
        <w:rPr>
          <w:rFonts w:cs="Times New Roman"/>
          <w:szCs w:val="24"/>
        </w:rPr>
        <w:t xml:space="preserve"> – this is also true of log odds due to the fixed variance problem. Unlike linear regression, logistic regression </w:t>
      </w:r>
      <w:r w:rsidR="00867B26" w:rsidRPr="007D51AA">
        <w:rPr>
          <w:rFonts w:cs="Times New Roman"/>
          <w:szCs w:val="24"/>
        </w:rPr>
        <w:t>coefficients</w:t>
      </w:r>
      <w:r w:rsidR="00A34524" w:rsidRPr="007D51AA">
        <w:rPr>
          <w:rFonts w:cs="Times New Roman"/>
          <w:szCs w:val="24"/>
        </w:rPr>
        <w:t xml:space="preserve"> don’t have an </w:t>
      </w:r>
      <w:r w:rsidR="00867B26" w:rsidRPr="007D51AA">
        <w:rPr>
          <w:rFonts w:cs="Times New Roman"/>
          <w:szCs w:val="24"/>
        </w:rPr>
        <w:t>intuitive</w:t>
      </w:r>
      <w:r w:rsidR="00A34524" w:rsidRPr="007D51AA">
        <w:rPr>
          <w:rFonts w:cs="Times New Roman"/>
          <w:szCs w:val="24"/>
        </w:rPr>
        <w:t xml:space="preserve"> </w:t>
      </w:r>
      <w:r w:rsidR="00867B26" w:rsidRPr="007D51AA">
        <w:rPr>
          <w:rFonts w:cs="Times New Roman"/>
          <w:szCs w:val="24"/>
        </w:rPr>
        <w:t>interpretation</w:t>
      </w:r>
      <w:r w:rsidR="00A34524" w:rsidRPr="007D51AA">
        <w:rPr>
          <w:rFonts w:cs="Times New Roman"/>
          <w:szCs w:val="24"/>
        </w:rPr>
        <w:t xml:space="preserve">. Log odds are arguably </w:t>
      </w:r>
      <w:r w:rsidR="00867B26" w:rsidRPr="007D51AA">
        <w:rPr>
          <w:rFonts w:cs="Times New Roman"/>
          <w:szCs w:val="24"/>
        </w:rPr>
        <w:t>beneficial</w:t>
      </w:r>
      <w:r w:rsidR="00A34524" w:rsidRPr="007D51AA">
        <w:rPr>
          <w:rFonts w:cs="Times New Roman"/>
          <w:szCs w:val="24"/>
        </w:rPr>
        <w:t xml:space="preserve"> so long as </w:t>
      </w:r>
      <w:r w:rsidR="00867B26" w:rsidRPr="007D51AA">
        <w:rPr>
          <w:rFonts w:cs="Times New Roman"/>
          <w:szCs w:val="24"/>
        </w:rPr>
        <w:t>researchers</w:t>
      </w:r>
      <w:r w:rsidR="00A34524" w:rsidRPr="007D51AA">
        <w:rPr>
          <w:rFonts w:cs="Times New Roman"/>
          <w:szCs w:val="24"/>
        </w:rPr>
        <w:t xml:space="preserve"> interpret the</w:t>
      </w:r>
      <w:r w:rsidRPr="007D51AA">
        <w:rPr>
          <w:rFonts w:cs="Times New Roman"/>
          <w:szCs w:val="24"/>
        </w:rPr>
        <w:t xml:space="preserve"> substantive effects </w:t>
      </w:r>
      <w:r w:rsidR="00A34524" w:rsidRPr="007D51AA">
        <w:rPr>
          <w:rFonts w:cs="Times New Roman"/>
          <w:szCs w:val="24"/>
        </w:rPr>
        <w:t>as</w:t>
      </w:r>
      <w:r w:rsidRPr="007D51AA">
        <w:rPr>
          <w:rFonts w:cs="Times New Roman"/>
          <w:szCs w:val="24"/>
        </w:rPr>
        <w:t xml:space="preserve"> ‘higher’ </w:t>
      </w:r>
      <w:r w:rsidR="00A34524" w:rsidRPr="007D51AA">
        <w:rPr>
          <w:rFonts w:cs="Times New Roman"/>
          <w:szCs w:val="24"/>
        </w:rPr>
        <w:t>or</w:t>
      </w:r>
      <w:r w:rsidRPr="007D51AA">
        <w:rPr>
          <w:rFonts w:cs="Times New Roman"/>
          <w:szCs w:val="24"/>
        </w:rPr>
        <w:t xml:space="preserve"> ‘lower’ </w:t>
      </w:r>
      <w:r w:rsidR="00333601" w:rsidRPr="007D51AA">
        <w:rPr>
          <w:rFonts w:cs="Times New Roman"/>
          <w:szCs w:val="24"/>
        </w:rPr>
        <w:fldChar w:fldCharType="begin"/>
      </w:r>
      <w:r w:rsidR="00333601" w:rsidRPr="007D51AA">
        <w:rPr>
          <w:rFonts w:cs="Times New Roman"/>
          <w:szCs w:val="24"/>
        </w:rPr>
        <w:instrText xml:space="preserve"> ADDIN ZOTERO_ITEM CSL_CITATION {"citationID":"7hOhQOpj","properties":{"formattedCitation":"(Gayle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333601" w:rsidRPr="007D51AA">
        <w:rPr>
          <w:rFonts w:cs="Times New Roman"/>
          <w:szCs w:val="24"/>
        </w:rPr>
        <w:fldChar w:fldCharType="separate"/>
      </w:r>
      <w:r w:rsidR="00333601" w:rsidRPr="007D51AA">
        <w:t>(Gayle and Lambert, 2009)</w:t>
      </w:r>
      <w:r w:rsidR="00333601" w:rsidRPr="007D51AA">
        <w:rPr>
          <w:rFonts w:cs="Times New Roman"/>
          <w:szCs w:val="24"/>
        </w:rPr>
        <w:fldChar w:fldCharType="end"/>
      </w:r>
      <w:r w:rsidRPr="007D51AA">
        <w:rPr>
          <w:rFonts w:cs="Times New Roman"/>
          <w:szCs w:val="24"/>
        </w:rPr>
        <w:t xml:space="preserve">. </w:t>
      </w:r>
    </w:p>
    <w:p w14:paraId="2157B04B" w14:textId="5C0F8931" w:rsidR="002E799F" w:rsidRPr="007D51AA" w:rsidRDefault="00A34524" w:rsidP="002E799F">
      <w:pPr>
        <w:spacing w:line="480" w:lineRule="auto"/>
        <w:rPr>
          <w:rFonts w:cs="Times New Roman"/>
          <w:szCs w:val="24"/>
        </w:rPr>
      </w:pPr>
      <w:r w:rsidRPr="007D51AA">
        <w:rPr>
          <w:rFonts w:cs="Times New Roman"/>
          <w:szCs w:val="24"/>
        </w:rPr>
        <w:t>A possible</w:t>
      </w:r>
      <w:r w:rsidR="002E799F" w:rsidRPr="007D51AA">
        <w:rPr>
          <w:rFonts w:cs="Times New Roman"/>
          <w:szCs w:val="24"/>
        </w:rPr>
        <w:t xml:space="preserve"> alternative to using logs odds and odds ratios is the average marginal effect of an explanatory variable on the probability </w:t>
      </w:r>
      <w:r w:rsidR="00944AE7" w:rsidRPr="007D51AA">
        <w:rPr>
          <w:rFonts w:cs="Times New Roman"/>
          <w:szCs w:val="24"/>
        </w:rPr>
        <w:t>that equals</w:t>
      </w:r>
      <w:r w:rsidR="002E799F" w:rsidRPr="007D51AA">
        <w:rPr>
          <w:rFonts w:cs="Times New Roman"/>
          <w:szCs w:val="24"/>
        </w:rPr>
        <w:t xml:space="preserve"> 1 versus 0. In the case of this model, the average change in probability of </w:t>
      </w:r>
      <w:r w:rsidRPr="007D51AA">
        <w:rPr>
          <w:rFonts w:cs="Times New Roman"/>
          <w:szCs w:val="24"/>
        </w:rPr>
        <w:t>continuing schooling over not continuing schooling</w:t>
      </w:r>
      <w:r w:rsidR="002E799F" w:rsidRPr="007D51AA">
        <w:rPr>
          <w:rFonts w:cs="Times New Roman"/>
          <w:szCs w:val="24"/>
        </w:rPr>
        <w:t xml:space="preserve">, holding all other variables at their observed values. The rationale for interpreting </w:t>
      </w:r>
      <w:r w:rsidRPr="007D51AA">
        <w:rPr>
          <w:rFonts w:cs="Times New Roman"/>
          <w:szCs w:val="24"/>
        </w:rPr>
        <w:t>non-parametric models</w:t>
      </w:r>
      <w:r w:rsidR="002E799F" w:rsidRPr="007D51AA">
        <w:rPr>
          <w:rFonts w:cs="Times New Roman"/>
          <w:szCs w:val="24"/>
        </w:rPr>
        <w:t xml:space="preserve"> using average marginal effects is </w:t>
      </w:r>
      <w:r w:rsidR="00944AE7" w:rsidRPr="007D51AA">
        <w:rPr>
          <w:rFonts w:cs="Times New Roman"/>
          <w:szCs w:val="24"/>
        </w:rPr>
        <w:t>because</w:t>
      </w:r>
      <w:r w:rsidR="002E799F" w:rsidRPr="007D51AA">
        <w:rPr>
          <w:rFonts w:cs="Times New Roman"/>
          <w:szCs w:val="24"/>
        </w:rPr>
        <w:t xml:space="preserve"> the marginal effect </w:t>
      </w:r>
      <w:r w:rsidRPr="007D51AA">
        <w:rPr>
          <w:rFonts w:cs="Times New Roman"/>
          <w:szCs w:val="24"/>
        </w:rPr>
        <w:t xml:space="preserve">is interpreted as a percentage point probability on Y=1 making it a more </w:t>
      </w:r>
      <w:r w:rsidR="00867B26" w:rsidRPr="007D51AA">
        <w:rPr>
          <w:rFonts w:cs="Times New Roman"/>
          <w:szCs w:val="24"/>
        </w:rPr>
        <w:t>intuitive</w:t>
      </w:r>
      <w:r w:rsidRPr="007D51AA">
        <w:rPr>
          <w:rFonts w:cs="Times New Roman"/>
          <w:szCs w:val="24"/>
        </w:rPr>
        <w:t xml:space="preserve"> alternative to something like an odds ratio. In </w:t>
      </w:r>
      <w:r w:rsidR="00867B26" w:rsidRPr="007D51AA">
        <w:rPr>
          <w:rFonts w:cs="Times New Roman"/>
          <w:szCs w:val="24"/>
        </w:rPr>
        <w:t>addition,</w:t>
      </w:r>
      <w:r w:rsidRPr="007D51AA">
        <w:rPr>
          <w:rFonts w:cs="Times New Roman"/>
          <w:szCs w:val="24"/>
        </w:rPr>
        <w:t xml:space="preserve"> </w:t>
      </w:r>
      <w:r w:rsidR="002E799F" w:rsidRPr="007D51AA">
        <w:rPr>
          <w:rFonts w:cs="Times New Roman"/>
          <w:szCs w:val="24"/>
        </w:rPr>
        <w:t xml:space="preserve">the average marginal effect can be either positive or negative. </w:t>
      </w:r>
    </w:p>
    <w:p w14:paraId="75E2DD46" w14:textId="0954047C" w:rsidR="00002EB2" w:rsidRPr="007D51AA" w:rsidRDefault="00002EB2" w:rsidP="002E799F">
      <w:pPr>
        <w:spacing w:line="480" w:lineRule="auto"/>
        <w:rPr>
          <w:rFonts w:cs="Times New Roman"/>
          <w:szCs w:val="24"/>
        </w:rPr>
      </w:pPr>
      <w:r w:rsidRPr="007D51AA">
        <w:rPr>
          <w:rFonts w:cs="Times New Roman"/>
          <w:szCs w:val="24"/>
        </w:rPr>
        <w:t xml:space="preserve">Following the suggestions made by Connelly, Gayle, and Lambert </w:t>
      </w:r>
      <w:r w:rsidRPr="007D51AA">
        <w:rPr>
          <w:rFonts w:cs="Times New Roman"/>
          <w:szCs w:val="24"/>
        </w:rPr>
        <w:fldChar w:fldCharType="begin"/>
      </w:r>
      <w:r w:rsidR="0097476B" w:rsidRPr="007D51AA">
        <w:rPr>
          <w:rFonts w:cs="Times New Roman"/>
          <w:szCs w:val="24"/>
        </w:rPr>
        <w:instrText xml:space="preserve"> ADDIN ZOTERO_ITEM CSL_CITATION {"citationID":"4sSX7msT","properties":{"formattedCitation":"(Connelly,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cs="Times New Roman"/>
          <w:szCs w:val="24"/>
        </w:rPr>
        <w:fldChar w:fldCharType="separate"/>
      </w:r>
      <w:r w:rsidRPr="007D51AA">
        <w:t>(2016b)</w:t>
      </w:r>
      <w:r w:rsidRPr="007D51AA">
        <w:rPr>
          <w:rFonts w:cs="Times New Roman"/>
          <w:szCs w:val="24"/>
        </w:rPr>
        <w:fldChar w:fldCharType="end"/>
      </w:r>
      <w:r w:rsidRPr="007D51AA">
        <w:rPr>
          <w:rFonts w:cs="Times New Roman"/>
          <w:szCs w:val="24"/>
        </w:rPr>
        <w:t xml:space="preserve">, all non-linear models reported henceforth will include log odds to provide an estimate of the direction of the variable effect, average </w:t>
      </w:r>
      <w:r w:rsidR="00D83E5B" w:rsidRPr="007D51AA">
        <w:rPr>
          <w:rFonts w:cs="Times New Roman"/>
          <w:szCs w:val="24"/>
        </w:rPr>
        <w:t>marginal</w:t>
      </w:r>
      <w:r w:rsidRPr="007D51AA">
        <w:rPr>
          <w:rFonts w:cs="Times New Roman"/>
          <w:szCs w:val="24"/>
        </w:rPr>
        <w:t xml:space="preserve"> effects to translate this into percentage point change, and where possible the inclusion of quasi-variance statistics and quasi-</w:t>
      </w:r>
      <w:r w:rsidR="00D83E5B" w:rsidRPr="007D51AA">
        <w:rPr>
          <w:rFonts w:cs="Times New Roman"/>
          <w:szCs w:val="24"/>
        </w:rPr>
        <w:t>variance</w:t>
      </w:r>
      <w:r w:rsidRPr="007D51AA">
        <w:rPr>
          <w:rFonts w:cs="Times New Roman"/>
          <w:szCs w:val="24"/>
        </w:rPr>
        <w:t xml:space="preserve"> standard errors. </w:t>
      </w:r>
    </w:p>
    <w:p w14:paraId="3205BE06" w14:textId="1739BA7D" w:rsidR="002E799F" w:rsidRPr="007D51AA" w:rsidRDefault="00A34524" w:rsidP="00B1586B">
      <w:pPr>
        <w:spacing w:line="480" w:lineRule="auto"/>
        <w:rPr>
          <w:rFonts w:cs="Times New Roman"/>
          <w:szCs w:val="24"/>
        </w:rPr>
      </w:pPr>
      <w:r w:rsidRPr="007D51AA">
        <w:rPr>
          <w:rFonts w:cs="Times New Roman"/>
          <w:szCs w:val="24"/>
        </w:rPr>
        <w:t>Log odds and average marginal effects are present in</w:t>
      </w:r>
      <w:r w:rsidR="00880A5E">
        <w:rPr>
          <w:rFonts w:cs="Times New Roman"/>
          <w:szCs w:val="24"/>
        </w:rPr>
        <w:t xml:space="preserve"> </w:t>
      </w:r>
      <w:r w:rsidR="00880A5E">
        <w:rPr>
          <w:rFonts w:cs="Times New Roman"/>
          <w:szCs w:val="24"/>
        </w:rPr>
        <w:fldChar w:fldCharType="begin"/>
      </w:r>
      <w:r w:rsidR="00880A5E">
        <w:rPr>
          <w:rFonts w:cs="Times New Roman"/>
          <w:szCs w:val="24"/>
        </w:rPr>
        <w:instrText xml:space="preserve"> REF _Ref176348893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12</w:t>
      </w:r>
      <w:r w:rsidR="00880A5E">
        <w:rPr>
          <w:rFonts w:cs="Times New Roman"/>
          <w:szCs w:val="24"/>
        </w:rPr>
        <w:fldChar w:fldCharType="end"/>
      </w:r>
      <w:r w:rsidRPr="007D51AA">
        <w:rPr>
          <w:rFonts w:cs="Times New Roman"/>
          <w:szCs w:val="24"/>
        </w:rPr>
        <w:t>.</w:t>
      </w:r>
      <w:r w:rsidR="004E1CBB" w:rsidRPr="007D51AA">
        <w:rPr>
          <w:rFonts w:cs="Times New Roman"/>
          <w:szCs w:val="24"/>
        </w:rPr>
        <w:t xml:space="preserve"> The between level average marginal effects are presented by subtracting the NCDS effect from the BCS </w:t>
      </w:r>
      <w:r w:rsidR="004E1CBB" w:rsidRPr="007D51AA">
        <w:rPr>
          <w:rFonts w:cs="Times New Roman"/>
          <w:szCs w:val="24"/>
        </w:rPr>
        <w:lastRenderedPageBreak/>
        <w:t xml:space="preserve">effect. Following this a Cohort level effect is </w:t>
      </w:r>
      <w:r w:rsidR="00EF5633" w:rsidRPr="007D51AA">
        <w:rPr>
          <w:rFonts w:cs="Times New Roman"/>
          <w:szCs w:val="24"/>
        </w:rPr>
        <w:t>provided and</w:t>
      </w:r>
      <w:r w:rsidR="004E1CBB" w:rsidRPr="007D51AA">
        <w:rPr>
          <w:rFonts w:cs="Times New Roman"/>
          <w:szCs w:val="24"/>
        </w:rPr>
        <w:t xml:space="preserve"> added to the BCS level effects to provide a direct cohort comparison. </w:t>
      </w:r>
    </w:p>
    <w:p w14:paraId="49631FB8" w14:textId="77777777" w:rsidR="00A34524" w:rsidRPr="007D51AA" w:rsidRDefault="00A34524" w:rsidP="00880A5E">
      <w:pPr>
        <w:pStyle w:val="Caption"/>
        <w:sectPr w:rsidR="00A34524" w:rsidRPr="007D51AA" w:rsidSect="00A34524">
          <w:pgSz w:w="11906" w:h="16838"/>
          <w:pgMar w:top="1440" w:right="1440" w:bottom="1440" w:left="1440" w:header="709" w:footer="709" w:gutter="0"/>
          <w:cols w:space="708"/>
          <w:docGrid w:linePitch="360"/>
        </w:sectPr>
      </w:pPr>
    </w:p>
    <w:p w14:paraId="5D0A5477" w14:textId="4D2B33A8" w:rsidR="00A34524" w:rsidRPr="007D51AA" w:rsidRDefault="00A34524" w:rsidP="00880A5E">
      <w:pPr>
        <w:pStyle w:val="Caption"/>
      </w:pPr>
      <w:bookmarkStart w:id="124" w:name="_Ref176348893"/>
      <w:bookmarkStart w:id="125" w:name="_Toc176435448"/>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12</w:t>
      </w:r>
      <w:r w:rsidR="00333601" w:rsidRPr="007D51AA">
        <w:fldChar w:fldCharType="end"/>
      </w:r>
      <w:bookmarkEnd w:id="124"/>
      <w:r w:rsidRPr="007D51AA">
        <w:t xml:space="preserve"> Modelling First Major Transition with Combined Cohorts</w:t>
      </w:r>
      <w:bookmarkEnd w:id="125"/>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880A5E"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880A5E" w:rsidRDefault="00A34524" w:rsidP="003C0598">
            <w:pPr>
              <w:rPr>
                <w:rFonts w:cs="Times New Roman"/>
                <w:b w:val="0"/>
                <w:bCs w:val="0"/>
                <w:color w:val="auto"/>
                <w:sz w:val="20"/>
                <w:szCs w:val="20"/>
              </w:rPr>
            </w:pPr>
            <w:bookmarkStart w:id="126" w:name="_Hlk167270172"/>
          </w:p>
          <w:p w14:paraId="5DBC1AC9" w14:textId="77777777" w:rsidR="00A34524" w:rsidRPr="00880A5E" w:rsidRDefault="00A34524" w:rsidP="003C0598">
            <w:pPr>
              <w:rPr>
                <w:rFonts w:cs="Times New Roman"/>
                <w:color w:val="auto"/>
                <w:sz w:val="20"/>
                <w:szCs w:val="20"/>
              </w:rPr>
            </w:pPr>
          </w:p>
        </w:tc>
        <w:tc>
          <w:tcPr>
            <w:tcW w:w="930" w:type="pct"/>
            <w:gridSpan w:val="3"/>
          </w:tcPr>
          <w:p w14:paraId="145C7833" w14:textId="77777777" w:rsidR="00A34524" w:rsidRPr="00880A5E" w:rsidRDefault="00A34524" w:rsidP="003C0598">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Pooled Model</w:t>
            </w:r>
          </w:p>
        </w:tc>
        <w:tc>
          <w:tcPr>
            <w:tcW w:w="1472" w:type="pct"/>
            <w:gridSpan w:val="2"/>
          </w:tcPr>
          <w:p w14:paraId="3A7BF493" w14:textId="77777777" w:rsidR="00A34524" w:rsidRPr="00880A5E" w:rsidRDefault="00A34524" w:rsidP="003C0598">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Average Marginal Effects</w:t>
            </w:r>
          </w:p>
        </w:tc>
      </w:tr>
      <w:tr w:rsidR="00A34524" w:rsidRPr="00880A5E"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880A5E" w:rsidRDefault="00A34524" w:rsidP="003C0598">
            <w:pPr>
              <w:rPr>
                <w:rFonts w:cs="Times New Roman"/>
                <w:color w:val="auto"/>
                <w:sz w:val="20"/>
                <w:szCs w:val="20"/>
              </w:rPr>
            </w:pPr>
            <w:r w:rsidRPr="00880A5E">
              <w:rPr>
                <w:rFonts w:cs="Times New Roman"/>
                <w:color w:val="auto"/>
                <w:sz w:val="20"/>
                <w:szCs w:val="20"/>
              </w:rPr>
              <w:t>Economic Activity: ‘Don’t Continue Schooling’ Reference Category</w:t>
            </w:r>
          </w:p>
        </w:tc>
        <w:tc>
          <w:tcPr>
            <w:tcW w:w="324" w:type="pct"/>
          </w:tcPr>
          <w:p w14:paraId="741BCFFC" w14:textId="1A6FDC05" w:rsidR="00A34524" w:rsidRPr="00880A5E" w:rsidRDefault="00A34524" w:rsidP="003C0598">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cs="Times New Roman"/>
                <w:b/>
                <w:bCs/>
                <w:color w:val="auto"/>
                <w:sz w:val="20"/>
                <w:szCs w:val="20"/>
              </w:rPr>
              <w:t>Log Odds</w:t>
            </w:r>
          </w:p>
        </w:tc>
        <w:tc>
          <w:tcPr>
            <w:tcW w:w="339" w:type="pct"/>
          </w:tcPr>
          <w:p w14:paraId="6A06F805" w14:textId="77777777" w:rsidR="00A34524" w:rsidRPr="00880A5E" w:rsidRDefault="00A34524" w:rsidP="003C0598">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cs="Times New Roman"/>
                <w:b/>
                <w:bCs/>
                <w:color w:val="auto"/>
                <w:sz w:val="20"/>
                <w:szCs w:val="20"/>
              </w:rPr>
              <w:t>S.E.</w:t>
            </w:r>
          </w:p>
        </w:tc>
        <w:tc>
          <w:tcPr>
            <w:tcW w:w="267" w:type="pct"/>
          </w:tcPr>
          <w:p w14:paraId="2865D33A" w14:textId="77777777" w:rsidR="00A34524" w:rsidRPr="00880A5E" w:rsidRDefault="00A34524" w:rsidP="003C0598">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cs="Times New Roman"/>
                <w:b/>
                <w:bCs/>
                <w:color w:val="auto"/>
                <w:sz w:val="20"/>
                <w:szCs w:val="20"/>
              </w:rPr>
              <w:t>Sig.</w:t>
            </w:r>
          </w:p>
        </w:tc>
        <w:tc>
          <w:tcPr>
            <w:tcW w:w="895" w:type="pct"/>
          </w:tcPr>
          <w:p w14:paraId="656511C3" w14:textId="77777777" w:rsidR="00A34524" w:rsidRPr="00880A5E" w:rsidRDefault="00A34524" w:rsidP="003C0598">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b/>
                <w:color w:val="auto"/>
                <w:sz w:val="20"/>
                <w:szCs w:val="20"/>
              </w:rPr>
              <w:t xml:space="preserve"> Prob.</w:t>
            </w:r>
          </w:p>
        </w:tc>
        <w:tc>
          <w:tcPr>
            <w:tcW w:w="577" w:type="pct"/>
          </w:tcPr>
          <w:p w14:paraId="716760CB" w14:textId="77777777" w:rsidR="00A34524" w:rsidRPr="00880A5E" w:rsidRDefault="00A34524" w:rsidP="003C0598">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cs="Times New Roman"/>
                <w:b/>
                <w:color w:val="auto"/>
                <w:sz w:val="20"/>
                <w:szCs w:val="20"/>
              </w:rPr>
              <w:t>S.E.</w:t>
            </w:r>
          </w:p>
        </w:tc>
      </w:tr>
      <w:tr w:rsidR="00A34524" w:rsidRPr="00880A5E"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880A5E" w:rsidRDefault="00A34524" w:rsidP="003C0598">
            <w:pPr>
              <w:rPr>
                <w:rFonts w:cs="Times New Roman"/>
                <w:color w:val="auto"/>
                <w:sz w:val="20"/>
                <w:szCs w:val="20"/>
              </w:rPr>
            </w:pPr>
            <w:r w:rsidRPr="00880A5E">
              <w:rPr>
                <w:rFonts w:cs="Times New Roman"/>
                <w:color w:val="auto"/>
                <w:sz w:val="20"/>
                <w:szCs w:val="20"/>
              </w:rPr>
              <w:t>Continue Schooling</w:t>
            </w:r>
          </w:p>
        </w:tc>
        <w:tc>
          <w:tcPr>
            <w:tcW w:w="324" w:type="pct"/>
          </w:tcPr>
          <w:p w14:paraId="0D1DE3A0"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9" w:type="pct"/>
          </w:tcPr>
          <w:p w14:paraId="4EB226D9"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67" w:type="pct"/>
          </w:tcPr>
          <w:p w14:paraId="238935B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tcPr>
          <w:p w14:paraId="61DF6482"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521FA8B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880A5E" w:rsidRDefault="00A34524" w:rsidP="003C0598">
            <w:pPr>
              <w:rPr>
                <w:rFonts w:cs="Times New Roman"/>
                <w:color w:val="auto"/>
                <w:sz w:val="20"/>
                <w:szCs w:val="20"/>
              </w:rPr>
            </w:pPr>
            <w:r w:rsidRPr="00880A5E">
              <w:rPr>
                <w:rFonts w:cs="Times New Roman"/>
                <w:color w:val="auto"/>
                <w:sz w:val="20"/>
                <w:szCs w:val="20"/>
              </w:rPr>
              <w:t>Educational Attainment</w:t>
            </w:r>
          </w:p>
        </w:tc>
        <w:tc>
          <w:tcPr>
            <w:tcW w:w="324" w:type="pct"/>
          </w:tcPr>
          <w:p w14:paraId="41663FEB"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9" w:type="pct"/>
          </w:tcPr>
          <w:p w14:paraId="0AAEF7BD"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7" w:type="pct"/>
          </w:tcPr>
          <w:p w14:paraId="7562BE36"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895" w:type="pct"/>
          </w:tcPr>
          <w:p w14:paraId="6828126E"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6457E6B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880A5E" w:rsidRDefault="00A34524" w:rsidP="00A34524">
            <w:pPr>
              <w:rPr>
                <w:rFonts w:cs="Times New Roman"/>
                <w:color w:val="auto"/>
                <w:sz w:val="20"/>
                <w:szCs w:val="20"/>
              </w:rPr>
            </w:pPr>
            <w:r w:rsidRPr="00880A5E">
              <w:rPr>
                <w:rFonts w:cs="Times New Roman"/>
                <w:i/>
                <w:iCs/>
                <w:color w:val="auto"/>
                <w:sz w:val="20"/>
                <w:szCs w:val="20"/>
              </w:rPr>
              <w:t>Less than five O’levels</w:t>
            </w:r>
          </w:p>
        </w:tc>
        <w:tc>
          <w:tcPr>
            <w:tcW w:w="324" w:type="pct"/>
          </w:tcPr>
          <w:p w14:paraId="34209542" w14:textId="1182BF3D"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9" w:type="pct"/>
          </w:tcPr>
          <w:p w14:paraId="610AE602" w14:textId="7B45B1CF"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7" w:type="pct"/>
          </w:tcPr>
          <w:p w14:paraId="7A26BD2E"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tcPr>
          <w:p w14:paraId="3B34817A"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6857F138"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880A5E" w:rsidRDefault="00A34524" w:rsidP="003C0598">
            <w:pPr>
              <w:rPr>
                <w:rFonts w:cs="Times New Roman"/>
                <w:color w:val="auto"/>
                <w:sz w:val="20"/>
                <w:szCs w:val="20"/>
              </w:rPr>
            </w:pPr>
            <w:r w:rsidRPr="00880A5E">
              <w:rPr>
                <w:rFonts w:cs="Times New Roman"/>
                <w:i/>
                <w:iCs/>
                <w:color w:val="auto"/>
                <w:sz w:val="20"/>
                <w:szCs w:val="20"/>
              </w:rPr>
              <w:t xml:space="preserve">  Five or More O’levels # NCDS</w:t>
            </w:r>
          </w:p>
        </w:tc>
        <w:tc>
          <w:tcPr>
            <w:tcW w:w="324" w:type="pct"/>
            <w:vAlign w:val="bottom"/>
          </w:tcPr>
          <w:p w14:paraId="7495F9AF"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2.98</w:t>
            </w:r>
          </w:p>
        </w:tc>
        <w:tc>
          <w:tcPr>
            <w:tcW w:w="339" w:type="pct"/>
            <w:vAlign w:val="bottom"/>
          </w:tcPr>
          <w:p w14:paraId="3898A38A"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(0.06)</w:t>
            </w:r>
          </w:p>
        </w:tc>
        <w:tc>
          <w:tcPr>
            <w:tcW w:w="267" w:type="pct"/>
          </w:tcPr>
          <w:p w14:paraId="52C6AD70"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2AF8866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0.55</w:t>
            </w:r>
          </w:p>
        </w:tc>
        <w:tc>
          <w:tcPr>
            <w:tcW w:w="577" w:type="pct"/>
            <w:vAlign w:val="bottom"/>
          </w:tcPr>
          <w:p w14:paraId="1B4888F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(0.01)</w:t>
            </w:r>
          </w:p>
        </w:tc>
      </w:tr>
      <w:tr w:rsidR="00A34524" w:rsidRPr="00880A5E"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880A5E" w:rsidRDefault="00A34524" w:rsidP="003C0598">
            <w:pPr>
              <w:rPr>
                <w:rFonts w:cs="Times New Roman"/>
                <w:i/>
                <w:iCs/>
                <w:color w:val="auto"/>
                <w:sz w:val="20"/>
                <w:szCs w:val="20"/>
              </w:rPr>
            </w:pPr>
            <w:r w:rsidRPr="00880A5E">
              <w:rPr>
                <w:rFonts w:cs="Times New Roman"/>
                <w:i/>
                <w:iCs/>
                <w:color w:val="auto"/>
                <w:sz w:val="20"/>
                <w:szCs w:val="20"/>
              </w:rPr>
              <w:t xml:space="preserve">  Five or More O’levels # BCS</w:t>
            </w:r>
          </w:p>
        </w:tc>
        <w:tc>
          <w:tcPr>
            <w:tcW w:w="324" w:type="pct"/>
            <w:vAlign w:val="bottom"/>
          </w:tcPr>
          <w:p w14:paraId="4C5E756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1.21</w:t>
            </w:r>
          </w:p>
        </w:tc>
        <w:tc>
          <w:tcPr>
            <w:tcW w:w="339" w:type="pct"/>
            <w:vAlign w:val="bottom"/>
          </w:tcPr>
          <w:p w14:paraId="5ECB5A6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(0.12)</w:t>
            </w:r>
          </w:p>
        </w:tc>
        <w:tc>
          <w:tcPr>
            <w:tcW w:w="267" w:type="pct"/>
          </w:tcPr>
          <w:p w14:paraId="3A589ED3"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w:t>
            </w:r>
          </w:p>
        </w:tc>
        <w:tc>
          <w:tcPr>
            <w:tcW w:w="895" w:type="pct"/>
            <w:vAlign w:val="bottom"/>
          </w:tcPr>
          <w:p w14:paraId="74D1EA54"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0.19</w:t>
            </w:r>
          </w:p>
        </w:tc>
        <w:tc>
          <w:tcPr>
            <w:tcW w:w="577" w:type="pct"/>
            <w:vAlign w:val="bottom"/>
          </w:tcPr>
          <w:p w14:paraId="34178503"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880A5E" w:rsidRDefault="00A34524" w:rsidP="003C0598">
            <w:pPr>
              <w:rPr>
                <w:rFonts w:cs="Times New Roman"/>
                <w:color w:val="auto"/>
                <w:sz w:val="20"/>
                <w:szCs w:val="20"/>
              </w:rPr>
            </w:pPr>
            <w:r w:rsidRPr="00880A5E">
              <w:rPr>
                <w:rFonts w:cs="Times New Roman"/>
                <w:color w:val="auto"/>
                <w:sz w:val="20"/>
                <w:szCs w:val="20"/>
              </w:rPr>
              <w:t>Sex</w:t>
            </w:r>
          </w:p>
        </w:tc>
        <w:tc>
          <w:tcPr>
            <w:tcW w:w="324" w:type="pct"/>
          </w:tcPr>
          <w:p w14:paraId="663491DD"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9" w:type="pct"/>
          </w:tcPr>
          <w:p w14:paraId="09CCC2E0"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7" w:type="pct"/>
          </w:tcPr>
          <w:p w14:paraId="0F5CBAF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895" w:type="pct"/>
          </w:tcPr>
          <w:p w14:paraId="737D099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1EE5D5BA"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880A5E" w:rsidRDefault="00A34524" w:rsidP="00A34524">
            <w:pPr>
              <w:rPr>
                <w:rFonts w:cs="Times New Roman"/>
                <w:color w:val="auto"/>
                <w:sz w:val="20"/>
                <w:szCs w:val="20"/>
              </w:rPr>
            </w:pPr>
            <w:r w:rsidRPr="00880A5E">
              <w:rPr>
                <w:rFonts w:cs="Times New Roman"/>
                <w:i/>
                <w:iCs/>
                <w:color w:val="auto"/>
                <w:sz w:val="20"/>
                <w:szCs w:val="20"/>
              </w:rPr>
              <w:t xml:space="preserve">  Female</w:t>
            </w:r>
          </w:p>
        </w:tc>
        <w:tc>
          <w:tcPr>
            <w:tcW w:w="324" w:type="pct"/>
          </w:tcPr>
          <w:p w14:paraId="7E0D8F94" w14:textId="77EDF88C"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9" w:type="pct"/>
          </w:tcPr>
          <w:p w14:paraId="694A13B4" w14:textId="5AD4688F"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7" w:type="pct"/>
          </w:tcPr>
          <w:p w14:paraId="59E2D2CE"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tcPr>
          <w:p w14:paraId="6DBE10AF"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2F930056"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880A5E" w:rsidRDefault="00A34524" w:rsidP="003C0598">
            <w:pPr>
              <w:rPr>
                <w:rFonts w:cs="Times New Roman"/>
                <w:color w:val="auto"/>
                <w:sz w:val="20"/>
                <w:szCs w:val="20"/>
              </w:rPr>
            </w:pPr>
            <w:r w:rsidRPr="00880A5E">
              <w:rPr>
                <w:rFonts w:cs="Times New Roman"/>
                <w:i/>
                <w:iCs/>
                <w:color w:val="auto"/>
                <w:sz w:val="20"/>
                <w:szCs w:val="20"/>
              </w:rPr>
              <w:t xml:space="preserve">  Male # NCDS</w:t>
            </w:r>
          </w:p>
        </w:tc>
        <w:tc>
          <w:tcPr>
            <w:tcW w:w="324" w:type="pct"/>
            <w:vAlign w:val="bottom"/>
          </w:tcPr>
          <w:p w14:paraId="556BD4D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-0.50</w:t>
            </w:r>
          </w:p>
        </w:tc>
        <w:tc>
          <w:tcPr>
            <w:tcW w:w="339" w:type="pct"/>
            <w:vAlign w:val="bottom"/>
          </w:tcPr>
          <w:p w14:paraId="24D0AAE0"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67" w:type="pct"/>
          </w:tcPr>
          <w:p w14:paraId="74380F6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25B35C20"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-0.07</w:t>
            </w:r>
          </w:p>
        </w:tc>
        <w:tc>
          <w:tcPr>
            <w:tcW w:w="577" w:type="pct"/>
            <w:vAlign w:val="bottom"/>
          </w:tcPr>
          <w:p w14:paraId="6CE20792"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(0.01)</w:t>
            </w:r>
          </w:p>
        </w:tc>
      </w:tr>
      <w:tr w:rsidR="00A34524" w:rsidRPr="00880A5E"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880A5E" w:rsidRDefault="00A34524" w:rsidP="003C0598">
            <w:pPr>
              <w:rPr>
                <w:rFonts w:cs="Times New Roman"/>
                <w:i/>
                <w:iCs/>
                <w:color w:val="auto"/>
                <w:sz w:val="20"/>
                <w:szCs w:val="20"/>
              </w:rPr>
            </w:pPr>
            <w:r w:rsidRPr="00880A5E">
              <w:rPr>
                <w:rFonts w:cs="Times New Roman"/>
                <w:i/>
                <w:iCs/>
                <w:color w:val="auto"/>
                <w:sz w:val="20"/>
                <w:szCs w:val="20"/>
              </w:rPr>
              <w:t xml:space="preserve">  Male # BCS</w:t>
            </w:r>
          </w:p>
        </w:tc>
        <w:tc>
          <w:tcPr>
            <w:tcW w:w="324" w:type="pct"/>
            <w:vAlign w:val="bottom"/>
          </w:tcPr>
          <w:p w14:paraId="59FDEFE6"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-0.58</w:t>
            </w:r>
          </w:p>
        </w:tc>
        <w:tc>
          <w:tcPr>
            <w:tcW w:w="339" w:type="pct"/>
            <w:vAlign w:val="bottom"/>
          </w:tcPr>
          <w:p w14:paraId="7DE938E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(0.11)</w:t>
            </w:r>
          </w:p>
        </w:tc>
        <w:tc>
          <w:tcPr>
            <w:tcW w:w="267" w:type="pct"/>
          </w:tcPr>
          <w:p w14:paraId="7739A4E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w:t>
            </w:r>
          </w:p>
        </w:tc>
        <w:tc>
          <w:tcPr>
            <w:tcW w:w="895" w:type="pct"/>
            <w:vAlign w:val="bottom"/>
          </w:tcPr>
          <w:p w14:paraId="79790737"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-0.08</w:t>
            </w:r>
          </w:p>
        </w:tc>
        <w:tc>
          <w:tcPr>
            <w:tcW w:w="577" w:type="pct"/>
            <w:vAlign w:val="bottom"/>
          </w:tcPr>
          <w:p w14:paraId="3316B135"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(0.01)</w:t>
            </w:r>
          </w:p>
        </w:tc>
      </w:tr>
      <w:tr w:rsidR="00A34524" w:rsidRPr="00880A5E"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880A5E" w:rsidRDefault="00A34524" w:rsidP="003C0598">
            <w:pPr>
              <w:rPr>
                <w:rFonts w:cs="Times New Roman"/>
                <w:color w:val="auto"/>
                <w:sz w:val="20"/>
                <w:szCs w:val="20"/>
              </w:rPr>
            </w:pPr>
            <w:r w:rsidRPr="00880A5E">
              <w:rPr>
                <w:rFonts w:cs="Times New Roman"/>
                <w:color w:val="auto"/>
                <w:sz w:val="20"/>
                <w:szCs w:val="20"/>
              </w:rPr>
              <w:t>Housing Tenure</w:t>
            </w:r>
          </w:p>
        </w:tc>
        <w:tc>
          <w:tcPr>
            <w:tcW w:w="324" w:type="pct"/>
          </w:tcPr>
          <w:p w14:paraId="776B0A8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9" w:type="pct"/>
          </w:tcPr>
          <w:p w14:paraId="607F914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7" w:type="pct"/>
          </w:tcPr>
          <w:p w14:paraId="18F4CEC6"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895" w:type="pct"/>
          </w:tcPr>
          <w:p w14:paraId="02AD391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4A73821E"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880A5E" w:rsidRDefault="00A34524" w:rsidP="00A34524">
            <w:pPr>
              <w:rPr>
                <w:rFonts w:cs="Times New Roman"/>
                <w:color w:val="auto"/>
                <w:sz w:val="20"/>
                <w:szCs w:val="20"/>
              </w:rPr>
            </w:pPr>
            <w:r w:rsidRPr="00880A5E">
              <w:rPr>
                <w:rFonts w:cs="Times New Roman"/>
                <w:i/>
                <w:iCs/>
                <w:color w:val="auto"/>
                <w:sz w:val="20"/>
                <w:szCs w:val="20"/>
              </w:rPr>
              <w:t xml:space="preserve">  Own Home</w:t>
            </w:r>
          </w:p>
        </w:tc>
        <w:tc>
          <w:tcPr>
            <w:tcW w:w="324" w:type="pct"/>
          </w:tcPr>
          <w:p w14:paraId="697571FB" w14:textId="6284E35E"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9" w:type="pct"/>
          </w:tcPr>
          <w:p w14:paraId="59A29122" w14:textId="0CF4538E"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7" w:type="pct"/>
          </w:tcPr>
          <w:p w14:paraId="4CA6B538"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tcPr>
          <w:p w14:paraId="32830674"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679B5333"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880A5E" w:rsidRDefault="00A34524" w:rsidP="003C0598">
            <w:pPr>
              <w:rPr>
                <w:rFonts w:cs="Times New Roman"/>
                <w:color w:val="auto"/>
                <w:sz w:val="20"/>
                <w:szCs w:val="20"/>
              </w:rPr>
            </w:pPr>
            <w:r w:rsidRPr="00880A5E">
              <w:rPr>
                <w:rFonts w:cs="Times New Roman"/>
                <w:i/>
                <w:iCs/>
                <w:color w:val="auto"/>
                <w:sz w:val="20"/>
                <w:szCs w:val="20"/>
              </w:rPr>
              <w:t xml:space="preserve">  Do not Own Home # NCDS</w:t>
            </w:r>
          </w:p>
        </w:tc>
        <w:tc>
          <w:tcPr>
            <w:tcW w:w="324" w:type="pct"/>
            <w:vAlign w:val="bottom"/>
          </w:tcPr>
          <w:p w14:paraId="7A4427DC"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-0.63</w:t>
            </w:r>
          </w:p>
        </w:tc>
        <w:tc>
          <w:tcPr>
            <w:tcW w:w="339" w:type="pct"/>
            <w:vAlign w:val="bottom"/>
          </w:tcPr>
          <w:p w14:paraId="23BA117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67" w:type="pct"/>
          </w:tcPr>
          <w:p w14:paraId="343BF2E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7AE202AB"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-0.09</w:t>
            </w:r>
          </w:p>
        </w:tc>
        <w:tc>
          <w:tcPr>
            <w:tcW w:w="577" w:type="pct"/>
            <w:vAlign w:val="bottom"/>
          </w:tcPr>
          <w:p w14:paraId="4B8D6543"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(0.01)</w:t>
            </w:r>
          </w:p>
        </w:tc>
      </w:tr>
      <w:tr w:rsidR="00A34524" w:rsidRPr="00880A5E"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880A5E" w:rsidRDefault="00A34524" w:rsidP="003C0598">
            <w:pPr>
              <w:rPr>
                <w:rFonts w:cs="Times New Roman"/>
                <w:i/>
                <w:iCs/>
                <w:color w:val="auto"/>
                <w:sz w:val="20"/>
                <w:szCs w:val="20"/>
              </w:rPr>
            </w:pPr>
            <w:r w:rsidRPr="00880A5E">
              <w:rPr>
                <w:rFonts w:cs="Times New Roman"/>
                <w:i/>
                <w:iCs/>
                <w:color w:val="auto"/>
                <w:sz w:val="20"/>
                <w:szCs w:val="20"/>
              </w:rPr>
              <w:t xml:space="preserve">  Do not Own Home # BCS</w:t>
            </w:r>
          </w:p>
        </w:tc>
        <w:tc>
          <w:tcPr>
            <w:tcW w:w="324" w:type="pct"/>
            <w:vAlign w:val="bottom"/>
          </w:tcPr>
          <w:p w14:paraId="64B5FEB7"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-0.20</w:t>
            </w:r>
          </w:p>
        </w:tc>
        <w:tc>
          <w:tcPr>
            <w:tcW w:w="339" w:type="pct"/>
            <w:vAlign w:val="bottom"/>
          </w:tcPr>
          <w:p w14:paraId="34F99589"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(0.13)</w:t>
            </w:r>
          </w:p>
        </w:tc>
        <w:tc>
          <w:tcPr>
            <w:tcW w:w="267" w:type="pct"/>
          </w:tcPr>
          <w:p w14:paraId="65EA878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c>
          <w:tcPr>
            <w:tcW w:w="895" w:type="pct"/>
            <w:vAlign w:val="bottom"/>
          </w:tcPr>
          <w:p w14:paraId="715F23CE"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c>
          <w:tcPr>
            <w:tcW w:w="577" w:type="pct"/>
            <w:vAlign w:val="bottom"/>
          </w:tcPr>
          <w:p w14:paraId="69ED9224"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880A5E" w:rsidRDefault="00A34524" w:rsidP="003C0598">
            <w:pPr>
              <w:rPr>
                <w:rFonts w:cs="Times New Roman"/>
                <w:color w:val="auto"/>
                <w:sz w:val="20"/>
                <w:szCs w:val="20"/>
              </w:rPr>
            </w:pPr>
            <w:r w:rsidRPr="00880A5E">
              <w:rPr>
                <w:rFonts w:cs="Times New Roman"/>
                <w:color w:val="auto"/>
                <w:sz w:val="20"/>
                <w:szCs w:val="20"/>
              </w:rPr>
              <w:t>NS-SEC (SOC 2000)</w:t>
            </w:r>
          </w:p>
        </w:tc>
        <w:tc>
          <w:tcPr>
            <w:tcW w:w="324" w:type="pct"/>
          </w:tcPr>
          <w:p w14:paraId="6A0D192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9" w:type="pct"/>
          </w:tcPr>
          <w:p w14:paraId="138A63E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7" w:type="pct"/>
          </w:tcPr>
          <w:p w14:paraId="3F26747F"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895" w:type="pct"/>
          </w:tcPr>
          <w:p w14:paraId="41500A1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36A0326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880A5E" w:rsidRDefault="00A34524" w:rsidP="003C0598">
            <w:pPr>
              <w:rPr>
                <w:rFonts w:cs="Times New Roman"/>
                <w:color w:val="auto"/>
                <w:sz w:val="20"/>
                <w:szCs w:val="20"/>
              </w:rPr>
            </w:pPr>
            <w:r w:rsidRPr="00880A5E">
              <w:rPr>
                <w:rFonts w:eastAsia="Times New Roman" w:cs="Times New Roman"/>
                <w:i/>
                <w:iCs/>
                <w:color w:val="auto"/>
                <w:sz w:val="20"/>
                <w:szCs w:val="20"/>
              </w:rPr>
              <w:t xml:space="preserve">  1.1 # NCDS</w:t>
            </w:r>
          </w:p>
        </w:tc>
        <w:tc>
          <w:tcPr>
            <w:tcW w:w="324" w:type="pct"/>
            <w:vAlign w:val="bottom"/>
          </w:tcPr>
          <w:p w14:paraId="3DDF0B1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339" w:type="pct"/>
            <w:vAlign w:val="bottom"/>
          </w:tcPr>
          <w:p w14:paraId="30B97575"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(0.19)</w:t>
            </w:r>
          </w:p>
        </w:tc>
        <w:tc>
          <w:tcPr>
            <w:tcW w:w="267" w:type="pct"/>
          </w:tcPr>
          <w:p w14:paraId="55DBC5E5"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vAlign w:val="bottom"/>
          </w:tcPr>
          <w:p w14:paraId="6B43CB77"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0.00</w:t>
            </w:r>
          </w:p>
        </w:tc>
        <w:tc>
          <w:tcPr>
            <w:tcW w:w="577" w:type="pct"/>
            <w:vAlign w:val="bottom"/>
          </w:tcPr>
          <w:p w14:paraId="22E175F0"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(0.03)</w:t>
            </w:r>
          </w:p>
        </w:tc>
      </w:tr>
      <w:tr w:rsidR="00A34524" w:rsidRPr="00880A5E"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1.1 # BCS</w:t>
            </w:r>
          </w:p>
        </w:tc>
        <w:tc>
          <w:tcPr>
            <w:tcW w:w="324" w:type="pct"/>
            <w:vAlign w:val="bottom"/>
          </w:tcPr>
          <w:p w14:paraId="0DB5573F"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0.29</w:t>
            </w:r>
          </w:p>
        </w:tc>
        <w:tc>
          <w:tcPr>
            <w:tcW w:w="339" w:type="pct"/>
            <w:vAlign w:val="bottom"/>
          </w:tcPr>
          <w:p w14:paraId="00E0BF2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(0.29)</w:t>
            </w:r>
          </w:p>
        </w:tc>
        <w:tc>
          <w:tcPr>
            <w:tcW w:w="267" w:type="pct"/>
          </w:tcPr>
          <w:p w14:paraId="491184D8"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895" w:type="pct"/>
            <w:vAlign w:val="bottom"/>
          </w:tcPr>
          <w:p w14:paraId="4022383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0.04</w:t>
            </w:r>
          </w:p>
        </w:tc>
        <w:tc>
          <w:tcPr>
            <w:tcW w:w="577" w:type="pct"/>
            <w:vAlign w:val="bottom"/>
          </w:tcPr>
          <w:p w14:paraId="7BD3BB4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(0.04)</w:t>
            </w:r>
          </w:p>
        </w:tc>
      </w:tr>
      <w:tr w:rsidR="00A34524" w:rsidRPr="00880A5E"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880A5E" w:rsidRDefault="00A34524" w:rsidP="003C0598">
            <w:pPr>
              <w:rPr>
                <w:rFonts w:cs="Times New Roman"/>
                <w:color w:val="auto"/>
                <w:sz w:val="20"/>
                <w:szCs w:val="20"/>
              </w:rPr>
            </w:pPr>
            <w:r w:rsidRPr="00880A5E">
              <w:rPr>
                <w:rFonts w:eastAsia="Times New Roman" w:cs="Times New Roman"/>
                <w:i/>
                <w:iCs/>
                <w:color w:val="auto"/>
                <w:sz w:val="20"/>
                <w:szCs w:val="20"/>
              </w:rPr>
              <w:t xml:space="preserve">  1.2 # NCDS</w:t>
            </w:r>
          </w:p>
        </w:tc>
        <w:tc>
          <w:tcPr>
            <w:tcW w:w="324" w:type="pct"/>
            <w:vAlign w:val="bottom"/>
          </w:tcPr>
          <w:p w14:paraId="6BF2D6C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0.48</w:t>
            </w:r>
          </w:p>
        </w:tc>
        <w:tc>
          <w:tcPr>
            <w:tcW w:w="339" w:type="pct"/>
            <w:vAlign w:val="bottom"/>
          </w:tcPr>
          <w:p w14:paraId="5E25AD9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(0.17)</w:t>
            </w:r>
          </w:p>
        </w:tc>
        <w:tc>
          <w:tcPr>
            <w:tcW w:w="267" w:type="pct"/>
          </w:tcPr>
          <w:p w14:paraId="6682317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2BB1268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0.08</w:t>
            </w:r>
          </w:p>
        </w:tc>
        <w:tc>
          <w:tcPr>
            <w:tcW w:w="577" w:type="pct"/>
            <w:vAlign w:val="bottom"/>
          </w:tcPr>
          <w:p w14:paraId="462009FF"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r>
      <w:tr w:rsidR="00A34524" w:rsidRPr="00880A5E"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1.2 # BCS</w:t>
            </w:r>
          </w:p>
        </w:tc>
        <w:tc>
          <w:tcPr>
            <w:tcW w:w="324" w:type="pct"/>
            <w:vAlign w:val="bottom"/>
          </w:tcPr>
          <w:p w14:paraId="6FEEC3DB"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0.12</w:t>
            </w:r>
          </w:p>
        </w:tc>
        <w:tc>
          <w:tcPr>
            <w:tcW w:w="339" w:type="pct"/>
            <w:vAlign w:val="bottom"/>
          </w:tcPr>
          <w:p w14:paraId="35DC9DF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(0.26)</w:t>
            </w:r>
          </w:p>
        </w:tc>
        <w:tc>
          <w:tcPr>
            <w:tcW w:w="267" w:type="pct"/>
          </w:tcPr>
          <w:p w14:paraId="6BA5253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p>
        </w:tc>
        <w:tc>
          <w:tcPr>
            <w:tcW w:w="895" w:type="pct"/>
            <w:vAlign w:val="bottom"/>
          </w:tcPr>
          <w:p w14:paraId="39915498"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c>
          <w:tcPr>
            <w:tcW w:w="577" w:type="pct"/>
            <w:vAlign w:val="bottom"/>
          </w:tcPr>
          <w:p w14:paraId="17672C4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(0.04)</w:t>
            </w:r>
          </w:p>
        </w:tc>
      </w:tr>
      <w:tr w:rsidR="00A34524" w:rsidRPr="00880A5E"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880A5E" w:rsidRDefault="00A34524" w:rsidP="00A34524">
            <w:pPr>
              <w:rPr>
                <w:rFonts w:cs="Times New Roman"/>
                <w:color w:val="auto"/>
                <w:sz w:val="20"/>
                <w:szCs w:val="20"/>
              </w:rPr>
            </w:pPr>
            <w:r w:rsidRPr="00880A5E">
              <w:rPr>
                <w:rFonts w:eastAsia="Times New Roman" w:cs="Times New Roman"/>
                <w:i/>
                <w:iCs/>
                <w:color w:val="auto"/>
                <w:sz w:val="20"/>
                <w:szCs w:val="20"/>
              </w:rPr>
              <w:t xml:space="preserve">  2</w:t>
            </w:r>
          </w:p>
        </w:tc>
        <w:tc>
          <w:tcPr>
            <w:tcW w:w="324" w:type="pct"/>
          </w:tcPr>
          <w:p w14:paraId="5C1FC06F" w14:textId="0281A4AD"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9" w:type="pct"/>
          </w:tcPr>
          <w:p w14:paraId="49263C3D" w14:textId="7961193D"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7" w:type="pct"/>
          </w:tcPr>
          <w:p w14:paraId="5AE1C8CD"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tcPr>
          <w:p w14:paraId="22E135BE"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34D788A0" w14:textId="77777777" w:rsidR="00A34524" w:rsidRPr="00880A5E" w:rsidRDefault="00A34524" w:rsidP="00A34524">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880A5E" w:rsidRDefault="00A34524" w:rsidP="003C0598">
            <w:pPr>
              <w:rPr>
                <w:rFonts w:cs="Times New Roman"/>
                <w:color w:val="auto"/>
                <w:sz w:val="20"/>
                <w:szCs w:val="20"/>
              </w:rPr>
            </w:pPr>
            <w:r w:rsidRPr="00880A5E">
              <w:rPr>
                <w:rFonts w:eastAsia="Times New Roman" w:cs="Times New Roman"/>
                <w:i/>
                <w:iCs/>
                <w:color w:val="auto"/>
                <w:sz w:val="20"/>
                <w:szCs w:val="20"/>
              </w:rPr>
              <w:t xml:space="preserve">  3 # NCDS</w:t>
            </w:r>
          </w:p>
        </w:tc>
        <w:tc>
          <w:tcPr>
            <w:tcW w:w="324" w:type="pct"/>
            <w:vAlign w:val="bottom"/>
          </w:tcPr>
          <w:p w14:paraId="1657C88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-0.25</w:t>
            </w:r>
          </w:p>
        </w:tc>
        <w:tc>
          <w:tcPr>
            <w:tcW w:w="339" w:type="pct"/>
            <w:vAlign w:val="bottom"/>
          </w:tcPr>
          <w:p w14:paraId="40B3BFC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(0.13)</w:t>
            </w:r>
          </w:p>
        </w:tc>
        <w:tc>
          <w:tcPr>
            <w:tcW w:w="267" w:type="pct"/>
            <w:vAlign w:val="bottom"/>
          </w:tcPr>
          <w:p w14:paraId="4AD0FC23"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4E65ADC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-0.04</w:t>
            </w:r>
          </w:p>
        </w:tc>
        <w:tc>
          <w:tcPr>
            <w:tcW w:w="577" w:type="pct"/>
            <w:vAlign w:val="bottom"/>
          </w:tcPr>
          <w:p w14:paraId="2DC83D5A"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3 # BCS</w:t>
            </w:r>
          </w:p>
        </w:tc>
        <w:tc>
          <w:tcPr>
            <w:tcW w:w="324" w:type="pct"/>
            <w:vAlign w:val="bottom"/>
          </w:tcPr>
          <w:p w14:paraId="5E8C4316"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-0.20</w:t>
            </w:r>
          </w:p>
        </w:tc>
        <w:tc>
          <w:tcPr>
            <w:tcW w:w="339" w:type="pct"/>
            <w:vAlign w:val="bottom"/>
          </w:tcPr>
          <w:p w14:paraId="45F699D4"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(0.21)</w:t>
            </w:r>
          </w:p>
        </w:tc>
        <w:tc>
          <w:tcPr>
            <w:tcW w:w="267" w:type="pct"/>
            <w:vAlign w:val="bottom"/>
          </w:tcPr>
          <w:p w14:paraId="2078370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c>
          <w:tcPr>
            <w:tcW w:w="895" w:type="pct"/>
            <w:vAlign w:val="bottom"/>
          </w:tcPr>
          <w:p w14:paraId="3EE2E4C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c>
          <w:tcPr>
            <w:tcW w:w="577" w:type="pct"/>
            <w:vAlign w:val="bottom"/>
          </w:tcPr>
          <w:p w14:paraId="2170523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r>
      <w:tr w:rsidR="00A34524" w:rsidRPr="00880A5E"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880A5E" w:rsidRDefault="00A34524" w:rsidP="003C0598">
            <w:pPr>
              <w:rPr>
                <w:rFonts w:cs="Times New Roman"/>
                <w:color w:val="auto"/>
                <w:sz w:val="20"/>
                <w:szCs w:val="20"/>
              </w:rPr>
            </w:pPr>
            <w:r w:rsidRPr="00880A5E">
              <w:rPr>
                <w:rFonts w:eastAsia="Times New Roman" w:cs="Times New Roman"/>
                <w:i/>
                <w:iCs/>
                <w:color w:val="auto"/>
                <w:sz w:val="20"/>
                <w:szCs w:val="20"/>
              </w:rPr>
              <w:t xml:space="preserve">  4 # NCDS</w:t>
            </w:r>
          </w:p>
        </w:tc>
        <w:tc>
          <w:tcPr>
            <w:tcW w:w="324" w:type="pct"/>
            <w:vAlign w:val="bottom"/>
          </w:tcPr>
          <w:p w14:paraId="6D59C4E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-0.89</w:t>
            </w:r>
          </w:p>
        </w:tc>
        <w:tc>
          <w:tcPr>
            <w:tcW w:w="339" w:type="pct"/>
            <w:vAlign w:val="bottom"/>
          </w:tcPr>
          <w:p w14:paraId="27E36EFE"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(0.12)</w:t>
            </w:r>
          </w:p>
        </w:tc>
        <w:tc>
          <w:tcPr>
            <w:tcW w:w="267" w:type="pct"/>
          </w:tcPr>
          <w:p w14:paraId="5B25CC08"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54112CDE"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-0.14</w:t>
            </w:r>
          </w:p>
        </w:tc>
        <w:tc>
          <w:tcPr>
            <w:tcW w:w="577" w:type="pct"/>
            <w:vAlign w:val="bottom"/>
          </w:tcPr>
          <w:p w14:paraId="31F311F2"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4 # BCS</w:t>
            </w:r>
          </w:p>
        </w:tc>
        <w:tc>
          <w:tcPr>
            <w:tcW w:w="324" w:type="pct"/>
            <w:vAlign w:val="bottom"/>
          </w:tcPr>
          <w:p w14:paraId="75A9B0E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-0.57</w:t>
            </w:r>
          </w:p>
        </w:tc>
        <w:tc>
          <w:tcPr>
            <w:tcW w:w="339" w:type="pct"/>
            <w:vAlign w:val="bottom"/>
          </w:tcPr>
          <w:p w14:paraId="09F551B0"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(0.21)</w:t>
            </w:r>
          </w:p>
        </w:tc>
        <w:tc>
          <w:tcPr>
            <w:tcW w:w="267" w:type="pct"/>
          </w:tcPr>
          <w:p w14:paraId="234B7B7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w:t>
            </w:r>
          </w:p>
        </w:tc>
        <w:tc>
          <w:tcPr>
            <w:tcW w:w="895" w:type="pct"/>
            <w:vAlign w:val="bottom"/>
          </w:tcPr>
          <w:p w14:paraId="21CC7CB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-0.08</w:t>
            </w:r>
          </w:p>
        </w:tc>
        <w:tc>
          <w:tcPr>
            <w:tcW w:w="577" w:type="pct"/>
            <w:vAlign w:val="bottom"/>
          </w:tcPr>
          <w:p w14:paraId="3CD9555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r>
      <w:tr w:rsidR="00A34524" w:rsidRPr="00880A5E"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880A5E" w:rsidRDefault="00A34524" w:rsidP="003C0598">
            <w:pPr>
              <w:rPr>
                <w:rFonts w:cs="Times New Roman"/>
                <w:color w:val="auto"/>
                <w:sz w:val="20"/>
                <w:szCs w:val="20"/>
              </w:rPr>
            </w:pPr>
            <w:r w:rsidRPr="00880A5E">
              <w:rPr>
                <w:rFonts w:eastAsia="Times New Roman" w:cs="Times New Roman"/>
                <w:i/>
                <w:iCs/>
                <w:color w:val="auto"/>
                <w:sz w:val="20"/>
                <w:szCs w:val="20"/>
              </w:rPr>
              <w:t xml:space="preserve">  5 # NCDS</w:t>
            </w:r>
          </w:p>
        </w:tc>
        <w:tc>
          <w:tcPr>
            <w:tcW w:w="324" w:type="pct"/>
            <w:vAlign w:val="bottom"/>
          </w:tcPr>
          <w:p w14:paraId="043E6F6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-0.76</w:t>
            </w:r>
          </w:p>
        </w:tc>
        <w:tc>
          <w:tcPr>
            <w:tcW w:w="339" w:type="pct"/>
            <w:vAlign w:val="bottom"/>
          </w:tcPr>
          <w:p w14:paraId="6A44084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267" w:type="pct"/>
          </w:tcPr>
          <w:p w14:paraId="4EFE411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0B1308A3"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-0.12</w:t>
            </w:r>
          </w:p>
        </w:tc>
        <w:tc>
          <w:tcPr>
            <w:tcW w:w="577" w:type="pct"/>
            <w:vAlign w:val="bottom"/>
          </w:tcPr>
          <w:p w14:paraId="743F186C"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5 # BCS</w:t>
            </w:r>
          </w:p>
        </w:tc>
        <w:tc>
          <w:tcPr>
            <w:tcW w:w="324" w:type="pct"/>
            <w:vAlign w:val="bottom"/>
          </w:tcPr>
          <w:p w14:paraId="04AF79A4"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-0.70</w:t>
            </w:r>
          </w:p>
        </w:tc>
        <w:tc>
          <w:tcPr>
            <w:tcW w:w="339" w:type="pct"/>
            <w:vAlign w:val="bottom"/>
          </w:tcPr>
          <w:p w14:paraId="5ADA49B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(0.19)</w:t>
            </w:r>
          </w:p>
        </w:tc>
        <w:tc>
          <w:tcPr>
            <w:tcW w:w="267" w:type="pct"/>
          </w:tcPr>
          <w:p w14:paraId="0349DF39"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w:t>
            </w:r>
          </w:p>
        </w:tc>
        <w:tc>
          <w:tcPr>
            <w:tcW w:w="895" w:type="pct"/>
            <w:vAlign w:val="bottom"/>
          </w:tcPr>
          <w:p w14:paraId="440551F7"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-0.09</w:t>
            </w:r>
          </w:p>
        </w:tc>
        <w:tc>
          <w:tcPr>
            <w:tcW w:w="577" w:type="pct"/>
            <w:vAlign w:val="bottom"/>
          </w:tcPr>
          <w:p w14:paraId="1B265CC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880A5E" w:rsidRDefault="00A34524" w:rsidP="003C0598">
            <w:pPr>
              <w:rPr>
                <w:rFonts w:cs="Times New Roman"/>
                <w:color w:val="auto"/>
                <w:sz w:val="20"/>
                <w:szCs w:val="20"/>
              </w:rPr>
            </w:pPr>
            <w:r w:rsidRPr="00880A5E">
              <w:rPr>
                <w:rFonts w:eastAsia="Times New Roman" w:cs="Times New Roman"/>
                <w:i/>
                <w:iCs/>
                <w:color w:val="auto"/>
                <w:sz w:val="20"/>
                <w:szCs w:val="20"/>
              </w:rPr>
              <w:t xml:space="preserve">  6 # NCDS</w:t>
            </w:r>
          </w:p>
        </w:tc>
        <w:tc>
          <w:tcPr>
            <w:tcW w:w="324" w:type="pct"/>
            <w:vAlign w:val="bottom"/>
          </w:tcPr>
          <w:p w14:paraId="7665DE28"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-0.89</w:t>
            </w:r>
          </w:p>
        </w:tc>
        <w:tc>
          <w:tcPr>
            <w:tcW w:w="339" w:type="pct"/>
            <w:vAlign w:val="bottom"/>
          </w:tcPr>
          <w:p w14:paraId="3D088ACF"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267" w:type="pct"/>
          </w:tcPr>
          <w:p w14:paraId="0BC1FECB"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2C587230"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-0.14</w:t>
            </w:r>
          </w:p>
        </w:tc>
        <w:tc>
          <w:tcPr>
            <w:tcW w:w="577" w:type="pct"/>
            <w:vAlign w:val="bottom"/>
          </w:tcPr>
          <w:p w14:paraId="5821570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6 # BCS</w:t>
            </w:r>
          </w:p>
        </w:tc>
        <w:tc>
          <w:tcPr>
            <w:tcW w:w="324" w:type="pct"/>
            <w:vAlign w:val="bottom"/>
          </w:tcPr>
          <w:p w14:paraId="7B8A6C1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-0.35</w:t>
            </w:r>
          </w:p>
        </w:tc>
        <w:tc>
          <w:tcPr>
            <w:tcW w:w="339" w:type="pct"/>
            <w:vAlign w:val="bottom"/>
          </w:tcPr>
          <w:p w14:paraId="0860BD9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(0.20)</w:t>
            </w:r>
          </w:p>
        </w:tc>
        <w:tc>
          <w:tcPr>
            <w:tcW w:w="267" w:type="pct"/>
          </w:tcPr>
          <w:p w14:paraId="0256159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c>
          <w:tcPr>
            <w:tcW w:w="895" w:type="pct"/>
            <w:vAlign w:val="bottom"/>
          </w:tcPr>
          <w:p w14:paraId="3B87CDA6"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-0.05</w:t>
            </w:r>
          </w:p>
        </w:tc>
        <w:tc>
          <w:tcPr>
            <w:tcW w:w="577" w:type="pct"/>
            <w:vAlign w:val="bottom"/>
          </w:tcPr>
          <w:p w14:paraId="63E93A30"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r>
      <w:tr w:rsidR="00A34524" w:rsidRPr="00880A5E"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880A5E" w:rsidRDefault="00A34524" w:rsidP="003C0598">
            <w:pPr>
              <w:rPr>
                <w:rFonts w:eastAsia="Times New Roman" w:cs="Times New Roman"/>
                <w:color w:val="auto"/>
                <w:sz w:val="20"/>
                <w:szCs w:val="20"/>
              </w:rPr>
            </w:pPr>
            <w:r w:rsidRPr="00880A5E">
              <w:rPr>
                <w:rFonts w:eastAsia="Times New Roman" w:cs="Times New Roman"/>
                <w:i/>
                <w:iCs/>
                <w:color w:val="auto"/>
                <w:sz w:val="20"/>
                <w:szCs w:val="20"/>
              </w:rPr>
              <w:t xml:space="preserve">  7 # NCDS</w:t>
            </w:r>
          </w:p>
        </w:tc>
        <w:tc>
          <w:tcPr>
            <w:tcW w:w="324" w:type="pct"/>
            <w:vAlign w:val="bottom"/>
          </w:tcPr>
          <w:p w14:paraId="51A592D1"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-1.11</w:t>
            </w:r>
          </w:p>
        </w:tc>
        <w:tc>
          <w:tcPr>
            <w:tcW w:w="339" w:type="pct"/>
            <w:vAlign w:val="bottom"/>
          </w:tcPr>
          <w:p w14:paraId="57FE35D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267" w:type="pct"/>
          </w:tcPr>
          <w:p w14:paraId="4E6451BF"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79A0E1A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-0.17</w:t>
            </w:r>
          </w:p>
        </w:tc>
        <w:tc>
          <w:tcPr>
            <w:tcW w:w="577" w:type="pct"/>
            <w:vAlign w:val="bottom"/>
          </w:tcPr>
          <w:p w14:paraId="2BFDB8A2"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(0.02)</w:t>
            </w:r>
          </w:p>
        </w:tc>
      </w:tr>
      <w:tr w:rsidR="00A34524" w:rsidRPr="00880A5E"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lastRenderedPageBreak/>
              <w:t xml:space="preserve">  7 # BCS</w:t>
            </w:r>
          </w:p>
        </w:tc>
        <w:tc>
          <w:tcPr>
            <w:tcW w:w="324" w:type="pct"/>
            <w:vAlign w:val="bottom"/>
          </w:tcPr>
          <w:p w14:paraId="5784B26E"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-0.50</w:t>
            </w:r>
          </w:p>
        </w:tc>
        <w:tc>
          <w:tcPr>
            <w:tcW w:w="339" w:type="pct"/>
            <w:vAlign w:val="bottom"/>
          </w:tcPr>
          <w:p w14:paraId="18BE0F9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(0.19)</w:t>
            </w:r>
          </w:p>
        </w:tc>
        <w:tc>
          <w:tcPr>
            <w:tcW w:w="267" w:type="pct"/>
          </w:tcPr>
          <w:p w14:paraId="4E69B1D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w:t>
            </w:r>
          </w:p>
        </w:tc>
        <w:tc>
          <w:tcPr>
            <w:tcW w:w="895" w:type="pct"/>
            <w:vAlign w:val="bottom"/>
          </w:tcPr>
          <w:p w14:paraId="47D904C3"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-0.07</w:t>
            </w:r>
          </w:p>
        </w:tc>
        <w:tc>
          <w:tcPr>
            <w:tcW w:w="577" w:type="pct"/>
            <w:vAlign w:val="bottom"/>
          </w:tcPr>
          <w:p w14:paraId="6B987D63"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r>
      <w:tr w:rsidR="00A34524" w:rsidRPr="00880A5E"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880A5E" w:rsidRDefault="00A34524" w:rsidP="003C0598">
            <w:pPr>
              <w:rPr>
                <w:rFonts w:eastAsia="Times New Roman" w:cs="Times New Roman"/>
                <w:color w:val="auto"/>
                <w:sz w:val="20"/>
                <w:szCs w:val="20"/>
              </w:rPr>
            </w:pPr>
            <w:r w:rsidRPr="00880A5E">
              <w:rPr>
                <w:rFonts w:eastAsia="Times New Roman" w:cs="Times New Roman"/>
                <w:color w:val="auto"/>
                <w:sz w:val="20"/>
                <w:szCs w:val="20"/>
              </w:rPr>
              <w:t>Cohort</w:t>
            </w:r>
          </w:p>
        </w:tc>
        <w:tc>
          <w:tcPr>
            <w:tcW w:w="324" w:type="pct"/>
          </w:tcPr>
          <w:p w14:paraId="29D8B39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9" w:type="pct"/>
          </w:tcPr>
          <w:p w14:paraId="796EC6C6"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7" w:type="pct"/>
          </w:tcPr>
          <w:p w14:paraId="29CCA41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895" w:type="pct"/>
          </w:tcPr>
          <w:p w14:paraId="2AC02AD3"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2937AF0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NCDS</w:t>
            </w:r>
          </w:p>
        </w:tc>
        <w:tc>
          <w:tcPr>
            <w:tcW w:w="324" w:type="pct"/>
          </w:tcPr>
          <w:p w14:paraId="53346109"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339" w:type="pct"/>
          </w:tcPr>
          <w:p w14:paraId="1B7B8A1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267" w:type="pct"/>
          </w:tcPr>
          <w:p w14:paraId="6D6E26F7"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895" w:type="pct"/>
          </w:tcPr>
          <w:p w14:paraId="35D9C6E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7EB1028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880A5E" w:rsidRDefault="00A34524" w:rsidP="003C0598">
            <w:pPr>
              <w:rPr>
                <w:rFonts w:eastAsia="Times New Roman" w:cs="Times New Roman"/>
                <w:i/>
                <w:iCs/>
                <w:color w:val="auto"/>
                <w:sz w:val="20"/>
                <w:szCs w:val="20"/>
              </w:rPr>
            </w:pPr>
            <w:r w:rsidRPr="00880A5E">
              <w:rPr>
                <w:rFonts w:eastAsia="Times New Roman" w:cs="Times New Roman"/>
                <w:i/>
                <w:iCs/>
                <w:color w:val="auto"/>
                <w:sz w:val="20"/>
                <w:szCs w:val="20"/>
              </w:rPr>
              <w:t xml:space="preserve">  BCS</w:t>
            </w:r>
          </w:p>
        </w:tc>
        <w:tc>
          <w:tcPr>
            <w:tcW w:w="324" w:type="pct"/>
            <w:vAlign w:val="bottom"/>
          </w:tcPr>
          <w:p w14:paraId="09A9F052"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1.03</w:t>
            </w:r>
          </w:p>
        </w:tc>
        <w:tc>
          <w:tcPr>
            <w:tcW w:w="339" w:type="pct"/>
            <w:vAlign w:val="bottom"/>
          </w:tcPr>
          <w:p w14:paraId="57753BCD"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(0.18)</w:t>
            </w:r>
          </w:p>
        </w:tc>
        <w:tc>
          <w:tcPr>
            <w:tcW w:w="267" w:type="pct"/>
          </w:tcPr>
          <w:p w14:paraId="4784024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vAlign w:val="bottom"/>
          </w:tcPr>
          <w:p w14:paraId="2E588A0E"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0.16</w:t>
            </w:r>
          </w:p>
        </w:tc>
        <w:tc>
          <w:tcPr>
            <w:tcW w:w="577" w:type="pct"/>
            <w:vAlign w:val="bottom"/>
          </w:tcPr>
          <w:p w14:paraId="15B5054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Book Antiqua" w:cs="Book Antiqua"/>
                <w:color w:val="auto"/>
                <w:sz w:val="20"/>
                <w:szCs w:val="20"/>
              </w:rPr>
              <w:t>(0.03)</w:t>
            </w:r>
          </w:p>
        </w:tc>
      </w:tr>
      <w:tr w:rsidR="00A34524" w:rsidRPr="00880A5E"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880A5E" w:rsidRDefault="00A34524" w:rsidP="003C0598">
            <w:pPr>
              <w:rPr>
                <w:rFonts w:cs="Times New Roman"/>
                <w:color w:val="auto"/>
                <w:sz w:val="20"/>
                <w:szCs w:val="20"/>
              </w:rPr>
            </w:pPr>
            <w:r w:rsidRPr="00880A5E">
              <w:rPr>
                <w:rFonts w:cs="Times New Roman"/>
                <w:color w:val="auto"/>
                <w:sz w:val="20"/>
                <w:szCs w:val="20"/>
              </w:rPr>
              <w:t>Intercept</w:t>
            </w:r>
          </w:p>
        </w:tc>
        <w:tc>
          <w:tcPr>
            <w:tcW w:w="324" w:type="pct"/>
            <w:vAlign w:val="bottom"/>
          </w:tcPr>
          <w:p w14:paraId="651951D9"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-0.40</w:t>
            </w:r>
          </w:p>
        </w:tc>
        <w:tc>
          <w:tcPr>
            <w:tcW w:w="339" w:type="pct"/>
            <w:vAlign w:val="bottom"/>
          </w:tcPr>
          <w:p w14:paraId="1765EB12"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(0.09)</w:t>
            </w:r>
          </w:p>
        </w:tc>
        <w:tc>
          <w:tcPr>
            <w:tcW w:w="267" w:type="pct"/>
          </w:tcPr>
          <w:p w14:paraId="3BF7C0F8"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895" w:type="pct"/>
          </w:tcPr>
          <w:p w14:paraId="2AB2C31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c>
          <w:tcPr>
            <w:tcW w:w="577" w:type="pct"/>
          </w:tcPr>
          <w:p w14:paraId="26F3DAEC"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r>
      <w:tr w:rsidR="00A34524" w:rsidRPr="00880A5E"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880A5E" w:rsidRDefault="00A34524" w:rsidP="003C0598">
            <w:pPr>
              <w:rPr>
                <w:rFonts w:cs="Times New Roman"/>
                <w:color w:val="auto"/>
                <w:sz w:val="20"/>
                <w:szCs w:val="20"/>
              </w:rPr>
            </w:pPr>
            <w:r w:rsidRPr="00880A5E">
              <w:rPr>
                <w:rFonts w:cs="Times New Roman"/>
                <w:color w:val="auto"/>
                <w:sz w:val="20"/>
                <w:szCs w:val="20"/>
              </w:rPr>
              <w:t>Number of Observations</w:t>
            </w:r>
          </w:p>
        </w:tc>
        <w:tc>
          <w:tcPr>
            <w:tcW w:w="930" w:type="pct"/>
            <w:gridSpan w:val="3"/>
          </w:tcPr>
          <w:p w14:paraId="7D922CD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9985</w:t>
            </w:r>
          </w:p>
        </w:tc>
        <w:tc>
          <w:tcPr>
            <w:tcW w:w="895" w:type="pct"/>
          </w:tcPr>
          <w:p w14:paraId="6BCEDD2A"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p>
        </w:tc>
        <w:tc>
          <w:tcPr>
            <w:tcW w:w="577" w:type="pct"/>
          </w:tcPr>
          <w:p w14:paraId="7A0782C6"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p>
        </w:tc>
      </w:tr>
      <w:tr w:rsidR="00A34524" w:rsidRPr="00880A5E"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880A5E" w:rsidRDefault="00A34524" w:rsidP="003C0598">
            <w:pPr>
              <w:rPr>
                <w:rFonts w:cs="Times New Roman"/>
                <w:color w:val="auto"/>
                <w:sz w:val="20"/>
                <w:szCs w:val="20"/>
              </w:rPr>
            </w:pPr>
            <w:r w:rsidRPr="00880A5E">
              <w:rPr>
                <w:rFonts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0.35</w:t>
            </w:r>
          </w:p>
        </w:tc>
        <w:tc>
          <w:tcPr>
            <w:tcW w:w="895" w:type="pct"/>
          </w:tcPr>
          <w:p w14:paraId="7C4C2C0A"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114287FA"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880A5E" w:rsidRDefault="00A34524" w:rsidP="003C0598">
            <w:pPr>
              <w:rPr>
                <w:rFonts w:cs="Times New Roman"/>
                <w:color w:val="auto"/>
                <w:sz w:val="20"/>
                <w:szCs w:val="20"/>
              </w:rPr>
            </w:pPr>
            <w:r w:rsidRPr="00880A5E">
              <w:rPr>
                <w:rFonts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895" w:type="pct"/>
          </w:tcPr>
          <w:p w14:paraId="22431C6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03A4F05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880A5E" w:rsidRDefault="00A34524" w:rsidP="003C0598">
            <w:pPr>
              <w:rPr>
                <w:rFonts w:cs="Times New Roman"/>
                <w:color w:val="auto"/>
                <w:sz w:val="20"/>
                <w:szCs w:val="20"/>
              </w:rPr>
            </w:pPr>
            <w:r w:rsidRPr="00880A5E">
              <w:rPr>
                <w:rFonts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0.38</w:t>
            </w:r>
          </w:p>
        </w:tc>
        <w:tc>
          <w:tcPr>
            <w:tcW w:w="895" w:type="pct"/>
          </w:tcPr>
          <w:p w14:paraId="37422722"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7FE416D1"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880A5E" w:rsidRDefault="00A34524" w:rsidP="003C0598">
            <w:pPr>
              <w:rPr>
                <w:rFonts w:cs="Times New Roman"/>
                <w:color w:val="auto"/>
                <w:sz w:val="20"/>
                <w:szCs w:val="20"/>
              </w:rPr>
            </w:pPr>
            <w:r w:rsidRPr="00880A5E">
              <w:rPr>
                <w:rFonts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0.51</w:t>
            </w:r>
          </w:p>
        </w:tc>
        <w:tc>
          <w:tcPr>
            <w:tcW w:w="895" w:type="pct"/>
          </w:tcPr>
          <w:p w14:paraId="62D0A21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7" w:type="pct"/>
          </w:tcPr>
          <w:p w14:paraId="78E77A6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34524" w:rsidRPr="00880A5E"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880A5E" w:rsidRDefault="00A34524" w:rsidP="003C0598">
            <w:pPr>
              <w:rPr>
                <w:rFonts w:cs="Times New Roman"/>
                <w:color w:val="auto"/>
                <w:sz w:val="20"/>
                <w:szCs w:val="20"/>
              </w:rPr>
            </w:pPr>
            <w:r w:rsidRPr="00880A5E">
              <w:rPr>
                <w:rFonts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880A5E">
              <w:rPr>
                <w:rFonts w:eastAsiaTheme="minorEastAsia" w:cs="Times New Roman"/>
                <w:b w:val="0"/>
                <w:bCs w:val="0"/>
                <w:color w:val="auto"/>
                <w:sz w:val="20"/>
                <w:szCs w:val="20"/>
              </w:rPr>
              <w:t xml:space="preserve"> </w:t>
            </w:r>
          </w:p>
        </w:tc>
        <w:tc>
          <w:tcPr>
            <w:tcW w:w="930" w:type="pct"/>
            <w:gridSpan w:val="3"/>
          </w:tcPr>
          <w:p w14:paraId="16D3EE3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0.42</w:t>
            </w:r>
          </w:p>
        </w:tc>
        <w:tc>
          <w:tcPr>
            <w:tcW w:w="895" w:type="pct"/>
          </w:tcPr>
          <w:p w14:paraId="5B670A0D"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7" w:type="pct"/>
          </w:tcPr>
          <w:p w14:paraId="1AF96C8B"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A34524" w:rsidRPr="00880A5E"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880A5E" w:rsidRDefault="00A34524" w:rsidP="003C0598">
            <w:pPr>
              <w:rPr>
                <w:rFonts w:cs="Times New Roman"/>
                <w:color w:val="auto"/>
                <w:sz w:val="20"/>
                <w:szCs w:val="20"/>
              </w:rPr>
            </w:pPr>
            <w:r w:rsidRPr="00880A5E">
              <w:rPr>
                <w:rFonts w:cs="Times New Roman"/>
                <w:color w:val="auto"/>
                <w:sz w:val="20"/>
                <w:szCs w:val="20"/>
              </w:rPr>
              <w:t>AIC</w:t>
            </w:r>
          </w:p>
        </w:tc>
        <w:tc>
          <w:tcPr>
            <w:tcW w:w="930" w:type="pct"/>
            <w:gridSpan w:val="3"/>
            <w:vAlign w:val="bottom"/>
          </w:tcPr>
          <w:p w14:paraId="43106F17"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8954.76</w:t>
            </w:r>
          </w:p>
        </w:tc>
        <w:tc>
          <w:tcPr>
            <w:tcW w:w="895" w:type="pct"/>
          </w:tcPr>
          <w:p w14:paraId="68828B09"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p>
        </w:tc>
        <w:tc>
          <w:tcPr>
            <w:tcW w:w="577" w:type="pct"/>
          </w:tcPr>
          <w:p w14:paraId="731CD59F" w14:textId="77777777" w:rsidR="00A34524" w:rsidRPr="00880A5E" w:rsidRDefault="00A34524" w:rsidP="003C0598">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p>
        </w:tc>
      </w:tr>
      <w:tr w:rsidR="00A34524" w:rsidRPr="00880A5E"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880A5E" w:rsidRDefault="00A34524" w:rsidP="003C0598">
            <w:pPr>
              <w:rPr>
                <w:rFonts w:cs="Times New Roman"/>
                <w:color w:val="auto"/>
                <w:sz w:val="20"/>
                <w:szCs w:val="20"/>
              </w:rPr>
            </w:pPr>
            <w:r w:rsidRPr="00880A5E">
              <w:rPr>
                <w:rFonts w:cs="Times New Roman"/>
                <w:color w:val="auto"/>
                <w:sz w:val="20"/>
                <w:szCs w:val="20"/>
              </w:rPr>
              <w:t>BIC</w:t>
            </w:r>
          </w:p>
        </w:tc>
        <w:tc>
          <w:tcPr>
            <w:tcW w:w="930" w:type="pct"/>
            <w:gridSpan w:val="3"/>
            <w:vAlign w:val="bottom"/>
          </w:tcPr>
          <w:p w14:paraId="39431642"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Book Antiqua" w:cs="Book Antiqua"/>
                <w:color w:val="auto"/>
                <w:sz w:val="20"/>
                <w:szCs w:val="20"/>
              </w:rPr>
              <w:t>9113.35</w:t>
            </w:r>
          </w:p>
        </w:tc>
        <w:tc>
          <w:tcPr>
            <w:tcW w:w="895" w:type="pct"/>
          </w:tcPr>
          <w:p w14:paraId="5DB9C076"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c>
          <w:tcPr>
            <w:tcW w:w="577" w:type="pct"/>
          </w:tcPr>
          <w:p w14:paraId="3A194A95" w14:textId="77777777" w:rsidR="00A34524" w:rsidRPr="00880A5E" w:rsidRDefault="00A34524" w:rsidP="003C0598">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p>
        </w:tc>
      </w:tr>
      <w:tr w:rsidR="00A34524" w:rsidRPr="00880A5E"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880A5E" w:rsidRDefault="00A34524" w:rsidP="003C0598">
            <w:pPr>
              <w:jc w:val="center"/>
              <w:rPr>
                <w:rFonts w:cs="Times New Roman"/>
                <w:color w:val="auto"/>
                <w:sz w:val="20"/>
                <w:szCs w:val="20"/>
              </w:rPr>
            </w:pPr>
            <w:r w:rsidRPr="00880A5E">
              <w:rPr>
                <w:rFonts w:cs="Times New Roman"/>
                <w:color w:val="auto"/>
                <w:sz w:val="20"/>
                <w:szCs w:val="20"/>
              </w:rPr>
              <w:t>*** p&lt;.001, ** p&lt;.01, * p&lt;.05</w:t>
            </w:r>
            <w:r w:rsidRPr="00880A5E">
              <w:rPr>
                <w:rFonts w:cs="Times New Roman"/>
                <w:color w:val="auto"/>
                <w:sz w:val="20"/>
                <w:szCs w:val="20"/>
              </w:rPr>
              <w:br/>
              <w:t>Data Source: NCDS [Sweeps 0-4] &amp; BCS [Sweeps 0-5]</w:t>
            </w:r>
          </w:p>
        </w:tc>
      </w:tr>
      <w:bookmarkEnd w:id="126"/>
    </w:tbl>
    <w:p w14:paraId="4A14456F" w14:textId="77777777" w:rsidR="00A34524" w:rsidRPr="007D51AA" w:rsidRDefault="00A34524" w:rsidP="00A34524">
      <w:pPr>
        <w:sectPr w:rsidR="00A34524" w:rsidRPr="007D51AA" w:rsidSect="00A34524">
          <w:pgSz w:w="16838" w:h="11906" w:orient="landscape"/>
          <w:pgMar w:top="1440" w:right="1440" w:bottom="1440" w:left="1440" w:header="709" w:footer="709" w:gutter="0"/>
          <w:cols w:space="708"/>
          <w:docGrid w:linePitch="360"/>
        </w:sectPr>
      </w:pPr>
    </w:p>
    <w:p w14:paraId="1A3E3772" w14:textId="453030B8" w:rsidR="00A34524" w:rsidRPr="007D51AA" w:rsidRDefault="00867B26" w:rsidP="00A34524">
      <w:pPr>
        <w:keepNext/>
        <w:spacing w:line="480" w:lineRule="auto"/>
      </w:pPr>
      <w:r w:rsidRPr="007D51AA">
        <w:rPr>
          <w:noProof/>
        </w:rPr>
        <w:lastRenderedPageBreak/>
        <w:drawing>
          <wp:inline distT="0" distB="0" distL="0" distR="0" wp14:anchorId="23E5DF2A" wp14:editId="4D81D731">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5CA18666" w:rsidR="00A34524" w:rsidRPr="007D51AA" w:rsidRDefault="00A34524" w:rsidP="00880A5E">
      <w:pPr>
        <w:pStyle w:val="Caption"/>
        <w:rPr>
          <w:sz w:val="24"/>
        </w:rPr>
      </w:pPr>
      <w:bookmarkStart w:id="127" w:name="_Ref176348913"/>
      <w:bookmarkStart w:id="128" w:name="_Toc176435530"/>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w:t>
      </w:r>
      <w:r w:rsidR="00232831">
        <w:fldChar w:fldCharType="end"/>
      </w:r>
      <w:bookmarkEnd w:id="127"/>
      <w:r w:rsidRPr="007D51AA">
        <w:t xml:space="preserve"> Log Odds Coefficient Plot of Pooled Logistic Regression Analysis of Youth's First Transition</w:t>
      </w:r>
      <w:bookmarkEnd w:id="128"/>
    </w:p>
    <w:p w14:paraId="2444FCB8" w14:textId="16A18CCE" w:rsidR="004E1CBB" w:rsidRPr="007D51AA" w:rsidRDefault="00880A5E" w:rsidP="00B1586B">
      <w:pPr>
        <w:spacing w:line="480" w:lineRule="auto"/>
        <w:rPr>
          <w:rFonts w:cs="Times New Roman"/>
          <w:szCs w:val="24"/>
        </w:rPr>
      </w:pPr>
      <w:r>
        <w:rPr>
          <w:rFonts w:cs="Times New Roman"/>
          <w:szCs w:val="24"/>
        </w:rPr>
        <w:fldChar w:fldCharType="begin"/>
      </w:r>
      <w:r>
        <w:rPr>
          <w:rFonts w:cs="Times New Roman"/>
          <w:szCs w:val="24"/>
        </w:rPr>
        <w:instrText xml:space="preserve"> REF _Ref176348913 \h </w:instrText>
      </w:r>
      <w:r>
        <w:rPr>
          <w:rFonts w:cs="Times New Roman"/>
          <w:szCs w:val="24"/>
        </w:rPr>
      </w:r>
      <w:r>
        <w:rPr>
          <w:rFonts w:cs="Times New Roman"/>
          <w:szCs w:val="24"/>
        </w:rPr>
        <w:fldChar w:fldCharType="separate"/>
      </w:r>
      <w:r w:rsidRPr="007D51AA">
        <w:t xml:space="preserve">Figure </w:t>
      </w:r>
      <w:r>
        <w:rPr>
          <w:noProof/>
        </w:rPr>
        <w:t>2</w:t>
      </w:r>
      <w:r>
        <w:t>.</w:t>
      </w:r>
      <w:r>
        <w:rPr>
          <w:noProof/>
        </w:rPr>
        <w:t>3</w:t>
      </w:r>
      <w:r>
        <w:rPr>
          <w:rFonts w:cs="Times New Roman"/>
          <w:szCs w:val="24"/>
        </w:rPr>
        <w:fldChar w:fldCharType="end"/>
      </w:r>
      <w:r>
        <w:rPr>
          <w:rFonts w:cs="Times New Roman"/>
          <w:szCs w:val="24"/>
        </w:rPr>
        <w:t xml:space="preserve"> </w:t>
      </w:r>
      <w:r w:rsidR="00A34524" w:rsidRPr="007D51AA">
        <w:rPr>
          <w:rFonts w:cs="Times New Roman"/>
          <w:szCs w:val="24"/>
        </w:rPr>
        <w:t xml:space="preserve">provides a graphical visualisation of the log odds coefficients within the </w:t>
      </w:r>
      <w:r w:rsidR="00867B26" w:rsidRPr="007D51AA">
        <w:rPr>
          <w:rFonts w:cs="Times New Roman"/>
          <w:szCs w:val="24"/>
        </w:rPr>
        <w:t>analysis;</w:t>
      </w:r>
      <w:r w:rsidR="00A34524" w:rsidRPr="007D51AA">
        <w:rPr>
          <w:rFonts w:cs="Times New Roman"/>
          <w:szCs w:val="24"/>
        </w:rPr>
        <w:t xml:space="preserve"> statistics are provided in</w:t>
      </w:r>
      <w:r>
        <w:rPr>
          <w:rFonts w:cs="Times New Roman"/>
          <w:szCs w:val="24"/>
        </w:rPr>
        <w:t xml:space="preserve"> </w:t>
      </w:r>
      <w:r>
        <w:rPr>
          <w:rFonts w:cs="Times New Roman"/>
          <w:szCs w:val="24"/>
        </w:rPr>
        <w:fldChar w:fldCharType="begin"/>
      </w:r>
      <w:r>
        <w:rPr>
          <w:rFonts w:cs="Times New Roman"/>
          <w:szCs w:val="24"/>
        </w:rPr>
        <w:instrText xml:space="preserve"> REF _Ref176348893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12</w:t>
      </w:r>
      <w:r>
        <w:rPr>
          <w:rFonts w:cs="Times New Roman"/>
          <w:szCs w:val="24"/>
        </w:rPr>
        <w:fldChar w:fldCharType="end"/>
      </w:r>
      <w:r w:rsidR="00A34524" w:rsidRPr="007D51AA">
        <w:rPr>
          <w:rFonts w:cs="Times New Roman"/>
          <w:szCs w:val="24"/>
        </w:rPr>
        <w:t>. F</w:t>
      </w:r>
      <w:r w:rsidR="004E1CBB" w:rsidRPr="007D51AA">
        <w:rPr>
          <w:rFonts w:cs="Times New Roman"/>
          <w:szCs w:val="24"/>
        </w:rPr>
        <w:t xml:space="preserve">or members of the NCDS, receiving five or more O’levels compared to receiving less than five O’levels presents an increased log odds of continuing schooling. Translated into average marginal effects, this results in a 55 </w:t>
      </w:r>
      <w:r w:rsidR="00A34524" w:rsidRPr="007D51AA">
        <w:rPr>
          <w:rFonts w:cs="Times New Roman"/>
          <w:szCs w:val="24"/>
        </w:rPr>
        <w:t>percentage point increase</w:t>
      </w:r>
      <w:r w:rsidR="004E1CBB" w:rsidRPr="007D51AA">
        <w:rPr>
          <w:rFonts w:cs="Times New Roman"/>
          <w:szCs w:val="24"/>
        </w:rPr>
        <w:t xml:space="preserve"> of continuing schooling. For members of the BCS, there is also an increased log odds of continuing schooling, or a 19 </w:t>
      </w:r>
      <w:r w:rsidR="00A34524" w:rsidRPr="007D51AA">
        <w:rPr>
          <w:rFonts w:cs="Times New Roman"/>
          <w:szCs w:val="24"/>
        </w:rPr>
        <w:t xml:space="preserve">percentage point increase </w:t>
      </w:r>
      <w:r w:rsidR="004E1CBB" w:rsidRPr="007D51AA">
        <w:rPr>
          <w:rFonts w:cs="Times New Roman"/>
          <w:szCs w:val="24"/>
        </w:rPr>
        <w:t xml:space="preserve">of continuing schooling. There is a 36 </w:t>
      </w:r>
      <w:r w:rsidR="00867B26" w:rsidRPr="007D51AA">
        <w:rPr>
          <w:rFonts w:cs="Times New Roman"/>
          <w:szCs w:val="24"/>
        </w:rPr>
        <w:t>percentage point</w:t>
      </w:r>
      <w:r w:rsidR="004E1CBB" w:rsidRPr="007D51AA">
        <w:rPr>
          <w:rFonts w:cs="Times New Roman"/>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sidRPr="007D51AA">
        <w:rPr>
          <w:rFonts w:cs="Times New Roman"/>
          <w:szCs w:val="24"/>
        </w:rPr>
        <w:lastRenderedPageBreak/>
        <w:t xml:space="preserve">NCDS cohort, translated to average marginal effects this is a 16 </w:t>
      </w:r>
      <w:r w:rsidR="00A34524" w:rsidRPr="007D51AA">
        <w:rPr>
          <w:rFonts w:cs="Times New Roman"/>
          <w:szCs w:val="24"/>
        </w:rPr>
        <w:t xml:space="preserve">percentage point </w:t>
      </w:r>
      <w:r w:rsidR="00867B26" w:rsidRPr="007D51AA">
        <w:rPr>
          <w:rFonts w:cs="Times New Roman"/>
          <w:szCs w:val="24"/>
        </w:rPr>
        <w:t>increase</w:t>
      </w:r>
      <w:r w:rsidR="004E1CBB" w:rsidRPr="007D51AA">
        <w:rPr>
          <w:rFonts w:cs="Times New Roman"/>
          <w:szCs w:val="24"/>
        </w:rPr>
        <w:t xml:space="preserve"> of continuing schooling. Added to the BCS educational attainment impact, this results in members of the BCS that received five or more O’levels having a 35 </w:t>
      </w:r>
      <w:r w:rsidR="00A34524" w:rsidRPr="007D51AA">
        <w:rPr>
          <w:rFonts w:cs="Times New Roman"/>
          <w:szCs w:val="24"/>
        </w:rPr>
        <w:t xml:space="preserve">percentage point </w:t>
      </w:r>
      <w:r w:rsidR="004E1CBB" w:rsidRPr="007D51AA">
        <w:rPr>
          <w:rFonts w:cs="Times New Roman"/>
          <w:szCs w:val="24"/>
        </w:rPr>
        <w:t xml:space="preserve">increased probability of continuing schooling, reducing the overall difference between cohorts from 36 </w:t>
      </w:r>
      <w:r w:rsidR="00867B26" w:rsidRPr="007D51AA">
        <w:rPr>
          <w:rFonts w:cs="Times New Roman"/>
          <w:szCs w:val="24"/>
        </w:rPr>
        <w:t>percentage points</w:t>
      </w:r>
      <w:r w:rsidR="004E1CBB" w:rsidRPr="007D51AA">
        <w:rPr>
          <w:rFonts w:cs="Times New Roman"/>
          <w:szCs w:val="24"/>
        </w:rPr>
        <w:t xml:space="preserve"> to 19 </w:t>
      </w:r>
      <w:r w:rsidR="00867B26" w:rsidRPr="007D51AA">
        <w:rPr>
          <w:rFonts w:cs="Times New Roman"/>
          <w:szCs w:val="24"/>
        </w:rPr>
        <w:t>percentage points</w:t>
      </w:r>
      <w:r w:rsidR="004E1CBB" w:rsidRPr="007D51AA">
        <w:rPr>
          <w:rFonts w:cs="Times New Roman"/>
          <w:szCs w:val="24"/>
        </w:rPr>
        <w:t xml:space="preserve">. This still represents a substantively significant difference in the scale of impact educational attainment has on individuals of different cohorts. </w:t>
      </w:r>
      <w:r w:rsidR="00FE2DB8" w:rsidRPr="007D51AA">
        <w:rPr>
          <w:rFonts w:cs="Times New Roman"/>
          <w:szCs w:val="24"/>
        </w:rPr>
        <w:t xml:space="preserve">Both cohorts exhibit educational attainment as the single largest effect on young peoples first major transition. Educational attainment is a major barrier to continuing schooling for both NCDS and BCS youth. However, the impact of educational attainment appears to have diminished substantive across cohorts. This is suggestive of a growing demand for continuing education beyond the barrier of prior educational attainment. This can be explained by the formation of a credentialled labour market – requiring certifications and degrees for occupations that previously did not require them. This would entirely explain the decreased impact of education between the NCDS and BCS cohorts. </w:t>
      </w:r>
    </w:p>
    <w:p w14:paraId="074F5900" w14:textId="2D7EA05F" w:rsidR="00A34524" w:rsidRPr="007D51AA" w:rsidRDefault="00880A5E" w:rsidP="00A34524">
      <w:pPr>
        <w:spacing w:line="480" w:lineRule="auto"/>
        <w:rPr>
          <w:szCs w:val="24"/>
        </w:rPr>
      </w:pPr>
      <w:r>
        <w:rPr>
          <w:szCs w:val="24"/>
        </w:rPr>
        <w:fldChar w:fldCharType="begin"/>
      </w:r>
      <w:r>
        <w:rPr>
          <w:szCs w:val="24"/>
        </w:rPr>
        <w:instrText xml:space="preserve"> REF _Ref176348961 \h </w:instrText>
      </w:r>
      <w:r>
        <w:rPr>
          <w:szCs w:val="24"/>
        </w:rPr>
      </w:r>
      <w:r>
        <w:rPr>
          <w:szCs w:val="24"/>
        </w:rPr>
        <w:fldChar w:fldCharType="separate"/>
      </w:r>
      <w:r w:rsidRPr="007D51AA">
        <w:t xml:space="preserve">Figure </w:t>
      </w:r>
      <w:r>
        <w:rPr>
          <w:noProof/>
        </w:rPr>
        <w:t>2</w:t>
      </w:r>
      <w:r>
        <w:t>.</w:t>
      </w:r>
      <w:r>
        <w:rPr>
          <w:noProof/>
        </w:rPr>
        <w:t>4</w:t>
      </w:r>
      <w:r>
        <w:rPr>
          <w:szCs w:val="24"/>
        </w:rPr>
        <w:fldChar w:fldCharType="end"/>
      </w:r>
      <w:r>
        <w:rPr>
          <w:szCs w:val="24"/>
        </w:rPr>
        <w:t xml:space="preserve"> </w:t>
      </w:r>
      <w:r w:rsidR="00A34524" w:rsidRPr="007D51AA">
        <w:rPr>
          <w:szCs w:val="24"/>
        </w:rPr>
        <w:t xml:space="preserve">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7D51AA" w:rsidRDefault="00867B26" w:rsidP="00867B26">
      <w:pPr>
        <w:pStyle w:val="NormalWeb"/>
        <w:keepNext/>
        <w:rPr>
          <w:rFonts w:ascii="Book Antiqua" w:hAnsi="Book Antiqua"/>
        </w:rPr>
      </w:pPr>
      <w:r w:rsidRPr="007D51AA">
        <w:rPr>
          <w:rFonts w:ascii="Book Antiqua" w:hAnsi="Book Antiqua"/>
          <w:noProof/>
        </w:rPr>
        <w:lastRenderedPageBreak/>
        <w:drawing>
          <wp:inline distT="0" distB="0" distL="0" distR="0" wp14:anchorId="18441B52" wp14:editId="663655AE">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Pr="007D51AA" w:rsidRDefault="00A34524" w:rsidP="00A34524">
      <w:pPr>
        <w:pStyle w:val="NormalWeb"/>
        <w:keepNext/>
        <w:rPr>
          <w:rFonts w:ascii="Book Antiqua" w:hAnsi="Book Antiqua"/>
        </w:rPr>
      </w:pPr>
    </w:p>
    <w:p w14:paraId="02440A64" w14:textId="20BDFC0D" w:rsidR="00A34524" w:rsidRPr="007D51AA" w:rsidRDefault="00A34524" w:rsidP="00880A5E">
      <w:pPr>
        <w:pStyle w:val="Caption"/>
      </w:pPr>
      <w:bookmarkStart w:id="129" w:name="_Ref176348961"/>
      <w:bookmarkStart w:id="130" w:name="_Toc176435531"/>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w:t>
      </w:r>
      <w:r w:rsidR="00232831">
        <w:fldChar w:fldCharType="end"/>
      </w:r>
      <w:bookmarkEnd w:id="129"/>
      <w:r w:rsidRPr="007D51AA">
        <w:t xml:space="preserve"> Predictive Margins of Educational Attainment by Cohort</w:t>
      </w:r>
      <w:bookmarkEnd w:id="130"/>
    </w:p>
    <w:p w14:paraId="046F267E" w14:textId="0C95C818" w:rsidR="004E1CBB" w:rsidRPr="007D51AA" w:rsidRDefault="004E1CBB" w:rsidP="00B1586B">
      <w:pPr>
        <w:spacing w:line="480" w:lineRule="auto"/>
        <w:rPr>
          <w:rFonts w:cs="Times New Roman"/>
          <w:szCs w:val="24"/>
        </w:rPr>
      </w:pPr>
      <w:r w:rsidRPr="007D51AA">
        <w:rPr>
          <w:rFonts w:cs="Times New Roman"/>
          <w:szCs w:val="24"/>
        </w:rPr>
        <w:t xml:space="preserve">Moving on to Sex, for members of the NCDS, being a man compared to being a woman presents a decreased log odds of continuing schooling. Translated to average marginal effects this represents a 7 </w:t>
      </w:r>
      <w:r w:rsidR="00A34524" w:rsidRPr="007D51AA">
        <w:rPr>
          <w:rFonts w:cs="Times New Roman"/>
          <w:szCs w:val="24"/>
        </w:rPr>
        <w:t xml:space="preserve">percentage point </w:t>
      </w:r>
      <w:r w:rsidRPr="007D51AA">
        <w:rPr>
          <w:rFonts w:cs="Times New Roman"/>
          <w:szCs w:val="24"/>
        </w:rPr>
        <w:t>decreas</w:t>
      </w:r>
      <w:r w:rsidR="00867B26" w:rsidRPr="007D51AA">
        <w:rPr>
          <w:rFonts w:cs="Times New Roman"/>
          <w:szCs w:val="24"/>
        </w:rPr>
        <w:t xml:space="preserve">e </w:t>
      </w:r>
      <w:r w:rsidRPr="007D51AA">
        <w:rPr>
          <w:rFonts w:cs="Times New Roman"/>
          <w:szCs w:val="24"/>
        </w:rPr>
        <w:t xml:space="preserve">of continuing schooling if a man in the NCDS compared to a woman. The BCS follows a near identical pattern, with </w:t>
      </w:r>
      <w:r w:rsidR="00871180" w:rsidRPr="007D51AA">
        <w:rPr>
          <w:rFonts w:cs="Times New Roman"/>
          <w:szCs w:val="24"/>
        </w:rPr>
        <w:t>an</w:t>
      </w:r>
      <w:r w:rsidRPr="007D51AA">
        <w:rPr>
          <w:rFonts w:cs="Times New Roman"/>
          <w:szCs w:val="24"/>
        </w:rPr>
        <w:t xml:space="preserve"> 8 </w:t>
      </w:r>
      <w:r w:rsidR="00A34524" w:rsidRPr="007D51AA">
        <w:rPr>
          <w:rFonts w:cs="Times New Roman"/>
          <w:szCs w:val="24"/>
        </w:rPr>
        <w:t xml:space="preserve">percentage point </w:t>
      </w:r>
      <w:r w:rsidRPr="007D51AA">
        <w:rPr>
          <w:rFonts w:cs="Times New Roman"/>
          <w:szCs w:val="24"/>
        </w:rPr>
        <w:t>decrease</w:t>
      </w:r>
      <w:r w:rsidR="00867B26" w:rsidRPr="007D51AA">
        <w:rPr>
          <w:rFonts w:cs="Times New Roman"/>
          <w:szCs w:val="24"/>
        </w:rPr>
        <w:t xml:space="preserve"> </w:t>
      </w:r>
      <w:r w:rsidRPr="007D51AA">
        <w:rPr>
          <w:rFonts w:cs="Times New Roman"/>
          <w:szCs w:val="24"/>
        </w:rPr>
        <w:t xml:space="preserve">of continuing schooling if a man compared to a woman. There is a slight increased penalty by 1 </w:t>
      </w:r>
      <w:r w:rsidR="00867B26" w:rsidRPr="007D51AA">
        <w:rPr>
          <w:rFonts w:cs="Times New Roman"/>
          <w:szCs w:val="24"/>
        </w:rPr>
        <w:t>percentage point</w:t>
      </w:r>
      <w:r w:rsidRPr="007D51AA">
        <w:rPr>
          <w:rFonts w:cs="Times New Roman"/>
          <w:szCs w:val="24"/>
        </w:rPr>
        <w:t xml:space="preserve"> of being a man in the BCS cohort compared to being a man in the NCDS cohort. However, when adding the cohort specific effect, </w:t>
      </w:r>
      <w:r w:rsidR="00871180" w:rsidRPr="007D51AA">
        <w:rPr>
          <w:rFonts w:cs="Times New Roman"/>
          <w:szCs w:val="24"/>
        </w:rPr>
        <w:t xml:space="preserve">for men in the BCS cohort there is </w:t>
      </w:r>
      <w:r w:rsidR="00EF5633" w:rsidRPr="007D51AA">
        <w:rPr>
          <w:rFonts w:cs="Times New Roman"/>
          <w:szCs w:val="24"/>
        </w:rPr>
        <w:t>an</w:t>
      </w:r>
      <w:r w:rsidR="00871180" w:rsidRPr="007D51AA">
        <w:rPr>
          <w:rFonts w:cs="Times New Roman"/>
          <w:szCs w:val="24"/>
        </w:rPr>
        <w:t xml:space="preserve"> </w:t>
      </w:r>
      <w:r w:rsidR="00593C35" w:rsidRPr="007D51AA">
        <w:rPr>
          <w:rFonts w:cs="Times New Roman"/>
          <w:szCs w:val="24"/>
        </w:rPr>
        <w:t xml:space="preserve">8 </w:t>
      </w:r>
      <w:r w:rsidR="00A34524" w:rsidRPr="007D51AA">
        <w:rPr>
          <w:rFonts w:cs="Times New Roman"/>
          <w:szCs w:val="24"/>
        </w:rPr>
        <w:t xml:space="preserve">percentage point </w:t>
      </w:r>
      <w:r w:rsidR="00593C35" w:rsidRPr="007D51AA">
        <w:rPr>
          <w:rFonts w:cs="Times New Roman"/>
          <w:szCs w:val="24"/>
        </w:rPr>
        <w:t>increase</w:t>
      </w:r>
      <w:r w:rsidR="00867B26" w:rsidRPr="007D51AA">
        <w:rPr>
          <w:rFonts w:cs="Times New Roman"/>
          <w:szCs w:val="24"/>
        </w:rPr>
        <w:t xml:space="preserve"> </w:t>
      </w:r>
      <w:r w:rsidR="00593C35" w:rsidRPr="007D51AA">
        <w:rPr>
          <w:rFonts w:cs="Times New Roman"/>
          <w:szCs w:val="24"/>
        </w:rPr>
        <w:t xml:space="preserve">of continuing schooling, the difference between men in the NCDS cohort and men in the BCS cohort thus becomes 15 </w:t>
      </w:r>
      <w:r w:rsidR="00867B26" w:rsidRPr="007D51AA">
        <w:rPr>
          <w:rFonts w:cs="Times New Roman"/>
          <w:szCs w:val="24"/>
        </w:rPr>
        <w:t>percentage point</w:t>
      </w:r>
      <w:r w:rsidR="00593C35" w:rsidRPr="007D51AA">
        <w:rPr>
          <w:rFonts w:cs="Times New Roman"/>
          <w:szCs w:val="24"/>
        </w:rPr>
        <w:t xml:space="preserve">. </w:t>
      </w:r>
      <w:r w:rsidR="00593C35" w:rsidRPr="007D51AA">
        <w:rPr>
          <w:rFonts w:cs="Times New Roman"/>
          <w:szCs w:val="24"/>
        </w:rPr>
        <w:lastRenderedPageBreak/>
        <w:t xml:space="preserve">Once more, a substantively significant difference primarily produced via cohort level change. </w:t>
      </w:r>
      <w:r w:rsidR="00FE2DB8" w:rsidRPr="007D51AA">
        <w:rPr>
          <w:rFonts w:cs="Times New Roman"/>
          <w:szCs w:val="24"/>
        </w:rPr>
        <w:t xml:space="preserve">The lack of substantive difference between the cohorts suggests that sexed based differences within British society are – at least for the timeframe from the NCDS to BCS – rigid. The sex based influences that decrease the likelihood of men continuing schooling compared to women appear to extent above and beyond one cohorts socio-historical context and provide a period based effect. </w:t>
      </w:r>
    </w:p>
    <w:p w14:paraId="477FA94E" w14:textId="18909A5E" w:rsidR="00867B26" w:rsidRPr="007D51AA" w:rsidRDefault="00880A5E" w:rsidP="00867B26">
      <w:pPr>
        <w:spacing w:line="480" w:lineRule="auto"/>
        <w:rPr>
          <w:szCs w:val="24"/>
        </w:rPr>
      </w:pPr>
      <w:r>
        <w:rPr>
          <w:szCs w:val="24"/>
        </w:rPr>
        <w:fldChar w:fldCharType="begin"/>
      </w:r>
      <w:r>
        <w:rPr>
          <w:szCs w:val="24"/>
        </w:rPr>
        <w:instrText xml:space="preserve"> REF _Ref176348975 \h </w:instrText>
      </w:r>
      <w:r>
        <w:rPr>
          <w:szCs w:val="24"/>
        </w:rPr>
      </w:r>
      <w:r>
        <w:rPr>
          <w:szCs w:val="24"/>
        </w:rPr>
        <w:fldChar w:fldCharType="separate"/>
      </w:r>
      <w:r w:rsidRPr="007D51AA">
        <w:t xml:space="preserve">Figure </w:t>
      </w:r>
      <w:r>
        <w:rPr>
          <w:noProof/>
        </w:rPr>
        <w:t>2</w:t>
      </w:r>
      <w:r>
        <w:t>.</w:t>
      </w:r>
      <w:r>
        <w:rPr>
          <w:noProof/>
        </w:rPr>
        <w:t>5</w:t>
      </w:r>
      <w:r>
        <w:rPr>
          <w:szCs w:val="24"/>
        </w:rPr>
        <w:fldChar w:fldCharType="end"/>
      </w:r>
      <w:r>
        <w:rPr>
          <w:szCs w:val="24"/>
        </w:rPr>
        <w:t xml:space="preserve"> </w:t>
      </w:r>
      <w:r w:rsidR="00867B26" w:rsidRPr="007D51AA">
        <w:rPr>
          <w:szCs w:val="24"/>
        </w:rPr>
        <w:t xml:space="preserve">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w:t>
      </w:r>
      <w:r>
        <w:rPr>
          <w:szCs w:val="24"/>
        </w:rPr>
        <w:fldChar w:fldCharType="begin"/>
      </w:r>
      <w:r>
        <w:rPr>
          <w:szCs w:val="24"/>
        </w:rPr>
        <w:instrText xml:space="preserve"> REF _Ref176348893 \h </w:instrText>
      </w:r>
      <w:r>
        <w:rPr>
          <w:szCs w:val="24"/>
        </w:rPr>
      </w:r>
      <w:r>
        <w:rPr>
          <w:szCs w:val="24"/>
        </w:rPr>
        <w:fldChar w:fldCharType="separate"/>
      </w:r>
      <w:r w:rsidRPr="007D51AA">
        <w:t xml:space="preserve">Table </w:t>
      </w:r>
      <w:r>
        <w:rPr>
          <w:noProof/>
        </w:rPr>
        <w:t>2</w:t>
      </w:r>
      <w:r w:rsidRPr="007D51AA">
        <w:t>.</w:t>
      </w:r>
      <w:r>
        <w:rPr>
          <w:noProof/>
        </w:rPr>
        <w:t>12</w:t>
      </w:r>
      <w:r>
        <w:rPr>
          <w:szCs w:val="24"/>
        </w:rPr>
        <w:fldChar w:fldCharType="end"/>
      </w:r>
      <w:r>
        <w:rPr>
          <w:szCs w:val="24"/>
        </w:rPr>
        <w:t xml:space="preserve"> </w:t>
      </w:r>
      <w:r w:rsidR="00867B26" w:rsidRPr="007D51AA">
        <w:rPr>
          <w:szCs w:val="24"/>
        </w:rPr>
        <w:t xml:space="preserve">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7D51AA" w:rsidRDefault="00867B26" w:rsidP="00867B26">
      <w:pPr>
        <w:keepNext/>
      </w:pPr>
      <w:r w:rsidRPr="007D51AA">
        <w:rPr>
          <w:noProof/>
        </w:rPr>
        <w:lastRenderedPageBreak/>
        <w:drawing>
          <wp:inline distT="0" distB="0" distL="0" distR="0" wp14:anchorId="3F4568FA" wp14:editId="066B8768">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45144F28" w:rsidR="00867B26" w:rsidRPr="007D51AA" w:rsidRDefault="00867B26" w:rsidP="00880A5E">
      <w:pPr>
        <w:pStyle w:val="Caption"/>
      </w:pPr>
      <w:bookmarkStart w:id="131" w:name="_Ref176348975"/>
      <w:bookmarkStart w:id="132" w:name="_Toc176435532"/>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5</w:t>
      </w:r>
      <w:r w:rsidR="00232831">
        <w:fldChar w:fldCharType="end"/>
      </w:r>
      <w:bookmarkEnd w:id="131"/>
      <w:r w:rsidRPr="007D51AA">
        <w:t xml:space="preserve"> Predictive Margins of Sex by Cohort</w:t>
      </w:r>
      <w:bookmarkEnd w:id="132"/>
    </w:p>
    <w:p w14:paraId="2AA8EFA0" w14:textId="1372B223" w:rsidR="00593C35" w:rsidRPr="007D51AA" w:rsidRDefault="00593C35" w:rsidP="00B1586B">
      <w:pPr>
        <w:spacing w:line="480" w:lineRule="auto"/>
        <w:rPr>
          <w:rFonts w:cs="Times New Roman"/>
          <w:szCs w:val="24"/>
        </w:rPr>
      </w:pPr>
      <w:r w:rsidRPr="007D51AA">
        <w:rPr>
          <w:rFonts w:cs="Times New Roman"/>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sidRPr="007D51AA">
        <w:rPr>
          <w:rFonts w:cs="Times New Roman"/>
          <w:szCs w:val="24"/>
        </w:rPr>
        <w:t xml:space="preserve">percentage point </w:t>
      </w:r>
      <w:r w:rsidRPr="007D51AA">
        <w:rPr>
          <w:rFonts w:cs="Times New Roman"/>
          <w:szCs w:val="24"/>
        </w:rPr>
        <w:t>decrease</w:t>
      </w:r>
      <w:r w:rsidR="00867B26" w:rsidRPr="007D51AA">
        <w:rPr>
          <w:rFonts w:cs="Times New Roman"/>
          <w:szCs w:val="24"/>
        </w:rPr>
        <w:t xml:space="preserve"> </w:t>
      </w:r>
      <w:r w:rsidRPr="007D51AA">
        <w:rPr>
          <w:rFonts w:cs="Times New Roman"/>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60D6C061" w:rsidR="00867B26" w:rsidRPr="007D51AA" w:rsidRDefault="00880A5E" w:rsidP="00867B26">
      <w:pPr>
        <w:spacing w:line="480" w:lineRule="auto"/>
      </w:pPr>
      <w:r>
        <w:rPr>
          <w:szCs w:val="24"/>
        </w:rPr>
        <w:fldChar w:fldCharType="begin"/>
      </w:r>
      <w:r>
        <w:rPr>
          <w:szCs w:val="24"/>
        </w:rPr>
        <w:instrText xml:space="preserve"> REF _Ref176349023 \h </w:instrText>
      </w:r>
      <w:r>
        <w:rPr>
          <w:szCs w:val="24"/>
        </w:rPr>
      </w:r>
      <w:r>
        <w:rPr>
          <w:szCs w:val="24"/>
        </w:rPr>
        <w:fldChar w:fldCharType="separate"/>
      </w:r>
      <w:r w:rsidRPr="007D51AA">
        <w:t xml:space="preserve">Figure </w:t>
      </w:r>
      <w:r>
        <w:rPr>
          <w:noProof/>
        </w:rPr>
        <w:t>2</w:t>
      </w:r>
      <w:r>
        <w:t>.</w:t>
      </w:r>
      <w:r>
        <w:rPr>
          <w:noProof/>
        </w:rPr>
        <w:t>6</w:t>
      </w:r>
      <w:r>
        <w:rPr>
          <w:szCs w:val="24"/>
        </w:rPr>
        <w:fldChar w:fldCharType="end"/>
      </w:r>
      <w:r>
        <w:rPr>
          <w:szCs w:val="24"/>
        </w:rPr>
        <w:t xml:space="preserve"> </w:t>
      </w:r>
      <w:r w:rsidR="00867B26" w:rsidRPr="007D51AA">
        <w:rPr>
          <w:szCs w:val="24"/>
        </w:rPr>
        <w:t xml:space="preserve">displays the predictive margins for housing tenure by cohort. Whilst the NCDS cohort demonstrates that owning your own home has a higher predictive margin to continue schooling than not owning your own home, the BCS cohort </w:t>
      </w:r>
      <w:r w:rsidR="00867B26" w:rsidRPr="007D51AA">
        <w:rPr>
          <w:szCs w:val="24"/>
        </w:rPr>
        <w:lastRenderedPageBreak/>
        <w:t xml:space="preserve">demonstrates a lack of statistical significance due to overlapping confidence intervals. </w:t>
      </w:r>
    </w:p>
    <w:p w14:paraId="759DFD65" w14:textId="2ADC6CC6" w:rsidR="00867B26" w:rsidRPr="007D51AA" w:rsidRDefault="00867B26" w:rsidP="00867B26">
      <w:pPr>
        <w:pStyle w:val="NormalWeb"/>
        <w:keepNext/>
        <w:rPr>
          <w:rFonts w:ascii="Book Antiqua" w:hAnsi="Book Antiqua"/>
        </w:rPr>
      </w:pPr>
      <w:r w:rsidRPr="007D51AA">
        <w:rPr>
          <w:rFonts w:ascii="Book Antiqua" w:hAnsi="Book Antiqua"/>
          <w:noProof/>
        </w:rPr>
        <w:drawing>
          <wp:inline distT="0" distB="0" distL="0" distR="0" wp14:anchorId="38862417" wp14:editId="4DF9E24D">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4702B882" w:rsidR="00867B26" w:rsidRPr="007D51AA" w:rsidRDefault="00867B26" w:rsidP="00880A5E">
      <w:pPr>
        <w:pStyle w:val="Caption"/>
      </w:pPr>
      <w:bookmarkStart w:id="133" w:name="_Ref176349023"/>
      <w:bookmarkStart w:id="134" w:name="_Toc176435533"/>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6</w:t>
      </w:r>
      <w:r w:rsidR="00232831">
        <w:fldChar w:fldCharType="end"/>
      </w:r>
      <w:bookmarkEnd w:id="133"/>
      <w:r w:rsidRPr="007D51AA">
        <w:t xml:space="preserve"> Predictive Margins of Housing Tenure by Cohort</w:t>
      </w:r>
      <w:bookmarkEnd w:id="134"/>
    </w:p>
    <w:p w14:paraId="56983BE1" w14:textId="626F790A" w:rsidR="004E1CBB" w:rsidRPr="007D51AA" w:rsidRDefault="00593C35" w:rsidP="00B1586B">
      <w:pPr>
        <w:spacing w:line="480" w:lineRule="auto"/>
        <w:rPr>
          <w:rFonts w:cs="Times New Roman"/>
          <w:szCs w:val="24"/>
        </w:rPr>
      </w:pPr>
      <w:r w:rsidRPr="007D51AA">
        <w:rPr>
          <w:rFonts w:cs="Times New Roman"/>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Pr="007D51AA" w:rsidRDefault="007D005E" w:rsidP="00B1586B">
      <w:pPr>
        <w:spacing w:line="480" w:lineRule="auto"/>
        <w:rPr>
          <w:szCs w:val="24"/>
        </w:rPr>
      </w:pPr>
      <w:r w:rsidRPr="007D51AA">
        <w:rPr>
          <w:szCs w:val="24"/>
        </w:rPr>
        <w:t>The cohort variable</w:t>
      </w:r>
      <w:r w:rsidR="00867B26" w:rsidRPr="007D51AA">
        <w:rPr>
          <w:szCs w:val="24"/>
        </w:rPr>
        <w:t xml:space="preserve"> on its own</w:t>
      </w:r>
      <w:r w:rsidRPr="007D51AA">
        <w:rPr>
          <w:szCs w:val="24"/>
        </w:rPr>
        <w:t xml:space="preserve"> suggests that there is an increased log odds of continuing schooling for individuals in the BCS cohort compared to those in the NCDS cohort. Translated to average marginal effects, there is a 16 </w:t>
      </w:r>
      <w:r w:rsidR="00A34524" w:rsidRPr="007D51AA">
        <w:rPr>
          <w:rFonts w:cs="Times New Roman"/>
          <w:szCs w:val="24"/>
        </w:rPr>
        <w:t>percentage point</w:t>
      </w:r>
      <w:r w:rsidRPr="007D51AA">
        <w:rPr>
          <w:szCs w:val="24"/>
        </w:rPr>
        <w:t xml:space="preserve"> </w:t>
      </w:r>
      <w:r w:rsidRPr="007D51AA">
        <w:rPr>
          <w:szCs w:val="24"/>
        </w:rPr>
        <w:lastRenderedPageBreak/>
        <w:t>increase</w:t>
      </w:r>
      <w:r w:rsidR="00867B26" w:rsidRPr="007D51AA">
        <w:rPr>
          <w:szCs w:val="24"/>
        </w:rPr>
        <w:t xml:space="preserve"> </w:t>
      </w:r>
      <w:r w:rsidRPr="007D51AA">
        <w:rPr>
          <w:szCs w:val="24"/>
        </w:rPr>
        <w:t xml:space="preserve">of continuing schooling if individuals are in the BCS cohort compared to the NCDS cohort. </w:t>
      </w:r>
    </w:p>
    <w:p w14:paraId="172C15EB" w14:textId="66A7F9A9" w:rsidR="00D63384" w:rsidRPr="007D51AA" w:rsidRDefault="00D63384" w:rsidP="00B1586B">
      <w:pPr>
        <w:spacing w:line="480" w:lineRule="auto"/>
        <w:rPr>
          <w:szCs w:val="24"/>
        </w:rPr>
      </w:pPr>
      <w:r w:rsidRPr="007D51AA">
        <w:rPr>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Pr="007D51AA" w:rsidRDefault="00D63384" w:rsidP="00D63384">
      <w:pPr>
        <w:spacing w:line="480" w:lineRule="auto"/>
        <w:rPr>
          <w:szCs w:val="24"/>
        </w:rPr>
      </w:pPr>
      <w:r w:rsidRPr="007D51AA">
        <w:rPr>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sidRPr="007D51AA">
        <w:rPr>
          <w:szCs w:val="24"/>
        </w:rPr>
        <w:lastRenderedPageBreak/>
        <w:t xml:space="preserve">probability from NCDS to BCS cohorts. When adding the cohort specific effect to this phenomena, even though members of NS-SEC 5 within the BCS have </w:t>
      </w:r>
      <w:r w:rsidR="00EF5633" w:rsidRPr="007D51AA">
        <w:rPr>
          <w:szCs w:val="24"/>
        </w:rPr>
        <w:t>a</w:t>
      </w:r>
      <w:r w:rsidRPr="007D51AA">
        <w:rPr>
          <w:szCs w:val="24"/>
        </w:rPr>
        <w:t xml:space="preserve"> 9 per cent decreased probability of continuing schooling compared to NS-SEC 2, being members of the BCS means that NS-SEC 4 members have </w:t>
      </w:r>
      <w:r w:rsidR="00EF5633" w:rsidRPr="007D51AA">
        <w:rPr>
          <w:szCs w:val="24"/>
        </w:rPr>
        <w:t>a</w:t>
      </w:r>
      <w:r w:rsidRPr="007D51AA">
        <w:rPr>
          <w:szCs w:val="24"/>
        </w:rPr>
        <w:t xml:space="preserve"> 7 per cent increased probability of continuing schooling compared to NCDS members.  </w:t>
      </w:r>
    </w:p>
    <w:p w14:paraId="552587D9" w14:textId="78FC0975" w:rsidR="00B1586B" w:rsidRPr="007D51AA" w:rsidRDefault="00D63384" w:rsidP="00A34524">
      <w:pPr>
        <w:spacing w:line="480" w:lineRule="auto"/>
        <w:rPr>
          <w:szCs w:val="24"/>
        </w:rPr>
      </w:pPr>
      <w:r w:rsidRPr="007D51AA">
        <w:rPr>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Pr="007D51AA" w:rsidRDefault="00D63384" w:rsidP="001D471F">
      <w:pPr>
        <w:spacing w:line="480" w:lineRule="auto"/>
        <w:rPr>
          <w:szCs w:val="24"/>
        </w:rPr>
      </w:pPr>
      <w:r w:rsidRPr="007D51AA">
        <w:rPr>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sidRPr="007D51AA">
        <w:rPr>
          <w:szCs w:val="24"/>
        </w:rPr>
        <w:t>7</w:t>
      </w:r>
      <w:r w:rsidRPr="007D51AA">
        <w:rPr>
          <w:szCs w:val="24"/>
        </w:rPr>
        <w:t xml:space="preserve"> per cent decreased probability of continuing schooling compared to NS-SEC 2, being members of the BCS means that NS-SEC </w:t>
      </w:r>
      <w:r w:rsidR="001D471F" w:rsidRPr="007D51AA">
        <w:rPr>
          <w:szCs w:val="24"/>
        </w:rPr>
        <w:t>7</w:t>
      </w:r>
      <w:r w:rsidRPr="007D51AA">
        <w:rPr>
          <w:szCs w:val="24"/>
        </w:rPr>
        <w:t xml:space="preserve"> members have </w:t>
      </w:r>
      <w:r w:rsidR="001D471F" w:rsidRPr="007D51AA">
        <w:rPr>
          <w:szCs w:val="24"/>
        </w:rPr>
        <w:t>a</w:t>
      </w:r>
      <w:r w:rsidRPr="007D51AA">
        <w:rPr>
          <w:szCs w:val="24"/>
        </w:rPr>
        <w:t xml:space="preserve"> </w:t>
      </w:r>
      <w:r w:rsidR="001D471F" w:rsidRPr="007D51AA">
        <w:rPr>
          <w:szCs w:val="24"/>
        </w:rPr>
        <w:t>9</w:t>
      </w:r>
      <w:r w:rsidRPr="007D51AA">
        <w:rPr>
          <w:szCs w:val="24"/>
        </w:rPr>
        <w:t xml:space="preserve"> per cent increased probability of continuing schooling compared to NCDS members.  </w:t>
      </w:r>
    </w:p>
    <w:p w14:paraId="0C7E1B03" w14:textId="7BB35E74" w:rsidR="00A34524" w:rsidRPr="007D51AA" w:rsidRDefault="00A34524" w:rsidP="00A34524">
      <w:pPr>
        <w:spacing w:line="480" w:lineRule="auto"/>
        <w:rPr>
          <w:szCs w:val="24"/>
        </w:rPr>
      </w:pPr>
      <w:r w:rsidRPr="007D51AA">
        <w:rPr>
          <w:szCs w:val="24"/>
        </w:rPr>
        <w:lastRenderedPageBreak/>
        <w:t xml:space="preserve">Graphical visualisations have been produced to demonstrate the </w:t>
      </w:r>
      <w:r w:rsidR="00867B26" w:rsidRPr="007D51AA">
        <w:rPr>
          <w:szCs w:val="24"/>
        </w:rPr>
        <w:t>predicted</w:t>
      </w:r>
      <w:r w:rsidRPr="007D51AA">
        <w:rPr>
          <w:szCs w:val="24"/>
        </w:rPr>
        <w:t xml:space="preserve"> </w:t>
      </w:r>
      <w:r w:rsidR="00867B26" w:rsidRPr="007D51AA">
        <w:rPr>
          <w:szCs w:val="24"/>
        </w:rPr>
        <w:t>probabilities</w:t>
      </w:r>
      <w:r w:rsidRPr="007D51AA">
        <w:rPr>
          <w:szCs w:val="24"/>
        </w:rPr>
        <w:t xml:space="preserve"> and average marginal effects of NS-SEC within the model in</w:t>
      </w:r>
      <w:r w:rsidR="00880A5E">
        <w:rPr>
          <w:szCs w:val="24"/>
        </w:rPr>
        <w:t xml:space="preserve"> </w:t>
      </w:r>
      <w:r w:rsidR="00880A5E">
        <w:rPr>
          <w:szCs w:val="24"/>
        </w:rPr>
        <w:fldChar w:fldCharType="begin"/>
      </w:r>
      <w:r w:rsidR="00880A5E">
        <w:rPr>
          <w:szCs w:val="24"/>
        </w:rPr>
        <w:instrText xml:space="preserve"> REF _Ref176349047 \h </w:instrText>
      </w:r>
      <w:r w:rsidR="00880A5E">
        <w:rPr>
          <w:szCs w:val="24"/>
        </w:rPr>
      </w:r>
      <w:r w:rsidR="00880A5E">
        <w:rPr>
          <w:szCs w:val="24"/>
        </w:rPr>
        <w:fldChar w:fldCharType="separate"/>
      </w:r>
      <w:r w:rsidR="00880A5E" w:rsidRPr="007D51AA">
        <w:t xml:space="preserve">Figure </w:t>
      </w:r>
      <w:r w:rsidR="00880A5E">
        <w:rPr>
          <w:noProof/>
        </w:rPr>
        <w:t>2</w:t>
      </w:r>
      <w:r w:rsidR="00880A5E">
        <w:t>.</w:t>
      </w:r>
      <w:r w:rsidR="00880A5E">
        <w:rPr>
          <w:noProof/>
        </w:rPr>
        <w:t>7</w:t>
      </w:r>
      <w:r w:rsidR="00880A5E">
        <w:rPr>
          <w:szCs w:val="24"/>
        </w:rPr>
        <w:fldChar w:fldCharType="end"/>
      </w:r>
      <w:r w:rsidRPr="007D51AA">
        <w:rPr>
          <w:szCs w:val="24"/>
        </w:rPr>
        <w:t xml:space="preserve">. The graphed average marginal effects help to demonstrate the similarities between cohorts for the impact NS-SEC has upon continuing schooling. Both the average marginal effects and predictive margins displayed in </w:t>
      </w:r>
      <w:r w:rsidR="00880A5E">
        <w:rPr>
          <w:szCs w:val="24"/>
        </w:rPr>
        <w:fldChar w:fldCharType="begin"/>
      </w:r>
      <w:r w:rsidR="00880A5E">
        <w:rPr>
          <w:szCs w:val="24"/>
        </w:rPr>
        <w:instrText xml:space="preserve"> REF _Ref176349047 \h </w:instrText>
      </w:r>
      <w:r w:rsidR="00880A5E">
        <w:rPr>
          <w:szCs w:val="24"/>
        </w:rPr>
      </w:r>
      <w:r w:rsidR="00880A5E">
        <w:rPr>
          <w:szCs w:val="24"/>
        </w:rPr>
        <w:fldChar w:fldCharType="separate"/>
      </w:r>
      <w:r w:rsidR="00880A5E" w:rsidRPr="007D51AA">
        <w:t xml:space="preserve">Figure </w:t>
      </w:r>
      <w:r w:rsidR="00880A5E">
        <w:rPr>
          <w:noProof/>
        </w:rPr>
        <w:t>2</w:t>
      </w:r>
      <w:r w:rsidR="00880A5E">
        <w:t>.</w:t>
      </w:r>
      <w:r w:rsidR="00880A5E">
        <w:rPr>
          <w:noProof/>
        </w:rPr>
        <w:t>7</w:t>
      </w:r>
      <w:r w:rsidR="00880A5E">
        <w:rPr>
          <w:szCs w:val="24"/>
        </w:rPr>
        <w:fldChar w:fldCharType="end"/>
      </w:r>
      <w:r w:rsidR="00880A5E">
        <w:rPr>
          <w:szCs w:val="24"/>
        </w:rPr>
        <w:t xml:space="preserve"> </w:t>
      </w:r>
      <w:r w:rsidRPr="007D51AA">
        <w:rPr>
          <w:szCs w:val="24"/>
        </w:rPr>
        <w:t xml:space="preserve">demonstrate a shared trend between cohorts for NS-SEC – though there are some minor divergences related to the predictive probabilities of NS-SEC 4 and 5 between the cohorts. </w:t>
      </w:r>
    </w:p>
    <w:p w14:paraId="48383D00" w14:textId="69696D6E" w:rsidR="00A34524" w:rsidRPr="007D51AA" w:rsidRDefault="00867B26" w:rsidP="00A34524">
      <w:pPr>
        <w:pStyle w:val="NormalWeb"/>
        <w:keepNext/>
        <w:rPr>
          <w:rFonts w:ascii="Book Antiqua" w:hAnsi="Book Antiqua"/>
        </w:rPr>
      </w:pPr>
      <w:r w:rsidRPr="007D51AA">
        <w:rPr>
          <w:rFonts w:ascii="Book Antiqua" w:hAnsi="Book Antiqua"/>
          <w:noProof/>
        </w:rPr>
        <w:drawing>
          <wp:inline distT="0" distB="0" distL="0" distR="0" wp14:anchorId="31858F55" wp14:editId="1CB1042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2967B7FB" w:rsidR="00A34524" w:rsidRPr="007D51AA" w:rsidRDefault="00A34524" w:rsidP="00880A5E">
      <w:pPr>
        <w:pStyle w:val="Caption"/>
      </w:pPr>
      <w:bookmarkStart w:id="135" w:name="_Ref176349047"/>
      <w:bookmarkStart w:id="136" w:name="_Toc176435534"/>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7</w:t>
      </w:r>
      <w:r w:rsidR="00232831">
        <w:fldChar w:fldCharType="end"/>
      </w:r>
      <w:bookmarkEnd w:id="135"/>
      <w:r w:rsidRPr="007D51AA">
        <w:t xml:space="preserve"> AMEs and Predictive Margins by Cohort</w:t>
      </w:r>
      <w:bookmarkEnd w:id="136"/>
    </w:p>
    <w:p w14:paraId="2CF4FF35" w14:textId="40DE2A85" w:rsidR="009D7DFD" w:rsidRPr="007D51AA" w:rsidRDefault="001D471F" w:rsidP="001D471F">
      <w:pPr>
        <w:spacing w:line="480" w:lineRule="auto"/>
        <w:rPr>
          <w:szCs w:val="24"/>
        </w:rPr>
      </w:pPr>
      <w:r w:rsidRPr="007D51AA">
        <w:rPr>
          <w:szCs w:val="24"/>
        </w:rPr>
        <w:t xml:space="preserve">Both members of the NCDS and BCS follow similar general trends with reference to NS-SEC. Both share an overall pattern whereby those members of the lower half of </w:t>
      </w:r>
      <w:r w:rsidRPr="007D51AA">
        <w:rPr>
          <w:szCs w:val="24"/>
        </w:rPr>
        <w:lastRenderedPageBreak/>
        <w:t xml:space="preserve">NS-SEC have the largest decreased probability of continuing schooling compared to 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7D51AA" w:rsidRDefault="009D7DFD" w:rsidP="00A34524">
      <w:pPr>
        <w:spacing w:line="480" w:lineRule="auto"/>
        <w:rPr>
          <w:szCs w:val="24"/>
        </w:rPr>
      </w:pPr>
      <w:r w:rsidRPr="007D51AA">
        <w:rPr>
          <w:szCs w:val="24"/>
        </w:rPr>
        <w:t xml:space="preserve">The general substantive conclusion from this model presents a similar analytical  trend in the </w:t>
      </w:r>
      <w:r w:rsidR="0007336A" w:rsidRPr="007D51AA">
        <w:rPr>
          <w:szCs w:val="24"/>
        </w:rPr>
        <w:t>substantive</w:t>
      </w:r>
      <w:r w:rsidRPr="007D51AA">
        <w:rPr>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sidRPr="007D51AA">
        <w:rPr>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sidRPr="007D51AA">
        <w:rPr>
          <w:szCs w:val="24"/>
        </w:rPr>
        <w:t>.</w:t>
      </w:r>
    </w:p>
    <w:p w14:paraId="2249EE6F" w14:textId="5DC69C4C" w:rsidR="00C9608B" w:rsidRPr="007D51AA" w:rsidRDefault="00C9608B" w:rsidP="00C9608B">
      <w:pPr>
        <w:pStyle w:val="Heading3"/>
      </w:pPr>
      <w:bookmarkStart w:id="137" w:name="_Toc176435380"/>
      <w:r w:rsidRPr="007D51AA">
        <w:t>Discussion and Conclusions</w:t>
      </w:r>
      <w:bookmarkEnd w:id="137"/>
    </w:p>
    <w:p w14:paraId="648BB8FF" w14:textId="3A37A02A" w:rsidR="002E799F" w:rsidRPr="007D51AA" w:rsidRDefault="0004690C" w:rsidP="0004690C">
      <w:pPr>
        <w:spacing w:line="480" w:lineRule="auto"/>
        <w:rPr>
          <w:szCs w:val="24"/>
        </w:rPr>
      </w:pPr>
      <w:r w:rsidRPr="007D51AA">
        <w:rPr>
          <w:szCs w:val="24"/>
        </w:rPr>
        <w:t xml:space="preserve">The provision of repeated contacts based data has enabled an analysis of the life course within the life domain of school-to-work transitions for youth </w:t>
      </w:r>
      <w:r w:rsidRPr="007D51AA">
        <w:rPr>
          <w:szCs w:val="24"/>
        </w:rPr>
        <w:fldChar w:fldCharType="begin"/>
      </w:r>
      <w:r w:rsidR="005A7551" w:rsidRPr="007D51AA">
        <w:rPr>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szCs w:val="24"/>
        </w:rPr>
        <w:fldChar w:fldCharType="separate"/>
      </w:r>
      <w:r w:rsidRPr="007D51AA">
        <w:rPr>
          <w:rFonts w:cs="Calibri"/>
          <w:szCs w:val="24"/>
        </w:rPr>
        <w:t>(Diewald and Mayer, 2008; Mayer, 2009)</w:t>
      </w:r>
      <w:r w:rsidRPr="007D51AA">
        <w:rPr>
          <w:szCs w:val="24"/>
        </w:rPr>
        <w:fldChar w:fldCharType="end"/>
      </w:r>
      <w:r w:rsidRPr="007D51AA">
        <w:rPr>
          <w:szCs w:val="24"/>
        </w:rPr>
        <w:t xml:space="preserve">. This repeated contacts data provides insight into the role of structural inequalities on the sorting of youth into continuation of schooling. </w:t>
      </w:r>
      <w:r w:rsidRPr="007D51AA">
        <w:rPr>
          <w:szCs w:val="24"/>
        </w:rPr>
        <w:lastRenderedPageBreak/>
        <w:t xml:space="preserve">Focusing upon a particular life domain of school-to-work, repeated contacts data has demonstrated that structural inequalities have an impact upon </w:t>
      </w:r>
      <w:r w:rsidR="005D02C3" w:rsidRPr="007D51AA">
        <w:rPr>
          <w:szCs w:val="24"/>
        </w:rPr>
        <w:t>youths’</w:t>
      </w:r>
      <w:r w:rsidRPr="007D51AA">
        <w:rPr>
          <w:szCs w:val="24"/>
        </w:rPr>
        <w:t xml:space="preserve"> transitionary experiences.</w:t>
      </w:r>
    </w:p>
    <w:p w14:paraId="080D719A" w14:textId="77777777" w:rsidR="00333601" w:rsidRPr="007D51AA" w:rsidRDefault="002E799F" w:rsidP="0004690C">
      <w:pPr>
        <w:spacing w:line="480" w:lineRule="auto"/>
        <w:rPr>
          <w:szCs w:val="24"/>
        </w:rPr>
      </w:pPr>
      <w:r w:rsidRPr="007D51AA">
        <w:rPr>
          <w:szCs w:val="24"/>
        </w:rPr>
        <w:t>A core argument of Individualisation theory proposes that over time, structures weaken and ‘</w:t>
      </w:r>
      <w:r w:rsidR="00944AE7" w:rsidRPr="007D51AA">
        <w:rPr>
          <w:szCs w:val="24"/>
        </w:rPr>
        <w:t>detraditionalize</w:t>
      </w:r>
      <w:r w:rsidRPr="007D51AA">
        <w:rPr>
          <w:szCs w:val="24"/>
        </w:rPr>
        <w:t xml:space="preserve">’ as individuals have to rely upon </w:t>
      </w:r>
      <w:r w:rsidR="005D02C3" w:rsidRPr="007D51AA">
        <w:rPr>
          <w:szCs w:val="24"/>
        </w:rPr>
        <w:t>their</w:t>
      </w:r>
      <w:r w:rsidRPr="007D51AA">
        <w:rPr>
          <w:szCs w:val="24"/>
        </w:rPr>
        <w:t xml:space="preserve"> own self </w:t>
      </w:r>
      <w:r w:rsidRPr="007D51AA">
        <w:rPr>
          <w:szCs w:val="24"/>
        </w:rPr>
        <w:fldChar w:fldCharType="begin"/>
      </w:r>
      <w:r w:rsidR="005A7551" w:rsidRPr="007D51AA">
        <w:rPr>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Pr="007D51AA">
        <w:t>(Beck, 1992)</w:t>
      </w:r>
      <w:r w:rsidRPr="007D51AA">
        <w:rPr>
          <w:szCs w:val="24"/>
        </w:rPr>
        <w:fldChar w:fldCharType="end"/>
      </w:r>
      <w:r w:rsidRPr="007D51AA">
        <w:rPr>
          <w:szCs w:val="24"/>
        </w:rPr>
        <w:t xml:space="preserve">. Agents navigate society that is increasingly managed and organised by </w:t>
      </w:r>
      <w:r w:rsidR="005D02C3" w:rsidRPr="007D51AA">
        <w:rPr>
          <w:szCs w:val="24"/>
        </w:rPr>
        <w:t>individualised</w:t>
      </w:r>
      <w:r w:rsidRPr="007D51AA">
        <w:rPr>
          <w:szCs w:val="24"/>
        </w:rPr>
        <w:t xml:space="preserve"> </w:t>
      </w:r>
      <w:r w:rsidR="005D02C3" w:rsidRPr="007D51AA">
        <w:rPr>
          <w:szCs w:val="24"/>
        </w:rPr>
        <w:t>lifeworld</w:t>
      </w:r>
      <w:r w:rsidRPr="007D51AA">
        <w:rPr>
          <w:szCs w:val="24"/>
        </w:rPr>
        <w:t>.</w:t>
      </w:r>
      <w:r w:rsidR="0004690C" w:rsidRPr="007D51AA">
        <w:rPr>
          <w:szCs w:val="24"/>
        </w:rPr>
        <w:t xml:space="preserve"> </w:t>
      </w:r>
      <w:r w:rsidRPr="007D51AA">
        <w:rPr>
          <w:szCs w:val="24"/>
        </w:rPr>
        <w:t xml:space="preserve">A comparison of the NCDS and BCS cohort models </w:t>
      </w:r>
      <w:r w:rsidR="005D02C3" w:rsidRPr="007D51AA">
        <w:rPr>
          <w:szCs w:val="24"/>
        </w:rPr>
        <w:t>presented</w:t>
      </w:r>
      <w:r w:rsidRPr="007D51AA">
        <w:rPr>
          <w:szCs w:val="24"/>
        </w:rPr>
        <w:t xml:space="preserve"> in table 2.13 provide </w:t>
      </w:r>
      <w:r w:rsidR="00333601" w:rsidRPr="007D51AA">
        <w:rPr>
          <w:szCs w:val="24"/>
        </w:rPr>
        <w:t>some evidence for this thesis</w:t>
      </w:r>
      <w:r w:rsidRPr="007D51AA">
        <w:rPr>
          <w:szCs w:val="24"/>
        </w:rPr>
        <w:t xml:space="preserve">. </w:t>
      </w:r>
      <w:r w:rsidR="00333601" w:rsidRPr="007D51AA">
        <w:rPr>
          <w:szCs w:val="24"/>
        </w:rPr>
        <w:t>T</w:t>
      </w:r>
      <w:r w:rsidRPr="007D51AA">
        <w:rPr>
          <w:szCs w:val="24"/>
        </w:rPr>
        <w:t xml:space="preserve">he strength of educational attainment has weakened between the NCDS to BCS </w:t>
      </w:r>
      <w:r w:rsidR="005D02C3" w:rsidRPr="007D51AA">
        <w:rPr>
          <w:szCs w:val="24"/>
        </w:rPr>
        <w:t>period</w:t>
      </w:r>
      <w:r w:rsidRPr="007D51AA">
        <w:rPr>
          <w:szCs w:val="24"/>
        </w:rPr>
        <w:t xml:space="preserve">, </w:t>
      </w:r>
      <w:r w:rsidR="00333601" w:rsidRPr="007D51AA">
        <w:rPr>
          <w:szCs w:val="24"/>
        </w:rPr>
        <w:t>as has social class. Housing tenure has weakened to the point of not being statistically significant at all between the NCDS and BCS cohorts. Only sex has maintained its strength across cohorts</w:t>
      </w:r>
      <w:r w:rsidRPr="007D51AA">
        <w:rPr>
          <w:szCs w:val="24"/>
        </w:rPr>
        <w:t>. The evidence of a process of de-</w:t>
      </w:r>
      <w:r w:rsidR="00944AE7" w:rsidRPr="007D51AA">
        <w:rPr>
          <w:szCs w:val="24"/>
        </w:rPr>
        <w:t>traditionalization</w:t>
      </w:r>
      <w:r w:rsidRPr="007D51AA">
        <w:rPr>
          <w:szCs w:val="24"/>
        </w:rPr>
        <w:t xml:space="preserve"> </w:t>
      </w:r>
      <w:r w:rsidR="00333601" w:rsidRPr="007D51AA">
        <w:rPr>
          <w:szCs w:val="24"/>
        </w:rPr>
        <w:t>found</w:t>
      </w:r>
      <w:r w:rsidRPr="007D51AA">
        <w:rPr>
          <w:szCs w:val="24"/>
        </w:rPr>
        <w:t xml:space="preserve">. A weakening of social structures is also found. Evidence </w:t>
      </w:r>
      <w:r w:rsidR="005D02C3" w:rsidRPr="007D51AA">
        <w:rPr>
          <w:szCs w:val="24"/>
        </w:rPr>
        <w:t>points</w:t>
      </w:r>
      <w:r w:rsidRPr="007D51AA">
        <w:rPr>
          <w:szCs w:val="24"/>
        </w:rPr>
        <w:t xml:space="preserve"> to a level of </w:t>
      </w:r>
      <w:r w:rsidR="00333601" w:rsidRPr="007D51AA">
        <w:rPr>
          <w:szCs w:val="24"/>
        </w:rPr>
        <w:t>degradation in structural influences upon youths first transition</w:t>
      </w:r>
      <w:r w:rsidRPr="007D51AA">
        <w:rPr>
          <w:szCs w:val="24"/>
        </w:rPr>
        <w:t xml:space="preserve">. </w:t>
      </w:r>
      <w:r w:rsidR="00333601" w:rsidRPr="007D51AA">
        <w:rPr>
          <w:szCs w:val="24"/>
        </w:rPr>
        <w:t xml:space="preserve">Whilst all but one structural inequality indicator weakened across cohorts, the cohort specific variable indicates that the socio-historical context of the BCS encourages more young people to continue schooling than the NCDS counterparts. The structural effects appear to have been subsumed under a more general widespread cohort-based effect of continuing education. This provides evidence for an increasingly credentialled labour force that demands continuing education for most of its workforce. </w:t>
      </w:r>
    </w:p>
    <w:p w14:paraId="5E0DC951" w14:textId="3342BA1A" w:rsidR="0004690C" w:rsidRPr="007D51AA" w:rsidRDefault="00333601" w:rsidP="0004690C">
      <w:pPr>
        <w:spacing w:line="480" w:lineRule="auto"/>
        <w:rPr>
          <w:szCs w:val="24"/>
        </w:rPr>
      </w:pPr>
      <w:r w:rsidRPr="007D51AA">
        <w:rPr>
          <w:szCs w:val="24"/>
        </w:rPr>
        <w:t xml:space="preserve">The collapse in housing tenure as an effective stratifying variable within the BCS could be seen as a collapse in housing tenure as an effective stratifying vairbale within wider British society. This is supported from the consequences of Thatcher’s </w:t>
      </w:r>
      <w:r w:rsidRPr="007D51AA">
        <w:rPr>
          <w:szCs w:val="24"/>
        </w:rPr>
        <w:lastRenderedPageBreak/>
        <w:t xml:space="preserve">Housing Act </w:t>
      </w:r>
      <w:r w:rsidRPr="007D51AA">
        <w:rPr>
          <w:szCs w:val="24"/>
        </w:rPr>
        <w:fldChar w:fldCharType="begin"/>
      </w:r>
      <w:r w:rsidRPr="007D51AA">
        <w:rPr>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Pr="007D51AA">
        <w:rPr>
          <w:szCs w:val="24"/>
        </w:rPr>
        <w:fldChar w:fldCharType="separate"/>
      </w:r>
      <w:r w:rsidRPr="007D51AA">
        <w:rPr>
          <w:rFonts w:cs="Times New Roman"/>
        </w:rPr>
        <w:t>(</w:t>
      </w:r>
      <w:r w:rsidRPr="007D51AA">
        <w:rPr>
          <w:rFonts w:cs="Times New Roman"/>
          <w:i/>
          <w:iCs/>
        </w:rPr>
        <w:t>Housing Act</w:t>
      </w:r>
      <w:r w:rsidRPr="007D51AA">
        <w:rPr>
          <w:rFonts w:cs="Times New Roman"/>
        </w:rPr>
        <w:t>, 1980)</w:t>
      </w:r>
      <w:r w:rsidRPr="007D51AA">
        <w:rPr>
          <w:szCs w:val="24"/>
        </w:rPr>
        <w:fldChar w:fldCharType="end"/>
      </w:r>
      <w:r w:rsidRPr="007D51AA">
        <w:rPr>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Pr="007D51AA">
        <w:rPr>
          <w:szCs w:val="24"/>
        </w:rPr>
        <w:fldChar w:fldCharType="begin"/>
      </w:r>
      <w:r w:rsidRPr="007D51AA">
        <w:rPr>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szCs w:val="24"/>
        </w:rPr>
        <w:fldChar w:fldCharType="separate"/>
      </w:r>
      <w:r w:rsidRPr="007D51AA">
        <w:t>(HomeOwners Alliance, 2012)</w:t>
      </w:r>
      <w:r w:rsidRPr="007D51AA">
        <w:rPr>
          <w:szCs w:val="24"/>
        </w:rPr>
        <w:fldChar w:fldCharType="end"/>
      </w:r>
      <w:r w:rsidRPr="007D51AA">
        <w:rPr>
          <w:szCs w:val="24"/>
        </w:rPr>
        <w:t xml:space="preserve">. The analysis for the BCS cohort reports a homeownership rate of 76 per cent, an inflation of 10 per cent. Going forward, handling missing data sections will explore this possibility. </w:t>
      </w:r>
    </w:p>
    <w:p w14:paraId="2AD67498" w14:textId="5AD5882A" w:rsidR="002E799F" w:rsidRPr="007D51AA" w:rsidRDefault="002E799F" w:rsidP="0004690C">
      <w:pPr>
        <w:spacing w:line="480" w:lineRule="auto"/>
        <w:rPr>
          <w:szCs w:val="24"/>
        </w:rPr>
      </w:pPr>
      <w:r w:rsidRPr="007D51AA">
        <w:rPr>
          <w:szCs w:val="24"/>
        </w:rPr>
        <w:t xml:space="preserve">New </w:t>
      </w:r>
      <w:r w:rsidR="00944AE7" w:rsidRPr="007D51AA">
        <w:rPr>
          <w:szCs w:val="24"/>
        </w:rPr>
        <w:t>Structuralism</w:t>
      </w:r>
      <w:r w:rsidRPr="007D51AA">
        <w:rPr>
          <w:szCs w:val="24"/>
        </w:rPr>
        <w:t xml:space="preserve"> </w:t>
      </w:r>
      <w:r w:rsidR="00333601" w:rsidRPr="007D51AA">
        <w:rPr>
          <w:szCs w:val="24"/>
        </w:rPr>
        <w:t xml:space="preserve">argues </w:t>
      </w:r>
      <w:r w:rsidRPr="007D51AA">
        <w:rPr>
          <w:szCs w:val="24"/>
        </w:rPr>
        <w:t xml:space="preserve">along similar epistemic grounds to the </w:t>
      </w:r>
      <w:r w:rsidR="005D02C3" w:rsidRPr="007D51AA">
        <w:rPr>
          <w:szCs w:val="24"/>
        </w:rPr>
        <w:t>Individualisation</w:t>
      </w:r>
      <w:r w:rsidRPr="007D51AA">
        <w:rPr>
          <w:szCs w:val="24"/>
        </w:rPr>
        <w:t xml:space="preserve"> thesis argued that a decline in </w:t>
      </w:r>
      <w:r w:rsidR="005D02C3" w:rsidRPr="007D51AA">
        <w:rPr>
          <w:szCs w:val="24"/>
        </w:rPr>
        <w:t>traditional</w:t>
      </w:r>
      <w:r w:rsidRPr="007D51AA">
        <w:rPr>
          <w:szCs w:val="24"/>
        </w:rPr>
        <w:t xml:space="preserve"> structural inequalities such as social class and sex would </w:t>
      </w:r>
      <w:r w:rsidR="005D02C3" w:rsidRPr="007D51AA">
        <w:rPr>
          <w:szCs w:val="24"/>
        </w:rPr>
        <w:t>open</w:t>
      </w:r>
      <w:r w:rsidRPr="007D51AA">
        <w:rPr>
          <w:szCs w:val="24"/>
        </w:rPr>
        <w:t xml:space="preserve"> a rise in new social </w:t>
      </w:r>
      <w:r w:rsidR="005D02C3" w:rsidRPr="007D51AA">
        <w:rPr>
          <w:szCs w:val="24"/>
        </w:rPr>
        <w:t>cleavages</w:t>
      </w:r>
      <w:r w:rsidRPr="007D51AA">
        <w:rPr>
          <w:szCs w:val="24"/>
        </w:rPr>
        <w:t xml:space="preserve"> such as housing tenure. Housing tenure from the NCDS model to the BCS model is </w:t>
      </w:r>
      <w:r w:rsidR="005D02C3" w:rsidRPr="007D51AA">
        <w:rPr>
          <w:szCs w:val="24"/>
        </w:rPr>
        <w:t>the</w:t>
      </w:r>
      <w:r w:rsidRPr="007D51AA">
        <w:rPr>
          <w:szCs w:val="24"/>
        </w:rPr>
        <w:t xml:space="preserve"> only variable to move from being statistically significant in one cohort to non-significant in another. New social </w:t>
      </w:r>
      <w:r w:rsidR="005D02C3" w:rsidRPr="007D51AA">
        <w:rPr>
          <w:szCs w:val="24"/>
        </w:rPr>
        <w:t>cleavages</w:t>
      </w:r>
      <w:r w:rsidRPr="007D51AA">
        <w:rPr>
          <w:szCs w:val="24"/>
        </w:rPr>
        <w:t xml:space="preserve"> are not becoming the dominant forms of stratification as time progresses. </w:t>
      </w:r>
    </w:p>
    <w:p w14:paraId="2BDA07DD" w14:textId="02443EBE" w:rsidR="0004690C" w:rsidRPr="007D51AA" w:rsidRDefault="0004690C" w:rsidP="0004690C">
      <w:pPr>
        <w:spacing w:line="480" w:lineRule="auto"/>
        <w:rPr>
          <w:szCs w:val="24"/>
        </w:rPr>
      </w:pPr>
      <w:r w:rsidRPr="007D51AA">
        <w:rPr>
          <w:szCs w:val="24"/>
        </w:rPr>
        <w:t xml:space="preserve">This analysis has demonstrated that the structures that govern life domains have undergone a metamorphosis. The rules and resources of the school-to-work life domain are differentiated between the NCDS and BCS </w:t>
      </w:r>
      <w:r w:rsidR="005D02C3" w:rsidRPr="007D51AA">
        <w:rPr>
          <w:szCs w:val="24"/>
        </w:rPr>
        <w:t>period</w:t>
      </w:r>
      <w:r w:rsidRPr="007D51AA">
        <w:rPr>
          <w:szCs w:val="24"/>
        </w:rPr>
        <w:t xml:space="preserve">. The initial </w:t>
      </w:r>
      <w:r w:rsidR="005D02C3" w:rsidRPr="007D51AA">
        <w:rPr>
          <w:szCs w:val="24"/>
        </w:rPr>
        <w:t>cohort-based</w:t>
      </w:r>
      <w:r w:rsidRPr="007D51AA">
        <w:rPr>
          <w:szCs w:val="24"/>
        </w:rPr>
        <w:t xml:space="preserve"> effect demonstrates that individuals within the BCS cohort were </w:t>
      </w:r>
      <w:r w:rsidR="00333601" w:rsidRPr="007D51AA">
        <w:rPr>
          <w:szCs w:val="24"/>
        </w:rPr>
        <w:t>more likely to continue</w:t>
      </w:r>
      <w:r w:rsidRPr="007D51AA">
        <w:rPr>
          <w:szCs w:val="24"/>
        </w:rPr>
        <w:t xml:space="preserve">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sidRPr="007D51AA">
        <w:rPr>
          <w:szCs w:val="24"/>
        </w:rPr>
        <w:lastRenderedPageBreak/>
        <w:fldChar w:fldCharType="begin"/>
      </w:r>
      <w:r w:rsidR="005A7551" w:rsidRPr="007D51AA">
        <w:rPr>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szCs w:val="24"/>
        </w:rPr>
        <w:fldChar w:fldCharType="separate"/>
      </w:r>
      <w:r w:rsidRPr="007D51AA">
        <w:rPr>
          <w:rFonts w:cs="Times New Roman"/>
        </w:rPr>
        <w:t>(</w:t>
      </w:r>
      <w:r w:rsidRPr="007D51AA">
        <w:rPr>
          <w:rFonts w:cs="Times New Roman"/>
          <w:i/>
          <w:iCs/>
        </w:rPr>
        <w:t>Crowther Report Volume I</w:t>
      </w:r>
      <w:r w:rsidRPr="007D51AA">
        <w:rPr>
          <w:rFonts w:cs="Times New Roman"/>
        </w:rPr>
        <w:t xml:space="preserve">, 1959; </w:t>
      </w:r>
      <w:r w:rsidRPr="007D51AA">
        <w:rPr>
          <w:rFonts w:cs="Times New Roman"/>
          <w:i/>
          <w:iCs/>
        </w:rPr>
        <w:t>Newsom Report</w:t>
      </w:r>
      <w:r w:rsidRPr="007D51AA">
        <w:rPr>
          <w:rFonts w:cs="Times New Roman"/>
        </w:rPr>
        <w:t>, 1963)</w:t>
      </w:r>
      <w:r w:rsidRPr="007D51AA">
        <w:rPr>
          <w:szCs w:val="24"/>
        </w:rPr>
        <w:fldChar w:fldCharType="end"/>
      </w:r>
      <w:r w:rsidRPr="007D51AA">
        <w:rPr>
          <w:szCs w:val="24"/>
        </w:rPr>
        <w:t xml:space="preserve"> has promoted a rise of credentialism </w:t>
      </w:r>
      <w:r w:rsidRPr="007D51AA">
        <w:rPr>
          <w:szCs w:val="24"/>
        </w:rPr>
        <w:fldChar w:fldCharType="begin"/>
      </w:r>
      <w:r w:rsidR="005A7551" w:rsidRPr="007D51AA">
        <w:rPr>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Pr="007D51AA">
        <w:t>(Jones, 2016)</w:t>
      </w:r>
      <w:r w:rsidRPr="007D51AA">
        <w:rPr>
          <w:szCs w:val="24"/>
        </w:rPr>
        <w:fldChar w:fldCharType="end"/>
      </w:r>
      <w:r w:rsidRPr="007D51AA">
        <w:rPr>
          <w:szCs w:val="24"/>
        </w:rPr>
        <w:t xml:space="preserve"> which has precipitated a rise in demand for qualifications prior to labour market entry. </w:t>
      </w:r>
    </w:p>
    <w:p w14:paraId="2043B941" w14:textId="21EA53FC" w:rsidR="002E799F" w:rsidRPr="007D51AA" w:rsidRDefault="0004690C" w:rsidP="0004690C">
      <w:pPr>
        <w:spacing w:line="480" w:lineRule="auto"/>
        <w:rPr>
          <w:szCs w:val="24"/>
        </w:rPr>
      </w:pPr>
      <w:r w:rsidRPr="007D51AA">
        <w:rPr>
          <w:szCs w:val="24"/>
        </w:rPr>
        <w:t xml:space="preserve">Whilst the interaction between sex and cohorts was found to not be statistically significant it would be too strong to argue this means there has been little change in the rules and resources that govern </w:t>
      </w:r>
      <w:r w:rsidR="00944AE7" w:rsidRPr="007D51AA">
        <w:rPr>
          <w:szCs w:val="24"/>
        </w:rPr>
        <w:t>sex-based</w:t>
      </w:r>
      <w:r w:rsidRPr="007D51AA">
        <w:rPr>
          <w:szCs w:val="24"/>
        </w:rPr>
        <w:t xml:space="preserve"> structures in British society between the NCDS and BCS cohorts. What is more likely is that the </w:t>
      </w:r>
      <w:r w:rsidR="00944AE7" w:rsidRPr="007D51AA">
        <w:rPr>
          <w:szCs w:val="24"/>
        </w:rPr>
        <w:t>sex-based</w:t>
      </w:r>
      <w:r w:rsidRPr="007D51AA">
        <w:rPr>
          <w:szCs w:val="24"/>
        </w:rPr>
        <w:t xml:space="preserve"> nuances of economic activity are lost to a simplified model that dichotomises choice</w:t>
      </w:r>
      <w:r w:rsidR="002E799F" w:rsidRPr="007D51AA">
        <w:rPr>
          <w:szCs w:val="24"/>
        </w:rPr>
        <w:t xml:space="preserve"> into continuing versus not continuing schooling</w:t>
      </w:r>
      <w:r w:rsidRPr="007D51AA">
        <w:rPr>
          <w:szCs w:val="24"/>
        </w:rPr>
        <w:t xml:space="preserve">. If the model was expanded into multiple transition destination routes, </w:t>
      </w:r>
      <w:r w:rsidR="00944AE7" w:rsidRPr="007D51AA">
        <w:rPr>
          <w:szCs w:val="24"/>
        </w:rPr>
        <w:t>sex-based</w:t>
      </w:r>
      <w:r w:rsidRPr="007D51AA">
        <w:rPr>
          <w:szCs w:val="24"/>
        </w:rPr>
        <w:t xml:space="preserve"> differences should become more apparent between cohorts.</w:t>
      </w:r>
    </w:p>
    <w:p w14:paraId="64546A85" w14:textId="08106CAE" w:rsidR="002E799F" w:rsidRPr="007D51AA" w:rsidRDefault="002E799F" w:rsidP="0004690C">
      <w:pPr>
        <w:spacing w:line="480" w:lineRule="auto"/>
        <w:rPr>
          <w:szCs w:val="24"/>
        </w:rPr>
      </w:pPr>
      <w:r w:rsidRPr="007D51AA">
        <w:rPr>
          <w:szCs w:val="24"/>
        </w:rPr>
        <w:t xml:space="preserve">Overall, evidence has shown that theories related to New </w:t>
      </w:r>
      <w:r w:rsidR="00944AE7" w:rsidRPr="007D51AA">
        <w:rPr>
          <w:szCs w:val="24"/>
        </w:rPr>
        <w:t>Structuralism</w:t>
      </w:r>
      <w:r w:rsidRPr="007D51AA">
        <w:rPr>
          <w:szCs w:val="24"/>
        </w:rPr>
        <w:t xml:space="preserve"> are not </w:t>
      </w:r>
      <w:r w:rsidR="005D02C3" w:rsidRPr="007D51AA">
        <w:rPr>
          <w:szCs w:val="24"/>
        </w:rPr>
        <w:t>empirically</w:t>
      </w:r>
      <w:r w:rsidRPr="007D51AA">
        <w:rPr>
          <w:szCs w:val="24"/>
        </w:rPr>
        <w:t xml:space="preserve"> supported in this </w:t>
      </w:r>
      <w:r w:rsidR="005D02C3" w:rsidRPr="007D51AA">
        <w:rPr>
          <w:szCs w:val="24"/>
        </w:rPr>
        <w:t>analysis</w:t>
      </w:r>
      <w:r w:rsidR="00333601" w:rsidRPr="007D51AA">
        <w:rPr>
          <w:szCs w:val="24"/>
        </w:rPr>
        <w:t xml:space="preserve"> – though there is some support for the Individualisation thesis, given that appropriate missing data mechanisms are checked for each sample pooled</w:t>
      </w:r>
      <w:r w:rsidRPr="007D51AA">
        <w:rPr>
          <w:szCs w:val="24"/>
        </w:rPr>
        <w:t xml:space="preserve">. All evidence points to a British society that has evolved the rules and resources that govern structures which in turn has altered slightly the effects structural inequalities have had upon </w:t>
      </w:r>
      <w:r w:rsidR="005D02C3" w:rsidRPr="007D51AA">
        <w:rPr>
          <w:szCs w:val="24"/>
        </w:rPr>
        <w:t>individuals</w:t>
      </w:r>
      <w:r w:rsidRPr="007D51AA">
        <w:rPr>
          <w:szCs w:val="24"/>
        </w:rPr>
        <w:t xml:space="preserve"> continuing schooling. This evidence makes a strong case that agency is situational and bounded to a </w:t>
      </w:r>
      <w:r w:rsidR="005D02C3" w:rsidRPr="007D51AA">
        <w:rPr>
          <w:szCs w:val="24"/>
        </w:rPr>
        <w:t>particular</w:t>
      </w:r>
      <w:r w:rsidRPr="007D51AA">
        <w:rPr>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sidRPr="007D51AA">
        <w:rPr>
          <w:szCs w:val="24"/>
        </w:rPr>
        <w:t>environment</w:t>
      </w:r>
      <w:r w:rsidRPr="007D51AA">
        <w:rPr>
          <w:szCs w:val="24"/>
        </w:rPr>
        <w:t xml:space="preserve"> that may have influenced their </w:t>
      </w:r>
      <w:r w:rsidRPr="007D51AA">
        <w:rPr>
          <w:szCs w:val="24"/>
        </w:rPr>
        <w:lastRenderedPageBreak/>
        <w:t xml:space="preserve">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sidRPr="007D51AA">
        <w:rPr>
          <w:szCs w:val="24"/>
        </w:rPr>
        <w:t>granular</w:t>
      </w:r>
      <w:r w:rsidRPr="007D51AA">
        <w:rPr>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sidRPr="007D51AA">
        <w:rPr>
          <w:szCs w:val="24"/>
        </w:rPr>
        <w:t>discussions</w:t>
      </w:r>
      <w:r w:rsidRPr="007D51AA">
        <w:rPr>
          <w:szCs w:val="24"/>
        </w:rPr>
        <w:t xml:space="preserve"> and conclusions outlined above. </w:t>
      </w:r>
    </w:p>
    <w:p w14:paraId="5D714C24" w14:textId="29EC3C27" w:rsidR="00C9608B" w:rsidRPr="007D51AA" w:rsidRDefault="00401A9F" w:rsidP="00C9608B">
      <w:pPr>
        <w:pStyle w:val="Heading2"/>
      </w:pPr>
      <w:bookmarkStart w:id="138" w:name="_Toc176435381"/>
      <w:r w:rsidRPr="007D51AA">
        <w:t>In-depth</w:t>
      </w:r>
      <w:r w:rsidR="00C9608B" w:rsidRPr="007D51AA">
        <w:t xml:space="preserve"> NCDS Analysis</w:t>
      </w:r>
      <w:bookmarkEnd w:id="138"/>
    </w:p>
    <w:p w14:paraId="0FBAC286" w14:textId="09AF5229" w:rsidR="008923B8" w:rsidRPr="007D51AA" w:rsidRDefault="008923B8" w:rsidP="002E799F">
      <w:pPr>
        <w:spacing w:line="480" w:lineRule="auto"/>
        <w:rPr>
          <w:szCs w:val="24"/>
        </w:rPr>
      </w:pPr>
      <w:r w:rsidRPr="007D51AA">
        <w:rPr>
          <w:szCs w:val="24"/>
        </w:rPr>
        <w:t xml:space="preserve">A pooled analysis of multiple cohorts provides a unique ability to assess between cohort effects in relation to the changing nature of structural inequalities impact upon youth’s first major transition. A pooled analysis does however limit the ability to provide an in-depth assessment of a particular dataset or sample. It is difficult for example, to assess different social </w:t>
      </w:r>
      <w:r w:rsidR="00FE2DB8" w:rsidRPr="007D51AA">
        <w:rPr>
          <w:szCs w:val="24"/>
        </w:rPr>
        <w:t>stratification</w:t>
      </w:r>
      <w:r w:rsidRPr="007D51AA">
        <w:rPr>
          <w:szCs w:val="24"/>
        </w:rPr>
        <w:t xml:space="preserve"> measures and their impacts on each dataset. It is also difficult to handle missing data with a pooled analysis. Therefore, to forgo these difficulties, each cohort sample will be assessed separately. This</w:t>
      </w:r>
      <w:r w:rsidR="00401A9F" w:rsidRPr="007D51AA">
        <w:rPr>
          <w:szCs w:val="24"/>
        </w:rPr>
        <w:t xml:space="preserv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sidRPr="007D51AA">
        <w:rPr>
          <w:szCs w:val="24"/>
        </w:rPr>
        <w:t>analyses</w:t>
      </w:r>
      <w:r w:rsidR="00401A9F" w:rsidRPr="007D51AA">
        <w:rPr>
          <w:szCs w:val="24"/>
        </w:rPr>
        <w:t xml:space="preserve"> of each </w:t>
      </w:r>
      <w:r w:rsidR="005D3ADD" w:rsidRPr="007D51AA">
        <w:rPr>
          <w:szCs w:val="24"/>
        </w:rPr>
        <w:t>individual</w:t>
      </w:r>
      <w:r w:rsidR="00401A9F" w:rsidRPr="007D51AA">
        <w:rPr>
          <w:szCs w:val="24"/>
        </w:rPr>
        <w:t xml:space="preserve"> cohort provide a more </w:t>
      </w:r>
      <w:r w:rsidR="005D3ADD" w:rsidRPr="007D51AA">
        <w:rPr>
          <w:szCs w:val="24"/>
        </w:rPr>
        <w:t>comprehensive</w:t>
      </w:r>
      <w:r w:rsidR="00401A9F" w:rsidRPr="007D51AA">
        <w:rPr>
          <w:szCs w:val="24"/>
        </w:rPr>
        <w:t xml:space="preserve"> overview of each </w:t>
      </w:r>
      <w:r w:rsidR="005D3ADD" w:rsidRPr="007D51AA">
        <w:rPr>
          <w:szCs w:val="24"/>
        </w:rPr>
        <w:t>individual</w:t>
      </w:r>
      <w:r w:rsidR="00401A9F" w:rsidRPr="007D51AA">
        <w:rPr>
          <w:szCs w:val="24"/>
        </w:rPr>
        <w:t xml:space="preserve"> cohort whilst providing greater between cohort information</w:t>
      </w:r>
      <w:r w:rsidR="002E799F" w:rsidRPr="007D51AA">
        <w:rPr>
          <w:szCs w:val="24"/>
        </w:rPr>
        <w:t xml:space="preserve">. </w:t>
      </w:r>
    </w:p>
    <w:p w14:paraId="6DED9C48" w14:textId="775CC877" w:rsidR="002E799F" w:rsidRPr="007D51AA" w:rsidRDefault="002E799F" w:rsidP="002E799F">
      <w:pPr>
        <w:spacing w:line="480" w:lineRule="auto"/>
        <w:rPr>
          <w:szCs w:val="24"/>
        </w:rPr>
      </w:pPr>
      <w:r w:rsidRPr="007D51AA">
        <w:rPr>
          <w:szCs w:val="24"/>
        </w:rPr>
        <w:t xml:space="preserve">This section will focus on the National Childhood Development Study (NCDS). An initial logistic regression that follows the one presented in </w:t>
      </w:r>
      <w:r w:rsidR="005D02C3" w:rsidRPr="007D51AA">
        <w:rPr>
          <w:szCs w:val="24"/>
        </w:rPr>
        <w:t>table</w:t>
      </w:r>
      <w:r w:rsidRPr="007D51AA">
        <w:rPr>
          <w:szCs w:val="24"/>
        </w:rPr>
        <w:t xml:space="preserve"> 2.</w:t>
      </w:r>
      <w:r w:rsidR="00DB590F" w:rsidRPr="007D51AA">
        <w:rPr>
          <w:szCs w:val="24"/>
        </w:rPr>
        <w:t>20</w:t>
      </w:r>
      <w:r w:rsidRPr="007D51AA">
        <w:rPr>
          <w:szCs w:val="24"/>
        </w:rPr>
        <w:t xml:space="preserve"> will be </w:t>
      </w:r>
      <w:r w:rsidR="005D02C3" w:rsidRPr="007D51AA">
        <w:rPr>
          <w:szCs w:val="24"/>
        </w:rPr>
        <w:t>provided</w:t>
      </w:r>
      <w:r w:rsidRPr="007D51AA">
        <w:rPr>
          <w:szCs w:val="24"/>
        </w:rPr>
        <w:t xml:space="preserve"> </w:t>
      </w:r>
      <w:r w:rsidRPr="007D51AA">
        <w:rPr>
          <w:szCs w:val="24"/>
        </w:rPr>
        <w:lastRenderedPageBreak/>
        <w:t>in greater detail. Following this, a sensitivity analysis of social stratification measures will be provided as well as an analysis using alternative standard occupation codes.</w:t>
      </w:r>
      <w:r w:rsidR="008923B8" w:rsidRPr="007D51AA">
        <w:rPr>
          <w:szCs w:val="24"/>
        </w:rPr>
        <w:t xml:space="preserve"> A</w:t>
      </w:r>
      <w:r w:rsidRPr="007D51AA">
        <w:rPr>
          <w:szCs w:val="24"/>
        </w:rPr>
        <w:t xml:space="preserve">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7D51AA">
        <w:rPr>
          <w:szCs w:val="24"/>
        </w:rPr>
        <w:t>missingness</w:t>
      </w:r>
      <w:r w:rsidRPr="007D51AA">
        <w:rPr>
          <w:szCs w:val="24"/>
        </w:rPr>
        <w:t xml:space="preserve"> in the cohort analysis. Finally, a </w:t>
      </w:r>
      <w:r w:rsidR="005D02C3" w:rsidRPr="007D51AA">
        <w:rPr>
          <w:szCs w:val="24"/>
        </w:rPr>
        <w:t>discussion</w:t>
      </w:r>
      <w:r w:rsidRPr="007D51AA">
        <w:rPr>
          <w:szCs w:val="24"/>
        </w:rPr>
        <w:t xml:space="preserve"> and conclusions section will re-iterate the main </w:t>
      </w:r>
      <w:r w:rsidR="005D02C3" w:rsidRPr="007D51AA">
        <w:rPr>
          <w:szCs w:val="24"/>
        </w:rPr>
        <w:t>findings</w:t>
      </w:r>
      <w:r w:rsidRPr="007D51AA">
        <w:rPr>
          <w:szCs w:val="24"/>
        </w:rPr>
        <w:t xml:space="preserve"> in this </w:t>
      </w:r>
      <w:r w:rsidR="005D02C3" w:rsidRPr="007D51AA">
        <w:rPr>
          <w:szCs w:val="24"/>
        </w:rPr>
        <w:t>section and</w:t>
      </w:r>
      <w:r w:rsidRPr="007D51AA">
        <w:rPr>
          <w:szCs w:val="24"/>
        </w:rPr>
        <w:t xml:space="preserve"> provide any </w:t>
      </w:r>
      <w:r w:rsidR="005D02C3" w:rsidRPr="007D51AA">
        <w:rPr>
          <w:szCs w:val="24"/>
        </w:rPr>
        <w:t>critique</w:t>
      </w:r>
      <w:r w:rsidRPr="007D51AA">
        <w:rPr>
          <w:szCs w:val="24"/>
        </w:rPr>
        <w:t xml:space="preserve"> of the </w:t>
      </w:r>
      <w:r w:rsidR="005D02C3" w:rsidRPr="007D51AA">
        <w:rPr>
          <w:szCs w:val="24"/>
        </w:rPr>
        <w:t>conclusions</w:t>
      </w:r>
      <w:r w:rsidRPr="007D51AA">
        <w:rPr>
          <w:szCs w:val="24"/>
        </w:rPr>
        <w:t xml:space="preserve"> </w:t>
      </w:r>
      <w:r w:rsidR="005D02C3" w:rsidRPr="007D51AA">
        <w:rPr>
          <w:szCs w:val="24"/>
        </w:rPr>
        <w:t>initially</w:t>
      </w:r>
      <w:r w:rsidRPr="007D51AA">
        <w:rPr>
          <w:szCs w:val="24"/>
        </w:rPr>
        <w:t xml:space="preserve"> provided in the above section.</w:t>
      </w:r>
    </w:p>
    <w:p w14:paraId="7A2C8BDB" w14:textId="15462ED4" w:rsidR="00B1586B" w:rsidRPr="007D51AA" w:rsidRDefault="00B1586B" w:rsidP="00B1586B">
      <w:pPr>
        <w:pStyle w:val="Heading3"/>
      </w:pPr>
      <w:bookmarkStart w:id="139" w:name="_Toc176435382"/>
      <w:r w:rsidRPr="007D51AA">
        <w:t>Descriptive Statistics</w:t>
      </w:r>
      <w:bookmarkEnd w:id="139"/>
    </w:p>
    <w:p w14:paraId="13CF1C85" w14:textId="14AB8CC4" w:rsidR="00B1586B" w:rsidRPr="007D51AA" w:rsidRDefault="00880A5E" w:rsidP="002E799F">
      <w:pPr>
        <w:spacing w:line="480" w:lineRule="auto"/>
        <w:rPr>
          <w:rFonts w:cs="Times New Roman"/>
          <w:szCs w:val="24"/>
        </w:rPr>
      </w:pPr>
      <w:r>
        <w:rPr>
          <w:rFonts w:cs="Times New Roman"/>
          <w:szCs w:val="24"/>
        </w:rPr>
        <w:fldChar w:fldCharType="begin"/>
      </w:r>
      <w:r>
        <w:rPr>
          <w:rFonts w:cs="Times New Roman"/>
          <w:szCs w:val="24"/>
        </w:rPr>
        <w:instrText xml:space="preserve"> REF _Ref176349258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13</w:t>
      </w:r>
      <w:r>
        <w:rPr>
          <w:rFonts w:cs="Times New Roman"/>
          <w:szCs w:val="24"/>
        </w:rPr>
        <w:fldChar w:fldCharType="end"/>
      </w:r>
      <w:r>
        <w:rPr>
          <w:rFonts w:cs="Times New Roman"/>
          <w:szCs w:val="24"/>
        </w:rPr>
        <w:t xml:space="preserve"> </w:t>
      </w:r>
      <w:r w:rsidR="00B1586B" w:rsidRPr="007D51AA">
        <w:rPr>
          <w:rFonts w:cs="Times New Roman"/>
          <w:szCs w:val="24"/>
        </w:rPr>
        <w:t xml:space="preserve">shows frequencies and summary statistics for the NCDS. Overall, </w:t>
      </w:r>
      <w:r w:rsidR="00B1586B" w:rsidRPr="007D51AA">
        <w:rPr>
          <w:szCs w:val="24"/>
        </w:rPr>
        <w:t xml:space="preserve">60.83 </w:t>
      </w:r>
      <w:r w:rsidR="00B1586B" w:rsidRPr="007D51AA">
        <w:rPr>
          <w:rFonts w:cs="Times New Roman"/>
          <w:szCs w:val="24"/>
        </w:rPr>
        <w:t xml:space="preserve">per cent of the sample is don’t continue schooling compared to </w:t>
      </w:r>
      <w:r w:rsidR="00B1586B" w:rsidRPr="007D51AA">
        <w:rPr>
          <w:szCs w:val="24"/>
        </w:rPr>
        <w:t xml:space="preserve">39.17 </w:t>
      </w:r>
      <w:r w:rsidR="00B1586B" w:rsidRPr="007D51AA">
        <w:rPr>
          <w:rFonts w:cs="Times New Roman"/>
          <w:szCs w:val="24"/>
        </w:rPr>
        <w:t xml:space="preserve">per cent that do continue schooling. </w:t>
      </w:r>
    </w:p>
    <w:p w14:paraId="0B85C94D" w14:textId="0FD758B3" w:rsidR="00B1586B" w:rsidRPr="007D51AA" w:rsidRDefault="00B1586B" w:rsidP="002E799F">
      <w:pPr>
        <w:spacing w:line="480" w:lineRule="auto"/>
        <w:rPr>
          <w:rFonts w:cs="Times New Roman"/>
          <w:szCs w:val="24"/>
        </w:rPr>
      </w:pPr>
      <w:r w:rsidRPr="007D51AA">
        <w:rPr>
          <w:rFonts w:cs="Times New Roman"/>
          <w:szCs w:val="24"/>
        </w:rPr>
        <w:t xml:space="preserve">Regarding Educational Attainment, 64.51 per cent of individuals received less than 5 O’levels, with the remaining 35.49 per cent receiving five or more O’levels. Sex presents </w:t>
      </w:r>
      <w:r w:rsidR="005D02C3" w:rsidRPr="007D51AA">
        <w:rPr>
          <w:rFonts w:cs="Times New Roman"/>
          <w:szCs w:val="24"/>
        </w:rPr>
        <w:t>an equal</w:t>
      </w:r>
      <w:r w:rsidRPr="007D51AA">
        <w:rPr>
          <w:rFonts w:cs="Times New Roman"/>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7D51AA" w:rsidRDefault="00B1586B" w:rsidP="002E799F">
      <w:pPr>
        <w:spacing w:line="480" w:lineRule="auto"/>
        <w:rPr>
          <w:rFonts w:cs="Times New Roman"/>
          <w:szCs w:val="24"/>
        </w:rPr>
      </w:pPr>
      <w:r w:rsidRPr="007D51AA">
        <w:rPr>
          <w:rFonts w:cs="Times New Roman"/>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7D51AA">
        <w:rPr>
          <w:rFonts w:cs="Times New Roman"/>
          <w:szCs w:val="24"/>
        </w:rPr>
        <w:t>exceedingly small</w:t>
      </w:r>
      <w:r w:rsidRPr="007D51AA">
        <w:rPr>
          <w:rFonts w:cs="Times New Roman"/>
          <w:szCs w:val="24"/>
        </w:rPr>
        <w:t xml:space="preserve"> number of </w:t>
      </w:r>
      <w:r w:rsidRPr="007D51AA">
        <w:rPr>
          <w:rFonts w:cs="Times New Roman"/>
          <w:szCs w:val="24"/>
        </w:rPr>
        <w:lastRenderedPageBreak/>
        <w:t xml:space="preserve">individuals that occupy NS-SEC 1.1 – 0.11 per cent compared to the SOC 2000 constructions 3.10 per cent. Other differences see for the SOC 90 construction that NS-SEC 1.2, 2 and 4 decrease </w:t>
      </w:r>
      <w:r w:rsidR="005D02C3" w:rsidRPr="007D51AA">
        <w:rPr>
          <w:rFonts w:cs="Times New Roman"/>
          <w:szCs w:val="24"/>
        </w:rPr>
        <w:t>comparatives</w:t>
      </w:r>
      <w:r w:rsidRPr="007D51AA">
        <w:rPr>
          <w:rFonts w:cs="Times New Roman"/>
          <w:szCs w:val="24"/>
        </w:rPr>
        <w:t xml:space="preserve"> to their SOC 2000 counterparts and NS-SEC 3, 5, 6, and 7 increased </w:t>
      </w:r>
      <w:r w:rsidR="005D02C3" w:rsidRPr="007D51AA">
        <w:rPr>
          <w:rFonts w:cs="Times New Roman"/>
          <w:szCs w:val="24"/>
        </w:rPr>
        <w:t>comparatives</w:t>
      </w:r>
      <w:r w:rsidRPr="007D51AA">
        <w:rPr>
          <w:rFonts w:cs="Times New Roman"/>
          <w:szCs w:val="24"/>
        </w:rPr>
        <w:t xml:space="preserve"> to their SOC 2000 counterparts. </w:t>
      </w:r>
    </w:p>
    <w:p w14:paraId="53C62ED2" w14:textId="7A869B3C" w:rsidR="00B1586B" w:rsidRPr="007D51AA" w:rsidRDefault="00B1586B" w:rsidP="002E799F">
      <w:pPr>
        <w:spacing w:line="480" w:lineRule="auto"/>
        <w:rPr>
          <w:rFonts w:cs="Times New Roman"/>
          <w:szCs w:val="24"/>
        </w:rPr>
      </w:pPr>
      <w:r w:rsidRPr="007D51AA">
        <w:rPr>
          <w:rFonts w:cs="Times New Roman"/>
          <w:szCs w:val="24"/>
        </w:rPr>
        <w:t xml:space="preserve">Looking again at table </w:t>
      </w:r>
      <w:r w:rsidR="00C138CB" w:rsidRPr="007D51AA">
        <w:rPr>
          <w:rFonts w:cs="Times New Roman"/>
          <w:szCs w:val="24"/>
        </w:rPr>
        <w:t>2</w:t>
      </w:r>
      <w:r w:rsidRPr="007D51AA">
        <w:rPr>
          <w:rFonts w:cs="Times New Roman"/>
          <w:szCs w:val="24"/>
        </w:rPr>
        <w:t>.</w:t>
      </w:r>
      <w:r w:rsidR="00C138CB" w:rsidRPr="007D51AA">
        <w:rPr>
          <w:rFonts w:cs="Times New Roman"/>
          <w:szCs w:val="24"/>
        </w:rPr>
        <w:t>15</w:t>
      </w:r>
      <w:r w:rsidRPr="007D51AA">
        <w:rPr>
          <w:rFonts w:cs="Times New Roman"/>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7D51AA" w:rsidRDefault="00B1586B" w:rsidP="00DB590F">
      <w:pPr>
        <w:spacing w:line="480" w:lineRule="auto"/>
        <w:rPr>
          <w:rFonts w:cs="Times New Roman"/>
          <w:szCs w:val="24"/>
        </w:rPr>
      </w:pPr>
      <w:r w:rsidRPr="007D51AA">
        <w:rPr>
          <w:rFonts w:cs="Times New Roman"/>
          <w:szCs w:val="24"/>
        </w:rPr>
        <w:t xml:space="preserve">Finally, CAMSIS for SOC 2000 construction has a mean of 44.57 and a standard deviation of 13.63 compared to CAMSIS for SOC 90 construction that has a mean of 42.04 and a standard deviation of 12.84. </w:t>
      </w:r>
    </w:p>
    <w:p w14:paraId="23F67C8F" w14:textId="0F44C293" w:rsidR="00B4615B" w:rsidRPr="007D51AA" w:rsidRDefault="00B4615B" w:rsidP="00880A5E">
      <w:pPr>
        <w:pStyle w:val="Caption"/>
      </w:pPr>
      <w:bookmarkStart w:id="140" w:name="_Ref176349258"/>
      <w:bookmarkStart w:id="141" w:name="_Toc17643544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13</w:t>
      </w:r>
      <w:r w:rsidR="00333601" w:rsidRPr="007D51AA">
        <w:fldChar w:fldCharType="end"/>
      </w:r>
      <w:bookmarkEnd w:id="140"/>
      <w:r w:rsidRPr="007D51AA">
        <w:t xml:space="preserve"> Descriptive Statistics for NCDS </w:t>
      </w:r>
      <w:r w:rsidR="00880A5E">
        <w:t>C</w:t>
      </w:r>
      <w:r w:rsidRPr="007D51AA">
        <w:t>ohort Model</w:t>
      </w:r>
      <w:bookmarkEnd w:id="141"/>
    </w:p>
    <w:tbl>
      <w:tblPr>
        <w:tblStyle w:val="GridTable6Colorful"/>
        <w:tblW w:w="0" w:type="auto"/>
        <w:tblLook w:val="04A0" w:firstRow="1" w:lastRow="0" w:firstColumn="1" w:lastColumn="0" w:noHBand="0" w:noVBand="1"/>
      </w:tblPr>
      <w:tblGrid>
        <w:gridCol w:w="6137"/>
        <w:gridCol w:w="718"/>
        <w:gridCol w:w="834"/>
      </w:tblGrid>
      <w:tr w:rsidR="00B4615B" w:rsidRPr="00880A5E" w14:paraId="608601A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880A5E" w:rsidRDefault="00B1586B" w:rsidP="00BD4372">
            <w:pPr>
              <w:rPr>
                <w:color w:val="auto"/>
                <w:sz w:val="20"/>
                <w:szCs w:val="20"/>
              </w:rPr>
            </w:pPr>
          </w:p>
        </w:tc>
        <w:tc>
          <w:tcPr>
            <w:tcW w:w="0" w:type="auto"/>
          </w:tcPr>
          <w:p w14:paraId="749DCFDF" w14:textId="77777777" w:rsidR="00B1586B" w:rsidRPr="00880A5E" w:rsidRDefault="00B1586B" w:rsidP="00BD4372">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n</w:t>
            </w:r>
          </w:p>
        </w:tc>
        <w:tc>
          <w:tcPr>
            <w:tcW w:w="0" w:type="auto"/>
          </w:tcPr>
          <w:p w14:paraId="653C9752" w14:textId="77777777" w:rsidR="00B1586B" w:rsidRPr="00880A5E" w:rsidRDefault="00B1586B" w:rsidP="00BD4372">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w:t>
            </w:r>
          </w:p>
        </w:tc>
      </w:tr>
      <w:tr w:rsidR="00B4615B" w:rsidRPr="00880A5E" w14:paraId="1CED9D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932FE" w14:textId="5E7F5451" w:rsidR="00B1586B" w:rsidRPr="00880A5E" w:rsidRDefault="00880A5E" w:rsidP="00BD4372">
            <w:pPr>
              <w:rPr>
                <w:color w:val="auto"/>
                <w:sz w:val="20"/>
                <w:szCs w:val="20"/>
              </w:rPr>
            </w:pPr>
            <w:r w:rsidRPr="00880A5E">
              <w:rPr>
                <w:color w:val="auto"/>
                <w:sz w:val="20"/>
                <w:szCs w:val="20"/>
              </w:rPr>
              <w:t>Economic Activity</w:t>
            </w:r>
          </w:p>
        </w:tc>
        <w:tc>
          <w:tcPr>
            <w:tcW w:w="0" w:type="auto"/>
          </w:tcPr>
          <w:p w14:paraId="6625E1E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65884D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B4615B" w:rsidRPr="00880A5E" w14:paraId="04A4A7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880A5E" w:rsidRDefault="00B1586B" w:rsidP="00BD4372">
            <w:pPr>
              <w:rPr>
                <w:i/>
                <w:iCs/>
                <w:color w:val="auto"/>
                <w:sz w:val="20"/>
                <w:szCs w:val="20"/>
              </w:rPr>
            </w:pPr>
            <w:r w:rsidRPr="00880A5E">
              <w:rPr>
                <w:i/>
                <w:iCs/>
                <w:color w:val="auto"/>
                <w:sz w:val="20"/>
                <w:szCs w:val="20"/>
              </w:rPr>
              <w:t xml:space="preserve">  Don't Continue Schooling</w:t>
            </w:r>
          </w:p>
        </w:tc>
        <w:tc>
          <w:tcPr>
            <w:tcW w:w="0" w:type="auto"/>
          </w:tcPr>
          <w:p w14:paraId="48AEBC25"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5,116</w:t>
            </w:r>
          </w:p>
        </w:tc>
        <w:tc>
          <w:tcPr>
            <w:tcW w:w="0" w:type="auto"/>
          </w:tcPr>
          <w:p w14:paraId="7274C489"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60.83%</w:t>
            </w:r>
          </w:p>
        </w:tc>
      </w:tr>
      <w:tr w:rsidR="00B4615B" w:rsidRPr="00880A5E" w14:paraId="7E7A6FD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880A5E" w:rsidRDefault="00B1586B" w:rsidP="00BD4372">
            <w:pPr>
              <w:rPr>
                <w:i/>
                <w:iCs/>
                <w:color w:val="auto"/>
                <w:sz w:val="20"/>
                <w:szCs w:val="20"/>
              </w:rPr>
            </w:pPr>
            <w:r w:rsidRPr="00880A5E">
              <w:rPr>
                <w:i/>
                <w:iCs/>
                <w:color w:val="auto"/>
                <w:sz w:val="20"/>
                <w:szCs w:val="20"/>
              </w:rPr>
              <w:t xml:space="preserve">  Continue Schooling</w:t>
            </w:r>
          </w:p>
        </w:tc>
        <w:tc>
          <w:tcPr>
            <w:tcW w:w="0" w:type="auto"/>
          </w:tcPr>
          <w:p w14:paraId="0AEC55FE"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3,295</w:t>
            </w:r>
          </w:p>
        </w:tc>
        <w:tc>
          <w:tcPr>
            <w:tcW w:w="0" w:type="auto"/>
          </w:tcPr>
          <w:p w14:paraId="27ABA234"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39.17%</w:t>
            </w:r>
          </w:p>
        </w:tc>
      </w:tr>
      <w:tr w:rsidR="00B4615B" w:rsidRPr="00880A5E" w14:paraId="2F7201D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880A5E" w:rsidRDefault="00B1586B" w:rsidP="00BD4372">
            <w:pPr>
              <w:rPr>
                <w:color w:val="auto"/>
                <w:sz w:val="20"/>
                <w:szCs w:val="20"/>
              </w:rPr>
            </w:pPr>
            <w:r w:rsidRPr="00880A5E">
              <w:rPr>
                <w:color w:val="auto"/>
                <w:sz w:val="20"/>
                <w:szCs w:val="20"/>
              </w:rPr>
              <w:t>Educational Attainment O-levels</w:t>
            </w:r>
          </w:p>
        </w:tc>
        <w:tc>
          <w:tcPr>
            <w:tcW w:w="0" w:type="auto"/>
          </w:tcPr>
          <w:p w14:paraId="0F5ACC8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96554C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12E35E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BCE9F2" w14:textId="77F8C758" w:rsidR="00880A5E" w:rsidRPr="00880A5E" w:rsidRDefault="00880A5E" w:rsidP="00880A5E">
            <w:pPr>
              <w:rPr>
                <w:i/>
                <w:iCs/>
                <w:color w:val="auto"/>
                <w:sz w:val="20"/>
                <w:szCs w:val="20"/>
              </w:rPr>
            </w:pPr>
            <w:r w:rsidRPr="00880A5E">
              <w:rPr>
                <w:rFonts w:cs="Times New Roman"/>
                <w:i/>
                <w:iCs/>
                <w:color w:val="auto"/>
                <w:sz w:val="20"/>
                <w:szCs w:val="20"/>
              </w:rPr>
              <w:t xml:space="preserve">  Less than five O’levels</w:t>
            </w:r>
          </w:p>
        </w:tc>
        <w:tc>
          <w:tcPr>
            <w:tcW w:w="0" w:type="auto"/>
          </w:tcPr>
          <w:p w14:paraId="4167D12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5,426</w:t>
            </w:r>
          </w:p>
        </w:tc>
        <w:tc>
          <w:tcPr>
            <w:tcW w:w="0" w:type="auto"/>
          </w:tcPr>
          <w:p w14:paraId="46CF1EF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64.51%</w:t>
            </w:r>
          </w:p>
        </w:tc>
      </w:tr>
      <w:tr w:rsidR="00880A5E" w:rsidRPr="00880A5E" w14:paraId="2706FA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A9F84D" w14:textId="2C3B4137" w:rsidR="00880A5E" w:rsidRPr="00880A5E" w:rsidRDefault="00880A5E" w:rsidP="00880A5E">
            <w:pPr>
              <w:rPr>
                <w:i/>
                <w:iCs/>
                <w:color w:val="auto"/>
                <w:sz w:val="20"/>
                <w:szCs w:val="20"/>
              </w:rPr>
            </w:pPr>
            <w:r w:rsidRPr="00880A5E">
              <w:rPr>
                <w:rFonts w:cs="Times New Roman"/>
                <w:i/>
                <w:iCs/>
                <w:color w:val="auto"/>
                <w:sz w:val="20"/>
                <w:szCs w:val="20"/>
              </w:rPr>
              <w:t xml:space="preserve">  Five or More O’levels</w:t>
            </w:r>
          </w:p>
        </w:tc>
        <w:tc>
          <w:tcPr>
            <w:tcW w:w="0" w:type="auto"/>
          </w:tcPr>
          <w:p w14:paraId="0EA77C1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2,985</w:t>
            </w:r>
          </w:p>
        </w:tc>
        <w:tc>
          <w:tcPr>
            <w:tcW w:w="0" w:type="auto"/>
          </w:tcPr>
          <w:p w14:paraId="4A512BB7"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35.49%</w:t>
            </w:r>
          </w:p>
        </w:tc>
      </w:tr>
      <w:tr w:rsidR="00B4615B" w:rsidRPr="00880A5E" w14:paraId="2E2A20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880A5E" w:rsidRDefault="00B1586B" w:rsidP="00BD4372">
            <w:pPr>
              <w:rPr>
                <w:color w:val="auto"/>
                <w:sz w:val="20"/>
                <w:szCs w:val="20"/>
              </w:rPr>
            </w:pPr>
            <w:r w:rsidRPr="00880A5E">
              <w:rPr>
                <w:color w:val="auto"/>
                <w:sz w:val="20"/>
                <w:szCs w:val="20"/>
              </w:rPr>
              <w:t>Sex of Respondent</w:t>
            </w:r>
          </w:p>
        </w:tc>
        <w:tc>
          <w:tcPr>
            <w:tcW w:w="0" w:type="auto"/>
          </w:tcPr>
          <w:p w14:paraId="766470F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64F603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B4615B" w:rsidRPr="00880A5E" w14:paraId="376A95E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880A5E" w:rsidRDefault="00B1586B" w:rsidP="00BD4372">
            <w:pPr>
              <w:rPr>
                <w:i/>
                <w:iCs/>
                <w:color w:val="auto"/>
                <w:sz w:val="20"/>
                <w:szCs w:val="20"/>
              </w:rPr>
            </w:pPr>
            <w:r w:rsidRPr="00880A5E">
              <w:rPr>
                <w:i/>
                <w:iCs/>
                <w:color w:val="auto"/>
                <w:sz w:val="20"/>
                <w:szCs w:val="20"/>
              </w:rPr>
              <w:t xml:space="preserve">  Female</w:t>
            </w:r>
          </w:p>
        </w:tc>
        <w:tc>
          <w:tcPr>
            <w:tcW w:w="0" w:type="auto"/>
          </w:tcPr>
          <w:p w14:paraId="6F278D35"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4,215</w:t>
            </w:r>
          </w:p>
        </w:tc>
        <w:tc>
          <w:tcPr>
            <w:tcW w:w="0" w:type="auto"/>
          </w:tcPr>
          <w:p w14:paraId="5B611B8B"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50.11%</w:t>
            </w:r>
          </w:p>
        </w:tc>
      </w:tr>
      <w:tr w:rsidR="00B4615B" w:rsidRPr="00880A5E" w14:paraId="1A862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880A5E" w:rsidRDefault="00B1586B" w:rsidP="00BD4372">
            <w:pPr>
              <w:rPr>
                <w:i/>
                <w:iCs/>
                <w:color w:val="auto"/>
                <w:sz w:val="20"/>
                <w:szCs w:val="20"/>
              </w:rPr>
            </w:pPr>
            <w:r w:rsidRPr="00880A5E">
              <w:rPr>
                <w:i/>
                <w:iCs/>
                <w:color w:val="auto"/>
                <w:sz w:val="20"/>
                <w:szCs w:val="20"/>
              </w:rPr>
              <w:t xml:space="preserve">  Male</w:t>
            </w:r>
          </w:p>
        </w:tc>
        <w:tc>
          <w:tcPr>
            <w:tcW w:w="0" w:type="auto"/>
          </w:tcPr>
          <w:p w14:paraId="725B1F88"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4,196</w:t>
            </w:r>
          </w:p>
        </w:tc>
        <w:tc>
          <w:tcPr>
            <w:tcW w:w="0" w:type="auto"/>
          </w:tcPr>
          <w:p w14:paraId="2CD5A0CA"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49.89%</w:t>
            </w:r>
          </w:p>
        </w:tc>
      </w:tr>
      <w:tr w:rsidR="00B4615B" w:rsidRPr="00880A5E" w14:paraId="55B0953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880A5E" w:rsidRDefault="00B1586B" w:rsidP="00BD4372">
            <w:pPr>
              <w:rPr>
                <w:color w:val="auto"/>
                <w:sz w:val="20"/>
                <w:szCs w:val="20"/>
              </w:rPr>
            </w:pPr>
            <w:r w:rsidRPr="00880A5E">
              <w:rPr>
                <w:color w:val="auto"/>
                <w:sz w:val="20"/>
                <w:szCs w:val="20"/>
              </w:rPr>
              <w:lastRenderedPageBreak/>
              <w:t>Housing Tenure of Respondent when Child</w:t>
            </w:r>
          </w:p>
        </w:tc>
        <w:tc>
          <w:tcPr>
            <w:tcW w:w="0" w:type="auto"/>
          </w:tcPr>
          <w:p w14:paraId="7353584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F6F8E3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B4615B" w:rsidRPr="00880A5E" w14:paraId="0B19787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880A5E" w:rsidRDefault="00B1586B" w:rsidP="00BD4372">
            <w:pPr>
              <w:rPr>
                <w:i/>
                <w:iCs/>
                <w:color w:val="auto"/>
                <w:sz w:val="20"/>
                <w:szCs w:val="20"/>
              </w:rPr>
            </w:pPr>
            <w:r w:rsidRPr="00880A5E">
              <w:rPr>
                <w:i/>
                <w:iCs/>
                <w:color w:val="auto"/>
                <w:sz w:val="20"/>
                <w:szCs w:val="20"/>
              </w:rPr>
              <w:t xml:space="preserve">  Own Home</w:t>
            </w:r>
          </w:p>
        </w:tc>
        <w:tc>
          <w:tcPr>
            <w:tcW w:w="0" w:type="auto"/>
          </w:tcPr>
          <w:p w14:paraId="4B235F20"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4,045</w:t>
            </w:r>
          </w:p>
        </w:tc>
        <w:tc>
          <w:tcPr>
            <w:tcW w:w="0" w:type="auto"/>
          </w:tcPr>
          <w:p w14:paraId="270522EC"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48.09%</w:t>
            </w:r>
          </w:p>
        </w:tc>
      </w:tr>
      <w:tr w:rsidR="00B4615B" w:rsidRPr="00880A5E" w14:paraId="113237D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880A5E" w:rsidRDefault="00B1586B" w:rsidP="00BD4372">
            <w:pPr>
              <w:rPr>
                <w:i/>
                <w:iCs/>
                <w:color w:val="auto"/>
                <w:sz w:val="20"/>
                <w:szCs w:val="20"/>
              </w:rPr>
            </w:pPr>
            <w:r w:rsidRPr="00880A5E">
              <w:rPr>
                <w:i/>
                <w:iCs/>
                <w:color w:val="auto"/>
                <w:sz w:val="20"/>
                <w:szCs w:val="20"/>
              </w:rPr>
              <w:t xml:space="preserve">  Don't Own Home</w:t>
            </w:r>
          </w:p>
        </w:tc>
        <w:tc>
          <w:tcPr>
            <w:tcW w:w="0" w:type="auto"/>
          </w:tcPr>
          <w:p w14:paraId="1AE9CEEC"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4,366</w:t>
            </w:r>
          </w:p>
        </w:tc>
        <w:tc>
          <w:tcPr>
            <w:tcW w:w="0" w:type="auto"/>
          </w:tcPr>
          <w:p w14:paraId="16B3F7B2"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51.91%</w:t>
            </w:r>
          </w:p>
        </w:tc>
      </w:tr>
      <w:tr w:rsidR="00B4615B" w:rsidRPr="00880A5E" w14:paraId="144A29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880A5E" w:rsidRDefault="00B1586B" w:rsidP="00BD4372">
            <w:pPr>
              <w:rPr>
                <w:color w:val="auto"/>
                <w:sz w:val="20"/>
                <w:szCs w:val="20"/>
              </w:rPr>
            </w:pPr>
            <w:r w:rsidRPr="00880A5E">
              <w:rPr>
                <w:color w:val="auto"/>
                <w:sz w:val="20"/>
                <w:szCs w:val="20"/>
              </w:rPr>
              <w:t>NS-SEC Social Class of Father when Respondent Child SOC2000</w:t>
            </w:r>
          </w:p>
        </w:tc>
        <w:tc>
          <w:tcPr>
            <w:tcW w:w="0" w:type="auto"/>
          </w:tcPr>
          <w:p w14:paraId="4369DC4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F33E0F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B4615B" w:rsidRPr="00880A5E" w14:paraId="43F402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39E7F" w14:textId="2B6E2F7A"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1.1 </w:t>
            </w:r>
            <w:r w:rsidRPr="00880A5E">
              <w:rPr>
                <w:i/>
                <w:iCs/>
                <w:color w:val="auto"/>
                <w:sz w:val="20"/>
                <w:szCs w:val="20"/>
              </w:rPr>
              <w:t>Large Employers and higher managerial occupations</w:t>
            </w:r>
          </w:p>
        </w:tc>
        <w:tc>
          <w:tcPr>
            <w:tcW w:w="0" w:type="auto"/>
          </w:tcPr>
          <w:p w14:paraId="7D8469EA"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261</w:t>
            </w:r>
          </w:p>
        </w:tc>
        <w:tc>
          <w:tcPr>
            <w:tcW w:w="0" w:type="auto"/>
          </w:tcPr>
          <w:p w14:paraId="5BE038E8"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3.10%</w:t>
            </w:r>
          </w:p>
        </w:tc>
      </w:tr>
      <w:tr w:rsidR="00B4615B" w:rsidRPr="00880A5E" w14:paraId="577424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18BF36" w14:textId="36B031DD"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1.2 </w:t>
            </w:r>
            <w:r w:rsidRPr="00880A5E">
              <w:rPr>
                <w:i/>
                <w:iCs/>
                <w:color w:val="auto"/>
                <w:sz w:val="20"/>
                <w:szCs w:val="20"/>
              </w:rPr>
              <w:t>Higher professional occupations</w:t>
            </w:r>
          </w:p>
        </w:tc>
        <w:tc>
          <w:tcPr>
            <w:tcW w:w="0" w:type="auto"/>
          </w:tcPr>
          <w:p w14:paraId="676C2BD8"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410</w:t>
            </w:r>
          </w:p>
        </w:tc>
        <w:tc>
          <w:tcPr>
            <w:tcW w:w="0" w:type="auto"/>
          </w:tcPr>
          <w:p w14:paraId="3BDAE446"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4.87%</w:t>
            </w:r>
          </w:p>
        </w:tc>
      </w:tr>
      <w:tr w:rsidR="00B4615B" w:rsidRPr="00880A5E" w14:paraId="43C2CA3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95F449" w14:textId="46B50194"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2 </w:t>
            </w:r>
            <w:r w:rsidRPr="00880A5E">
              <w:rPr>
                <w:i/>
                <w:iCs/>
                <w:color w:val="auto"/>
                <w:sz w:val="20"/>
                <w:szCs w:val="20"/>
              </w:rPr>
              <w:t>Lower Managerial and professional occupations</w:t>
            </w:r>
          </w:p>
        </w:tc>
        <w:tc>
          <w:tcPr>
            <w:tcW w:w="0" w:type="auto"/>
          </w:tcPr>
          <w:p w14:paraId="1CC957A8"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1,038</w:t>
            </w:r>
          </w:p>
        </w:tc>
        <w:tc>
          <w:tcPr>
            <w:tcW w:w="0" w:type="auto"/>
          </w:tcPr>
          <w:p w14:paraId="73349847"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12.34%</w:t>
            </w:r>
          </w:p>
        </w:tc>
      </w:tr>
      <w:tr w:rsidR="00B4615B" w:rsidRPr="00880A5E" w14:paraId="23FEC0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5561C" w14:textId="105A8D9F"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3 </w:t>
            </w:r>
            <w:r w:rsidRPr="00880A5E">
              <w:rPr>
                <w:i/>
                <w:iCs/>
                <w:color w:val="auto"/>
                <w:sz w:val="20"/>
                <w:szCs w:val="20"/>
              </w:rPr>
              <w:t>Intermediate occupations</w:t>
            </w:r>
          </w:p>
        </w:tc>
        <w:tc>
          <w:tcPr>
            <w:tcW w:w="0" w:type="auto"/>
          </w:tcPr>
          <w:p w14:paraId="6D5542BE"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805</w:t>
            </w:r>
          </w:p>
        </w:tc>
        <w:tc>
          <w:tcPr>
            <w:tcW w:w="0" w:type="auto"/>
          </w:tcPr>
          <w:p w14:paraId="7AEE534E"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9.57%</w:t>
            </w:r>
          </w:p>
        </w:tc>
      </w:tr>
      <w:tr w:rsidR="00B4615B" w:rsidRPr="00880A5E" w14:paraId="63E90B2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3B81EF" w14:textId="460FC76C"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4 </w:t>
            </w:r>
            <w:r w:rsidRPr="00880A5E">
              <w:rPr>
                <w:i/>
                <w:iCs/>
                <w:color w:val="auto"/>
                <w:sz w:val="20"/>
                <w:szCs w:val="20"/>
              </w:rPr>
              <w:t>Small employers and own account workers</w:t>
            </w:r>
          </w:p>
        </w:tc>
        <w:tc>
          <w:tcPr>
            <w:tcW w:w="0" w:type="auto"/>
          </w:tcPr>
          <w:p w14:paraId="28F49F1E"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1,024</w:t>
            </w:r>
          </w:p>
        </w:tc>
        <w:tc>
          <w:tcPr>
            <w:tcW w:w="0" w:type="auto"/>
          </w:tcPr>
          <w:p w14:paraId="4B890DF3"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12.17%</w:t>
            </w:r>
          </w:p>
        </w:tc>
      </w:tr>
      <w:tr w:rsidR="00B4615B" w:rsidRPr="00880A5E" w14:paraId="499F583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CC162" w14:textId="62F5C8F4"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5 </w:t>
            </w:r>
            <w:r w:rsidRPr="00880A5E">
              <w:rPr>
                <w:i/>
                <w:iCs/>
                <w:color w:val="auto"/>
                <w:sz w:val="20"/>
                <w:szCs w:val="20"/>
              </w:rPr>
              <w:t>Lower supervisory and technical occupations</w:t>
            </w:r>
          </w:p>
        </w:tc>
        <w:tc>
          <w:tcPr>
            <w:tcW w:w="0" w:type="auto"/>
          </w:tcPr>
          <w:p w14:paraId="4773C8FB"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1,372</w:t>
            </w:r>
          </w:p>
        </w:tc>
        <w:tc>
          <w:tcPr>
            <w:tcW w:w="0" w:type="auto"/>
          </w:tcPr>
          <w:p w14:paraId="3FF2331B"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16.31%</w:t>
            </w:r>
          </w:p>
        </w:tc>
      </w:tr>
      <w:tr w:rsidR="00B4615B" w:rsidRPr="00880A5E" w14:paraId="466D2BF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1073149" w14:textId="36A0CE9C"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6 </w:t>
            </w:r>
            <w:r w:rsidRPr="00880A5E">
              <w:rPr>
                <w:i/>
                <w:iCs/>
                <w:color w:val="auto"/>
                <w:sz w:val="20"/>
                <w:szCs w:val="20"/>
              </w:rPr>
              <w:t>Semi-routine occupations</w:t>
            </w:r>
          </w:p>
        </w:tc>
        <w:tc>
          <w:tcPr>
            <w:tcW w:w="0" w:type="auto"/>
          </w:tcPr>
          <w:p w14:paraId="0BFA7D10"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1,485</w:t>
            </w:r>
          </w:p>
        </w:tc>
        <w:tc>
          <w:tcPr>
            <w:tcW w:w="0" w:type="auto"/>
          </w:tcPr>
          <w:p w14:paraId="239C837E"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17.66%</w:t>
            </w:r>
          </w:p>
        </w:tc>
      </w:tr>
      <w:tr w:rsidR="00B4615B" w:rsidRPr="00880A5E" w14:paraId="543372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3D555F" w14:textId="228E6DAF"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7 </w:t>
            </w:r>
            <w:r w:rsidRPr="00880A5E">
              <w:rPr>
                <w:i/>
                <w:iCs/>
                <w:color w:val="auto"/>
                <w:sz w:val="20"/>
                <w:szCs w:val="20"/>
              </w:rPr>
              <w:t>Routine occupations</w:t>
            </w:r>
          </w:p>
        </w:tc>
        <w:tc>
          <w:tcPr>
            <w:tcW w:w="0" w:type="auto"/>
          </w:tcPr>
          <w:p w14:paraId="7D01188A"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2,016</w:t>
            </w:r>
          </w:p>
        </w:tc>
        <w:tc>
          <w:tcPr>
            <w:tcW w:w="0" w:type="auto"/>
          </w:tcPr>
          <w:p w14:paraId="2E177014"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23.97%</w:t>
            </w:r>
          </w:p>
        </w:tc>
      </w:tr>
      <w:tr w:rsidR="00B4615B" w:rsidRPr="00880A5E" w14:paraId="672FABD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880A5E" w:rsidRDefault="00B1586B" w:rsidP="00BD4372">
            <w:pPr>
              <w:rPr>
                <w:color w:val="auto"/>
                <w:sz w:val="20"/>
                <w:szCs w:val="20"/>
              </w:rPr>
            </w:pPr>
            <w:r w:rsidRPr="00880A5E">
              <w:rPr>
                <w:color w:val="auto"/>
                <w:sz w:val="20"/>
                <w:szCs w:val="20"/>
              </w:rPr>
              <w:t>RGSC Social Class of Father when Respondent Child SOC2000</w:t>
            </w:r>
          </w:p>
        </w:tc>
        <w:tc>
          <w:tcPr>
            <w:tcW w:w="0" w:type="auto"/>
          </w:tcPr>
          <w:p w14:paraId="007E8F8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255231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B4615B" w:rsidRPr="00880A5E" w14:paraId="3199FA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DFC922" w14:textId="1A57CD9E"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1 </w:t>
            </w:r>
            <w:r w:rsidRPr="00880A5E">
              <w:rPr>
                <w:i/>
                <w:iCs/>
                <w:color w:val="auto"/>
                <w:sz w:val="20"/>
                <w:szCs w:val="20"/>
              </w:rPr>
              <w:t>Professional</w:t>
            </w:r>
          </w:p>
        </w:tc>
        <w:tc>
          <w:tcPr>
            <w:tcW w:w="0" w:type="auto"/>
          </w:tcPr>
          <w:p w14:paraId="6633E8BA"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362</w:t>
            </w:r>
          </w:p>
        </w:tc>
        <w:tc>
          <w:tcPr>
            <w:tcW w:w="0" w:type="auto"/>
          </w:tcPr>
          <w:p w14:paraId="70741D6E"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4.30%</w:t>
            </w:r>
          </w:p>
        </w:tc>
      </w:tr>
      <w:tr w:rsidR="00B4615B" w:rsidRPr="00880A5E" w14:paraId="0D93DD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B29E06C" w14:textId="510282A7"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2 </w:t>
            </w:r>
            <w:r w:rsidRPr="00880A5E">
              <w:rPr>
                <w:i/>
                <w:iCs/>
                <w:color w:val="auto"/>
                <w:sz w:val="20"/>
                <w:szCs w:val="20"/>
              </w:rPr>
              <w:t>Managerial and Technical</w:t>
            </w:r>
          </w:p>
        </w:tc>
        <w:tc>
          <w:tcPr>
            <w:tcW w:w="0" w:type="auto"/>
          </w:tcPr>
          <w:p w14:paraId="1093767D"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1,720</w:t>
            </w:r>
          </w:p>
        </w:tc>
        <w:tc>
          <w:tcPr>
            <w:tcW w:w="0" w:type="auto"/>
          </w:tcPr>
          <w:p w14:paraId="04355894"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20.45%</w:t>
            </w:r>
          </w:p>
        </w:tc>
      </w:tr>
      <w:tr w:rsidR="00B4615B" w:rsidRPr="00880A5E" w14:paraId="6AC59C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B7090B" w14:textId="26CFBB0E"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3NM </w:t>
            </w:r>
            <w:r w:rsidRPr="00880A5E">
              <w:rPr>
                <w:i/>
                <w:iCs/>
                <w:color w:val="auto"/>
                <w:sz w:val="20"/>
                <w:szCs w:val="20"/>
              </w:rPr>
              <w:t>Skilled non-manual</w:t>
            </w:r>
          </w:p>
        </w:tc>
        <w:tc>
          <w:tcPr>
            <w:tcW w:w="0" w:type="auto"/>
          </w:tcPr>
          <w:p w14:paraId="14E2F3AB"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905</w:t>
            </w:r>
          </w:p>
        </w:tc>
        <w:tc>
          <w:tcPr>
            <w:tcW w:w="0" w:type="auto"/>
          </w:tcPr>
          <w:p w14:paraId="61AAA695"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10.76%</w:t>
            </w:r>
          </w:p>
        </w:tc>
      </w:tr>
      <w:tr w:rsidR="00B4615B" w:rsidRPr="00880A5E" w14:paraId="2D03AB9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A141282" w14:textId="65CAB7CB"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3M </w:t>
            </w:r>
            <w:r w:rsidRPr="00880A5E">
              <w:rPr>
                <w:i/>
                <w:iCs/>
                <w:color w:val="auto"/>
                <w:sz w:val="20"/>
                <w:szCs w:val="20"/>
              </w:rPr>
              <w:t>Skilled manual</w:t>
            </w:r>
          </w:p>
        </w:tc>
        <w:tc>
          <w:tcPr>
            <w:tcW w:w="0" w:type="auto"/>
          </w:tcPr>
          <w:p w14:paraId="2F16E91B"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3,501</w:t>
            </w:r>
          </w:p>
        </w:tc>
        <w:tc>
          <w:tcPr>
            <w:tcW w:w="0" w:type="auto"/>
          </w:tcPr>
          <w:p w14:paraId="1CF98F85"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41.62%</w:t>
            </w:r>
          </w:p>
        </w:tc>
      </w:tr>
      <w:tr w:rsidR="00B4615B" w:rsidRPr="00880A5E" w14:paraId="36FE411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D9DA1B" w14:textId="08887C30"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4 </w:t>
            </w:r>
            <w:r w:rsidRPr="00880A5E">
              <w:rPr>
                <w:i/>
                <w:iCs/>
                <w:color w:val="auto"/>
                <w:sz w:val="20"/>
                <w:szCs w:val="20"/>
              </w:rPr>
              <w:t>Partly skilled</w:t>
            </w:r>
          </w:p>
        </w:tc>
        <w:tc>
          <w:tcPr>
            <w:tcW w:w="0" w:type="auto"/>
          </w:tcPr>
          <w:p w14:paraId="4090FE06"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1,205</w:t>
            </w:r>
          </w:p>
        </w:tc>
        <w:tc>
          <w:tcPr>
            <w:tcW w:w="0" w:type="auto"/>
          </w:tcPr>
          <w:p w14:paraId="156DF936" w14:textId="77777777"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14.33%</w:t>
            </w:r>
          </w:p>
        </w:tc>
      </w:tr>
      <w:tr w:rsidR="00B4615B" w:rsidRPr="00880A5E" w14:paraId="76DB3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1308B5" w14:textId="60BD69C1" w:rsidR="00B1586B" w:rsidRPr="00880A5E" w:rsidRDefault="00B1586B" w:rsidP="00BD4372">
            <w:pPr>
              <w:rPr>
                <w:i/>
                <w:iCs/>
                <w:color w:val="auto"/>
                <w:sz w:val="20"/>
                <w:szCs w:val="20"/>
              </w:rPr>
            </w:pPr>
            <w:r w:rsidRPr="00880A5E">
              <w:rPr>
                <w:i/>
                <w:iCs/>
                <w:color w:val="auto"/>
                <w:sz w:val="20"/>
                <w:szCs w:val="20"/>
              </w:rPr>
              <w:t xml:space="preserve">  </w:t>
            </w:r>
            <w:r w:rsidR="00880A5E" w:rsidRPr="00880A5E">
              <w:rPr>
                <w:i/>
                <w:iCs/>
                <w:color w:val="auto"/>
                <w:sz w:val="20"/>
                <w:szCs w:val="20"/>
              </w:rPr>
              <w:t xml:space="preserve">5 </w:t>
            </w:r>
            <w:r w:rsidRPr="00880A5E">
              <w:rPr>
                <w:i/>
                <w:iCs/>
                <w:color w:val="auto"/>
                <w:sz w:val="20"/>
                <w:szCs w:val="20"/>
              </w:rPr>
              <w:t>Unskilled</w:t>
            </w:r>
          </w:p>
        </w:tc>
        <w:tc>
          <w:tcPr>
            <w:tcW w:w="0" w:type="auto"/>
          </w:tcPr>
          <w:p w14:paraId="1C41F84C"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718</w:t>
            </w:r>
          </w:p>
        </w:tc>
        <w:tc>
          <w:tcPr>
            <w:tcW w:w="0" w:type="auto"/>
          </w:tcPr>
          <w:p w14:paraId="29DF4EB5" w14:textId="77777777" w:rsidR="00B1586B" w:rsidRPr="00880A5E"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8.54%</w:t>
            </w:r>
          </w:p>
        </w:tc>
      </w:tr>
      <w:tr w:rsidR="00B4615B" w:rsidRPr="00880A5E" w14:paraId="655B68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880A5E" w:rsidRDefault="00B1586B" w:rsidP="00BD4372">
            <w:pPr>
              <w:rPr>
                <w:color w:val="auto"/>
                <w:sz w:val="20"/>
                <w:szCs w:val="20"/>
              </w:rPr>
            </w:pPr>
            <w:r w:rsidRPr="00880A5E">
              <w:rPr>
                <w:color w:val="auto"/>
                <w:sz w:val="20"/>
                <w:szCs w:val="20"/>
              </w:rPr>
              <w:t>NS-SEC Social Class of Father when Respondent Child SOC90</w:t>
            </w:r>
          </w:p>
        </w:tc>
        <w:tc>
          <w:tcPr>
            <w:tcW w:w="0" w:type="auto"/>
          </w:tcPr>
          <w:p w14:paraId="4B408CA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6617F4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77EA13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CF92C6" w14:textId="2B8061EA" w:rsidR="00880A5E" w:rsidRPr="00880A5E" w:rsidRDefault="00880A5E" w:rsidP="00880A5E">
            <w:pPr>
              <w:rPr>
                <w:i/>
                <w:iCs/>
                <w:color w:val="auto"/>
                <w:sz w:val="20"/>
                <w:szCs w:val="20"/>
              </w:rPr>
            </w:pPr>
            <w:r w:rsidRPr="00880A5E">
              <w:rPr>
                <w:i/>
                <w:iCs/>
                <w:color w:val="auto"/>
                <w:sz w:val="20"/>
                <w:szCs w:val="20"/>
              </w:rPr>
              <w:t xml:space="preserve">  1.1 Large Employers and higher managerial occupations</w:t>
            </w:r>
          </w:p>
        </w:tc>
        <w:tc>
          <w:tcPr>
            <w:tcW w:w="0" w:type="auto"/>
          </w:tcPr>
          <w:p w14:paraId="7C3EB92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9</w:t>
            </w:r>
          </w:p>
        </w:tc>
        <w:tc>
          <w:tcPr>
            <w:tcW w:w="0" w:type="auto"/>
          </w:tcPr>
          <w:p w14:paraId="0D5102E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0.11%</w:t>
            </w:r>
          </w:p>
        </w:tc>
      </w:tr>
      <w:tr w:rsidR="00880A5E" w:rsidRPr="00880A5E" w14:paraId="606A65C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D2C22" w14:textId="65A0CE2D" w:rsidR="00880A5E" w:rsidRPr="00880A5E" w:rsidRDefault="00880A5E" w:rsidP="00880A5E">
            <w:pPr>
              <w:rPr>
                <w:i/>
                <w:iCs/>
                <w:color w:val="auto"/>
                <w:sz w:val="20"/>
                <w:szCs w:val="20"/>
              </w:rPr>
            </w:pPr>
            <w:r w:rsidRPr="00880A5E">
              <w:rPr>
                <w:i/>
                <w:iCs/>
                <w:color w:val="auto"/>
                <w:sz w:val="20"/>
                <w:szCs w:val="20"/>
              </w:rPr>
              <w:t xml:space="preserve">  1.2 Higher professional occupations</w:t>
            </w:r>
          </w:p>
        </w:tc>
        <w:tc>
          <w:tcPr>
            <w:tcW w:w="0" w:type="auto"/>
          </w:tcPr>
          <w:p w14:paraId="4AC30F75"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346</w:t>
            </w:r>
          </w:p>
        </w:tc>
        <w:tc>
          <w:tcPr>
            <w:tcW w:w="0" w:type="auto"/>
          </w:tcPr>
          <w:p w14:paraId="3834E60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4.11%</w:t>
            </w:r>
          </w:p>
        </w:tc>
      </w:tr>
      <w:tr w:rsidR="00880A5E" w:rsidRPr="00880A5E" w14:paraId="1DD93F7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D04495" w14:textId="1210D6F8" w:rsidR="00880A5E" w:rsidRPr="00880A5E" w:rsidRDefault="00880A5E" w:rsidP="00880A5E">
            <w:pPr>
              <w:rPr>
                <w:i/>
                <w:iCs/>
                <w:color w:val="auto"/>
                <w:sz w:val="20"/>
                <w:szCs w:val="20"/>
              </w:rPr>
            </w:pPr>
            <w:r w:rsidRPr="00880A5E">
              <w:rPr>
                <w:i/>
                <w:iCs/>
                <w:color w:val="auto"/>
                <w:sz w:val="20"/>
                <w:szCs w:val="20"/>
              </w:rPr>
              <w:t xml:space="preserve">  2 Lower Managerial and professional occupations</w:t>
            </w:r>
          </w:p>
        </w:tc>
        <w:tc>
          <w:tcPr>
            <w:tcW w:w="0" w:type="auto"/>
          </w:tcPr>
          <w:p w14:paraId="0CE4038A"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689</w:t>
            </w:r>
          </w:p>
        </w:tc>
        <w:tc>
          <w:tcPr>
            <w:tcW w:w="0" w:type="auto"/>
          </w:tcPr>
          <w:p w14:paraId="22687EE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8.19%</w:t>
            </w:r>
          </w:p>
        </w:tc>
      </w:tr>
      <w:tr w:rsidR="00880A5E" w:rsidRPr="00880A5E" w14:paraId="483C21A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52A2D" w14:textId="2DE19812" w:rsidR="00880A5E" w:rsidRPr="00880A5E" w:rsidRDefault="00880A5E" w:rsidP="00880A5E">
            <w:pPr>
              <w:rPr>
                <w:i/>
                <w:iCs/>
                <w:color w:val="auto"/>
                <w:sz w:val="20"/>
                <w:szCs w:val="20"/>
              </w:rPr>
            </w:pPr>
            <w:r w:rsidRPr="00880A5E">
              <w:rPr>
                <w:i/>
                <w:iCs/>
                <w:color w:val="auto"/>
                <w:sz w:val="20"/>
                <w:szCs w:val="20"/>
              </w:rPr>
              <w:t xml:space="preserve">  3 Intermediate occupations</w:t>
            </w:r>
          </w:p>
        </w:tc>
        <w:tc>
          <w:tcPr>
            <w:tcW w:w="0" w:type="auto"/>
          </w:tcPr>
          <w:p w14:paraId="6E0FC7A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870</w:t>
            </w:r>
          </w:p>
        </w:tc>
        <w:tc>
          <w:tcPr>
            <w:tcW w:w="0" w:type="auto"/>
          </w:tcPr>
          <w:p w14:paraId="6E6C350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10.34%</w:t>
            </w:r>
          </w:p>
        </w:tc>
      </w:tr>
      <w:tr w:rsidR="00880A5E" w:rsidRPr="00880A5E" w14:paraId="307E185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E37C66" w14:textId="366C36BE" w:rsidR="00880A5E" w:rsidRPr="00880A5E" w:rsidRDefault="00880A5E" w:rsidP="00880A5E">
            <w:pPr>
              <w:rPr>
                <w:i/>
                <w:iCs/>
                <w:color w:val="auto"/>
                <w:sz w:val="20"/>
                <w:szCs w:val="20"/>
              </w:rPr>
            </w:pPr>
            <w:r w:rsidRPr="00880A5E">
              <w:rPr>
                <w:i/>
                <w:iCs/>
                <w:color w:val="auto"/>
                <w:sz w:val="20"/>
                <w:szCs w:val="20"/>
              </w:rPr>
              <w:t xml:space="preserve">  4 Small employers and own account workers</w:t>
            </w:r>
          </w:p>
        </w:tc>
        <w:tc>
          <w:tcPr>
            <w:tcW w:w="0" w:type="auto"/>
          </w:tcPr>
          <w:p w14:paraId="43283D8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678</w:t>
            </w:r>
          </w:p>
        </w:tc>
        <w:tc>
          <w:tcPr>
            <w:tcW w:w="0" w:type="auto"/>
          </w:tcPr>
          <w:p w14:paraId="79CC5FA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8.06%</w:t>
            </w:r>
          </w:p>
        </w:tc>
      </w:tr>
      <w:tr w:rsidR="00880A5E" w:rsidRPr="00880A5E" w14:paraId="7AA6CA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79259C" w14:textId="049E5B0C" w:rsidR="00880A5E" w:rsidRPr="00880A5E" w:rsidRDefault="00880A5E" w:rsidP="00880A5E">
            <w:pPr>
              <w:rPr>
                <w:i/>
                <w:iCs/>
                <w:color w:val="auto"/>
                <w:sz w:val="20"/>
                <w:szCs w:val="20"/>
              </w:rPr>
            </w:pPr>
            <w:r w:rsidRPr="00880A5E">
              <w:rPr>
                <w:i/>
                <w:iCs/>
                <w:color w:val="auto"/>
                <w:sz w:val="20"/>
                <w:szCs w:val="20"/>
              </w:rPr>
              <w:t xml:space="preserve">  5 Lower supervisory and technical occupations</w:t>
            </w:r>
          </w:p>
        </w:tc>
        <w:tc>
          <w:tcPr>
            <w:tcW w:w="0" w:type="auto"/>
          </w:tcPr>
          <w:p w14:paraId="72A4C79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1,414</w:t>
            </w:r>
          </w:p>
        </w:tc>
        <w:tc>
          <w:tcPr>
            <w:tcW w:w="0" w:type="auto"/>
          </w:tcPr>
          <w:p w14:paraId="368A81E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16.81%</w:t>
            </w:r>
          </w:p>
        </w:tc>
      </w:tr>
      <w:tr w:rsidR="00880A5E" w:rsidRPr="00880A5E" w14:paraId="67B3C2C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B51CD9" w14:textId="04457FA0" w:rsidR="00880A5E" w:rsidRPr="00880A5E" w:rsidRDefault="00880A5E" w:rsidP="00880A5E">
            <w:pPr>
              <w:rPr>
                <w:i/>
                <w:iCs/>
                <w:color w:val="auto"/>
                <w:sz w:val="20"/>
                <w:szCs w:val="20"/>
              </w:rPr>
            </w:pPr>
            <w:r w:rsidRPr="00880A5E">
              <w:rPr>
                <w:i/>
                <w:iCs/>
                <w:color w:val="auto"/>
                <w:sz w:val="20"/>
                <w:szCs w:val="20"/>
              </w:rPr>
              <w:t xml:space="preserve">  6 Semi-routine occupations</w:t>
            </w:r>
          </w:p>
        </w:tc>
        <w:tc>
          <w:tcPr>
            <w:tcW w:w="0" w:type="auto"/>
          </w:tcPr>
          <w:p w14:paraId="1E208F7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2,060</w:t>
            </w:r>
          </w:p>
        </w:tc>
        <w:tc>
          <w:tcPr>
            <w:tcW w:w="0" w:type="auto"/>
          </w:tcPr>
          <w:p w14:paraId="622CB1F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24.49%</w:t>
            </w:r>
          </w:p>
        </w:tc>
      </w:tr>
      <w:tr w:rsidR="00880A5E" w:rsidRPr="00880A5E" w14:paraId="369E9FD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44C7D3" w14:textId="544D2C0C" w:rsidR="00880A5E" w:rsidRPr="00880A5E" w:rsidRDefault="00880A5E" w:rsidP="00880A5E">
            <w:pPr>
              <w:rPr>
                <w:i/>
                <w:iCs/>
                <w:color w:val="auto"/>
                <w:sz w:val="20"/>
                <w:szCs w:val="20"/>
              </w:rPr>
            </w:pPr>
            <w:r w:rsidRPr="00880A5E">
              <w:rPr>
                <w:i/>
                <w:iCs/>
                <w:color w:val="auto"/>
                <w:sz w:val="20"/>
                <w:szCs w:val="20"/>
              </w:rPr>
              <w:t xml:space="preserve">  7 Routine occupations</w:t>
            </w:r>
          </w:p>
        </w:tc>
        <w:tc>
          <w:tcPr>
            <w:tcW w:w="0" w:type="auto"/>
          </w:tcPr>
          <w:p w14:paraId="47B2E0F0"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2,345</w:t>
            </w:r>
          </w:p>
        </w:tc>
        <w:tc>
          <w:tcPr>
            <w:tcW w:w="0" w:type="auto"/>
          </w:tcPr>
          <w:p w14:paraId="346C379F"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27.88%</w:t>
            </w:r>
          </w:p>
        </w:tc>
      </w:tr>
      <w:tr w:rsidR="00B4615B" w:rsidRPr="00880A5E" w14:paraId="566F7C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880A5E" w:rsidRDefault="00B1586B" w:rsidP="00BD4372">
            <w:pPr>
              <w:rPr>
                <w:color w:val="auto"/>
                <w:sz w:val="20"/>
                <w:szCs w:val="20"/>
              </w:rPr>
            </w:pPr>
            <w:r w:rsidRPr="00880A5E">
              <w:rPr>
                <w:color w:val="auto"/>
                <w:sz w:val="20"/>
                <w:szCs w:val="20"/>
              </w:rPr>
              <w:t>RGSC Social Class of Father when Respondent Child SOC90</w:t>
            </w:r>
          </w:p>
        </w:tc>
        <w:tc>
          <w:tcPr>
            <w:tcW w:w="0" w:type="auto"/>
          </w:tcPr>
          <w:p w14:paraId="41983A95"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80C2EE3"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4729B70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FE8F86" w14:textId="791CF261" w:rsidR="00880A5E" w:rsidRPr="00880A5E" w:rsidRDefault="00880A5E" w:rsidP="00880A5E">
            <w:pPr>
              <w:rPr>
                <w:i/>
                <w:iCs/>
                <w:color w:val="auto"/>
                <w:sz w:val="20"/>
                <w:szCs w:val="20"/>
              </w:rPr>
            </w:pPr>
            <w:r w:rsidRPr="00880A5E">
              <w:rPr>
                <w:i/>
                <w:iCs/>
                <w:color w:val="auto"/>
                <w:sz w:val="20"/>
                <w:szCs w:val="20"/>
              </w:rPr>
              <w:t xml:space="preserve">  1 Professional</w:t>
            </w:r>
          </w:p>
        </w:tc>
        <w:tc>
          <w:tcPr>
            <w:tcW w:w="0" w:type="auto"/>
          </w:tcPr>
          <w:p w14:paraId="79D4CD3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304</w:t>
            </w:r>
          </w:p>
        </w:tc>
        <w:tc>
          <w:tcPr>
            <w:tcW w:w="0" w:type="auto"/>
          </w:tcPr>
          <w:p w14:paraId="73D18008"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3.61%</w:t>
            </w:r>
          </w:p>
        </w:tc>
      </w:tr>
      <w:tr w:rsidR="00880A5E" w:rsidRPr="00880A5E" w14:paraId="6DE7DB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5E8432" w14:textId="0C322652" w:rsidR="00880A5E" w:rsidRPr="00880A5E" w:rsidRDefault="00880A5E" w:rsidP="00880A5E">
            <w:pPr>
              <w:rPr>
                <w:i/>
                <w:iCs/>
                <w:color w:val="auto"/>
                <w:sz w:val="20"/>
                <w:szCs w:val="20"/>
              </w:rPr>
            </w:pPr>
            <w:r w:rsidRPr="00880A5E">
              <w:rPr>
                <w:i/>
                <w:iCs/>
                <w:color w:val="auto"/>
                <w:sz w:val="20"/>
                <w:szCs w:val="20"/>
              </w:rPr>
              <w:t xml:space="preserve">  2 Managerial and Technical</w:t>
            </w:r>
          </w:p>
        </w:tc>
        <w:tc>
          <w:tcPr>
            <w:tcW w:w="0" w:type="auto"/>
          </w:tcPr>
          <w:p w14:paraId="13023C0C"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651</w:t>
            </w:r>
          </w:p>
        </w:tc>
        <w:tc>
          <w:tcPr>
            <w:tcW w:w="0" w:type="auto"/>
          </w:tcPr>
          <w:p w14:paraId="57C64F9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7.74%</w:t>
            </w:r>
          </w:p>
        </w:tc>
      </w:tr>
      <w:tr w:rsidR="00880A5E" w:rsidRPr="00880A5E" w14:paraId="3357AD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EDC46D" w14:textId="1F263ED9" w:rsidR="00880A5E" w:rsidRPr="00880A5E" w:rsidRDefault="00880A5E" w:rsidP="00880A5E">
            <w:pPr>
              <w:rPr>
                <w:i/>
                <w:iCs/>
                <w:color w:val="auto"/>
                <w:sz w:val="20"/>
                <w:szCs w:val="20"/>
              </w:rPr>
            </w:pPr>
            <w:r w:rsidRPr="00880A5E">
              <w:rPr>
                <w:i/>
                <w:iCs/>
                <w:color w:val="auto"/>
                <w:sz w:val="20"/>
                <w:szCs w:val="20"/>
              </w:rPr>
              <w:t xml:space="preserve">  3NM Skilled non-manual</w:t>
            </w:r>
          </w:p>
        </w:tc>
        <w:tc>
          <w:tcPr>
            <w:tcW w:w="0" w:type="auto"/>
          </w:tcPr>
          <w:p w14:paraId="269590FF"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1,129</w:t>
            </w:r>
          </w:p>
        </w:tc>
        <w:tc>
          <w:tcPr>
            <w:tcW w:w="0" w:type="auto"/>
          </w:tcPr>
          <w:p w14:paraId="52E842C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13.42%</w:t>
            </w:r>
          </w:p>
        </w:tc>
      </w:tr>
      <w:tr w:rsidR="00880A5E" w:rsidRPr="00880A5E" w14:paraId="54135F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9C91F6" w14:textId="2568D9F1" w:rsidR="00880A5E" w:rsidRPr="00880A5E" w:rsidRDefault="00880A5E" w:rsidP="00880A5E">
            <w:pPr>
              <w:rPr>
                <w:i/>
                <w:iCs/>
                <w:color w:val="auto"/>
                <w:sz w:val="20"/>
                <w:szCs w:val="20"/>
              </w:rPr>
            </w:pPr>
            <w:r w:rsidRPr="00880A5E">
              <w:rPr>
                <w:i/>
                <w:iCs/>
                <w:color w:val="auto"/>
                <w:sz w:val="20"/>
                <w:szCs w:val="20"/>
              </w:rPr>
              <w:t xml:space="preserve">  3M Skilled manual</w:t>
            </w:r>
          </w:p>
        </w:tc>
        <w:tc>
          <w:tcPr>
            <w:tcW w:w="0" w:type="auto"/>
          </w:tcPr>
          <w:p w14:paraId="22985DB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2,601</w:t>
            </w:r>
          </w:p>
        </w:tc>
        <w:tc>
          <w:tcPr>
            <w:tcW w:w="0" w:type="auto"/>
          </w:tcPr>
          <w:p w14:paraId="4A4F022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30.92%</w:t>
            </w:r>
          </w:p>
        </w:tc>
      </w:tr>
      <w:tr w:rsidR="00880A5E" w:rsidRPr="00880A5E" w14:paraId="559B93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05700" w14:textId="696E2B2E" w:rsidR="00880A5E" w:rsidRPr="00880A5E" w:rsidRDefault="00880A5E" w:rsidP="00880A5E">
            <w:pPr>
              <w:rPr>
                <w:i/>
                <w:iCs/>
                <w:color w:val="auto"/>
                <w:sz w:val="20"/>
                <w:szCs w:val="20"/>
              </w:rPr>
            </w:pPr>
            <w:r w:rsidRPr="00880A5E">
              <w:rPr>
                <w:i/>
                <w:iCs/>
                <w:color w:val="auto"/>
                <w:sz w:val="20"/>
                <w:szCs w:val="20"/>
              </w:rPr>
              <w:t xml:space="preserve">  4 Partly skilled</w:t>
            </w:r>
          </w:p>
        </w:tc>
        <w:tc>
          <w:tcPr>
            <w:tcW w:w="0" w:type="auto"/>
          </w:tcPr>
          <w:p w14:paraId="07863FD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2,940</w:t>
            </w:r>
          </w:p>
        </w:tc>
        <w:tc>
          <w:tcPr>
            <w:tcW w:w="0" w:type="auto"/>
          </w:tcPr>
          <w:p w14:paraId="444CE93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34.95%</w:t>
            </w:r>
          </w:p>
        </w:tc>
      </w:tr>
      <w:tr w:rsidR="00880A5E" w:rsidRPr="00880A5E" w14:paraId="4447740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88FC71" w14:textId="127E735D" w:rsidR="00880A5E" w:rsidRPr="00880A5E" w:rsidRDefault="00880A5E" w:rsidP="00880A5E">
            <w:pPr>
              <w:rPr>
                <w:i/>
                <w:iCs/>
                <w:color w:val="auto"/>
                <w:sz w:val="20"/>
                <w:szCs w:val="20"/>
              </w:rPr>
            </w:pPr>
            <w:r w:rsidRPr="00880A5E">
              <w:rPr>
                <w:i/>
                <w:iCs/>
                <w:color w:val="auto"/>
                <w:sz w:val="20"/>
                <w:szCs w:val="20"/>
              </w:rPr>
              <w:t xml:space="preserve">  5 Unskilled</w:t>
            </w:r>
          </w:p>
        </w:tc>
        <w:tc>
          <w:tcPr>
            <w:tcW w:w="0" w:type="auto"/>
          </w:tcPr>
          <w:p w14:paraId="3E49695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786</w:t>
            </w:r>
          </w:p>
        </w:tc>
        <w:tc>
          <w:tcPr>
            <w:tcW w:w="0" w:type="auto"/>
          </w:tcPr>
          <w:p w14:paraId="215B3D3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9.34%</w:t>
            </w:r>
          </w:p>
        </w:tc>
      </w:tr>
      <w:tr w:rsidR="00880A5E" w:rsidRPr="00880A5E" w14:paraId="618A7C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880A5E" w:rsidRPr="00880A5E" w:rsidRDefault="00880A5E" w:rsidP="00880A5E">
            <w:pPr>
              <w:rPr>
                <w:color w:val="auto"/>
                <w:sz w:val="20"/>
                <w:szCs w:val="20"/>
              </w:rPr>
            </w:pPr>
          </w:p>
        </w:tc>
        <w:tc>
          <w:tcPr>
            <w:tcW w:w="0" w:type="auto"/>
          </w:tcPr>
          <w:p w14:paraId="7B60049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D9C558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3C0E4A6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880A5E" w:rsidRPr="00880A5E" w:rsidRDefault="00880A5E" w:rsidP="00880A5E">
            <w:pPr>
              <w:rPr>
                <w:color w:val="auto"/>
                <w:sz w:val="20"/>
                <w:szCs w:val="20"/>
              </w:rPr>
            </w:pPr>
          </w:p>
        </w:tc>
        <w:tc>
          <w:tcPr>
            <w:tcW w:w="0" w:type="auto"/>
          </w:tcPr>
          <w:p w14:paraId="0265008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Mean</w:t>
            </w:r>
          </w:p>
        </w:tc>
        <w:tc>
          <w:tcPr>
            <w:tcW w:w="0" w:type="auto"/>
          </w:tcPr>
          <w:p w14:paraId="77D185F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SD</w:t>
            </w:r>
          </w:p>
        </w:tc>
      </w:tr>
      <w:tr w:rsidR="00880A5E" w:rsidRPr="00880A5E" w14:paraId="488B0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880A5E" w:rsidRPr="00880A5E" w:rsidRDefault="00880A5E" w:rsidP="00880A5E">
            <w:pPr>
              <w:rPr>
                <w:color w:val="auto"/>
                <w:sz w:val="20"/>
                <w:szCs w:val="20"/>
              </w:rPr>
            </w:pPr>
            <w:r w:rsidRPr="00880A5E">
              <w:rPr>
                <w:color w:val="auto"/>
                <w:sz w:val="20"/>
                <w:szCs w:val="20"/>
              </w:rPr>
              <w:t>CAMSIS Score of Father when Respondent Child SOC2000</w:t>
            </w:r>
          </w:p>
        </w:tc>
        <w:tc>
          <w:tcPr>
            <w:tcW w:w="0" w:type="auto"/>
          </w:tcPr>
          <w:p w14:paraId="0DD739A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44.57</w:t>
            </w:r>
          </w:p>
        </w:tc>
        <w:tc>
          <w:tcPr>
            <w:tcW w:w="0" w:type="auto"/>
          </w:tcPr>
          <w:p w14:paraId="14CAF0F8"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13.63</w:t>
            </w:r>
          </w:p>
        </w:tc>
      </w:tr>
      <w:tr w:rsidR="00880A5E" w:rsidRPr="00880A5E" w14:paraId="32C6E7D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880A5E" w:rsidRPr="00880A5E" w:rsidRDefault="00880A5E" w:rsidP="00880A5E">
            <w:pPr>
              <w:rPr>
                <w:color w:val="auto"/>
                <w:sz w:val="20"/>
                <w:szCs w:val="20"/>
              </w:rPr>
            </w:pPr>
            <w:r w:rsidRPr="00880A5E">
              <w:rPr>
                <w:color w:val="auto"/>
                <w:sz w:val="20"/>
                <w:szCs w:val="20"/>
              </w:rPr>
              <w:t>CAMSIS Score of Father when Respondent Child SOC90</w:t>
            </w:r>
          </w:p>
        </w:tc>
        <w:tc>
          <w:tcPr>
            <w:tcW w:w="0" w:type="auto"/>
          </w:tcPr>
          <w:p w14:paraId="527AB9D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42.04</w:t>
            </w:r>
          </w:p>
        </w:tc>
        <w:tc>
          <w:tcPr>
            <w:tcW w:w="0" w:type="auto"/>
          </w:tcPr>
          <w:p w14:paraId="4939358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12.84</w:t>
            </w:r>
          </w:p>
        </w:tc>
      </w:tr>
      <w:tr w:rsidR="00880A5E" w:rsidRPr="00880A5E" w14:paraId="1CEB81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880A5E" w:rsidRPr="00880A5E" w:rsidRDefault="00880A5E" w:rsidP="00880A5E">
            <w:pPr>
              <w:rPr>
                <w:color w:val="auto"/>
                <w:sz w:val="20"/>
                <w:szCs w:val="20"/>
              </w:rPr>
            </w:pPr>
          </w:p>
        </w:tc>
        <w:tc>
          <w:tcPr>
            <w:tcW w:w="0" w:type="auto"/>
          </w:tcPr>
          <w:p w14:paraId="124F33F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3883F2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7A5DD28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880A5E" w:rsidRPr="00880A5E" w:rsidRDefault="00880A5E" w:rsidP="00880A5E">
            <w:pPr>
              <w:rPr>
                <w:color w:val="auto"/>
                <w:sz w:val="20"/>
                <w:szCs w:val="20"/>
              </w:rPr>
            </w:pPr>
            <w:r w:rsidRPr="00880A5E">
              <w:rPr>
                <w:color w:val="auto"/>
                <w:sz w:val="20"/>
                <w:szCs w:val="20"/>
              </w:rPr>
              <w:t>n</w:t>
            </w:r>
          </w:p>
        </w:tc>
        <w:tc>
          <w:tcPr>
            <w:tcW w:w="0" w:type="auto"/>
          </w:tcPr>
          <w:p w14:paraId="0769686C"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1D7AEE7"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8411</w:t>
            </w:r>
          </w:p>
        </w:tc>
      </w:tr>
      <w:tr w:rsidR="00880A5E" w:rsidRPr="00880A5E" w14:paraId="017B0C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880A5E" w:rsidRPr="00880A5E" w:rsidRDefault="00880A5E" w:rsidP="00880A5E">
            <w:pPr>
              <w:jc w:val="center"/>
              <w:rPr>
                <w:color w:val="auto"/>
                <w:sz w:val="20"/>
                <w:szCs w:val="20"/>
              </w:rPr>
            </w:pPr>
            <w:r w:rsidRPr="00880A5E">
              <w:rPr>
                <w:color w:val="auto"/>
                <w:sz w:val="20"/>
                <w:szCs w:val="20"/>
              </w:rPr>
              <w:t>Data Source: NCDS [Sweeps 0-4]</w:t>
            </w:r>
          </w:p>
        </w:tc>
      </w:tr>
    </w:tbl>
    <w:p w14:paraId="7646380A" w14:textId="77777777" w:rsidR="00B1586B" w:rsidRPr="007D51AA" w:rsidRDefault="00B1586B" w:rsidP="00B1586B"/>
    <w:p w14:paraId="1691FCA3" w14:textId="6467675F" w:rsidR="00B1586B" w:rsidRPr="007D51AA" w:rsidRDefault="00880A5E" w:rsidP="002E799F">
      <w:pPr>
        <w:spacing w:line="480" w:lineRule="auto"/>
        <w:rPr>
          <w:rFonts w:cs="Times New Roman"/>
          <w:szCs w:val="24"/>
        </w:rPr>
      </w:pPr>
      <w:r>
        <w:rPr>
          <w:rFonts w:cs="Times New Roman"/>
          <w:szCs w:val="24"/>
        </w:rPr>
        <w:fldChar w:fldCharType="begin"/>
      </w:r>
      <w:r>
        <w:rPr>
          <w:rFonts w:cs="Times New Roman"/>
          <w:szCs w:val="24"/>
        </w:rPr>
        <w:instrText xml:space="preserve"> REF _Ref176349290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14</w:t>
      </w:r>
      <w:r>
        <w:rPr>
          <w:rFonts w:cs="Times New Roman"/>
          <w:szCs w:val="24"/>
        </w:rPr>
        <w:fldChar w:fldCharType="end"/>
      </w:r>
      <w:r>
        <w:rPr>
          <w:rFonts w:cs="Times New Roman"/>
          <w:szCs w:val="24"/>
        </w:rPr>
        <w:t xml:space="preserve"> </w:t>
      </w:r>
      <w:r w:rsidR="002E799F" w:rsidRPr="007D51AA">
        <w:rPr>
          <w:rFonts w:cs="Times New Roman"/>
          <w:szCs w:val="24"/>
        </w:rPr>
        <w:t xml:space="preserve">provides descriptive statistics by the dependent </w:t>
      </w:r>
      <w:r w:rsidR="005D02C3" w:rsidRPr="007D51AA">
        <w:rPr>
          <w:rFonts w:cs="Times New Roman"/>
          <w:szCs w:val="24"/>
        </w:rPr>
        <w:t>variable</w:t>
      </w:r>
      <w:r w:rsidR="008923B8" w:rsidRPr="007D51AA">
        <w:rPr>
          <w:rFonts w:cs="Times New Roman"/>
          <w:szCs w:val="24"/>
        </w:rPr>
        <w:t xml:space="preserve"> of economic activity</w:t>
      </w:r>
      <w:r w:rsidR="002E799F" w:rsidRPr="007D51AA">
        <w:rPr>
          <w:rFonts w:cs="Times New Roman"/>
          <w:szCs w:val="24"/>
        </w:rPr>
        <w:t>.</w:t>
      </w:r>
      <w:r w:rsidR="00B1586B" w:rsidRPr="007D51AA">
        <w:rPr>
          <w:rFonts w:cs="Times New Roman"/>
          <w:szCs w:val="24"/>
        </w:rPr>
        <w:t xml:space="preserve"> An individual’s educational attainment is widely different when stratified by their economic activity. Those that don't continue schooling have a split of </w:t>
      </w:r>
      <w:r w:rsidR="00B1586B" w:rsidRPr="007D51AA">
        <w:rPr>
          <w:szCs w:val="24"/>
        </w:rPr>
        <w:t xml:space="preserve">89.68 </w:t>
      </w:r>
      <w:r w:rsidR="00B1586B" w:rsidRPr="007D51AA">
        <w:rPr>
          <w:rFonts w:cs="Times New Roman"/>
          <w:szCs w:val="24"/>
        </w:rPr>
        <w:t xml:space="preserve">per cent having achieved less than five O’levels compared to </w:t>
      </w:r>
      <w:r w:rsidR="00B1586B" w:rsidRPr="007D51AA">
        <w:rPr>
          <w:szCs w:val="24"/>
        </w:rPr>
        <w:t xml:space="preserve">10.32 </w:t>
      </w:r>
      <w:r w:rsidR="00B1586B" w:rsidRPr="007D51AA">
        <w:rPr>
          <w:rFonts w:cs="Times New Roman"/>
          <w:szCs w:val="24"/>
        </w:rPr>
        <w:t xml:space="preserve">per cent of their </w:t>
      </w:r>
      <w:r w:rsidR="00B1586B" w:rsidRPr="007D51AA">
        <w:rPr>
          <w:rFonts w:cs="Times New Roman"/>
          <w:szCs w:val="24"/>
        </w:rPr>
        <w:lastRenderedPageBreak/>
        <w:t xml:space="preserve">peers that achieved five or more O'levels. The reverse is true for those who continued schooling, whereby </w:t>
      </w:r>
      <w:r w:rsidR="00B1586B" w:rsidRPr="007D51AA">
        <w:rPr>
          <w:szCs w:val="24"/>
        </w:rPr>
        <w:t xml:space="preserve">74.57 </w:t>
      </w:r>
      <w:r w:rsidR="00B1586B" w:rsidRPr="007D51AA">
        <w:rPr>
          <w:rFonts w:cs="Times New Roman"/>
          <w:szCs w:val="24"/>
        </w:rPr>
        <w:t xml:space="preserve">per cent of individuals achieved five or more levels </w:t>
      </w:r>
      <w:r w:rsidR="005D02C3" w:rsidRPr="007D51AA">
        <w:rPr>
          <w:rFonts w:cs="Times New Roman"/>
          <w:szCs w:val="24"/>
        </w:rPr>
        <w:t>compared</w:t>
      </w:r>
      <w:r w:rsidR="00B1586B" w:rsidRPr="007D51AA">
        <w:rPr>
          <w:rFonts w:cs="Times New Roman"/>
          <w:szCs w:val="24"/>
        </w:rPr>
        <w:t xml:space="preserve"> to </w:t>
      </w:r>
      <w:r w:rsidR="00B1586B" w:rsidRPr="007D51AA">
        <w:rPr>
          <w:szCs w:val="24"/>
        </w:rPr>
        <w:t xml:space="preserve">25.43 </w:t>
      </w:r>
      <w:r w:rsidR="00B1586B" w:rsidRPr="007D51AA">
        <w:rPr>
          <w:rFonts w:cs="Times New Roman"/>
          <w:szCs w:val="24"/>
        </w:rPr>
        <w:t xml:space="preserve">per cent that </w:t>
      </w:r>
      <w:r w:rsidR="005D02C3" w:rsidRPr="007D51AA">
        <w:rPr>
          <w:rFonts w:cs="Times New Roman"/>
          <w:szCs w:val="24"/>
        </w:rPr>
        <w:t>received</w:t>
      </w:r>
      <w:r w:rsidR="00B1586B" w:rsidRPr="007D51AA">
        <w:rPr>
          <w:rFonts w:cs="Times New Roman"/>
          <w:szCs w:val="24"/>
        </w:rPr>
        <w:t xml:space="preserve"> less than five O'levels. </w:t>
      </w:r>
    </w:p>
    <w:p w14:paraId="7995B8AD" w14:textId="4FB14072" w:rsidR="00B1586B" w:rsidRPr="007D51AA" w:rsidRDefault="00B1586B" w:rsidP="002E799F">
      <w:pPr>
        <w:spacing w:line="480" w:lineRule="auto"/>
        <w:rPr>
          <w:rFonts w:cs="Times New Roman"/>
          <w:szCs w:val="24"/>
        </w:rPr>
      </w:pPr>
      <w:r w:rsidRPr="007D51AA">
        <w:rPr>
          <w:rFonts w:cs="Times New Roman"/>
          <w:szCs w:val="24"/>
        </w:rPr>
        <w:t xml:space="preserve">From observing the descriptive statistics, first transition is not stratified heavily by sex. Around </w:t>
      </w:r>
      <w:r w:rsidRPr="007D51AA">
        <w:rPr>
          <w:szCs w:val="24"/>
        </w:rPr>
        <w:t xml:space="preserve">54.69 </w:t>
      </w:r>
      <w:r w:rsidRPr="007D51AA">
        <w:rPr>
          <w:rFonts w:cs="Times New Roman"/>
          <w:szCs w:val="24"/>
        </w:rPr>
        <w:t xml:space="preserve">per cent of females and </w:t>
      </w:r>
      <w:r w:rsidRPr="007D51AA">
        <w:rPr>
          <w:szCs w:val="24"/>
        </w:rPr>
        <w:t xml:space="preserve">45.31 </w:t>
      </w:r>
      <w:r w:rsidRPr="007D51AA">
        <w:rPr>
          <w:rFonts w:cs="Times New Roman"/>
          <w:szCs w:val="24"/>
        </w:rPr>
        <w:t xml:space="preserve">per cent of males continue schooling. The lack of stratification could be the result of grouping multiple divergent </w:t>
      </w:r>
      <w:r w:rsidR="005D02C3" w:rsidRPr="007D51AA">
        <w:rPr>
          <w:rFonts w:cs="Times New Roman"/>
          <w:szCs w:val="24"/>
        </w:rPr>
        <w:t>transitionary</w:t>
      </w:r>
      <w:r w:rsidRPr="007D51AA">
        <w:rPr>
          <w:rFonts w:cs="Times New Roman"/>
          <w:szCs w:val="24"/>
        </w:rPr>
        <w:t xml:space="preserve"> pathways into a 'don't continue schooling' category. </w:t>
      </w:r>
    </w:p>
    <w:p w14:paraId="7FDABF47" w14:textId="77777777" w:rsidR="00B1586B" w:rsidRPr="007D51AA" w:rsidRDefault="00B1586B" w:rsidP="002E799F">
      <w:pPr>
        <w:spacing w:line="480" w:lineRule="auto"/>
        <w:rPr>
          <w:rFonts w:cs="Times New Roman"/>
          <w:szCs w:val="24"/>
        </w:rPr>
      </w:pPr>
      <w:r w:rsidRPr="007D51AA">
        <w:rPr>
          <w:rFonts w:cs="Times New Roman"/>
          <w:szCs w:val="24"/>
        </w:rPr>
        <w:t>Those who lived with parents who did not own their own homes make up the majority (</w:t>
      </w:r>
      <w:r w:rsidRPr="007D51AA">
        <w:rPr>
          <w:szCs w:val="24"/>
        </w:rPr>
        <w:t xml:space="preserve">63.84 </w:t>
      </w:r>
      <w:r w:rsidRPr="007D51AA">
        <w:rPr>
          <w:rFonts w:cs="Times New Roman"/>
          <w:szCs w:val="24"/>
        </w:rPr>
        <w:t xml:space="preserve">per cent) of individuals who don't continue schooling compared to </w:t>
      </w:r>
      <w:r w:rsidRPr="007D51AA">
        <w:rPr>
          <w:szCs w:val="24"/>
        </w:rPr>
        <w:t xml:space="preserve">36.16 </w:t>
      </w:r>
      <w:r w:rsidRPr="007D51AA">
        <w:rPr>
          <w:rFonts w:cs="Times New Roman"/>
          <w:szCs w:val="24"/>
        </w:rPr>
        <w:t xml:space="preserve">per cent that do continue schooling. The reverse being true for those that own their own home, with </w:t>
      </w:r>
      <w:r w:rsidRPr="007D51AA">
        <w:rPr>
          <w:szCs w:val="24"/>
        </w:rPr>
        <w:t xml:space="preserve">66.62 </w:t>
      </w:r>
      <w:r w:rsidRPr="007D51AA">
        <w:rPr>
          <w:rFonts w:cs="Times New Roman"/>
          <w:szCs w:val="24"/>
        </w:rPr>
        <w:t xml:space="preserve">per cent continuing schooling. </w:t>
      </w:r>
    </w:p>
    <w:p w14:paraId="6CDA47A8" w14:textId="0CFBF04B" w:rsidR="00401A9F" w:rsidRPr="007D51AA" w:rsidRDefault="00B1586B" w:rsidP="002E799F">
      <w:pPr>
        <w:spacing w:line="480" w:lineRule="auto"/>
        <w:rPr>
          <w:rFonts w:cs="Times New Roman"/>
          <w:szCs w:val="24"/>
        </w:rPr>
        <w:sectPr w:rsidR="00401A9F" w:rsidRPr="007D51AA" w:rsidSect="00401A9F">
          <w:pgSz w:w="11906" w:h="16838"/>
          <w:pgMar w:top="1440" w:right="1440" w:bottom="1440" w:left="1440" w:header="709" w:footer="709" w:gutter="0"/>
          <w:cols w:space="708"/>
          <w:docGrid w:linePitch="360"/>
        </w:sectPr>
      </w:pPr>
      <w:r w:rsidRPr="007D51AA">
        <w:rPr>
          <w:rFonts w:cs="Times New Roman"/>
          <w:szCs w:val="24"/>
        </w:rPr>
        <w:t xml:space="preserve">Looking at NS-SEC for SOC 2000 construction, a majority of the sample located within the don't continue schooling category are situated within NS-SEC 7 and 6. </w:t>
      </w:r>
      <w:bookmarkStart w:id="142" w:name="_Hlk168046220"/>
      <w:r w:rsidRPr="007D51AA">
        <w:rPr>
          <w:rFonts w:cs="Times New Roman"/>
          <w:szCs w:val="24"/>
        </w:rPr>
        <w:t xml:space="preserve">Those that continue schooling see a larger makeup of children from social origins of NS-SEC 1.1,1.2, and 2. The same is true for the SOC 90 construction of NS-SEC. </w:t>
      </w:r>
      <w:bookmarkEnd w:id="142"/>
      <w:r w:rsidRPr="007D51AA">
        <w:rPr>
          <w:rFonts w:cs="Times New Roman"/>
          <w:szCs w:val="24"/>
        </w:rPr>
        <w:t xml:space="preserve">Though the SOC 90 construction does see a larger concentration of NS-SEC 6 and 7 not continuing schooling. </w:t>
      </w:r>
      <w:r w:rsidR="005477E2" w:rsidRPr="007D51AA">
        <w:rPr>
          <w:rFonts w:cs="Times New Roman"/>
          <w:szCs w:val="24"/>
        </w:rPr>
        <w:t xml:space="preserve">Both RGSC measures </w:t>
      </w:r>
      <w:r w:rsidR="005D02C3" w:rsidRPr="007D51AA">
        <w:rPr>
          <w:rFonts w:cs="Times New Roman"/>
          <w:szCs w:val="24"/>
        </w:rPr>
        <w:t>demonstrate</w:t>
      </w:r>
      <w:r w:rsidR="005477E2" w:rsidRPr="007D51AA">
        <w:rPr>
          <w:rFonts w:cs="Times New Roman"/>
          <w:szCs w:val="24"/>
        </w:rPr>
        <w:t xml:space="preserve"> a strict manual/non-manual distinction whereby </w:t>
      </w:r>
      <w:r w:rsidR="00944AE7" w:rsidRPr="007D51AA">
        <w:rPr>
          <w:rFonts w:cs="Times New Roman"/>
          <w:szCs w:val="24"/>
        </w:rPr>
        <w:t>most</w:t>
      </w:r>
      <w:r w:rsidR="005477E2" w:rsidRPr="007D51AA">
        <w:rPr>
          <w:rFonts w:cs="Times New Roman"/>
          <w:szCs w:val="24"/>
        </w:rPr>
        <w:t xml:space="preserve"> </w:t>
      </w:r>
      <w:r w:rsidR="005D02C3" w:rsidRPr="007D51AA">
        <w:rPr>
          <w:rFonts w:cs="Times New Roman"/>
          <w:szCs w:val="24"/>
        </w:rPr>
        <w:t>individuals</w:t>
      </w:r>
      <w:r w:rsidR="005477E2" w:rsidRPr="007D51AA">
        <w:rPr>
          <w:rFonts w:cs="Times New Roman"/>
          <w:szCs w:val="24"/>
        </w:rPr>
        <w:t xml:space="preserve"> not continuing schooling come from RGSC 4 and 5. The RGSC SOC 2000 measure has a illustrates a larger manual/non-manual divide compared to its SOC 90 counterpart. </w:t>
      </w:r>
      <w:r w:rsidR="00944AE7" w:rsidRPr="007D51AA">
        <w:rPr>
          <w:rFonts w:cs="Times New Roman"/>
          <w:szCs w:val="24"/>
        </w:rPr>
        <w:t>CAMSIS</w:t>
      </w:r>
      <w:r w:rsidR="005477E2" w:rsidRPr="007D51AA">
        <w:rPr>
          <w:rFonts w:cs="Times New Roman"/>
          <w:szCs w:val="24"/>
        </w:rPr>
        <w:t xml:space="preserve"> measures demonstrates a higher overall mean for </w:t>
      </w:r>
      <w:r w:rsidR="005D02C3" w:rsidRPr="007D51AA">
        <w:rPr>
          <w:rFonts w:cs="Times New Roman"/>
          <w:szCs w:val="24"/>
        </w:rPr>
        <w:t>individuals</w:t>
      </w:r>
      <w:r w:rsidR="005477E2" w:rsidRPr="007D51AA">
        <w:rPr>
          <w:rFonts w:cs="Times New Roman"/>
          <w:szCs w:val="24"/>
        </w:rPr>
        <w:t xml:space="preserve"> that </w:t>
      </w:r>
      <w:r w:rsidR="005D02C3" w:rsidRPr="007D51AA">
        <w:rPr>
          <w:rFonts w:cs="Times New Roman"/>
          <w:szCs w:val="24"/>
        </w:rPr>
        <w:t>continue</w:t>
      </w:r>
      <w:r w:rsidR="005477E2" w:rsidRPr="007D51AA">
        <w:rPr>
          <w:rFonts w:cs="Times New Roman"/>
          <w:szCs w:val="24"/>
        </w:rPr>
        <w:t xml:space="preserve"> schooling </w:t>
      </w:r>
      <w:r w:rsidR="005D02C3" w:rsidRPr="007D51AA">
        <w:rPr>
          <w:rFonts w:cs="Times New Roman"/>
          <w:szCs w:val="24"/>
        </w:rPr>
        <w:t>compared</w:t>
      </w:r>
      <w:r w:rsidR="005477E2" w:rsidRPr="007D51AA">
        <w:rPr>
          <w:rFonts w:cs="Times New Roman"/>
          <w:szCs w:val="24"/>
        </w:rPr>
        <w:t xml:space="preserve"> to those that didn’t – however the SOC 2000 construction of CAMSIS has a much wider gap in </w:t>
      </w:r>
      <w:r w:rsidR="005477E2" w:rsidRPr="007D51AA">
        <w:rPr>
          <w:rFonts w:cs="Times New Roman"/>
          <w:szCs w:val="24"/>
        </w:rPr>
        <w:lastRenderedPageBreak/>
        <w:t xml:space="preserve">mean between the two categories – a </w:t>
      </w:r>
      <w:r w:rsidR="00922C45" w:rsidRPr="007D51AA">
        <w:rPr>
          <w:rFonts w:cs="Times New Roman"/>
          <w:szCs w:val="24"/>
        </w:rPr>
        <w:t>10-point</w:t>
      </w:r>
      <w:r w:rsidR="005477E2" w:rsidRPr="007D51AA">
        <w:rPr>
          <w:rFonts w:cs="Times New Roman"/>
          <w:szCs w:val="24"/>
        </w:rPr>
        <w:t xml:space="preserve"> difference compared to the SOC 90 </w:t>
      </w:r>
      <w:r w:rsidR="005D02C3" w:rsidRPr="007D51AA">
        <w:rPr>
          <w:rFonts w:cs="Times New Roman"/>
          <w:szCs w:val="24"/>
        </w:rPr>
        <w:t>measures</w:t>
      </w:r>
      <w:r w:rsidR="005477E2" w:rsidRPr="007D51AA">
        <w:rPr>
          <w:rFonts w:cs="Times New Roman"/>
          <w:szCs w:val="24"/>
        </w:rPr>
        <w:t xml:space="preserve"> 8 points. </w:t>
      </w:r>
    </w:p>
    <w:p w14:paraId="48E0C0DD" w14:textId="03F38BDF" w:rsidR="00B4615B" w:rsidRPr="007D51AA" w:rsidRDefault="00B4615B" w:rsidP="00880A5E">
      <w:pPr>
        <w:pStyle w:val="Caption"/>
      </w:pPr>
      <w:bookmarkStart w:id="143" w:name="_Ref176349290"/>
      <w:bookmarkStart w:id="144" w:name="_Toc17643545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14</w:t>
      </w:r>
      <w:r w:rsidR="00333601" w:rsidRPr="007D51AA">
        <w:fldChar w:fldCharType="end"/>
      </w:r>
      <w:bookmarkEnd w:id="143"/>
      <w:r w:rsidRPr="007D51AA">
        <w:t xml:space="preserve"> Descriptive Statistics for NCDS </w:t>
      </w:r>
      <w:r w:rsidR="00880A5E">
        <w:t>M</w:t>
      </w:r>
      <w:r w:rsidRPr="007D51AA">
        <w:t>odel by Dependent Variable</w:t>
      </w:r>
      <w:bookmarkEnd w:id="144"/>
    </w:p>
    <w:tbl>
      <w:tblPr>
        <w:tblStyle w:val="GridTable6Colorful"/>
        <w:tblW w:w="5000" w:type="pct"/>
        <w:tblLook w:val="04A0" w:firstRow="1" w:lastRow="0" w:firstColumn="1" w:lastColumn="0" w:noHBand="0" w:noVBand="1"/>
      </w:tblPr>
      <w:tblGrid>
        <w:gridCol w:w="6742"/>
        <w:gridCol w:w="2829"/>
        <w:gridCol w:w="2215"/>
        <w:gridCol w:w="2162"/>
      </w:tblGrid>
      <w:tr w:rsidR="00B4615B" w:rsidRPr="00880A5E"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880A5E" w:rsidRDefault="00B1586B" w:rsidP="00BD4372">
            <w:pPr>
              <w:rPr>
                <w:color w:val="auto"/>
                <w:sz w:val="20"/>
                <w:szCs w:val="20"/>
              </w:rPr>
            </w:pPr>
            <w:r w:rsidRPr="00880A5E">
              <w:rPr>
                <w:color w:val="auto"/>
                <w:sz w:val="20"/>
                <w:szCs w:val="20"/>
              </w:rPr>
              <w:t>Descriptive Statistics by Economic Activity</w:t>
            </w:r>
          </w:p>
        </w:tc>
      </w:tr>
      <w:tr w:rsidR="00B4615B" w:rsidRPr="00880A5E"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880A5E" w:rsidRDefault="00B1586B" w:rsidP="00BD4372">
            <w:pPr>
              <w:rPr>
                <w:color w:val="auto"/>
                <w:sz w:val="20"/>
                <w:szCs w:val="20"/>
              </w:rPr>
            </w:pPr>
          </w:p>
        </w:tc>
        <w:tc>
          <w:tcPr>
            <w:tcW w:w="2583" w:type="pct"/>
            <w:gridSpan w:val="3"/>
          </w:tcPr>
          <w:p w14:paraId="46A58C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Continue Schooling or not after September when individuals are 16</w:t>
            </w:r>
          </w:p>
        </w:tc>
      </w:tr>
      <w:tr w:rsidR="00B4615B" w:rsidRPr="00880A5E"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880A5E" w:rsidRDefault="00B1586B" w:rsidP="00BD4372">
            <w:pPr>
              <w:rPr>
                <w:color w:val="auto"/>
                <w:sz w:val="20"/>
                <w:szCs w:val="20"/>
              </w:rPr>
            </w:pPr>
          </w:p>
        </w:tc>
        <w:tc>
          <w:tcPr>
            <w:tcW w:w="1014" w:type="pct"/>
          </w:tcPr>
          <w:p w14:paraId="297D0E2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Don't Continue Schooling</w:t>
            </w:r>
          </w:p>
        </w:tc>
        <w:tc>
          <w:tcPr>
            <w:tcW w:w="794" w:type="pct"/>
          </w:tcPr>
          <w:p w14:paraId="3D94B70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Continue Schooling</w:t>
            </w:r>
          </w:p>
        </w:tc>
        <w:tc>
          <w:tcPr>
            <w:tcW w:w="775" w:type="pct"/>
          </w:tcPr>
          <w:p w14:paraId="0D3D43C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Total</w:t>
            </w:r>
          </w:p>
        </w:tc>
      </w:tr>
      <w:tr w:rsidR="00B4615B" w:rsidRPr="00880A5E"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880A5E" w:rsidRDefault="00B1586B" w:rsidP="00BD4372">
            <w:pPr>
              <w:rPr>
                <w:color w:val="auto"/>
                <w:sz w:val="20"/>
                <w:szCs w:val="20"/>
              </w:rPr>
            </w:pPr>
            <w:r w:rsidRPr="00880A5E">
              <w:rPr>
                <w:color w:val="auto"/>
                <w:sz w:val="20"/>
                <w:szCs w:val="20"/>
              </w:rPr>
              <w:t>N</w:t>
            </w:r>
          </w:p>
        </w:tc>
        <w:tc>
          <w:tcPr>
            <w:tcW w:w="1014" w:type="pct"/>
          </w:tcPr>
          <w:p w14:paraId="13E56D93" w14:textId="5B6C67EF"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5116 (60.83%)</w:t>
            </w:r>
          </w:p>
        </w:tc>
        <w:tc>
          <w:tcPr>
            <w:tcW w:w="794" w:type="pct"/>
          </w:tcPr>
          <w:p w14:paraId="63A95A18" w14:textId="3F79E2BD"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3295 (39.17%)</w:t>
            </w:r>
          </w:p>
        </w:tc>
        <w:tc>
          <w:tcPr>
            <w:tcW w:w="775" w:type="pct"/>
          </w:tcPr>
          <w:p w14:paraId="72F245AC" w14:textId="07F48DC6" w:rsidR="00B1586B" w:rsidRPr="00880A5E"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8411 (100.00%)</w:t>
            </w:r>
          </w:p>
        </w:tc>
      </w:tr>
      <w:tr w:rsidR="00B4615B" w:rsidRPr="00880A5E"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880A5E" w:rsidRDefault="00B1586B" w:rsidP="00BD4372">
            <w:pPr>
              <w:rPr>
                <w:color w:val="auto"/>
                <w:sz w:val="20"/>
                <w:szCs w:val="20"/>
              </w:rPr>
            </w:pPr>
            <w:r w:rsidRPr="00880A5E">
              <w:rPr>
                <w:color w:val="auto"/>
                <w:sz w:val="20"/>
                <w:szCs w:val="20"/>
              </w:rPr>
              <w:t>Educational Attainment O-levels</w:t>
            </w:r>
          </w:p>
        </w:tc>
        <w:tc>
          <w:tcPr>
            <w:tcW w:w="1014" w:type="pct"/>
          </w:tcPr>
          <w:p w14:paraId="4917240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94" w:type="pct"/>
          </w:tcPr>
          <w:p w14:paraId="17CD898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75" w:type="pct"/>
          </w:tcPr>
          <w:p w14:paraId="4322560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478B7A10" w:rsidR="00880A5E" w:rsidRPr="00880A5E" w:rsidRDefault="00880A5E" w:rsidP="00880A5E">
            <w:pPr>
              <w:rPr>
                <w:i/>
                <w:iCs/>
                <w:color w:val="auto"/>
                <w:sz w:val="20"/>
                <w:szCs w:val="20"/>
              </w:rPr>
            </w:pPr>
            <w:r w:rsidRPr="00880A5E">
              <w:rPr>
                <w:rFonts w:cs="Times New Roman"/>
                <w:i/>
                <w:iCs/>
                <w:color w:val="auto"/>
                <w:sz w:val="20"/>
                <w:szCs w:val="20"/>
              </w:rPr>
              <w:t xml:space="preserve">  Less than five O’levels</w:t>
            </w:r>
          </w:p>
        </w:tc>
        <w:tc>
          <w:tcPr>
            <w:tcW w:w="1014" w:type="pct"/>
          </w:tcPr>
          <w:p w14:paraId="1E482D00" w14:textId="246A093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4588 (89.68%)</w:t>
            </w:r>
          </w:p>
        </w:tc>
        <w:tc>
          <w:tcPr>
            <w:tcW w:w="794" w:type="pct"/>
          </w:tcPr>
          <w:p w14:paraId="51F320A1" w14:textId="124C1D2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838 (25.43%)</w:t>
            </w:r>
          </w:p>
        </w:tc>
        <w:tc>
          <w:tcPr>
            <w:tcW w:w="775" w:type="pct"/>
          </w:tcPr>
          <w:p w14:paraId="7737B333" w14:textId="17998B4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5426 (64.51%)</w:t>
            </w:r>
          </w:p>
        </w:tc>
      </w:tr>
      <w:tr w:rsidR="00880A5E" w:rsidRPr="00880A5E"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5E200B07" w:rsidR="00880A5E" w:rsidRPr="00880A5E" w:rsidRDefault="00880A5E" w:rsidP="00880A5E">
            <w:pPr>
              <w:rPr>
                <w:i/>
                <w:iCs/>
                <w:color w:val="auto"/>
                <w:sz w:val="20"/>
                <w:szCs w:val="20"/>
              </w:rPr>
            </w:pPr>
            <w:r w:rsidRPr="00880A5E">
              <w:rPr>
                <w:rFonts w:cs="Times New Roman"/>
                <w:i/>
                <w:iCs/>
                <w:color w:val="auto"/>
                <w:sz w:val="20"/>
                <w:szCs w:val="20"/>
              </w:rPr>
              <w:t xml:space="preserve">  Five or More O’levels</w:t>
            </w:r>
          </w:p>
        </w:tc>
        <w:tc>
          <w:tcPr>
            <w:tcW w:w="1014" w:type="pct"/>
          </w:tcPr>
          <w:p w14:paraId="050EA24E" w14:textId="59E3A40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528 (10.32%)</w:t>
            </w:r>
          </w:p>
        </w:tc>
        <w:tc>
          <w:tcPr>
            <w:tcW w:w="794" w:type="pct"/>
          </w:tcPr>
          <w:p w14:paraId="1D753B91" w14:textId="6BA14CD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2457 (74.57%)</w:t>
            </w:r>
          </w:p>
        </w:tc>
        <w:tc>
          <w:tcPr>
            <w:tcW w:w="775" w:type="pct"/>
          </w:tcPr>
          <w:p w14:paraId="357AEA1D" w14:textId="710ECCD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2985 (35.49%)</w:t>
            </w:r>
          </w:p>
        </w:tc>
      </w:tr>
      <w:tr w:rsidR="00880A5E" w:rsidRPr="00880A5E"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880A5E" w:rsidRPr="00880A5E" w:rsidRDefault="00880A5E" w:rsidP="00880A5E">
            <w:pPr>
              <w:rPr>
                <w:color w:val="auto"/>
                <w:sz w:val="20"/>
                <w:szCs w:val="20"/>
              </w:rPr>
            </w:pPr>
            <w:r w:rsidRPr="00880A5E">
              <w:rPr>
                <w:color w:val="auto"/>
                <w:sz w:val="20"/>
                <w:szCs w:val="20"/>
              </w:rPr>
              <w:t>Sex of Respondent</w:t>
            </w:r>
          </w:p>
        </w:tc>
        <w:tc>
          <w:tcPr>
            <w:tcW w:w="1014" w:type="pct"/>
          </w:tcPr>
          <w:p w14:paraId="3411387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794" w:type="pct"/>
          </w:tcPr>
          <w:p w14:paraId="13AF176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775" w:type="pct"/>
          </w:tcPr>
          <w:p w14:paraId="3F208CE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880A5E" w:rsidRPr="00880A5E" w:rsidRDefault="00880A5E" w:rsidP="00880A5E">
            <w:pPr>
              <w:rPr>
                <w:i/>
                <w:iCs/>
                <w:color w:val="auto"/>
                <w:sz w:val="20"/>
                <w:szCs w:val="20"/>
              </w:rPr>
            </w:pPr>
            <w:r w:rsidRPr="00880A5E">
              <w:rPr>
                <w:i/>
                <w:iCs/>
                <w:color w:val="auto"/>
                <w:sz w:val="20"/>
                <w:szCs w:val="20"/>
              </w:rPr>
              <w:t xml:space="preserve">  Female</w:t>
            </w:r>
          </w:p>
        </w:tc>
        <w:tc>
          <w:tcPr>
            <w:tcW w:w="1014" w:type="pct"/>
          </w:tcPr>
          <w:p w14:paraId="4D3F0CFA" w14:textId="0CF82A0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2413 (47.17%)</w:t>
            </w:r>
          </w:p>
        </w:tc>
        <w:tc>
          <w:tcPr>
            <w:tcW w:w="794" w:type="pct"/>
          </w:tcPr>
          <w:p w14:paraId="06E1A6F8" w14:textId="11A9FBD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1802 (54.69%)</w:t>
            </w:r>
          </w:p>
        </w:tc>
        <w:tc>
          <w:tcPr>
            <w:tcW w:w="775" w:type="pct"/>
          </w:tcPr>
          <w:p w14:paraId="19CF2AE6" w14:textId="70A0059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4215 (50.11%)</w:t>
            </w:r>
          </w:p>
        </w:tc>
      </w:tr>
      <w:tr w:rsidR="00880A5E" w:rsidRPr="00880A5E"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880A5E" w:rsidRPr="00880A5E" w:rsidRDefault="00880A5E" w:rsidP="00880A5E">
            <w:pPr>
              <w:rPr>
                <w:i/>
                <w:iCs/>
                <w:color w:val="auto"/>
                <w:sz w:val="20"/>
                <w:szCs w:val="20"/>
              </w:rPr>
            </w:pPr>
            <w:r w:rsidRPr="00880A5E">
              <w:rPr>
                <w:i/>
                <w:iCs/>
                <w:color w:val="auto"/>
                <w:sz w:val="20"/>
                <w:szCs w:val="20"/>
              </w:rPr>
              <w:t xml:space="preserve">  Male</w:t>
            </w:r>
          </w:p>
        </w:tc>
        <w:tc>
          <w:tcPr>
            <w:tcW w:w="1014" w:type="pct"/>
          </w:tcPr>
          <w:p w14:paraId="54EA53A0" w14:textId="64FB1DC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2703 (52.83%)</w:t>
            </w:r>
          </w:p>
        </w:tc>
        <w:tc>
          <w:tcPr>
            <w:tcW w:w="794" w:type="pct"/>
          </w:tcPr>
          <w:p w14:paraId="3C970C93" w14:textId="1455831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1493 (45.31%)</w:t>
            </w:r>
          </w:p>
        </w:tc>
        <w:tc>
          <w:tcPr>
            <w:tcW w:w="775" w:type="pct"/>
          </w:tcPr>
          <w:p w14:paraId="09CA2904" w14:textId="4B9DF57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4196 (49.89%)</w:t>
            </w:r>
          </w:p>
        </w:tc>
      </w:tr>
      <w:tr w:rsidR="00880A5E" w:rsidRPr="00880A5E"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880A5E" w:rsidRPr="00880A5E" w:rsidRDefault="00880A5E" w:rsidP="00880A5E">
            <w:pPr>
              <w:rPr>
                <w:color w:val="auto"/>
                <w:sz w:val="20"/>
                <w:szCs w:val="20"/>
              </w:rPr>
            </w:pPr>
            <w:r w:rsidRPr="00880A5E">
              <w:rPr>
                <w:color w:val="auto"/>
                <w:sz w:val="20"/>
                <w:szCs w:val="20"/>
              </w:rPr>
              <w:t>Housing Tenure of Respondent when Child</w:t>
            </w:r>
          </w:p>
        </w:tc>
        <w:tc>
          <w:tcPr>
            <w:tcW w:w="1014" w:type="pct"/>
          </w:tcPr>
          <w:p w14:paraId="6E96471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94" w:type="pct"/>
          </w:tcPr>
          <w:p w14:paraId="16311AD7"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75" w:type="pct"/>
          </w:tcPr>
          <w:p w14:paraId="74DF5E7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880A5E" w:rsidRPr="00880A5E" w:rsidRDefault="00880A5E" w:rsidP="00880A5E">
            <w:pPr>
              <w:rPr>
                <w:i/>
                <w:iCs/>
                <w:color w:val="auto"/>
                <w:sz w:val="20"/>
                <w:szCs w:val="20"/>
              </w:rPr>
            </w:pPr>
            <w:r w:rsidRPr="00880A5E">
              <w:rPr>
                <w:i/>
                <w:iCs/>
                <w:color w:val="auto"/>
                <w:sz w:val="20"/>
                <w:szCs w:val="20"/>
              </w:rPr>
              <w:t xml:space="preserve">  Own Home</w:t>
            </w:r>
          </w:p>
        </w:tc>
        <w:tc>
          <w:tcPr>
            <w:tcW w:w="1014" w:type="pct"/>
          </w:tcPr>
          <w:p w14:paraId="650EF9AF" w14:textId="5370E35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1850 (36.16%)</w:t>
            </w:r>
          </w:p>
        </w:tc>
        <w:tc>
          <w:tcPr>
            <w:tcW w:w="794" w:type="pct"/>
          </w:tcPr>
          <w:p w14:paraId="0A8D948E" w14:textId="67BAC44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2195 (66.62%)</w:t>
            </w:r>
          </w:p>
        </w:tc>
        <w:tc>
          <w:tcPr>
            <w:tcW w:w="775" w:type="pct"/>
          </w:tcPr>
          <w:p w14:paraId="7488C73A" w14:textId="3863F70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4045 (48.09%)</w:t>
            </w:r>
          </w:p>
        </w:tc>
      </w:tr>
      <w:tr w:rsidR="00880A5E" w:rsidRPr="00880A5E"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880A5E" w:rsidRPr="00880A5E" w:rsidRDefault="00880A5E" w:rsidP="00880A5E">
            <w:pPr>
              <w:rPr>
                <w:i/>
                <w:iCs/>
                <w:color w:val="auto"/>
                <w:sz w:val="20"/>
                <w:szCs w:val="20"/>
              </w:rPr>
            </w:pPr>
            <w:r w:rsidRPr="00880A5E">
              <w:rPr>
                <w:i/>
                <w:iCs/>
                <w:color w:val="auto"/>
                <w:sz w:val="20"/>
                <w:szCs w:val="20"/>
              </w:rPr>
              <w:t xml:space="preserve">  Don't Own Home</w:t>
            </w:r>
          </w:p>
        </w:tc>
        <w:tc>
          <w:tcPr>
            <w:tcW w:w="1014" w:type="pct"/>
          </w:tcPr>
          <w:p w14:paraId="13CE7CE3" w14:textId="30396CA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3266 (63.84%)</w:t>
            </w:r>
          </w:p>
        </w:tc>
        <w:tc>
          <w:tcPr>
            <w:tcW w:w="794" w:type="pct"/>
          </w:tcPr>
          <w:p w14:paraId="7399D7DE" w14:textId="262B71C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1100 (33.38%)</w:t>
            </w:r>
          </w:p>
        </w:tc>
        <w:tc>
          <w:tcPr>
            <w:tcW w:w="775" w:type="pct"/>
          </w:tcPr>
          <w:p w14:paraId="6FFB63D2" w14:textId="123341D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4366 (51.91%)</w:t>
            </w:r>
          </w:p>
        </w:tc>
      </w:tr>
      <w:tr w:rsidR="00880A5E" w:rsidRPr="00880A5E"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880A5E" w:rsidRPr="00880A5E" w:rsidRDefault="00880A5E" w:rsidP="00880A5E">
            <w:pPr>
              <w:rPr>
                <w:color w:val="auto"/>
                <w:sz w:val="20"/>
                <w:szCs w:val="20"/>
              </w:rPr>
            </w:pPr>
            <w:r w:rsidRPr="00880A5E">
              <w:rPr>
                <w:color w:val="auto"/>
                <w:sz w:val="20"/>
                <w:szCs w:val="20"/>
              </w:rPr>
              <w:t>NS-SEC Social Class of Father when Respondent Child SOC2000</w:t>
            </w:r>
          </w:p>
        </w:tc>
        <w:tc>
          <w:tcPr>
            <w:tcW w:w="1014" w:type="pct"/>
          </w:tcPr>
          <w:p w14:paraId="5075E579"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794" w:type="pct"/>
          </w:tcPr>
          <w:p w14:paraId="55F1464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775" w:type="pct"/>
          </w:tcPr>
          <w:p w14:paraId="2421B3D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220B5832" w:rsidR="00880A5E" w:rsidRPr="00880A5E" w:rsidRDefault="00880A5E" w:rsidP="00880A5E">
            <w:pPr>
              <w:rPr>
                <w:i/>
                <w:iCs/>
                <w:color w:val="auto"/>
                <w:sz w:val="20"/>
                <w:szCs w:val="20"/>
              </w:rPr>
            </w:pPr>
            <w:r w:rsidRPr="00880A5E">
              <w:rPr>
                <w:i/>
                <w:iCs/>
                <w:color w:val="auto"/>
                <w:sz w:val="20"/>
                <w:szCs w:val="20"/>
              </w:rPr>
              <w:t xml:space="preserve">  1.1 Large Employers and higher managerial occupations</w:t>
            </w:r>
          </w:p>
        </w:tc>
        <w:tc>
          <w:tcPr>
            <w:tcW w:w="1014" w:type="pct"/>
          </w:tcPr>
          <w:p w14:paraId="405DFEB4" w14:textId="59E99EC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82 (1.60%)</w:t>
            </w:r>
          </w:p>
        </w:tc>
        <w:tc>
          <w:tcPr>
            <w:tcW w:w="794" w:type="pct"/>
          </w:tcPr>
          <w:p w14:paraId="71011A0D" w14:textId="6E4DE1B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179 (5.43%)</w:t>
            </w:r>
          </w:p>
        </w:tc>
        <w:tc>
          <w:tcPr>
            <w:tcW w:w="775" w:type="pct"/>
          </w:tcPr>
          <w:p w14:paraId="52515CAF" w14:textId="2E25F75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261 (3.10%)</w:t>
            </w:r>
          </w:p>
        </w:tc>
      </w:tr>
      <w:tr w:rsidR="00880A5E" w:rsidRPr="00880A5E"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37501FD5" w:rsidR="00880A5E" w:rsidRPr="00880A5E" w:rsidRDefault="00880A5E" w:rsidP="00880A5E">
            <w:pPr>
              <w:rPr>
                <w:i/>
                <w:iCs/>
                <w:color w:val="auto"/>
                <w:sz w:val="20"/>
                <w:szCs w:val="20"/>
              </w:rPr>
            </w:pPr>
            <w:r w:rsidRPr="00880A5E">
              <w:rPr>
                <w:i/>
                <w:iCs/>
                <w:color w:val="auto"/>
                <w:sz w:val="20"/>
                <w:szCs w:val="20"/>
              </w:rPr>
              <w:t xml:space="preserve">  1.2 Higher professional occupations</w:t>
            </w:r>
          </w:p>
        </w:tc>
        <w:tc>
          <w:tcPr>
            <w:tcW w:w="1014" w:type="pct"/>
          </w:tcPr>
          <w:p w14:paraId="57704FD0" w14:textId="1CFDCB7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82 (1.60%)</w:t>
            </w:r>
          </w:p>
        </w:tc>
        <w:tc>
          <w:tcPr>
            <w:tcW w:w="794" w:type="pct"/>
          </w:tcPr>
          <w:p w14:paraId="0AB2D4CE" w14:textId="40F0E75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328 (9.95%)</w:t>
            </w:r>
          </w:p>
        </w:tc>
        <w:tc>
          <w:tcPr>
            <w:tcW w:w="775" w:type="pct"/>
          </w:tcPr>
          <w:p w14:paraId="099A8814" w14:textId="762F02B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410 (4.87%)</w:t>
            </w:r>
          </w:p>
        </w:tc>
      </w:tr>
      <w:tr w:rsidR="00880A5E" w:rsidRPr="00880A5E"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53F7EE4F" w:rsidR="00880A5E" w:rsidRPr="00880A5E" w:rsidRDefault="00880A5E" w:rsidP="00880A5E">
            <w:pPr>
              <w:rPr>
                <w:i/>
                <w:iCs/>
                <w:color w:val="auto"/>
                <w:sz w:val="20"/>
                <w:szCs w:val="20"/>
              </w:rPr>
            </w:pPr>
            <w:r w:rsidRPr="00880A5E">
              <w:rPr>
                <w:i/>
                <w:iCs/>
                <w:color w:val="auto"/>
                <w:sz w:val="20"/>
                <w:szCs w:val="20"/>
              </w:rPr>
              <w:t xml:space="preserve">  2 Lower Managerial and professional occupations</w:t>
            </w:r>
          </w:p>
        </w:tc>
        <w:tc>
          <w:tcPr>
            <w:tcW w:w="1014" w:type="pct"/>
          </w:tcPr>
          <w:p w14:paraId="7CED24A2" w14:textId="6C57CDC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363 (7.10%)</w:t>
            </w:r>
          </w:p>
        </w:tc>
        <w:tc>
          <w:tcPr>
            <w:tcW w:w="794" w:type="pct"/>
          </w:tcPr>
          <w:p w14:paraId="30A35DE7" w14:textId="6A34B7B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675 (20.49%)</w:t>
            </w:r>
          </w:p>
        </w:tc>
        <w:tc>
          <w:tcPr>
            <w:tcW w:w="775" w:type="pct"/>
          </w:tcPr>
          <w:p w14:paraId="065634EC" w14:textId="2D4E713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1038 (12.34%)</w:t>
            </w:r>
          </w:p>
        </w:tc>
      </w:tr>
      <w:tr w:rsidR="00880A5E" w:rsidRPr="00880A5E"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2A9BAB26" w:rsidR="00880A5E" w:rsidRPr="00880A5E" w:rsidRDefault="00880A5E" w:rsidP="00880A5E">
            <w:pPr>
              <w:rPr>
                <w:i/>
                <w:iCs/>
                <w:color w:val="auto"/>
                <w:sz w:val="20"/>
                <w:szCs w:val="20"/>
              </w:rPr>
            </w:pPr>
            <w:r w:rsidRPr="00880A5E">
              <w:rPr>
                <w:i/>
                <w:iCs/>
                <w:color w:val="auto"/>
                <w:sz w:val="20"/>
                <w:szCs w:val="20"/>
              </w:rPr>
              <w:t xml:space="preserve">  3 Intermediate occupations</w:t>
            </w:r>
          </w:p>
        </w:tc>
        <w:tc>
          <w:tcPr>
            <w:tcW w:w="1014" w:type="pct"/>
          </w:tcPr>
          <w:p w14:paraId="47408F5A" w14:textId="605C7EA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358 (7.00%)</w:t>
            </w:r>
          </w:p>
        </w:tc>
        <w:tc>
          <w:tcPr>
            <w:tcW w:w="794" w:type="pct"/>
          </w:tcPr>
          <w:p w14:paraId="12C84EC8" w14:textId="3EA5891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447 (13.57%)</w:t>
            </w:r>
          </w:p>
        </w:tc>
        <w:tc>
          <w:tcPr>
            <w:tcW w:w="775" w:type="pct"/>
          </w:tcPr>
          <w:p w14:paraId="29831564" w14:textId="2BB2554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805 (9.57%)</w:t>
            </w:r>
          </w:p>
        </w:tc>
      </w:tr>
      <w:tr w:rsidR="00880A5E" w:rsidRPr="00880A5E"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2361C2A4" w:rsidR="00880A5E" w:rsidRPr="00880A5E" w:rsidRDefault="00880A5E" w:rsidP="00880A5E">
            <w:pPr>
              <w:rPr>
                <w:i/>
                <w:iCs/>
                <w:color w:val="auto"/>
                <w:sz w:val="20"/>
                <w:szCs w:val="20"/>
              </w:rPr>
            </w:pPr>
            <w:r w:rsidRPr="00880A5E">
              <w:rPr>
                <w:i/>
                <w:iCs/>
                <w:color w:val="auto"/>
                <w:sz w:val="20"/>
                <w:szCs w:val="20"/>
              </w:rPr>
              <w:t xml:space="preserve">  4 Small employers and own account workers</w:t>
            </w:r>
          </w:p>
        </w:tc>
        <w:tc>
          <w:tcPr>
            <w:tcW w:w="1014" w:type="pct"/>
          </w:tcPr>
          <w:p w14:paraId="29095A60" w14:textId="0BEC1E3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671 (13.12%)</w:t>
            </w:r>
          </w:p>
        </w:tc>
        <w:tc>
          <w:tcPr>
            <w:tcW w:w="794" w:type="pct"/>
          </w:tcPr>
          <w:p w14:paraId="66DCF049" w14:textId="781B9E9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353 (10.71%)</w:t>
            </w:r>
          </w:p>
        </w:tc>
        <w:tc>
          <w:tcPr>
            <w:tcW w:w="775" w:type="pct"/>
          </w:tcPr>
          <w:p w14:paraId="44FB1170" w14:textId="4C2E842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1024 (12.17%)</w:t>
            </w:r>
          </w:p>
        </w:tc>
      </w:tr>
      <w:tr w:rsidR="00880A5E" w:rsidRPr="00880A5E"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324D05B1" w:rsidR="00880A5E" w:rsidRPr="00880A5E" w:rsidRDefault="00880A5E" w:rsidP="00880A5E">
            <w:pPr>
              <w:rPr>
                <w:i/>
                <w:iCs/>
                <w:color w:val="auto"/>
                <w:sz w:val="20"/>
                <w:szCs w:val="20"/>
              </w:rPr>
            </w:pPr>
            <w:r w:rsidRPr="00880A5E">
              <w:rPr>
                <w:i/>
                <w:iCs/>
                <w:color w:val="auto"/>
                <w:sz w:val="20"/>
                <w:szCs w:val="20"/>
              </w:rPr>
              <w:t xml:space="preserve">  5 Lower supervisory and technical occupations</w:t>
            </w:r>
          </w:p>
        </w:tc>
        <w:tc>
          <w:tcPr>
            <w:tcW w:w="1014" w:type="pct"/>
          </w:tcPr>
          <w:p w14:paraId="64507DEC" w14:textId="6E3983B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892 (17.44%)</w:t>
            </w:r>
          </w:p>
        </w:tc>
        <w:tc>
          <w:tcPr>
            <w:tcW w:w="794" w:type="pct"/>
          </w:tcPr>
          <w:p w14:paraId="7EFBB553" w14:textId="697C812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480 (14.57%)</w:t>
            </w:r>
          </w:p>
        </w:tc>
        <w:tc>
          <w:tcPr>
            <w:tcW w:w="775" w:type="pct"/>
          </w:tcPr>
          <w:p w14:paraId="19683541" w14:textId="080F697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1372 (16.31%)</w:t>
            </w:r>
          </w:p>
        </w:tc>
      </w:tr>
      <w:tr w:rsidR="00880A5E" w:rsidRPr="00880A5E"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629CB3DB" w:rsidR="00880A5E" w:rsidRPr="00880A5E" w:rsidRDefault="00880A5E" w:rsidP="00880A5E">
            <w:pPr>
              <w:rPr>
                <w:i/>
                <w:iCs/>
                <w:color w:val="auto"/>
                <w:sz w:val="20"/>
                <w:szCs w:val="20"/>
              </w:rPr>
            </w:pPr>
            <w:r w:rsidRPr="00880A5E">
              <w:rPr>
                <w:i/>
                <w:iCs/>
                <w:color w:val="auto"/>
                <w:sz w:val="20"/>
                <w:szCs w:val="20"/>
              </w:rPr>
              <w:t xml:space="preserve">  6 Semi-routine occupations</w:t>
            </w:r>
          </w:p>
        </w:tc>
        <w:tc>
          <w:tcPr>
            <w:tcW w:w="1014" w:type="pct"/>
          </w:tcPr>
          <w:p w14:paraId="478CFED0" w14:textId="36FB64C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1083 (21.17%)</w:t>
            </w:r>
          </w:p>
        </w:tc>
        <w:tc>
          <w:tcPr>
            <w:tcW w:w="794" w:type="pct"/>
          </w:tcPr>
          <w:p w14:paraId="07184663" w14:textId="562CF4B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402 (12.20%)</w:t>
            </w:r>
          </w:p>
        </w:tc>
        <w:tc>
          <w:tcPr>
            <w:tcW w:w="775" w:type="pct"/>
          </w:tcPr>
          <w:p w14:paraId="4950E8C1" w14:textId="305B6B8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1485 (17.66%)</w:t>
            </w:r>
          </w:p>
        </w:tc>
      </w:tr>
      <w:tr w:rsidR="00880A5E" w:rsidRPr="00880A5E"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1B9C5DF" w:rsidR="00880A5E" w:rsidRPr="00880A5E" w:rsidRDefault="00880A5E" w:rsidP="00880A5E">
            <w:pPr>
              <w:rPr>
                <w:i/>
                <w:iCs/>
                <w:color w:val="auto"/>
                <w:sz w:val="20"/>
                <w:szCs w:val="20"/>
              </w:rPr>
            </w:pPr>
            <w:r w:rsidRPr="00880A5E">
              <w:rPr>
                <w:i/>
                <w:iCs/>
                <w:color w:val="auto"/>
                <w:sz w:val="20"/>
                <w:szCs w:val="20"/>
              </w:rPr>
              <w:t xml:space="preserve">  7 Routine occupations</w:t>
            </w:r>
          </w:p>
        </w:tc>
        <w:tc>
          <w:tcPr>
            <w:tcW w:w="1014" w:type="pct"/>
          </w:tcPr>
          <w:p w14:paraId="3DC7F111" w14:textId="2550F7C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1585 (30.98%)</w:t>
            </w:r>
          </w:p>
        </w:tc>
        <w:tc>
          <w:tcPr>
            <w:tcW w:w="794" w:type="pct"/>
          </w:tcPr>
          <w:p w14:paraId="3A77E4A1" w14:textId="739B86A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431 (13.08%)</w:t>
            </w:r>
          </w:p>
        </w:tc>
        <w:tc>
          <w:tcPr>
            <w:tcW w:w="775" w:type="pct"/>
          </w:tcPr>
          <w:p w14:paraId="248ACAF5" w14:textId="138F3AC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2016 (23.97%)</w:t>
            </w:r>
          </w:p>
        </w:tc>
      </w:tr>
      <w:tr w:rsidR="00880A5E" w:rsidRPr="00880A5E"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880A5E" w:rsidRPr="00880A5E" w:rsidRDefault="00880A5E" w:rsidP="00880A5E">
            <w:pPr>
              <w:rPr>
                <w:color w:val="auto"/>
                <w:sz w:val="20"/>
                <w:szCs w:val="20"/>
              </w:rPr>
            </w:pPr>
            <w:r w:rsidRPr="00880A5E">
              <w:rPr>
                <w:color w:val="auto"/>
                <w:sz w:val="20"/>
                <w:szCs w:val="20"/>
              </w:rPr>
              <w:t>RGSC Social Class of Father when Respondent Child SOC2000</w:t>
            </w:r>
          </w:p>
        </w:tc>
        <w:tc>
          <w:tcPr>
            <w:tcW w:w="1014" w:type="pct"/>
          </w:tcPr>
          <w:p w14:paraId="68E6CA1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94" w:type="pct"/>
          </w:tcPr>
          <w:p w14:paraId="78E4B1AB"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75" w:type="pct"/>
          </w:tcPr>
          <w:p w14:paraId="7880E5F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4CE7C2C3" w:rsidR="00880A5E" w:rsidRPr="00880A5E" w:rsidRDefault="00880A5E" w:rsidP="00880A5E">
            <w:pPr>
              <w:rPr>
                <w:i/>
                <w:iCs/>
                <w:color w:val="auto"/>
                <w:sz w:val="20"/>
                <w:szCs w:val="20"/>
              </w:rPr>
            </w:pPr>
            <w:r w:rsidRPr="00880A5E">
              <w:rPr>
                <w:i/>
                <w:iCs/>
                <w:color w:val="auto"/>
                <w:sz w:val="20"/>
                <w:szCs w:val="20"/>
              </w:rPr>
              <w:t xml:space="preserve">  1 Professional</w:t>
            </w:r>
          </w:p>
        </w:tc>
        <w:tc>
          <w:tcPr>
            <w:tcW w:w="1014" w:type="pct"/>
          </w:tcPr>
          <w:p w14:paraId="14964C1D" w14:textId="4323EB5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72 (1.41%)</w:t>
            </w:r>
          </w:p>
        </w:tc>
        <w:tc>
          <w:tcPr>
            <w:tcW w:w="794" w:type="pct"/>
          </w:tcPr>
          <w:p w14:paraId="64F2BC64" w14:textId="0BC0708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290 (8.80%)</w:t>
            </w:r>
          </w:p>
        </w:tc>
        <w:tc>
          <w:tcPr>
            <w:tcW w:w="775" w:type="pct"/>
          </w:tcPr>
          <w:p w14:paraId="4F322996" w14:textId="5B23BFA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362 (4.30%)</w:t>
            </w:r>
          </w:p>
        </w:tc>
      </w:tr>
      <w:tr w:rsidR="00880A5E" w:rsidRPr="00880A5E"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4D0A3E9" w:rsidR="00880A5E" w:rsidRPr="00880A5E" w:rsidRDefault="00880A5E" w:rsidP="00880A5E">
            <w:pPr>
              <w:rPr>
                <w:i/>
                <w:iCs/>
                <w:color w:val="auto"/>
                <w:sz w:val="20"/>
                <w:szCs w:val="20"/>
              </w:rPr>
            </w:pPr>
            <w:r w:rsidRPr="00880A5E">
              <w:rPr>
                <w:i/>
                <w:iCs/>
                <w:color w:val="auto"/>
                <w:sz w:val="20"/>
                <w:szCs w:val="20"/>
              </w:rPr>
              <w:t xml:space="preserve">  2 Managerial and Technical</w:t>
            </w:r>
          </w:p>
        </w:tc>
        <w:tc>
          <w:tcPr>
            <w:tcW w:w="1014" w:type="pct"/>
          </w:tcPr>
          <w:p w14:paraId="00CD8285" w14:textId="6023B2D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685 (13.39%)</w:t>
            </w:r>
          </w:p>
        </w:tc>
        <w:tc>
          <w:tcPr>
            <w:tcW w:w="794" w:type="pct"/>
          </w:tcPr>
          <w:p w14:paraId="6714CA56" w14:textId="6420ABE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1035 (31.41%)</w:t>
            </w:r>
          </w:p>
        </w:tc>
        <w:tc>
          <w:tcPr>
            <w:tcW w:w="775" w:type="pct"/>
          </w:tcPr>
          <w:p w14:paraId="23A3218D" w14:textId="5A394C3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1720 (20.45%)</w:t>
            </w:r>
          </w:p>
        </w:tc>
      </w:tr>
      <w:tr w:rsidR="00880A5E" w:rsidRPr="00880A5E"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510D83B" w:rsidR="00880A5E" w:rsidRPr="00880A5E" w:rsidRDefault="00880A5E" w:rsidP="00880A5E">
            <w:pPr>
              <w:rPr>
                <w:i/>
                <w:iCs/>
                <w:color w:val="auto"/>
                <w:sz w:val="20"/>
                <w:szCs w:val="20"/>
              </w:rPr>
            </w:pPr>
            <w:r w:rsidRPr="00880A5E">
              <w:rPr>
                <w:i/>
                <w:iCs/>
                <w:color w:val="auto"/>
                <w:sz w:val="20"/>
                <w:szCs w:val="20"/>
              </w:rPr>
              <w:t xml:space="preserve">  3NM Skilled non-manual</w:t>
            </w:r>
          </w:p>
        </w:tc>
        <w:tc>
          <w:tcPr>
            <w:tcW w:w="1014" w:type="pct"/>
          </w:tcPr>
          <w:p w14:paraId="1AD35391" w14:textId="3B1BD47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416 (8.13%)</w:t>
            </w:r>
          </w:p>
        </w:tc>
        <w:tc>
          <w:tcPr>
            <w:tcW w:w="794" w:type="pct"/>
          </w:tcPr>
          <w:p w14:paraId="38399980" w14:textId="08F5CEA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489 (14.84%)</w:t>
            </w:r>
          </w:p>
        </w:tc>
        <w:tc>
          <w:tcPr>
            <w:tcW w:w="775" w:type="pct"/>
          </w:tcPr>
          <w:p w14:paraId="14C28358" w14:textId="4F46F4B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905 (10.76%)</w:t>
            </w:r>
          </w:p>
        </w:tc>
      </w:tr>
      <w:tr w:rsidR="00880A5E" w:rsidRPr="00880A5E"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31E6A682" w:rsidR="00880A5E" w:rsidRPr="00880A5E" w:rsidRDefault="00880A5E" w:rsidP="00880A5E">
            <w:pPr>
              <w:rPr>
                <w:i/>
                <w:iCs/>
                <w:color w:val="auto"/>
                <w:sz w:val="20"/>
                <w:szCs w:val="20"/>
              </w:rPr>
            </w:pPr>
            <w:r w:rsidRPr="00880A5E">
              <w:rPr>
                <w:i/>
                <w:iCs/>
                <w:color w:val="auto"/>
                <w:sz w:val="20"/>
                <w:szCs w:val="20"/>
              </w:rPr>
              <w:t xml:space="preserve">  3M Skilled manual</w:t>
            </w:r>
          </w:p>
        </w:tc>
        <w:tc>
          <w:tcPr>
            <w:tcW w:w="1014" w:type="pct"/>
          </w:tcPr>
          <w:p w14:paraId="132A8FF1" w14:textId="39B7496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2457 (48.03%)</w:t>
            </w:r>
          </w:p>
        </w:tc>
        <w:tc>
          <w:tcPr>
            <w:tcW w:w="794" w:type="pct"/>
          </w:tcPr>
          <w:p w14:paraId="62E0D6C2" w14:textId="4CCCFD8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1044 (31.68%)</w:t>
            </w:r>
          </w:p>
        </w:tc>
        <w:tc>
          <w:tcPr>
            <w:tcW w:w="775" w:type="pct"/>
          </w:tcPr>
          <w:p w14:paraId="669BB1E2" w14:textId="382E71B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3501 (41.62%)</w:t>
            </w:r>
          </w:p>
        </w:tc>
      </w:tr>
      <w:tr w:rsidR="00880A5E" w:rsidRPr="00880A5E"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12747BF7" w:rsidR="00880A5E" w:rsidRPr="00880A5E" w:rsidRDefault="00880A5E" w:rsidP="00880A5E">
            <w:pPr>
              <w:rPr>
                <w:i/>
                <w:iCs/>
                <w:color w:val="auto"/>
                <w:sz w:val="20"/>
                <w:szCs w:val="20"/>
              </w:rPr>
            </w:pPr>
            <w:r w:rsidRPr="00880A5E">
              <w:rPr>
                <w:i/>
                <w:iCs/>
                <w:color w:val="auto"/>
                <w:sz w:val="20"/>
                <w:szCs w:val="20"/>
              </w:rPr>
              <w:t xml:space="preserve">  4 Partly skilled</w:t>
            </w:r>
          </w:p>
        </w:tc>
        <w:tc>
          <w:tcPr>
            <w:tcW w:w="1014" w:type="pct"/>
          </w:tcPr>
          <w:p w14:paraId="6E257BCF" w14:textId="6B36CE9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898 (17.55%)</w:t>
            </w:r>
          </w:p>
        </w:tc>
        <w:tc>
          <w:tcPr>
            <w:tcW w:w="794" w:type="pct"/>
          </w:tcPr>
          <w:p w14:paraId="2F0BA9EA" w14:textId="1CAECAE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307 (9.32%)</w:t>
            </w:r>
          </w:p>
        </w:tc>
        <w:tc>
          <w:tcPr>
            <w:tcW w:w="775" w:type="pct"/>
          </w:tcPr>
          <w:p w14:paraId="6D823745" w14:textId="6AD066D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1205 (14.33%)</w:t>
            </w:r>
          </w:p>
        </w:tc>
      </w:tr>
      <w:tr w:rsidR="00880A5E" w:rsidRPr="00880A5E"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1DFC57A7" w:rsidR="00880A5E" w:rsidRPr="00880A5E" w:rsidRDefault="00880A5E" w:rsidP="00880A5E">
            <w:pPr>
              <w:rPr>
                <w:i/>
                <w:iCs/>
                <w:color w:val="auto"/>
                <w:sz w:val="20"/>
                <w:szCs w:val="20"/>
              </w:rPr>
            </w:pPr>
            <w:r w:rsidRPr="00880A5E">
              <w:rPr>
                <w:i/>
                <w:iCs/>
                <w:color w:val="auto"/>
                <w:sz w:val="20"/>
                <w:szCs w:val="20"/>
              </w:rPr>
              <w:t xml:space="preserve">  5 Unskilled</w:t>
            </w:r>
          </w:p>
        </w:tc>
        <w:tc>
          <w:tcPr>
            <w:tcW w:w="1014" w:type="pct"/>
          </w:tcPr>
          <w:p w14:paraId="0A345013" w14:textId="6581ACB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588 (11.49%)</w:t>
            </w:r>
          </w:p>
        </w:tc>
        <w:tc>
          <w:tcPr>
            <w:tcW w:w="794" w:type="pct"/>
          </w:tcPr>
          <w:p w14:paraId="13F0B09D" w14:textId="639E0C2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130 (3.95%)</w:t>
            </w:r>
          </w:p>
        </w:tc>
        <w:tc>
          <w:tcPr>
            <w:tcW w:w="775" w:type="pct"/>
          </w:tcPr>
          <w:p w14:paraId="13B423FF" w14:textId="72625EA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718 (8.54%)</w:t>
            </w:r>
          </w:p>
        </w:tc>
      </w:tr>
      <w:tr w:rsidR="00880A5E" w:rsidRPr="00880A5E"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880A5E" w:rsidRPr="00880A5E" w:rsidRDefault="00880A5E" w:rsidP="00880A5E">
            <w:pPr>
              <w:rPr>
                <w:color w:val="auto"/>
                <w:sz w:val="20"/>
                <w:szCs w:val="20"/>
              </w:rPr>
            </w:pPr>
            <w:r w:rsidRPr="00880A5E">
              <w:rPr>
                <w:color w:val="auto"/>
                <w:sz w:val="20"/>
                <w:szCs w:val="20"/>
              </w:rPr>
              <w:t>NS-SEC Social Class of Father when Respondent Child SOC90</w:t>
            </w:r>
          </w:p>
        </w:tc>
        <w:tc>
          <w:tcPr>
            <w:tcW w:w="1014" w:type="pct"/>
          </w:tcPr>
          <w:p w14:paraId="08F2268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794" w:type="pct"/>
          </w:tcPr>
          <w:p w14:paraId="4CBC930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775" w:type="pct"/>
          </w:tcPr>
          <w:p w14:paraId="7962039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0699D300" w:rsidR="00880A5E" w:rsidRPr="00880A5E" w:rsidRDefault="00880A5E" w:rsidP="00880A5E">
            <w:pPr>
              <w:rPr>
                <w:i/>
                <w:iCs/>
                <w:color w:val="auto"/>
                <w:sz w:val="20"/>
                <w:szCs w:val="20"/>
              </w:rPr>
            </w:pPr>
            <w:r w:rsidRPr="00880A5E">
              <w:rPr>
                <w:i/>
                <w:iCs/>
                <w:color w:val="auto"/>
                <w:sz w:val="20"/>
                <w:szCs w:val="20"/>
              </w:rPr>
              <w:t xml:space="preserve">  1.1 Large Employers and higher managerial occupations</w:t>
            </w:r>
          </w:p>
        </w:tc>
        <w:tc>
          <w:tcPr>
            <w:tcW w:w="1014" w:type="pct"/>
          </w:tcPr>
          <w:p w14:paraId="63C5487C" w14:textId="54EC3A2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 (0.06%)</w:t>
            </w:r>
          </w:p>
        </w:tc>
        <w:tc>
          <w:tcPr>
            <w:tcW w:w="794" w:type="pct"/>
          </w:tcPr>
          <w:p w14:paraId="227AA786" w14:textId="3EE697B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 (0.18%)</w:t>
            </w:r>
          </w:p>
        </w:tc>
        <w:tc>
          <w:tcPr>
            <w:tcW w:w="775" w:type="pct"/>
          </w:tcPr>
          <w:p w14:paraId="5679776D" w14:textId="1928C34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9 (0.11%)</w:t>
            </w:r>
          </w:p>
        </w:tc>
      </w:tr>
      <w:tr w:rsidR="00880A5E" w:rsidRPr="00880A5E"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E4EC6D1" w:rsidR="00880A5E" w:rsidRPr="00880A5E" w:rsidRDefault="00880A5E" w:rsidP="00880A5E">
            <w:pPr>
              <w:rPr>
                <w:i/>
                <w:iCs/>
                <w:color w:val="auto"/>
                <w:sz w:val="20"/>
                <w:szCs w:val="20"/>
              </w:rPr>
            </w:pPr>
            <w:r w:rsidRPr="00880A5E">
              <w:rPr>
                <w:i/>
                <w:iCs/>
                <w:color w:val="auto"/>
                <w:sz w:val="20"/>
                <w:szCs w:val="20"/>
              </w:rPr>
              <w:t xml:space="preserve">  1.2 Higher professional occupations</w:t>
            </w:r>
          </w:p>
        </w:tc>
        <w:tc>
          <w:tcPr>
            <w:tcW w:w="1014" w:type="pct"/>
          </w:tcPr>
          <w:p w14:paraId="6E7996F0" w14:textId="6F62BC7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79 (1.54%)</w:t>
            </w:r>
          </w:p>
        </w:tc>
        <w:tc>
          <w:tcPr>
            <w:tcW w:w="794" w:type="pct"/>
          </w:tcPr>
          <w:p w14:paraId="49A05E63" w14:textId="2F2CE22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267 (8.10%)</w:t>
            </w:r>
          </w:p>
        </w:tc>
        <w:tc>
          <w:tcPr>
            <w:tcW w:w="775" w:type="pct"/>
          </w:tcPr>
          <w:p w14:paraId="2851D6B4" w14:textId="6850281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346 (4.11%)</w:t>
            </w:r>
          </w:p>
        </w:tc>
      </w:tr>
      <w:tr w:rsidR="00880A5E" w:rsidRPr="00880A5E"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1A98D82C" w:rsidR="00880A5E" w:rsidRPr="00880A5E" w:rsidRDefault="00880A5E" w:rsidP="00880A5E">
            <w:pPr>
              <w:rPr>
                <w:i/>
                <w:iCs/>
                <w:color w:val="auto"/>
                <w:sz w:val="20"/>
                <w:szCs w:val="20"/>
              </w:rPr>
            </w:pPr>
            <w:r w:rsidRPr="00880A5E">
              <w:rPr>
                <w:i/>
                <w:iCs/>
                <w:color w:val="auto"/>
                <w:sz w:val="20"/>
                <w:szCs w:val="20"/>
              </w:rPr>
              <w:lastRenderedPageBreak/>
              <w:t xml:space="preserve">  2 Lower Managerial and professional occupations</w:t>
            </w:r>
          </w:p>
        </w:tc>
        <w:tc>
          <w:tcPr>
            <w:tcW w:w="1014" w:type="pct"/>
          </w:tcPr>
          <w:p w14:paraId="172D1B0F" w14:textId="46E9827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221 (4.32%)</w:t>
            </w:r>
          </w:p>
        </w:tc>
        <w:tc>
          <w:tcPr>
            <w:tcW w:w="794" w:type="pct"/>
          </w:tcPr>
          <w:p w14:paraId="3873D64E" w14:textId="022D3AA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468 (14.20%)</w:t>
            </w:r>
          </w:p>
        </w:tc>
        <w:tc>
          <w:tcPr>
            <w:tcW w:w="775" w:type="pct"/>
          </w:tcPr>
          <w:p w14:paraId="4EF14F98" w14:textId="76331CD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689 (8.19%)</w:t>
            </w:r>
          </w:p>
        </w:tc>
      </w:tr>
      <w:tr w:rsidR="00880A5E" w:rsidRPr="00880A5E"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308E2E19" w:rsidR="00880A5E" w:rsidRPr="00880A5E" w:rsidRDefault="00880A5E" w:rsidP="00880A5E">
            <w:pPr>
              <w:rPr>
                <w:i/>
                <w:iCs/>
                <w:color w:val="auto"/>
                <w:sz w:val="20"/>
                <w:szCs w:val="20"/>
              </w:rPr>
            </w:pPr>
            <w:r w:rsidRPr="00880A5E">
              <w:rPr>
                <w:i/>
                <w:iCs/>
                <w:color w:val="auto"/>
                <w:sz w:val="20"/>
                <w:szCs w:val="20"/>
              </w:rPr>
              <w:t xml:space="preserve">  3 Intermediate occupations</w:t>
            </w:r>
          </w:p>
        </w:tc>
        <w:tc>
          <w:tcPr>
            <w:tcW w:w="1014" w:type="pct"/>
          </w:tcPr>
          <w:p w14:paraId="40E0D08E" w14:textId="4190DEA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332 (6.49%)</w:t>
            </w:r>
          </w:p>
        </w:tc>
        <w:tc>
          <w:tcPr>
            <w:tcW w:w="794" w:type="pct"/>
          </w:tcPr>
          <w:p w14:paraId="0BAD9FF8" w14:textId="61E97BA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538 (16.33%)</w:t>
            </w:r>
          </w:p>
        </w:tc>
        <w:tc>
          <w:tcPr>
            <w:tcW w:w="775" w:type="pct"/>
          </w:tcPr>
          <w:p w14:paraId="1EDEB268" w14:textId="7400879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870 (10.34%)</w:t>
            </w:r>
          </w:p>
        </w:tc>
      </w:tr>
      <w:tr w:rsidR="00880A5E" w:rsidRPr="00880A5E"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5139FB94" w:rsidR="00880A5E" w:rsidRPr="00880A5E" w:rsidRDefault="00880A5E" w:rsidP="00880A5E">
            <w:pPr>
              <w:rPr>
                <w:i/>
                <w:iCs/>
                <w:color w:val="auto"/>
                <w:sz w:val="20"/>
                <w:szCs w:val="20"/>
              </w:rPr>
            </w:pPr>
            <w:r w:rsidRPr="00880A5E">
              <w:rPr>
                <w:i/>
                <w:iCs/>
                <w:color w:val="auto"/>
                <w:sz w:val="20"/>
                <w:szCs w:val="20"/>
              </w:rPr>
              <w:t xml:space="preserve">  4 Small employers and own account workers</w:t>
            </w:r>
          </w:p>
        </w:tc>
        <w:tc>
          <w:tcPr>
            <w:tcW w:w="1014" w:type="pct"/>
          </w:tcPr>
          <w:p w14:paraId="1F40FEB6" w14:textId="7BC5C8D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438 (8.56%)</w:t>
            </w:r>
          </w:p>
        </w:tc>
        <w:tc>
          <w:tcPr>
            <w:tcW w:w="794" w:type="pct"/>
          </w:tcPr>
          <w:p w14:paraId="1B785DB7" w14:textId="2CF59A2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240 (7.28%)</w:t>
            </w:r>
          </w:p>
        </w:tc>
        <w:tc>
          <w:tcPr>
            <w:tcW w:w="775" w:type="pct"/>
          </w:tcPr>
          <w:p w14:paraId="73B007E6" w14:textId="50D32B2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678 (8.06%)</w:t>
            </w:r>
          </w:p>
        </w:tc>
      </w:tr>
      <w:tr w:rsidR="00880A5E" w:rsidRPr="00880A5E"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02B9F5A0" w:rsidR="00880A5E" w:rsidRPr="00880A5E" w:rsidRDefault="00880A5E" w:rsidP="00880A5E">
            <w:pPr>
              <w:rPr>
                <w:i/>
                <w:iCs/>
                <w:color w:val="auto"/>
                <w:sz w:val="20"/>
                <w:szCs w:val="20"/>
              </w:rPr>
            </w:pPr>
            <w:r w:rsidRPr="00880A5E">
              <w:rPr>
                <w:i/>
                <w:iCs/>
                <w:color w:val="auto"/>
                <w:sz w:val="20"/>
                <w:szCs w:val="20"/>
              </w:rPr>
              <w:t xml:space="preserve">  5 Lower supervisory and technical occupations</w:t>
            </w:r>
          </w:p>
        </w:tc>
        <w:tc>
          <w:tcPr>
            <w:tcW w:w="1014" w:type="pct"/>
          </w:tcPr>
          <w:p w14:paraId="56AB73FF" w14:textId="637D9D7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890 (17.40%)</w:t>
            </w:r>
          </w:p>
        </w:tc>
        <w:tc>
          <w:tcPr>
            <w:tcW w:w="794" w:type="pct"/>
          </w:tcPr>
          <w:p w14:paraId="0A8DEF02" w14:textId="61D3DAC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524 (15.90%)</w:t>
            </w:r>
          </w:p>
        </w:tc>
        <w:tc>
          <w:tcPr>
            <w:tcW w:w="775" w:type="pct"/>
          </w:tcPr>
          <w:p w14:paraId="0216CC63" w14:textId="4312FCE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1414 (16.81%)</w:t>
            </w:r>
          </w:p>
        </w:tc>
      </w:tr>
      <w:tr w:rsidR="00880A5E" w:rsidRPr="00880A5E"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200D3262" w:rsidR="00880A5E" w:rsidRPr="00880A5E" w:rsidRDefault="00880A5E" w:rsidP="00880A5E">
            <w:pPr>
              <w:rPr>
                <w:i/>
                <w:iCs/>
                <w:color w:val="auto"/>
                <w:sz w:val="20"/>
                <w:szCs w:val="20"/>
              </w:rPr>
            </w:pPr>
            <w:r w:rsidRPr="00880A5E">
              <w:rPr>
                <w:i/>
                <w:iCs/>
                <w:color w:val="auto"/>
                <w:sz w:val="20"/>
                <w:szCs w:val="20"/>
              </w:rPr>
              <w:t xml:space="preserve">  6 Semi-routine occupations</w:t>
            </w:r>
          </w:p>
        </w:tc>
        <w:tc>
          <w:tcPr>
            <w:tcW w:w="1014" w:type="pct"/>
          </w:tcPr>
          <w:p w14:paraId="0D5B902C" w14:textId="60FC3DD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1355 (26.49%)</w:t>
            </w:r>
          </w:p>
        </w:tc>
        <w:tc>
          <w:tcPr>
            <w:tcW w:w="794" w:type="pct"/>
          </w:tcPr>
          <w:p w14:paraId="0CB691DF" w14:textId="58FF255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705 (21.40%)</w:t>
            </w:r>
          </w:p>
        </w:tc>
        <w:tc>
          <w:tcPr>
            <w:tcW w:w="775" w:type="pct"/>
          </w:tcPr>
          <w:p w14:paraId="5306E018" w14:textId="3D362AE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2060 (24.49%)</w:t>
            </w:r>
          </w:p>
        </w:tc>
      </w:tr>
      <w:tr w:rsidR="00880A5E" w:rsidRPr="00880A5E"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3DD24938" w:rsidR="00880A5E" w:rsidRPr="00880A5E" w:rsidRDefault="00880A5E" w:rsidP="00880A5E">
            <w:pPr>
              <w:rPr>
                <w:i/>
                <w:iCs/>
                <w:color w:val="auto"/>
                <w:sz w:val="20"/>
                <w:szCs w:val="20"/>
              </w:rPr>
            </w:pPr>
            <w:r w:rsidRPr="00880A5E">
              <w:rPr>
                <w:i/>
                <w:iCs/>
                <w:color w:val="auto"/>
                <w:sz w:val="20"/>
                <w:szCs w:val="20"/>
              </w:rPr>
              <w:t xml:space="preserve">  7 Routine occupations</w:t>
            </w:r>
          </w:p>
        </w:tc>
        <w:tc>
          <w:tcPr>
            <w:tcW w:w="1014" w:type="pct"/>
          </w:tcPr>
          <w:p w14:paraId="634A04CD" w14:textId="1B203E1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1798 (35.14%)</w:t>
            </w:r>
          </w:p>
        </w:tc>
        <w:tc>
          <w:tcPr>
            <w:tcW w:w="794" w:type="pct"/>
          </w:tcPr>
          <w:p w14:paraId="29A71539" w14:textId="4256298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547 (16.60%)</w:t>
            </w:r>
          </w:p>
        </w:tc>
        <w:tc>
          <w:tcPr>
            <w:tcW w:w="775" w:type="pct"/>
          </w:tcPr>
          <w:p w14:paraId="09E60301" w14:textId="74A4BA0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2345 (27.88%)</w:t>
            </w:r>
          </w:p>
        </w:tc>
      </w:tr>
      <w:tr w:rsidR="00880A5E" w:rsidRPr="00880A5E"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880A5E" w:rsidRPr="00880A5E" w:rsidRDefault="00880A5E" w:rsidP="00880A5E">
            <w:pPr>
              <w:rPr>
                <w:color w:val="auto"/>
                <w:sz w:val="20"/>
                <w:szCs w:val="20"/>
              </w:rPr>
            </w:pPr>
            <w:r w:rsidRPr="00880A5E">
              <w:rPr>
                <w:color w:val="auto"/>
                <w:sz w:val="20"/>
                <w:szCs w:val="20"/>
              </w:rPr>
              <w:t>RGSC Social Class of Father when Respondent Child SOC90</w:t>
            </w:r>
          </w:p>
        </w:tc>
        <w:tc>
          <w:tcPr>
            <w:tcW w:w="1014" w:type="pct"/>
          </w:tcPr>
          <w:p w14:paraId="6E42107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94" w:type="pct"/>
          </w:tcPr>
          <w:p w14:paraId="777D8F72"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75" w:type="pct"/>
          </w:tcPr>
          <w:p w14:paraId="26F504D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80A5E" w:rsidRPr="00880A5E"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595A1645" w:rsidR="00880A5E" w:rsidRPr="00880A5E" w:rsidRDefault="00880A5E" w:rsidP="00880A5E">
            <w:pPr>
              <w:rPr>
                <w:i/>
                <w:iCs/>
                <w:color w:val="auto"/>
                <w:sz w:val="20"/>
                <w:szCs w:val="20"/>
              </w:rPr>
            </w:pPr>
            <w:r w:rsidRPr="00880A5E">
              <w:rPr>
                <w:i/>
                <w:iCs/>
                <w:color w:val="auto"/>
                <w:sz w:val="20"/>
                <w:szCs w:val="20"/>
              </w:rPr>
              <w:t xml:space="preserve">  1 Professional</w:t>
            </w:r>
          </w:p>
        </w:tc>
        <w:tc>
          <w:tcPr>
            <w:tcW w:w="1014" w:type="pct"/>
          </w:tcPr>
          <w:p w14:paraId="534A9670" w14:textId="079B212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67 (1.31%)</w:t>
            </w:r>
          </w:p>
        </w:tc>
        <w:tc>
          <w:tcPr>
            <w:tcW w:w="794" w:type="pct"/>
          </w:tcPr>
          <w:p w14:paraId="6F7A2971" w14:textId="14FCF79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237 (7.19%)</w:t>
            </w:r>
          </w:p>
        </w:tc>
        <w:tc>
          <w:tcPr>
            <w:tcW w:w="775" w:type="pct"/>
          </w:tcPr>
          <w:p w14:paraId="3C94BD53" w14:textId="6EB663B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304 (3.61%)</w:t>
            </w:r>
          </w:p>
        </w:tc>
      </w:tr>
      <w:tr w:rsidR="00880A5E" w:rsidRPr="00880A5E"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425120" w:rsidR="00880A5E" w:rsidRPr="00880A5E" w:rsidRDefault="00880A5E" w:rsidP="00880A5E">
            <w:pPr>
              <w:rPr>
                <w:i/>
                <w:iCs/>
                <w:color w:val="auto"/>
                <w:sz w:val="20"/>
                <w:szCs w:val="20"/>
              </w:rPr>
            </w:pPr>
            <w:r w:rsidRPr="00880A5E">
              <w:rPr>
                <w:i/>
                <w:iCs/>
                <w:color w:val="auto"/>
                <w:sz w:val="20"/>
                <w:szCs w:val="20"/>
              </w:rPr>
              <w:t xml:space="preserve">  2 Managerial and Technical</w:t>
            </w:r>
          </w:p>
        </w:tc>
        <w:tc>
          <w:tcPr>
            <w:tcW w:w="1014" w:type="pct"/>
          </w:tcPr>
          <w:p w14:paraId="4589B4B7" w14:textId="4E164FE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191 (3.73%)</w:t>
            </w:r>
          </w:p>
        </w:tc>
        <w:tc>
          <w:tcPr>
            <w:tcW w:w="794" w:type="pct"/>
          </w:tcPr>
          <w:p w14:paraId="4EE6A00E" w14:textId="3E4FFBC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460 (13.96%)</w:t>
            </w:r>
          </w:p>
        </w:tc>
        <w:tc>
          <w:tcPr>
            <w:tcW w:w="775" w:type="pct"/>
          </w:tcPr>
          <w:p w14:paraId="00970F2F" w14:textId="5B342E9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651 (7.74%)</w:t>
            </w:r>
          </w:p>
        </w:tc>
      </w:tr>
      <w:tr w:rsidR="00880A5E" w:rsidRPr="00880A5E"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188D9DD7" w:rsidR="00880A5E" w:rsidRPr="00880A5E" w:rsidRDefault="00880A5E" w:rsidP="00880A5E">
            <w:pPr>
              <w:rPr>
                <w:i/>
                <w:iCs/>
                <w:color w:val="auto"/>
                <w:sz w:val="20"/>
                <w:szCs w:val="20"/>
              </w:rPr>
            </w:pPr>
            <w:r w:rsidRPr="00880A5E">
              <w:rPr>
                <w:i/>
                <w:iCs/>
                <w:color w:val="auto"/>
                <w:sz w:val="20"/>
                <w:szCs w:val="20"/>
              </w:rPr>
              <w:t xml:space="preserve">  3NM Skilled non-manual</w:t>
            </w:r>
          </w:p>
        </w:tc>
        <w:tc>
          <w:tcPr>
            <w:tcW w:w="1014" w:type="pct"/>
          </w:tcPr>
          <w:p w14:paraId="7059238D" w14:textId="4E9B962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476 (9.30%)</w:t>
            </w:r>
          </w:p>
        </w:tc>
        <w:tc>
          <w:tcPr>
            <w:tcW w:w="794" w:type="pct"/>
          </w:tcPr>
          <w:p w14:paraId="26B5D8F4" w14:textId="14F397C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653 (19.82%)</w:t>
            </w:r>
          </w:p>
        </w:tc>
        <w:tc>
          <w:tcPr>
            <w:tcW w:w="775" w:type="pct"/>
          </w:tcPr>
          <w:p w14:paraId="2950BE84" w14:textId="250E01D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1129 (13.42%)</w:t>
            </w:r>
          </w:p>
        </w:tc>
      </w:tr>
      <w:tr w:rsidR="00880A5E" w:rsidRPr="00880A5E"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1DFF57D4" w:rsidR="00880A5E" w:rsidRPr="00880A5E" w:rsidRDefault="00880A5E" w:rsidP="00880A5E">
            <w:pPr>
              <w:rPr>
                <w:i/>
                <w:iCs/>
                <w:color w:val="auto"/>
                <w:sz w:val="20"/>
                <w:szCs w:val="20"/>
              </w:rPr>
            </w:pPr>
            <w:r w:rsidRPr="00880A5E">
              <w:rPr>
                <w:i/>
                <w:iCs/>
                <w:color w:val="auto"/>
                <w:sz w:val="20"/>
                <w:szCs w:val="20"/>
              </w:rPr>
              <w:t xml:space="preserve">  3M Skilled manual</w:t>
            </w:r>
          </w:p>
        </w:tc>
        <w:tc>
          <w:tcPr>
            <w:tcW w:w="1014" w:type="pct"/>
          </w:tcPr>
          <w:p w14:paraId="15FC5EAD" w14:textId="6D54E4D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1910 (37.33%)</w:t>
            </w:r>
          </w:p>
        </w:tc>
        <w:tc>
          <w:tcPr>
            <w:tcW w:w="794" w:type="pct"/>
          </w:tcPr>
          <w:p w14:paraId="0DC8E100" w14:textId="0C5A37E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691 (20.97%)</w:t>
            </w:r>
          </w:p>
        </w:tc>
        <w:tc>
          <w:tcPr>
            <w:tcW w:w="775" w:type="pct"/>
          </w:tcPr>
          <w:p w14:paraId="6E6C81C8" w14:textId="415A59E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2601 (30.92%)</w:t>
            </w:r>
          </w:p>
        </w:tc>
      </w:tr>
      <w:tr w:rsidR="00880A5E" w:rsidRPr="00880A5E"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0E20F6B3" w:rsidR="00880A5E" w:rsidRPr="00880A5E" w:rsidRDefault="00880A5E" w:rsidP="00880A5E">
            <w:pPr>
              <w:rPr>
                <w:i/>
                <w:iCs/>
                <w:color w:val="auto"/>
                <w:sz w:val="20"/>
                <w:szCs w:val="20"/>
              </w:rPr>
            </w:pPr>
            <w:r w:rsidRPr="00880A5E">
              <w:rPr>
                <w:i/>
                <w:iCs/>
                <w:color w:val="auto"/>
                <w:sz w:val="20"/>
                <w:szCs w:val="20"/>
              </w:rPr>
              <w:t xml:space="preserve">  4 Partly skilled</w:t>
            </w:r>
          </w:p>
        </w:tc>
        <w:tc>
          <w:tcPr>
            <w:tcW w:w="1014" w:type="pct"/>
          </w:tcPr>
          <w:p w14:paraId="1C97FCB2" w14:textId="564D9A3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1892 (36.98%)</w:t>
            </w:r>
          </w:p>
        </w:tc>
        <w:tc>
          <w:tcPr>
            <w:tcW w:w="794" w:type="pct"/>
          </w:tcPr>
          <w:p w14:paraId="0DC5F86E" w14:textId="28DD86D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1048 (31.81%)</w:t>
            </w:r>
          </w:p>
        </w:tc>
        <w:tc>
          <w:tcPr>
            <w:tcW w:w="775" w:type="pct"/>
          </w:tcPr>
          <w:p w14:paraId="7ED85D89" w14:textId="4C58AE8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2940 (34.95%)</w:t>
            </w:r>
          </w:p>
        </w:tc>
      </w:tr>
      <w:tr w:rsidR="00880A5E" w:rsidRPr="00880A5E"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4D2422F1" w:rsidR="00880A5E" w:rsidRPr="00880A5E" w:rsidRDefault="00880A5E" w:rsidP="00880A5E">
            <w:pPr>
              <w:rPr>
                <w:i/>
                <w:iCs/>
                <w:color w:val="auto"/>
                <w:sz w:val="20"/>
                <w:szCs w:val="20"/>
              </w:rPr>
            </w:pPr>
            <w:r w:rsidRPr="00880A5E">
              <w:rPr>
                <w:i/>
                <w:iCs/>
                <w:color w:val="auto"/>
                <w:sz w:val="20"/>
                <w:szCs w:val="20"/>
              </w:rPr>
              <w:t xml:space="preserve">  5 Unskilled</w:t>
            </w:r>
          </w:p>
        </w:tc>
        <w:tc>
          <w:tcPr>
            <w:tcW w:w="1014" w:type="pct"/>
          </w:tcPr>
          <w:p w14:paraId="36796C7A" w14:textId="0468A90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580 (11.34%)</w:t>
            </w:r>
          </w:p>
        </w:tc>
        <w:tc>
          <w:tcPr>
            <w:tcW w:w="794" w:type="pct"/>
          </w:tcPr>
          <w:p w14:paraId="6B4348E1" w14:textId="4284385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206 (6.25%)</w:t>
            </w:r>
          </w:p>
        </w:tc>
        <w:tc>
          <w:tcPr>
            <w:tcW w:w="775" w:type="pct"/>
          </w:tcPr>
          <w:p w14:paraId="0F4FC14C" w14:textId="350F289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786 (9.34%)</w:t>
            </w:r>
          </w:p>
        </w:tc>
      </w:tr>
      <w:tr w:rsidR="00880A5E" w:rsidRPr="00880A5E"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880A5E" w:rsidRPr="00880A5E" w:rsidRDefault="00880A5E" w:rsidP="00880A5E">
            <w:pPr>
              <w:rPr>
                <w:color w:val="auto"/>
                <w:sz w:val="20"/>
                <w:szCs w:val="20"/>
              </w:rPr>
            </w:pPr>
            <w:r w:rsidRPr="00880A5E">
              <w:rPr>
                <w:color w:val="auto"/>
                <w:sz w:val="20"/>
                <w:szCs w:val="20"/>
              </w:rPr>
              <w:t>CAMSIS Score of Father when Respondent Child SOC2000</w:t>
            </w:r>
          </w:p>
        </w:tc>
        <w:tc>
          <w:tcPr>
            <w:tcW w:w="1014" w:type="pct"/>
          </w:tcPr>
          <w:p w14:paraId="00F4942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40.49 (11.27)</w:t>
            </w:r>
          </w:p>
        </w:tc>
        <w:tc>
          <w:tcPr>
            <w:tcW w:w="794" w:type="pct"/>
          </w:tcPr>
          <w:p w14:paraId="41E4BAF1"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50.90 (14.53)</w:t>
            </w:r>
          </w:p>
        </w:tc>
        <w:tc>
          <w:tcPr>
            <w:tcW w:w="775" w:type="pct"/>
          </w:tcPr>
          <w:p w14:paraId="7EE4856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44.57 (13.63)</w:t>
            </w:r>
          </w:p>
        </w:tc>
      </w:tr>
      <w:tr w:rsidR="00880A5E" w:rsidRPr="00880A5E"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880A5E" w:rsidRPr="00880A5E" w:rsidRDefault="00880A5E" w:rsidP="00880A5E">
            <w:pPr>
              <w:rPr>
                <w:color w:val="auto"/>
                <w:sz w:val="20"/>
                <w:szCs w:val="20"/>
              </w:rPr>
            </w:pPr>
            <w:r w:rsidRPr="00880A5E">
              <w:rPr>
                <w:color w:val="auto"/>
                <w:sz w:val="20"/>
                <w:szCs w:val="20"/>
              </w:rPr>
              <w:t>CAMSIS Score of Father when Respondent Child SOC90</w:t>
            </w:r>
          </w:p>
        </w:tc>
        <w:tc>
          <w:tcPr>
            <w:tcW w:w="1014" w:type="pct"/>
          </w:tcPr>
          <w:p w14:paraId="02B478D3"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38.93 (10.53)</w:t>
            </w:r>
          </w:p>
        </w:tc>
        <w:tc>
          <w:tcPr>
            <w:tcW w:w="794" w:type="pct"/>
          </w:tcPr>
          <w:p w14:paraId="608BE196"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46.87 (14.50)</w:t>
            </w:r>
          </w:p>
        </w:tc>
        <w:tc>
          <w:tcPr>
            <w:tcW w:w="775" w:type="pct"/>
          </w:tcPr>
          <w:p w14:paraId="715A1467"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42.04 (12.84)</w:t>
            </w:r>
          </w:p>
        </w:tc>
      </w:tr>
      <w:tr w:rsidR="00880A5E" w:rsidRPr="00880A5E"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880A5E" w:rsidRPr="00880A5E" w:rsidRDefault="00880A5E" w:rsidP="00880A5E">
            <w:pPr>
              <w:jc w:val="center"/>
              <w:rPr>
                <w:sz w:val="20"/>
                <w:szCs w:val="20"/>
              </w:rPr>
            </w:pPr>
            <w:r w:rsidRPr="00880A5E">
              <w:rPr>
                <w:color w:val="auto"/>
                <w:sz w:val="20"/>
                <w:szCs w:val="20"/>
              </w:rPr>
              <w:t>Data Source: NCDS [Sweeps 0-4]</w:t>
            </w:r>
          </w:p>
        </w:tc>
      </w:tr>
    </w:tbl>
    <w:p w14:paraId="30464D03" w14:textId="77777777" w:rsidR="00B1586B" w:rsidRPr="007D51AA" w:rsidRDefault="00B1586B" w:rsidP="00B1586B"/>
    <w:p w14:paraId="77360A12" w14:textId="77777777" w:rsidR="002E799F" w:rsidRPr="007D51AA" w:rsidRDefault="002E799F" w:rsidP="00B1586B"/>
    <w:p w14:paraId="39CB06C1" w14:textId="77777777" w:rsidR="002E799F" w:rsidRPr="007D51AA" w:rsidRDefault="002E799F" w:rsidP="00B1586B"/>
    <w:p w14:paraId="68DE52CD" w14:textId="77777777" w:rsidR="002E799F" w:rsidRPr="007D51AA" w:rsidRDefault="002E799F" w:rsidP="00B1586B"/>
    <w:p w14:paraId="19480126" w14:textId="77777777" w:rsidR="002E799F" w:rsidRPr="007D51AA" w:rsidRDefault="002E799F" w:rsidP="00B1586B"/>
    <w:p w14:paraId="708D7737" w14:textId="77777777" w:rsidR="002E799F" w:rsidRPr="007D51AA" w:rsidRDefault="002E799F" w:rsidP="00B1586B"/>
    <w:p w14:paraId="459CB7BE" w14:textId="77777777" w:rsidR="005477E2" w:rsidRPr="007D51AA" w:rsidRDefault="005477E2" w:rsidP="00B1586B"/>
    <w:p w14:paraId="0240C968" w14:textId="77777777" w:rsidR="005477E2" w:rsidRPr="007D51AA" w:rsidRDefault="005477E2" w:rsidP="00B1586B"/>
    <w:p w14:paraId="284E992E" w14:textId="77777777" w:rsidR="005477E2" w:rsidRPr="007D51AA" w:rsidRDefault="005477E2" w:rsidP="00B1586B">
      <w:pPr>
        <w:sectPr w:rsidR="005477E2" w:rsidRPr="007D51AA" w:rsidSect="00B1586B">
          <w:pgSz w:w="16838" w:h="11906" w:orient="landscape"/>
          <w:pgMar w:top="1440" w:right="1440" w:bottom="1440" w:left="1440" w:header="709" w:footer="709" w:gutter="0"/>
          <w:cols w:space="708"/>
          <w:docGrid w:linePitch="360"/>
        </w:sectPr>
      </w:pPr>
    </w:p>
    <w:p w14:paraId="21C2F3C3" w14:textId="26B606AD" w:rsidR="005477E2" w:rsidRPr="007D51AA" w:rsidRDefault="005477E2" w:rsidP="005D02C3">
      <w:pPr>
        <w:spacing w:line="480" w:lineRule="auto"/>
        <w:rPr>
          <w:szCs w:val="24"/>
        </w:rPr>
      </w:pPr>
      <w:r w:rsidRPr="007D51AA">
        <w:rPr>
          <w:rFonts w:cs="Times New Roman"/>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45" w:name="_Hlk168047068"/>
      <w:r w:rsidR="00880A5E">
        <w:rPr>
          <w:rFonts w:cs="Times New Roman"/>
          <w:szCs w:val="24"/>
        </w:rPr>
        <w:fldChar w:fldCharType="begin"/>
      </w:r>
      <w:r w:rsidR="00880A5E">
        <w:rPr>
          <w:rFonts w:cs="Times New Roman"/>
          <w:szCs w:val="24"/>
        </w:rPr>
        <w:instrText xml:space="preserve"> REF _Ref176349397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15</w:t>
      </w:r>
      <w:r w:rsidR="00880A5E">
        <w:rPr>
          <w:rFonts w:cs="Times New Roman"/>
          <w:szCs w:val="24"/>
        </w:rPr>
        <w:fldChar w:fldCharType="end"/>
      </w:r>
      <w:r w:rsidR="00880A5E">
        <w:rPr>
          <w:rFonts w:cs="Times New Roman"/>
          <w:szCs w:val="24"/>
        </w:rPr>
        <w:t xml:space="preserve"> </w:t>
      </w:r>
      <w:r w:rsidRPr="007D51AA">
        <w:rPr>
          <w:szCs w:val="24"/>
        </w:rPr>
        <w:t xml:space="preserve">details a cross-tabulation of NS-SEC by SOC construction. Looking at the diagonals </w:t>
      </w:r>
      <w:r w:rsidR="005D02C3" w:rsidRPr="007D51AA">
        <w:rPr>
          <w:szCs w:val="24"/>
        </w:rPr>
        <w:t>demonstrates</w:t>
      </w:r>
      <w:r w:rsidRPr="007D51AA">
        <w:rPr>
          <w:szCs w:val="24"/>
        </w:rPr>
        <w:t xml:space="preserve"> how many observations share the same NS-SEC category for both the SOC 2000 and SOC 90 constructions. No </w:t>
      </w:r>
      <w:r w:rsidR="005D02C3" w:rsidRPr="007D51AA">
        <w:rPr>
          <w:szCs w:val="24"/>
        </w:rPr>
        <w:t>diagonal</w:t>
      </w:r>
      <w:r w:rsidRPr="007D51AA">
        <w:rPr>
          <w:szCs w:val="24"/>
        </w:rPr>
        <w:t xml:space="preserve"> has less than 60 per cent overlap. The lowest overlap occurs in NS-SEC 3 and NS-SEC 6 with 60.29 per cent and 60.78 per cent respectively. The largest single overlap occurs at NS-SEC 1.1 with 100</w:t>
      </w:r>
      <w:r w:rsidR="003565BF" w:rsidRPr="007D51AA">
        <w:rPr>
          <w:szCs w:val="24"/>
        </w:rPr>
        <w:t xml:space="preserve"> per cent</w:t>
      </w:r>
      <w:r w:rsidRPr="007D51AA">
        <w:rPr>
          <w:szCs w:val="24"/>
        </w:rPr>
        <w:t xml:space="preserve"> overlap. </w:t>
      </w:r>
    </w:p>
    <w:bookmarkEnd w:id="145"/>
    <w:p w14:paraId="6A573CB2" w14:textId="77777777" w:rsidR="005477E2" w:rsidRPr="007D51AA" w:rsidRDefault="005477E2" w:rsidP="00880A5E">
      <w:pPr>
        <w:pStyle w:val="Caption"/>
        <w:sectPr w:rsidR="005477E2" w:rsidRPr="007D51AA" w:rsidSect="005477E2">
          <w:pgSz w:w="11906" w:h="16838"/>
          <w:pgMar w:top="1440" w:right="1440" w:bottom="1440" w:left="1440" w:header="709" w:footer="709" w:gutter="0"/>
          <w:cols w:space="708"/>
          <w:docGrid w:linePitch="360"/>
        </w:sectPr>
      </w:pPr>
    </w:p>
    <w:p w14:paraId="3C82A83E" w14:textId="169E1235" w:rsidR="00B4615B" w:rsidRPr="007D51AA" w:rsidRDefault="00B4615B" w:rsidP="00880A5E">
      <w:pPr>
        <w:pStyle w:val="Caption"/>
      </w:pPr>
      <w:bookmarkStart w:id="146" w:name="_Ref176349397"/>
      <w:bookmarkStart w:id="147" w:name="_Toc176435451"/>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15</w:t>
      </w:r>
      <w:r w:rsidR="00333601" w:rsidRPr="007D51AA">
        <w:fldChar w:fldCharType="end"/>
      </w:r>
      <w:bookmarkEnd w:id="146"/>
      <w:r w:rsidRPr="007D51AA">
        <w:t xml:space="preserve"> Descriptive Statistics </w:t>
      </w:r>
      <w:r w:rsidR="005D02C3" w:rsidRPr="007D51AA">
        <w:t>Crosstab</w:t>
      </w:r>
      <w:r w:rsidRPr="007D51AA">
        <w:t xml:space="preserve"> of NS-SEC </w:t>
      </w:r>
      <w:r w:rsidR="00880A5E">
        <w:t xml:space="preserve">SOC Constructions </w:t>
      </w:r>
      <w:r w:rsidRPr="007D51AA">
        <w:t>for NCDS model</w:t>
      </w:r>
      <w:bookmarkEnd w:id="147"/>
    </w:p>
    <w:tbl>
      <w:tblPr>
        <w:tblStyle w:val="GridTable6Colorful"/>
        <w:tblW w:w="0" w:type="auto"/>
        <w:tblLook w:val="04A0" w:firstRow="1" w:lastRow="0" w:firstColumn="1" w:lastColumn="0" w:noHBand="0" w:noVBand="1"/>
      </w:tblPr>
      <w:tblGrid>
        <w:gridCol w:w="1738"/>
        <w:gridCol w:w="1535"/>
        <w:gridCol w:w="1374"/>
        <w:gridCol w:w="1485"/>
        <w:gridCol w:w="1364"/>
        <w:gridCol w:w="1315"/>
        <w:gridCol w:w="1459"/>
        <w:gridCol w:w="1303"/>
        <w:gridCol w:w="1262"/>
        <w:gridCol w:w="1113"/>
      </w:tblGrid>
      <w:tr w:rsidR="00B4615B" w:rsidRPr="00880A5E" w14:paraId="0DC1A3C2"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880A5E" w:rsidRDefault="00B1586B" w:rsidP="00BD4372">
            <w:pPr>
              <w:rPr>
                <w:color w:val="auto"/>
                <w:sz w:val="20"/>
                <w:szCs w:val="20"/>
              </w:rPr>
            </w:pPr>
          </w:p>
        </w:tc>
        <w:tc>
          <w:tcPr>
            <w:tcW w:w="0" w:type="auto"/>
            <w:gridSpan w:val="9"/>
          </w:tcPr>
          <w:p w14:paraId="7B47D4F5"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NS-SEC Social Class of Father when Respondent Child SOC90</w:t>
            </w:r>
          </w:p>
        </w:tc>
      </w:tr>
      <w:tr w:rsidR="00880A5E" w:rsidRPr="00880A5E" w14:paraId="5152D6E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B3FA8E" w14:textId="44C88A2E" w:rsidR="00880A5E" w:rsidRPr="00880A5E" w:rsidRDefault="00880A5E" w:rsidP="00880A5E">
            <w:pPr>
              <w:rPr>
                <w:b w:val="0"/>
                <w:bCs w:val="0"/>
                <w:color w:val="auto"/>
                <w:sz w:val="20"/>
                <w:szCs w:val="20"/>
              </w:rPr>
            </w:pPr>
            <w:r w:rsidRPr="00880A5E">
              <w:rPr>
                <w:b w:val="0"/>
                <w:bCs w:val="0"/>
                <w:color w:val="auto"/>
                <w:sz w:val="20"/>
                <w:szCs w:val="20"/>
              </w:rPr>
              <w:t xml:space="preserve">NS-SEC Social Class of Father when Respondent Child </w:t>
            </w:r>
            <w:r w:rsidRPr="00880A5E">
              <w:rPr>
                <w:b w:val="0"/>
                <w:bCs w:val="0"/>
                <w:color w:val="auto"/>
                <w:sz w:val="20"/>
                <w:szCs w:val="20"/>
              </w:rPr>
              <w:t>SOC90</w:t>
            </w:r>
          </w:p>
        </w:tc>
        <w:tc>
          <w:tcPr>
            <w:tcW w:w="0" w:type="auto"/>
          </w:tcPr>
          <w:p w14:paraId="0B9FF274" w14:textId="101F2A1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1.1 Large Employers and higher managerial occupations</w:t>
            </w:r>
          </w:p>
        </w:tc>
        <w:tc>
          <w:tcPr>
            <w:tcW w:w="0" w:type="auto"/>
          </w:tcPr>
          <w:p w14:paraId="12250FF4" w14:textId="36F2B66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1.2 Higher professional occupations</w:t>
            </w:r>
          </w:p>
        </w:tc>
        <w:tc>
          <w:tcPr>
            <w:tcW w:w="0" w:type="auto"/>
          </w:tcPr>
          <w:p w14:paraId="32E1C5E1" w14:textId="144926D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2 Lower Managerial and professional occupations</w:t>
            </w:r>
          </w:p>
        </w:tc>
        <w:tc>
          <w:tcPr>
            <w:tcW w:w="0" w:type="auto"/>
          </w:tcPr>
          <w:p w14:paraId="1A711218" w14:textId="25A9EBC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3 Intermediate occupations</w:t>
            </w:r>
          </w:p>
        </w:tc>
        <w:tc>
          <w:tcPr>
            <w:tcW w:w="0" w:type="auto"/>
          </w:tcPr>
          <w:p w14:paraId="7ECFF5E3" w14:textId="0F18551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4 Small employers and own account workers</w:t>
            </w:r>
          </w:p>
        </w:tc>
        <w:tc>
          <w:tcPr>
            <w:tcW w:w="0" w:type="auto"/>
          </w:tcPr>
          <w:p w14:paraId="0B18F722" w14:textId="335ABCF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5 Lower supervisory and technical occupations</w:t>
            </w:r>
          </w:p>
        </w:tc>
        <w:tc>
          <w:tcPr>
            <w:tcW w:w="0" w:type="auto"/>
          </w:tcPr>
          <w:p w14:paraId="57CD9BF5" w14:textId="77FDE3E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6 Semi-routine occupations</w:t>
            </w:r>
          </w:p>
        </w:tc>
        <w:tc>
          <w:tcPr>
            <w:tcW w:w="0" w:type="auto"/>
          </w:tcPr>
          <w:p w14:paraId="05E4E039" w14:textId="6B5B6D0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i/>
                <w:iCs/>
                <w:color w:val="auto"/>
                <w:sz w:val="20"/>
                <w:szCs w:val="20"/>
              </w:rPr>
              <w:t xml:space="preserve">  7 Routine occupations</w:t>
            </w:r>
          </w:p>
        </w:tc>
        <w:tc>
          <w:tcPr>
            <w:tcW w:w="0" w:type="auto"/>
          </w:tcPr>
          <w:p w14:paraId="387A927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Total</w:t>
            </w:r>
          </w:p>
        </w:tc>
      </w:tr>
      <w:tr w:rsidR="00880A5E" w:rsidRPr="00880A5E" w14:paraId="79DA5A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880A5E" w:rsidRPr="00880A5E" w:rsidRDefault="00880A5E" w:rsidP="00880A5E">
            <w:pPr>
              <w:rPr>
                <w:color w:val="auto"/>
                <w:sz w:val="20"/>
                <w:szCs w:val="20"/>
              </w:rPr>
            </w:pPr>
            <w:r w:rsidRPr="00880A5E">
              <w:rPr>
                <w:color w:val="auto"/>
                <w:sz w:val="20"/>
                <w:szCs w:val="20"/>
              </w:rPr>
              <w:t>N</w:t>
            </w:r>
          </w:p>
        </w:tc>
        <w:tc>
          <w:tcPr>
            <w:tcW w:w="0" w:type="auto"/>
          </w:tcPr>
          <w:p w14:paraId="4E632AE3" w14:textId="61D93F7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9 (0.11%)</w:t>
            </w:r>
          </w:p>
        </w:tc>
        <w:tc>
          <w:tcPr>
            <w:tcW w:w="0" w:type="auto"/>
          </w:tcPr>
          <w:p w14:paraId="4D711E81" w14:textId="4724557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346 (4.11%)</w:t>
            </w:r>
          </w:p>
        </w:tc>
        <w:tc>
          <w:tcPr>
            <w:tcW w:w="0" w:type="auto"/>
          </w:tcPr>
          <w:p w14:paraId="07AC251E" w14:textId="3BF8A95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689 (8.19%)</w:t>
            </w:r>
          </w:p>
        </w:tc>
        <w:tc>
          <w:tcPr>
            <w:tcW w:w="0" w:type="auto"/>
          </w:tcPr>
          <w:p w14:paraId="721892BD" w14:textId="277A0C5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870 (10.34%)</w:t>
            </w:r>
          </w:p>
        </w:tc>
        <w:tc>
          <w:tcPr>
            <w:tcW w:w="0" w:type="auto"/>
          </w:tcPr>
          <w:p w14:paraId="33C24842" w14:textId="376378B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678 (8.06%)</w:t>
            </w:r>
          </w:p>
        </w:tc>
        <w:tc>
          <w:tcPr>
            <w:tcW w:w="0" w:type="auto"/>
          </w:tcPr>
          <w:p w14:paraId="3F5ADF86" w14:textId="451AB13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1414 (16.81%)</w:t>
            </w:r>
          </w:p>
        </w:tc>
        <w:tc>
          <w:tcPr>
            <w:tcW w:w="0" w:type="auto"/>
          </w:tcPr>
          <w:p w14:paraId="1C3DDF77" w14:textId="2F191AA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2060 (24.49%)</w:t>
            </w:r>
          </w:p>
        </w:tc>
        <w:tc>
          <w:tcPr>
            <w:tcW w:w="0" w:type="auto"/>
          </w:tcPr>
          <w:p w14:paraId="0CB28C29" w14:textId="79CBDEC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2345 (27.88%)</w:t>
            </w:r>
          </w:p>
        </w:tc>
        <w:tc>
          <w:tcPr>
            <w:tcW w:w="0" w:type="auto"/>
          </w:tcPr>
          <w:p w14:paraId="38B7AFA7" w14:textId="789EAA0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8411 (100.00%)</w:t>
            </w:r>
          </w:p>
        </w:tc>
      </w:tr>
      <w:tr w:rsidR="00880A5E" w:rsidRPr="00880A5E" w14:paraId="2CB4E9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880A5E" w:rsidRPr="00880A5E" w:rsidRDefault="00880A5E" w:rsidP="00880A5E">
            <w:pPr>
              <w:rPr>
                <w:b w:val="0"/>
                <w:bCs w:val="0"/>
                <w:color w:val="auto"/>
                <w:sz w:val="20"/>
                <w:szCs w:val="20"/>
              </w:rPr>
            </w:pPr>
            <w:r w:rsidRPr="00880A5E">
              <w:rPr>
                <w:b w:val="0"/>
                <w:bCs w:val="0"/>
                <w:color w:val="auto"/>
                <w:sz w:val="20"/>
                <w:szCs w:val="20"/>
              </w:rPr>
              <w:t>NS-SEC Social Class of Father when Respondent Child SOC2000</w:t>
            </w:r>
          </w:p>
        </w:tc>
        <w:tc>
          <w:tcPr>
            <w:tcW w:w="0" w:type="auto"/>
          </w:tcPr>
          <w:p w14:paraId="45333CD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9B188C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AD811A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E292C3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C916AC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1BA54B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450FD6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216E54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3660AB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80A5E" w:rsidRPr="00880A5E" w14:paraId="185007B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3711B3F" w14:textId="571272CC" w:rsidR="00880A5E" w:rsidRPr="00880A5E" w:rsidRDefault="00880A5E" w:rsidP="00880A5E">
            <w:pPr>
              <w:rPr>
                <w:b w:val="0"/>
                <w:bCs w:val="0"/>
                <w:i/>
                <w:iCs/>
                <w:color w:val="auto"/>
                <w:sz w:val="20"/>
                <w:szCs w:val="20"/>
              </w:rPr>
            </w:pPr>
            <w:r w:rsidRPr="00880A5E">
              <w:rPr>
                <w:b w:val="0"/>
                <w:bCs w:val="0"/>
                <w:i/>
                <w:iCs/>
                <w:color w:val="auto"/>
                <w:sz w:val="20"/>
                <w:szCs w:val="20"/>
              </w:rPr>
              <w:t xml:space="preserve">  1.1 Large Employers and higher managerial occupations</w:t>
            </w:r>
          </w:p>
        </w:tc>
        <w:tc>
          <w:tcPr>
            <w:tcW w:w="0" w:type="auto"/>
          </w:tcPr>
          <w:p w14:paraId="152F02E0" w14:textId="73B634E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9 (100.00%)</w:t>
            </w:r>
          </w:p>
        </w:tc>
        <w:tc>
          <w:tcPr>
            <w:tcW w:w="0" w:type="auto"/>
          </w:tcPr>
          <w:p w14:paraId="478E0DB0" w14:textId="62E421E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18 (5.20%)</w:t>
            </w:r>
          </w:p>
        </w:tc>
        <w:tc>
          <w:tcPr>
            <w:tcW w:w="0" w:type="auto"/>
          </w:tcPr>
          <w:p w14:paraId="2FAFE943" w14:textId="3CF3407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19 (2.76%)</w:t>
            </w:r>
          </w:p>
        </w:tc>
        <w:tc>
          <w:tcPr>
            <w:tcW w:w="0" w:type="auto"/>
          </w:tcPr>
          <w:p w14:paraId="0A947E65" w14:textId="4104BD2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87 (10.00%)</w:t>
            </w:r>
          </w:p>
        </w:tc>
        <w:tc>
          <w:tcPr>
            <w:tcW w:w="0" w:type="auto"/>
          </w:tcPr>
          <w:p w14:paraId="7DC18E01" w14:textId="3D0F489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0571A7BD" w14:textId="0D90205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7 (0.50%)</w:t>
            </w:r>
          </w:p>
        </w:tc>
        <w:tc>
          <w:tcPr>
            <w:tcW w:w="0" w:type="auto"/>
          </w:tcPr>
          <w:p w14:paraId="743CBC5F" w14:textId="475FE0D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121 (5.87%)</w:t>
            </w:r>
          </w:p>
        </w:tc>
        <w:tc>
          <w:tcPr>
            <w:tcW w:w="0" w:type="auto"/>
          </w:tcPr>
          <w:p w14:paraId="591389FD" w14:textId="3BB1F73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5DA183F4" w14:textId="7EB3771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261 (3.10%)</w:t>
            </w:r>
          </w:p>
        </w:tc>
      </w:tr>
      <w:tr w:rsidR="00880A5E" w:rsidRPr="00880A5E" w14:paraId="186B98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4329F" w14:textId="77FCC03C" w:rsidR="00880A5E" w:rsidRPr="00880A5E" w:rsidRDefault="00880A5E" w:rsidP="00880A5E">
            <w:pPr>
              <w:rPr>
                <w:b w:val="0"/>
                <w:bCs w:val="0"/>
                <w:i/>
                <w:iCs/>
                <w:color w:val="auto"/>
                <w:sz w:val="20"/>
                <w:szCs w:val="20"/>
              </w:rPr>
            </w:pPr>
            <w:r w:rsidRPr="00880A5E">
              <w:rPr>
                <w:b w:val="0"/>
                <w:bCs w:val="0"/>
                <w:i/>
                <w:iCs/>
                <w:color w:val="auto"/>
                <w:sz w:val="20"/>
                <w:szCs w:val="20"/>
              </w:rPr>
              <w:t xml:space="preserve">  1.2 Higher professional occupations</w:t>
            </w:r>
          </w:p>
        </w:tc>
        <w:tc>
          <w:tcPr>
            <w:tcW w:w="0" w:type="auto"/>
          </w:tcPr>
          <w:p w14:paraId="4056DA60" w14:textId="430EE93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5F045BD5" w14:textId="67AA3DF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285 (82.37%)</w:t>
            </w:r>
          </w:p>
        </w:tc>
        <w:tc>
          <w:tcPr>
            <w:tcW w:w="0" w:type="auto"/>
          </w:tcPr>
          <w:p w14:paraId="4543D4BE" w14:textId="7224AA7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78 (11.32%)</w:t>
            </w:r>
          </w:p>
        </w:tc>
        <w:tc>
          <w:tcPr>
            <w:tcW w:w="0" w:type="auto"/>
          </w:tcPr>
          <w:p w14:paraId="5645591C" w14:textId="54BF298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46 (5.29%)</w:t>
            </w:r>
          </w:p>
        </w:tc>
        <w:tc>
          <w:tcPr>
            <w:tcW w:w="0" w:type="auto"/>
          </w:tcPr>
          <w:p w14:paraId="3D786A14" w14:textId="0D7E7AF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 (0.15%)</w:t>
            </w:r>
          </w:p>
        </w:tc>
        <w:tc>
          <w:tcPr>
            <w:tcW w:w="0" w:type="auto"/>
          </w:tcPr>
          <w:p w14:paraId="4F8A521D" w14:textId="1DCE775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087CFC01" w14:textId="196FC8E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3DDC6132" w14:textId="220189A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4A8982CC" w14:textId="18034A3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410 (4.87%)</w:t>
            </w:r>
          </w:p>
        </w:tc>
      </w:tr>
      <w:tr w:rsidR="00880A5E" w:rsidRPr="00880A5E" w14:paraId="5AEB38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C4C43A" w14:textId="45BFCE6F" w:rsidR="00880A5E" w:rsidRPr="00880A5E" w:rsidRDefault="00880A5E" w:rsidP="00880A5E">
            <w:pPr>
              <w:rPr>
                <w:b w:val="0"/>
                <w:bCs w:val="0"/>
                <w:i/>
                <w:iCs/>
                <w:color w:val="auto"/>
                <w:sz w:val="20"/>
                <w:szCs w:val="20"/>
              </w:rPr>
            </w:pPr>
            <w:r w:rsidRPr="00880A5E">
              <w:rPr>
                <w:b w:val="0"/>
                <w:bCs w:val="0"/>
                <w:i/>
                <w:iCs/>
                <w:color w:val="auto"/>
                <w:sz w:val="20"/>
                <w:szCs w:val="20"/>
              </w:rPr>
              <w:t xml:space="preserve">  2 Lower Managerial and professional occupations</w:t>
            </w:r>
          </w:p>
        </w:tc>
        <w:tc>
          <w:tcPr>
            <w:tcW w:w="0" w:type="auto"/>
          </w:tcPr>
          <w:p w14:paraId="01A8CB5A" w14:textId="15245D0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438DECEC" w14:textId="1A70883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43 (12.43%)</w:t>
            </w:r>
          </w:p>
        </w:tc>
        <w:tc>
          <w:tcPr>
            <w:tcW w:w="0" w:type="auto"/>
          </w:tcPr>
          <w:p w14:paraId="36C7008A" w14:textId="6997C93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526 (76.34%)</w:t>
            </w:r>
          </w:p>
        </w:tc>
        <w:tc>
          <w:tcPr>
            <w:tcW w:w="0" w:type="auto"/>
          </w:tcPr>
          <w:p w14:paraId="0B6C752B" w14:textId="37DF636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184 (21.15%)</w:t>
            </w:r>
          </w:p>
        </w:tc>
        <w:tc>
          <w:tcPr>
            <w:tcW w:w="0" w:type="auto"/>
          </w:tcPr>
          <w:p w14:paraId="5AD7AD97" w14:textId="36D8907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19 (2.80%)</w:t>
            </w:r>
          </w:p>
        </w:tc>
        <w:tc>
          <w:tcPr>
            <w:tcW w:w="0" w:type="auto"/>
          </w:tcPr>
          <w:p w14:paraId="1F2B51D3" w14:textId="41E111B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 (0.57%)</w:t>
            </w:r>
          </w:p>
        </w:tc>
        <w:tc>
          <w:tcPr>
            <w:tcW w:w="0" w:type="auto"/>
          </w:tcPr>
          <w:p w14:paraId="5BEEC891" w14:textId="72F8B05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174 (8.45%)</w:t>
            </w:r>
          </w:p>
        </w:tc>
        <w:tc>
          <w:tcPr>
            <w:tcW w:w="0" w:type="auto"/>
          </w:tcPr>
          <w:p w14:paraId="7291565D" w14:textId="3F6EDC0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84 (3.58%)</w:t>
            </w:r>
          </w:p>
        </w:tc>
        <w:tc>
          <w:tcPr>
            <w:tcW w:w="0" w:type="auto"/>
          </w:tcPr>
          <w:p w14:paraId="4CAB1902" w14:textId="1921C0A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1038 (12.34%)</w:t>
            </w:r>
          </w:p>
        </w:tc>
      </w:tr>
      <w:tr w:rsidR="00880A5E" w:rsidRPr="00880A5E" w14:paraId="06DC72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F18002" w14:textId="6860EA16" w:rsidR="00880A5E" w:rsidRPr="00880A5E" w:rsidRDefault="00880A5E" w:rsidP="00880A5E">
            <w:pPr>
              <w:rPr>
                <w:b w:val="0"/>
                <w:bCs w:val="0"/>
                <w:i/>
                <w:iCs/>
                <w:color w:val="auto"/>
                <w:sz w:val="20"/>
                <w:szCs w:val="20"/>
              </w:rPr>
            </w:pPr>
            <w:r w:rsidRPr="00880A5E">
              <w:rPr>
                <w:b w:val="0"/>
                <w:bCs w:val="0"/>
                <w:i/>
                <w:iCs/>
                <w:color w:val="auto"/>
                <w:sz w:val="20"/>
                <w:szCs w:val="20"/>
              </w:rPr>
              <w:t xml:space="preserve">  3 Intermediate occupations</w:t>
            </w:r>
          </w:p>
        </w:tc>
        <w:tc>
          <w:tcPr>
            <w:tcW w:w="0" w:type="auto"/>
          </w:tcPr>
          <w:p w14:paraId="27C87AA9" w14:textId="2DBC72D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51166622" w14:textId="0BE16AB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6358FDCB" w14:textId="5A24F6F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13 (1.89%)</w:t>
            </w:r>
          </w:p>
        </w:tc>
        <w:tc>
          <w:tcPr>
            <w:tcW w:w="0" w:type="auto"/>
          </w:tcPr>
          <w:p w14:paraId="680D2D9C" w14:textId="6130208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528 (60.69%)</w:t>
            </w:r>
          </w:p>
        </w:tc>
        <w:tc>
          <w:tcPr>
            <w:tcW w:w="0" w:type="auto"/>
          </w:tcPr>
          <w:p w14:paraId="5C9BA3D8" w14:textId="20D533B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61 (9.00%)</w:t>
            </w:r>
          </w:p>
        </w:tc>
        <w:tc>
          <w:tcPr>
            <w:tcW w:w="0" w:type="auto"/>
          </w:tcPr>
          <w:p w14:paraId="59E97E11" w14:textId="166D5E2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86 (6.08%)</w:t>
            </w:r>
          </w:p>
        </w:tc>
        <w:tc>
          <w:tcPr>
            <w:tcW w:w="0" w:type="auto"/>
          </w:tcPr>
          <w:p w14:paraId="6D9641E4" w14:textId="309AE8F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103 (5.00%)</w:t>
            </w:r>
          </w:p>
        </w:tc>
        <w:tc>
          <w:tcPr>
            <w:tcW w:w="0" w:type="auto"/>
          </w:tcPr>
          <w:p w14:paraId="386AC15D" w14:textId="2ACDCFD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 (0.60%)</w:t>
            </w:r>
          </w:p>
        </w:tc>
        <w:tc>
          <w:tcPr>
            <w:tcW w:w="0" w:type="auto"/>
          </w:tcPr>
          <w:p w14:paraId="7288D83C" w14:textId="013D360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805 (9.57%)</w:t>
            </w:r>
          </w:p>
        </w:tc>
      </w:tr>
      <w:tr w:rsidR="00880A5E" w:rsidRPr="00880A5E" w14:paraId="1A2E08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22655A4" w14:textId="725283A2" w:rsidR="00880A5E" w:rsidRPr="00880A5E" w:rsidRDefault="00880A5E" w:rsidP="00880A5E">
            <w:pPr>
              <w:rPr>
                <w:b w:val="0"/>
                <w:bCs w:val="0"/>
                <w:i/>
                <w:iCs/>
                <w:color w:val="auto"/>
                <w:sz w:val="20"/>
                <w:szCs w:val="20"/>
              </w:rPr>
            </w:pPr>
            <w:r w:rsidRPr="00880A5E">
              <w:rPr>
                <w:b w:val="0"/>
                <w:bCs w:val="0"/>
                <w:i/>
                <w:iCs/>
                <w:color w:val="auto"/>
                <w:sz w:val="20"/>
                <w:szCs w:val="20"/>
              </w:rPr>
              <w:t xml:space="preserve">  4 Small employers and own account workers</w:t>
            </w:r>
          </w:p>
        </w:tc>
        <w:tc>
          <w:tcPr>
            <w:tcW w:w="0" w:type="auto"/>
          </w:tcPr>
          <w:p w14:paraId="23B0558A" w14:textId="3BFA6C5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3ECE4442" w14:textId="397C0ED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0A1D6981" w14:textId="0F54DEB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53 (7.69%)</w:t>
            </w:r>
          </w:p>
        </w:tc>
        <w:tc>
          <w:tcPr>
            <w:tcW w:w="0" w:type="auto"/>
          </w:tcPr>
          <w:p w14:paraId="25651EF4" w14:textId="09D55B0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11 (1.26%)</w:t>
            </w:r>
          </w:p>
        </w:tc>
        <w:tc>
          <w:tcPr>
            <w:tcW w:w="0" w:type="auto"/>
          </w:tcPr>
          <w:p w14:paraId="33614D1C" w14:textId="08D3DC3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511 (75.37%)</w:t>
            </w:r>
          </w:p>
        </w:tc>
        <w:tc>
          <w:tcPr>
            <w:tcW w:w="0" w:type="auto"/>
          </w:tcPr>
          <w:p w14:paraId="36D7F62D" w14:textId="2796200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267 (18.88%)</w:t>
            </w:r>
          </w:p>
        </w:tc>
        <w:tc>
          <w:tcPr>
            <w:tcW w:w="0" w:type="auto"/>
          </w:tcPr>
          <w:p w14:paraId="160BEF5F" w14:textId="151CADE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179 (8.69%)</w:t>
            </w:r>
          </w:p>
        </w:tc>
        <w:tc>
          <w:tcPr>
            <w:tcW w:w="0" w:type="auto"/>
          </w:tcPr>
          <w:p w14:paraId="62EACCE0" w14:textId="135F287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 (0.13%)</w:t>
            </w:r>
          </w:p>
        </w:tc>
        <w:tc>
          <w:tcPr>
            <w:tcW w:w="0" w:type="auto"/>
          </w:tcPr>
          <w:p w14:paraId="64C2A482" w14:textId="647E154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1024 (12.17%)</w:t>
            </w:r>
          </w:p>
        </w:tc>
      </w:tr>
      <w:tr w:rsidR="00880A5E" w:rsidRPr="00880A5E" w14:paraId="2AE860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F90D4E" w14:textId="6B92262C" w:rsidR="00880A5E" w:rsidRPr="00880A5E" w:rsidRDefault="00880A5E" w:rsidP="00880A5E">
            <w:pPr>
              <w:rPr>
                <w:b w:val="0"/>
                <w:bCs w:val="0"/>
                <w:i/>
                <w:iCs/>
                <w:color w:val="auto"/>
                <w:sz w:val="20"/>
                <w:szCs w:val="20"/>
              </w:rPr>
            </w:pPr>
            <w:r w:rsidRPr="00880A5E">
              <w:rPr>
                <w:b w:val="0"/>
                <w:bCs w:val="0"/>
                <w:i/>
                <w:iCs/>
                <w:color w:val="auto"/>
                <w:sz w:val="20"/>
                <w:szCs w:val="20"/>
              </w:rPr>
              <w:t xml:space="preserve">  5 Lower supervisory and </w:t>
            </w:r>
            <w:r w:rsidRPr="00880A5E">
              <w:rPr>
                <w:b w:val="0"/>
                <w:bCs w:val="0"/>
                <w:i/>
                <w:iCs/>
                <w:color w:val="auto"/>
                <w:sz w:val="20"/>
                <w:szCs w:val="20"/>
              </w:rPr>
              <w:lastRenderedPageBreak/>
              <w:t>technical occupations</w:t>
            </w:r>
          </w:p>
        </w:tc>
        <w:tc>
          <w:tcPr>
            <w:tcW w:w="0" w:type="auto"/>
          </w:tcPr>
          <w:p w14:paraId="578056F4" w14:textId="78CED6C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lastRenderedPageBreak/>
              <w:t>0 (0.00%)</w:t>
            </w:r>
          </w:p>
        </w:tc>
        <w:tc>
          <w:tcPr>
            <w:tcW w:w="0" w:type="auto"/>
          </w:tcPr>
          <w:p w14:paraId="7194C4F3" w14:textId="352F188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73549735" w14:textId="114CD30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0F39D30E" w14:textId="3FC39FE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 (1.61%)</w:t>
            </w:r>
          </w:p>
        </w:tc>
        <w:tc>
          <w:tcPr>
            <w:tcW w:w="0" w:type="auto"/>
          </w:tcPr>
          <w:p w14:paraId="38626ADF" w14:textId="79E95DB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29 (4.28%)</w:t>
            </w:r>
          </w:p>
        </w:tc>
        <w:tc>
          <w:tcPr>
            <w:tcW w:w="0" w:type="auto"/>
          </w:tcPr>
          <w:p w14:paraId="32AABBFD" w14:textId="23366BA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984 (69.59%)</w:t>
            </w:r>
          </w:p>
        </w:tc>
        <w:tc>
          <w:tcPr>
            <w:tcW w:w="0" w:type="auto"/>
          </w:tcPr>
          <w:p w14:paraId="5AFA9D9E" w14:textId="7AAEA6B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141 (6.84%)</w:t>
            </w:r>
          </w:p>
        </w:tc>
        <w:tc>
          <w:tcPr>
            <w:tcW w:w="0" w:type="auto"/>
          </w:tcPr>
          <w:p w14:paraId="5B7DA5E4" w14:textId="724B24A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204 (8.70%)</w:t>
            </w:r>
          </w:p>
        </w:tc>
        <w:tc>
          <w:tcPr>
            <w:tcW w:w="0" w:type="auto"/>
          </w:tcPr>
          <w:p w14:paraId="7E520074" w14:textId="0F4D6D4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1372 (16.31%)</w:t>
            </w:r>
          </w:p>
        </w:tc>
      </w:tr>
      <w:tr w:rsidR="00880A5E" w:rsidRPr="00880A5E" w14:paraId="26B54D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BE3F8B" w14:textId="0C5156A3" w:rsidR="00880A5E" w:rsidRPr="00880A5E" w:rsidRDefault="00880A5E" w:rsidP="00880A5E">
            <w:pPr>
              <w:rPr>
                <w:b w:val="0"/>
                <w:bCs w:val="0"/>
                <w:i/>
                <w:iCs/>
                <w:color w:val="auto"/>
                <w:sz w:val="20"/>
                <w:szCs w:val="20"/>
              </w:rPr>
            </w:pPr>
            <w:r w:rsidRPr="00880A5E">
              <w:rPr>
                <w:b w:val="0"/>
                <w:bCs w:val="0"/>
                <w:i/>
                <w:iCs/>
                <w:color w:val="auto"/>
                <w:sz w:val="20"/>
                <w:szCs w:val="20"/>
              </w:rPr>
              <w:t xml:space="preserve">  6 Semi-routine occupations</w:t>
            </w:r>
          </w:p>
        </w:tc>
        <w:tc>
          <w:tcPr>
            <w:tcW w:w="0" w:type="auto"/>
          </w:tcPr>
          <w:p w14:paraId="30987CE2" w14:textId="1C135EF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64FBA538" w14:textId="5AE055E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24FE3B40" w14:textId="5105C6E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4833BAED" w14:textId="3FCC021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0396E42D" w14:textId="1450346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45 (6.64%)</w:t>
            </w:r>
          </w:p>
        </w:tc>
        <w:tc>
          <w:tcPr>
            <w:tcW w:w="0" w:type="auto"/>
          </w:tcPr>
          <w:p w14:paraId="4EBC502A" w14:textId="2A4FCAD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 (0.07%)</w:t>
            </w:r>
          </w:p>
        </w:tc>
        <w:tc>
          <w:tcPr>
            <w:tcW w:w="0" w:type="auto"/>
          </w:tcPr>
          <w:p w14:paraId="295C2F7B" w14:textId="7CF5B51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1252 (60.78%)</w:t>
            </w:r>
          </w:p>
        </w:tc>
        <w:tc>
          <w:tcPr>
            <w:tcW w:w="0" w:type="auto"/>
          </w:tcPr>
          <w:p w14:paraId="50963B74" w14:textId="49B3607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187 (7.97%)</w:t>
            </w:r>
          </w:p>
        </w:tc>
        <w:tc>
          <w:tcPr>
            <w:tcW w:w="0" w:type="auto"/>
          </w:tcPr>
          <w:p w14:paraId="2E73ACB4" w14:textId="579323D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1485 (17.66%)</w:t>
            </w:r>
          </w:p>
        </w:tc>
      </w:tr>
      <w:tr w:rsidR="00880A5E" w:rsidRPr="00880A5E" w14:paraId="490EC02B" w14:textId="77777777" w:rsidTr="007C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799E70" w14:textId="5F0603B8" w:rsidR="00880A5E" w:rsidRPr="00880A5E" w:rsidRDefault="00880A5E" w:rsidP="00880A5E">
            <w:pPr>
              <w:rPr>
                <w:b w:val="0"/>
                <w:bCs w:val="0"/>
                <w:i/>
                <w:iCs/>
                <w:color w:val="auto"/>
                <w:sz w:val="20"/>
                <w:szCs w:val="20"/>
              </w:rPr>
            </w:pPr>
            <w:r w:rsidRPr="00880A5E">
              <w:rPr>
                <w:b w:val="0"/>
                <w:bCs w:val="0"/>
                <w:i/>
                <w:iCs/>
                <w:color w:val="auto"/>
                <w:sz w:val="20"/>
                <w:szCs w:val="20"/>
              </w:rPr>
              <w:t xml:space="preserve">  7 Routine occupations</w:t>
            </w:r>
          </w:p>
        </w:tc>
        <w:tc>
          <w:tcPr>
            <w:tcW w:w="0" w:type="auto"/>
          </w:tcPr>
          <w:p w14:paraId="18BFDF2B" w14:textId="2F9D8FB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13E13C1B" w14:textId="3106218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42CB9639" w14:textId="72B0D10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174EEE50" w14:textId="2C246A6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0 (0.00%)</w:t>
            </w:r>
          </w:p>
        </w:tc>
        <w:tc>
          <w:tcPr>
            <w:tcW w:w="0" w:type="auto"/>
          </w:tcPr>
          <w:p w14:paraId="4A19323A" w14:textId="74C5918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12 (1.77%)</w:t>
            </w:r>
          </w:p>
        </w:tc>
        <w:tc>
          <w:tcPr>
            <w:tcW w:w="0" w:type="auto"/>
          </w:tcPr>
          <w:p w14:paraId="43A8B9A1" w14:textId="31109B8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61 (4.31%)</w:t>
            </w:r>
          </w:p>
        </w:tc>
        <w:tc>
          <w:tcPr>
            <w:tcW w:w="0" w:type="auto"/>
          </w:tcPr>
          <w:p w14:paraId="3AE6382B" w14:textId="2FED917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90 (4.37%)</w:t>
            </w:r>
          </w:p>
        </w:tc>
        <w:tc>
          <w:tcPr>
            <w:tcW w:w="0" w:type="auto"/>
          </w:tcPr>
          <w:p w14:paraId="2D05ABEE" w14:textId="3017A88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1853 (79.02%)</w:t>
            </w:r>
          </w:p>
        </w:tc>
        <w:tc>
          <w:tcPr>
            <w:tcW w:w="0" w:type="auto"/>
          </w:tcPr>
          <w:p w14:paraId="4DA188ED" w14:textId="04131D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2016 (23.97%)</w:t>
            </w:r>
          </w:p>
        </w:tc>
      </w:tr>
      <w:tr w:rsidR="00880A5E" w:rsidRPr="00880A5E" w14:paraId="5B5BDFE4" w14:textId="77777777" w:rsidTr="00A73497">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880A5E" w:rsidRPr="00880A5E" w:rsidRDefault="00880A5E" w:rsidP="00880A5E">
            <w:pPr>
              <w:jc w:val="center"/>
              <w:rPr>
                <w:sz w:val="20"/>
                <w:szCs w:val="20"/>
              </w:rPr>
            </w:pPr>
            <w:r w:rsidRPr="00880A5E">
              <w:rPr>
                <w:color w:val="auto"/>
                <w:sz w:val="20"/>
                <w:szCs w:val="20"/>
              </w:rPr>
              <w:t>Data Source: NCDS [Sweeps 0-4]</w:t>
            </w:r>
          </w:p>
        </w:tc>
      </w:tr>
    </w:tbl>
    <w:p w14:paraId="73FDB29C" w14:textId="4294FDF2" w:rsidR="00B1586B" w:rsidRPr="00880A5E" w:rsidRDefault="002E799F" w:rsidP="002E799F">
      <w:pPr>
        <w:jc w:val="center"/>
        <w:rPr>
          <w:sz w:val="20"/>
          <w:szCs w:val="18"/>
        </w:rPr>
      </w:pPr>
      <w:r w:rsidRPr="00880A5E">
        <w:rPr>
          <w:sz w:val="20"/>
          <w:szCs w:val="18"/>
        </w:rPr>
        <w:t>Note: % at column. Pearson Chi2 p&lt;0.00</w:t>
      </w:r>
    </w:p>
    <w:p w14:paraId="47182E30" w14:textId="77777777" w:rsidR="002E799F" w:rsidRPr="007D51AA" w:rsidRDefault="002E799F" w:rsidP="002E799F">
      <w:pPr>
        <w:jc w:val="center"/>
      </w:pPr>
    </w:p>
    <w:p w14:paraId="5D3814D8" w14:textId="77777777" w:rsidR="002E799F" w:rsidRPr="007D51AA" w:rsidRDefault="002E799F" w:rsidP="002E799F">
      <w:pPr>
        <w:jc w:val="center"/>
      </w:pPr>
    </w:p>
    <w:p w14:paraId="0DE1545F" w14:textId="77777777" w:rsidR="002E799F" w:rsidRPr="007D51AA" w:rsidRDefault="002E799F" w:rsidP="002E799F">
      <w:pPr>
        <w:jc w:val="center"/>
      </w:pPr>
    </w:p>
    <w:p w14:paraId="7645BFC6" w14:textId="77777777" w:rsidR="002E799F" w:rsidRPr="007D51AA" w:rsidRDefault="002E799F" w:rsidP="002E799F">
      <w:pPr>
        <w:jc w:val="center"/>
      </w:pPr>
    </w:p>
    <w:p w14:paraId="207DC332" w14:textId="77777777" w:rsidR="002E799F" w:rsidRPr="007D51AA" w:rsidRDefault="002E799F" w:rsidP="002E799F">
      <w:pPr>
        <w:jc w:val="center"/>
      </w:pPr>
    </w:p>
    <w:p w14:paraId="6B32D2F9" w14:textId="77777777" w:rsidR="002E799F" w:rsidRPr="007D51AA" w:rsidRDefault="002E799F" w:rsidP="002E799F">
      <w:pPr>
        <w:jc w:val="center"/>
      </w:pPr>
    </w:p>
    <w:p w14:paraId="7F157B6E" w14:textId="77777777" w:rsidR="002E799F" w:rsidRPr="007D51AA" w:rsidRDefault="002E799F" w:rsidP="002E799F">
      <w:pPr>
        <w:jc w:val="center"/>
      </w:pPr>
    </w:p>
    <w:p w14:paraId="026316EF" w14:textId="77777777" w:rsidR="005477E2" w:rsidRPr="007D51AA" w:rsidRDefault="005477E2" w:rsidP="002E799F">
      <w:pPr>
        <w:jc w:val="center"/>
      </w:pPr>
    </w:p>
    <w:p w14:paraId="125988BB" w14:textId="77777777" w:rsidR="002E799F" w:rsidRDefault="002E799F" w:rsidP="002E799F">
      <w:pPr>
        <w:jc w:val="center"/>
      </w:pPr>
    </w:p>
    <w:p w14:paraId="6209B339" w14:textId="77777777" w:rsidR="00880A5E" w:rsidRDefault="00880A5E" w:rsidP="002E799F">
      <w:pPr>
        <w:jc w:val="center"/>
      </w:pPr>
    </w:p>
    <w:p w14:paraId="535D73A9" w14:textId="77777777" w:rsidR="00880A5E" w:rsidRPr="007D51AA" w:rsidRDefault="00880A5E" w:rsidP="002E799F">
      <w:pPr>
        <w:jc w:val="center"/>
      </w:pPr>
    </w:p>
    <w:p w14:paraId="4B381DBE" w14:textId="77777777" w:rsidR="005D02C3" w:rsidRPr="007D51AA" w:rsidRDefault="005D02C3" w:rsidP="002E799F">
      <w:pPr>
        <w:jc w:val="center"/>
      </w:pPr>
    </w:p>
    <w:p w14:paraId="379B5FD0" w14:textId="77777777" w:rsidR="002E799F" w:rsidRPr="007D51AA" w:rsidRDefault="002E799F" w:rsidP="002E799F">
      <w:pPr>
        <w:jc w:val="center"/>
      </w:pPr>
    </w:p>
    <w:p w14:paraId="0155F9E7" w14:textId="41E79627" w:rsidR="00B4615B" w:rsidRPr="007D51AA" w:rsidRDefault="00B4615B" w:rsidP="00880A5E">
      <w:pPr>
        <w:pStyle w:val="Caption"/>
      </w:pPr>
      <w:bookmarkStart w:id="148" w:name="_Ref176349621"/>
      <w:bookmarkStart w:id="149" w:name="_Toc17643545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16</w:t>
      </w:r>
      <w:r w:rsidR="00333601" w:rsidRPr="007D51AA">
        <w:fldChar w:fldCharType="end"/>
      </w:r>
      <w:bookmarkEnd w:id="148"/>
      <w:r w:rsidRPr="007D51AA">
        <w:t xml:space="preserve"> </w:t>
      </w:r>
      <w:r w:rsidR="00880A5E" w:rsidRPr="007D51AA">
        <w:t xml:space="preserve">Descriptive Statistics Crosstab of </w:t>
      </w:r>
      <w:r w:rsidR="00880A5E">
        <w:t>RGSC</w:t>
      </w:r>
      <w:r w:rsidR="00880A5E" w:rsidRPr="007D51AA">
        <w:t xml:space="preserve"> </w:t>
      </w:r>
      <w:r w:rsidR="00880A5E">
        <w:t xml:space="preserve">SOC Constructions </w:t>
      </w:r>
      <w:r w:rsidR="00880A5E" w:rsidRPr="007D51AA">
        <w:t>for NCDS model</w:t>
      </w:r>
      <w:bookmarkEnd w:id="149"/>
    </w:p>
    <w:tbl>
      <w:tblPr>
        <w:tblStyle w:val="GridTable6Colorful"/>
        <w:tblW w:w="0" w:type="auto"/>
        <w:tblLook w:val="04A0" w:firstRow="1" w:lastRow="0" w:firstColumn="1" w:lastColumn="0" w:noHBand="0" w:noVBand="1"/>
      </w:tblPr>
      <w:tblGrid>
        <w:gridCol w:w="3795"/>
        <w:gridCol w:w="1327"/>
        <w:gridCol w:w="1908"/>
        <w:gridCol w:w="1727"/>
        <w:gridCol w:w="1444"/>
        <w:gridCol w:w="1272"/>
        <w:gridCol w:w="1167"/>
        <w:gridCol w:w="1308"/>
      </w:tblGrid>
      <w:tr w:rsidR="002E799F" w:rsidRPr="00880A5E" w14:paraId="721AD23A"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Pr="00880A5E" w:rsidRDefault="002E799F" w:rsidP="00BD4372">
            <w:pPr>
              <w:rPr>
                <w:sz w:val="20"/>
                <w:szCs w:val="20"/>
              </w:rPr>
            </w:pPr>
          </w:p>
        </w:tc>
        <w:tc>
          <w:tcPr>
            <w:tcW w:w="0" w:type="auto"/>
            <w:gridSpan w:val="7"/>
          </w:tcPr>
          <w:p w14:paraId="56FE3A99" w14:textId="77777777" w:rsidR="002E799F" w:rsidRPr="00880A5E" w:rsidRDefault="002E799F" w:rsidP="00BD4372">
            <w:pPr>
              <w:jc w:val="center"/>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RGSC Social Class of Father when Respondent Child SOC90</w:t>
            </w:r>
          </w:p>
        </w:tc>
      </w:tr>
      <w:tr w:rsidR="00880A5E" w:rsidRPr="00880A5E" w14:paraId="6EA94AB0"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FFE253" w14:textId="497280A7" w:rsidR="00880A5E" w:rsidRPr="00880A5E" w:rsidRDefault="00880A5E" w:rsidP="00880A5E">
            <w:pPr>
              <w:rPr>
                <w:b w:val="0"/>
                <w:bCs w:val="0"/>
                <w:sz w:val="20"/>
                <w:szCs w:val="20"/>
              </w:rPr>
            </w:pPr>
            <w:r w:rsidRPr="00880A5E">
              <w:rPr>
                <w:b w:val="0"/>
                <w:bCs w:val="0"/>
                <w:sz w:val="20"/>
                <w:szCs w:val="20"/>
              </w:rPr>
              <w:t xml:space="preserve">RGSC Social Class of Father when Respondent Child </w:t>
            </w:r>
            <w:r w:rsidRPr="00880A5E">
              <w:rPr>
                <w:b w:val="0"/>
                <w:bCs w:val="0"/>
                <w:sz w:val="20"/>
                <w:szCs w:val="20"/>
              </w:rPr>
              <w:t xml:space="preserve">SOC90 </w:t>
            </w:r>
          </w:p>
        </w:tc>
        <w:tc>
          <w:tcPr>
            <w:tcW w:w="0" w:type="auto"/>
          </w:tcPr>
          <w:p w14:paraId="389A4951" w14:textId="6725DCB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1 Professional</w:t>
            </w:r>
          </w:p>
        </w:tc>
        <w:tc>
          <w:tcPr>
            <w:tcW w:w="0" w:type="auto"/>
          </w:tcPr>
          <w:p w14:paraId="11FB86FD" w14:textId="10E07F0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2 Managerial and Technical</w:t>
            </w:r>
          </w:p>
        </w:tc>
        <w:tc>
          <w:tcPr>
            <w:tcW w:w="0" w:type="auto"/>
          </w:tcPr>
          <w:p w14:paraId="79765439" w14:textId="704ED41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3NM Skilled non-manual</w:t>
            </w:r>
          </w:p>
        </w:tc>
        <w:tc>
          <w:tcPr>
            <w:tcW w:w="0" w:type="auto"/>
          </w:tcPr>
          <w:p w14:paraId="4B8A1760" w14:textId="16DBCB2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3M Skilled manual</w:t>
            </w:r>
          </w:p>
        </w:tc>
        <w:tc>
          <w:tcPr>
            <w:tcW w:w="0" w:type="auto"/>
          </w:tcPr>
          <w:p w14:paraId="0BAFA3B5" w14:textId="223632A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4 Partly skilled</w:t>
            </w:r>
          </w:p>
        </w:tc>
        <w:tc>
          <w:tcPr>
            <w:tcW w:w="0" w:type="auto"/>
          </w:tcPr>
          <w:p w14:paraId="6C280475" w14:textId="7A7AE28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5 Unskilled</w:t>
            </w:r>
          </w:p>
        </w:tc>
        <w:tc>
          <w:tcPr>
            <w:tcW w:w="0" w:type="auto"/>
          </w:tcPr>
          <w:p w14:paraId="563FF51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Total</w:t>
            </w:r>
          </w:p>
        </w:tc>
      </w:tr>
      <w:tr w:rsidR="00880A5E" w:rsidRPr="00880A5E" w14:paraId="68B4D61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880A5E" w:rsidRPr="00880A5E" w:rsidRDefault="00880A5E" w:rsidP="00880A5E">
            <w:pPr>
              <w:rPr>
                <w:sz w:val="20"/>
                <w:szCs w:val="20"/>
              </w:rPr>
            </w:pPr>
            <w:r w:rsidRPr="00880A5E">
              <w:rPr>
                <w:sz w:val="20"/>
                <w:szCs w:val="20"/>
              </w:rPr>
              <w:t>N</w:t>
            </w:r>
          </w:p>
        </w:tc>
        <w:tc>
          <w:tcPr>
            <w:tcW w:w="0" w:type="auto"/>
          </w:tcPr>
          <w:p w14:paraId="65E80858" w14:textId="79D4811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304 (3.61%)</w:t>
            </w:r>
          </w:p>
        </w:tc>
        <w:tc>
          <w:tcPr>
            <w:tcW w:w="0" w:type="auto"/>
          </w:tcPr>
          <w:p w14:paraId="1194F21C" w14:textId="1E3FC6E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651 (7.74%)</w:t>
            </w:r>
          </w:p>
        </w:tc>
        <w:tc>
          <w:tcPr>
            <w:tcW w:w="0" w:type="auto"/>
          </w:tcPr>
          <w:p w14:paraId="1A18E35B" w14:textId="7A1D545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1129 (13.42%)</w:t>
            </w:r>
          </w:p>
        </w:tc>
        <w:tc>
          <w:tcPr>
            <w:tcW w:w="0" w:type="auto"/>
          </w:tcPr>
          <w:p w14:paraId="47D6E2F7" w14:textId="6836B7A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2601 (30.92%)</w:t>
            </w:r>
          </w:p>
        </w:tc>
        <w:tc>
          <w:tcPr>
            <w:tcW w:w="0" w:type="auto"/>
          </w:tcPr>
          <w:p w14:paraId="19CDED75" w14:textId="3CF5D5A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2940 (34.95%)</w:t>
            </w:r>
          </w:p>
        </w:tc>
        <w:tc>
          <w:tcPr>
            <w:tcW w:w="0" w:type="auto"/>
          </w:tcPr>
          <w:p w14:paraId="0C1B5F2C" w14:textId="7D63B29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786 (9.34%)</w:t>
            </w:r>
          </w:p>
        </w:tc>
        <w:tc>
          <w:tcPr>
            <w:tcW w:w="0" w:type="auto"/>
          </w:tcPr>
          <w:p w14:paraId="111EE145" w14:textId="2A6CB0D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8411 (100.00%)</w:t>
            </w:r>
          </w:p>
        </w:tc>
      </w:tr>
      <w:tr w:rsidR="00880A5E" w:rsidRPr="00880A5E" w14:paraId="7ABFDFC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880A5E" w:rsidRPr="00880A5E" w:rsidRDefault="00880A5E" w:rsidP="00880A5E">
            <w:pPr>
              <w:rPr>
                <w:sz w:val="20"/>
                <w:szCs w:val="20"/>
              </w:rPr>
            </w:pPr>
            <w:r w:rsidRPr="00880A5E">
              <w:rPr>
                <w:sz w:val="20"/>
                <w:szCs w:val="20"/>
              </w:rPr>
              <w:t>RGSC Social Class of Father when Respondent Child SOC2000</w:t>
            </w:r>
          </w:p>
        </w:tc>
        <w:tc>
          <w:tcPr>
            <w:tcW w:w="0" w:type="auto"/>
          </w:tcPr>
          <w:p w14:paraId="2C2816C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8FF80B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CFA39A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4681E26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7FD862F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2B5A534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4338F29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31D3CE05"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DF99DDB" w14:textId="1C6715D6" w:rsidR="00880A5E" w:rsidRPr="00880A5E" w:rsidRDefault="00880A5E" w:rsidP="00880A5E">
            <w:pPr>
              <w:rPr>
                <w:b w:val="0"/>
                <w:bCs w:val="0"/>
                <w:i/>
                <w:iCs/>
                <w:sz w:val="20"/>
                <w:szCs w:val="20"/>
              </w:rPr>
            </w:pPr>
            <w:r w:rsidRPr="00880A5E">
              <w:rPr>
                <w:b w:val="0"/>
                <w:bCs w:val="0"/>
                <w:i/>
                <w:iCs/>
                <w:color w:val="auto"/>
                <w:sz w:val="20"/>
                <w:szCs w:val="20"/>
              </w:rPr>
              <w:t xml:space="preserve">  1 Professional</w:t>
            </w:r>
          </w:p>
        </w:tc>
        <w:tc>
          <w:tcPr>
            <w:tcW w:w="0" w:type="auto"/>
          </w:tcPr>
          <w:p w14:paraId="5C29A111" w14:textId="17E7E2E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268 (88.16%)</w:t>
            </w:r>
          </w:p>
        </w:tc>
        <w:tc>
          <w:tcPr>
            <w:tcW w:w="0" w:type="auto"/>
          </w:tcPr>
          <w:p w14:paraId="4414E018" w14:textId="00A314E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73 (11.21%)</w:t>
            </w:r>
          </w:p>
        </w:tc>
        <w:tc>
          <w:tcPr>
            <w:tcW w:w="0" w:type="auto"/>
          </w:tcPr>
          <w:p w14:paraId="6FE5C72B" w14:textId="06D80AD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20 (1.77%)</w:t>
            </w:r>
          </w:p>
        </w:tc>
        <w:tc>
          <w:tcPr>
            <w:tcW w:w="0" w:type="auto"/>
          </w:tcPr>
          <w:p w14:paraId="5D169D47" w14:textId="5DE7C02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479C92EC" w14:textId="4F92893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(0.03%)</w:t>
            </w:r>
          </w:p>
        </w:tc>
        <w:tc>
          <w:tcPr>
            <w:tcW w:w="0" w:type="auto"/>
          </w:tcPr>
          <w:p w14:paraId="5CBD3150" w14:textId="297DE39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6119B223" w14:textId="2F9DAE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362 (4.30%)</w:t>
            </w:r>
          </w:p>
        </w:tc>
      </w:tr>
      <w:tr w:rsidR="00880A5E" w:rsidRPr="00880A5E" w14:paraId="10FFD8C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935F79" w14:textId="3309F861" w:rsidR="00880A5E" w:rsidRPr="00880A5E" w:rsidRDefault="00880A5E" w:rsidP="00880A5E">
            <w:pPr>
              <w:rPr>
                <w:b w:val="0"/>
                <w:bCs w:val="0"/>
                <w:i/>
                <w:iCs/>
                <w:sz w:val="20"/>
                <w:szCs w:val="20"/>
              </w:rPr>
            </w:pPr>
            <w:r w:rsidRPr="00880A5E">
              <w:rPr>
                <w:b w:val="0"/>
                <w:bCs w:val="0"/>
                <w:i/>
                <w:iCs/>
                <w:color w:val="auto"/>
                <w:sz w:val="20"/>
                <w:szCs w:val="20"/>
              </w:rPr>
              <w:t xml:space="preserve">  2 Managerial and Technical</w:t>
            </w:r>
          </w:p>
        </w:tc>
        <w:tc>
          <w:tcPr>
            <w:tcW w:w="0" w:type="auto"/>
          </w:tcPr>
          <w:p w14:paraId="21C26DA4" w14:textId="2C52F4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36 (11.84%)</w:t>
            </w:r>
          </w:p>
        </w:tc>
        <w:tc>
          <w:tcPr>
            <w:tcW w:w="0" w:type="auto"/>
          </w:tcPr>
          <w:p w14:paraId="3AF4E766" w14:textId="26150D0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542 (83.26%)</w:t>
            </w:r>
          </w:p>
        </w:tc>
        <w:tc>
          <w:tcPr>
            <w:tcW w:w="0" w:type="auto"/>
          </w:tcPr>
          <w:p w14:paraId="605DFE15" w14:textId="7E5A90A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446 (39.50%)</w:t>
            </w:r>
          </w:p>
        </w:tc>
        <w:tc>
          <w:tcPr>
            <w:tcW w:w="0" w:type="auto"/>
          </w:tcPr>
          <w:p w14:paraId="10E95727" w14:textId="437845D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 (0.23%)</w:t>
            </w:r>
          </w:p>
        </w:tc>
        <w:tc>
          <w:tcPr>
            <w:tcW w:w="0" w:type="auto"/>
          </w:tcPr>
          <w:p w14:paraId="62C13FBE" w14:textId="069A195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651 (22.14%)</w:t>
            </w:r>
          </w:p>
        </w:tc>
        <w:tc>
          <w:tcPr>
            <w:tcW w:w="0" w:type="auto"/>
          </w:tcPr>
          <w:p w14:paraId="2AB74E4A" w14:textId="528A420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39 (4.96%)</w:t>
            </w:r>
          </w:p>
        </w:tc>
        <w:tc>
          <w:tcPr>
            <w:tcW w:w="0" w:type="auto"/>
          </w:tcPr>
          <w:p w14:paraId="554346CC" w14:textId="1E3C9A3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1720 (20.45%)</w:t>
            </w:r>
          </w:p>
        </w:tc>
      </w:tr>
      <w:tr w:rsidR="00880A5E" w:rsidRPr="00880A5E" w14:paraId="156840B9"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422B1305" w14:textId="77B82CF1" w:rsidR="00880A5E" w:rsidRPr="00880A5E" w:rsidRDefault="00880A5E" w:rsidP="00880A5E">
            <w:pPr>
              <w:rPr>
                <w:b w:val="0"/>
                <w:bCs w:val="0"/>
                <w:i/>
                <w:iCs/>
                <w:sz w:val="20"/>
                <w:szCs w:val="20"/>
              </w:rPr>
            </w:pPr>
            <w:r w:rsidRPr="00880A5E">
              <w:rPr>
                <w:b w:val="0"/>
                <w:bCs w:val="0"/>
                <w:i/>
                <w:iCs/>
                <w:color w:val="auto"/>
                <w:sz w:val="20"/>
                <w:szCs w:val="20"/>
              </w:rPr>
              <w:t xml:space="preserve">  3NM Skilled non-manual</w:t>
            </w:r>
          </w:p>
        </w:tc>
        <w:tc>
          <w:tcPr>
            <w:tcW w:w="0" w:type="auto"/>
          </w:tcPr>
          <w:p w14:paraId="0985756B" w14:textId="0F897B6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5FF6521A" w14:textId="7245D73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 (0.46%)</w:t>
            </w:r>
          </w:p>
        </w:tc>
        <w:tc>
          <w:tcPr>
            <w:tcW w:w="0" w:type="auto"/>
          </w:tcPr>
          <w:p w14:paraId="07B88D2F" w14:textId="79BB400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652 (57.75%)</w:t>
            </w:r>
          </w:p>
        </w:tc>
        <w:tc>
          <w:tcPr>
            <w:tcW w:w="0" w:type="auto"/>
          </w:tcPr>
          <w:p w14:paraId="4E0D0077" w14:textId="4C7EFCF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42 (1.61%)</w:t>
            </w:r>
          </w:p>
        </w:tc>
        <w:tc>
          <w:tcPr>
            <w:tcW w:w="0" w:type="auto"/>
          </w:tcPr>
          <w:p w14:paraId="63D7BE81" w14:textId="5898159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186 (6.33%)</w:t>
            </w:r>
          </w:p>
        </w:tc>
        <w:tc>
          <w:tcPr>
            <w:tcW w:w="0" w:type="auto"/>
          </w:tcPr>
          <w:p w14:paraId="66B43C91" w14:textId="0A1C56F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22 (2.80%)</w:t>
            </w:r>
          </w:p>
        </w:tc>
        <w:tc>
          <w:tcPr>
            <w:tcW w:w="0" w:type="auto"/>
          </w:tcPr>
          <w:p w14:paraId="2B84817C" w14:textId="5BDE2AF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905 (10.76%)</w:t>
            </w:r>
          </w:p>
        </w:tc>
      </w:tr>
      <w:tr w:rsidR="00880A5E" w:rsidRPr="00880A5E" w14:paraId="7CB772A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87C868" w14:textId="0EC83C82" w:rsidR="00880A5E" w:rsidRPr="00880A5E" w:rsidRDefault="00880A5E" w:rsidP="00880A5E">
            <w:pPr>
              <w:rPr>
                <w:b w:val="0"/>
                <w:bCs w:val="0"/>
                <w:i/>
                <w:iCs/>
                <w:sz w:val="20"/>
                <w:szCs w:val="20"/>
              </w:rPr>
            </w:pPr>
            <w:r w:rsidRPr="00880A5E">
              <w:rPr>
                <w:b w:val="0"/>
                <w:bCs w:val="0"/>
                <w:i/>
                <w:iCs/>
                <w:color w:val="auto"/>
                <w:sz w:val="20"/>
                <w:szCs w:val="20"/>
              </w:rPr>
              <w:t xml:space="preserve">  3M Skilled manual</w:t>
            </w:r>
          </w:p>
        </w:tc>
        <w:tc>
          <w:tcPr>
            <w:tcW w:w="0" w:type="auto"/>
          </w:tcPr>
          <w:p w14:paraId="03201766" w14:textId="3097A27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012E60D3" w14:textId="13D5909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32 (4.92%)</w:t>
            </w:r>
          </w:p>
        </w:tc>
        <w:tc>
          <w:tcPr>
            <w:tcW w:w="0" w:type="auto"/>
          </w:tcPr>
          <w:p w14:paraId="6B453E0B" w14:textId="2F9D754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10 (0.89%)</w:t>
            </w:r>
          </w:p>
        </w:tc>
        <w:tc>
          <w:tcPr>
            <w:tcW w:w="0" w:type="auto"/>
          </w:tcPr>
          <w:p w14:paraId="5A6A1018" w14:textId="3428267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2015 (77.47%)</w:t>
            </w:r>
          </w:p>
        </w:tc>
        <w:tc>
          <w:tcPr>
            <w:tcW w:w="0" w:type="auto"/>
          </w:tcPr>
          <w:p w14:paraId="31F8494D" w14:textId="6B3679C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1349 (45.88%)</w:t>
            </w:r>
          </w:p>
        </w:tc>
        <w:tc>
          <w:tcPr>
            <w:tcW w:w="0" w:type="auto"/>
          </w:tcPr>
          <w:p w14:paraId="1D20EDFC" w14:textId="3D17260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95 (12.09%)</w:t>
            </w:r>
          </w:p>
        </w:tc>
        <w:tc>
          <w:tcPr>
            <w:tcW w:w="0" w:type="auto"/>
          </w:tcPr>
          <w:p w14:paraId="13569C50" w14:textId="59187F6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3501 (41.62%)</w:t>
            </w:r>
          </w:p>
        </w:tc>
      </w:tr>
      <w:tr w:rsidR="00880A5E" w:rsidRPr="00880A5E" w14:paraId="2B5EC13B"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4B5E5A8" w14:textId="6ED0ECD6" w:rsidR="00880A5E" w:rsidRPr="00880A5E" w:rsidRDefault="00880A5E" w:rsidP="00880A5E">
            <w:pPr>
              <w:rPr>
                <w:b w:val="0"/>
                <w:bCs w:val="0"/>
                <w:i/>
                <w:iCs/>
                <w:sz w:val="20"/>
                <w:szCs w:val="20"/>
              </w:rPr>
            </w:pPr>
            <w:r w:rsidRPr="00880A5E">
              <w:rPr>
                <w:b w:val="0"/>
                <w:bCs w:val="0"/>
                <w:i/>
                <w:iCs/>
                <w:color w:val="auto"/>
                <w:sz w:val="20"/>
                <w:szCs w:val="20"/>
              </w:rPr>
              <w:t xml:space="preserve">  4 Partly skilled</w:t>
            </w:r>
          </w:p>
        </w:tc>
        <w:tc>
          <w:tcPr>
            <w:tcW w:w="0" w:type="auto"/>
          </w:tcPr>
          <w:p w14:paraId="71381D0B" w14:textId="0D66D37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10BF25FC" w14:textId="74C26BA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(0.15%)</w:t>
            </w:r>
          </w:p>
        </w:tc>
        <w:tc>
          <w:tcPr>
            <w:tcW w:w="0" w:type="auto"/>
          </w:tcPr>
          <w:p w14:paraId="1020F91C" w14:textId="54D1540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(0.09%)</w:t>
            </w:r>
          </w:p>
        </w:tc>
        <w:tc>
          <w:tcPr>
            <w:tcW w:w="0" w:type="auto"/>
          </w:tcPr>
          <w:p w14:paraId="5C01625D" w14:textId="4333E0B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191 (7.34%)</w:t>
            </w:r>
          </w:p>
        </w:tc>
        <w:tc>
          <w:tcPr>
            <w:tcW w:w="0" w:type="auto"/>
          </w:tcPr>
          <w:p w14:paraId="3C2776A8" w14:textId="263B778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753 (25.61%)</w:t>
            </w:r>
          </w:p>
        </w:tc>
        <w:tc>
          <w:tcPr>
            <w:tcW w:w="0" w:type="auto"/>
          </w:tcPr>
          <w:p w14:paraId="50FFE1F3" w14:textId="44A4F48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259 (32.95%)</w:t>
            </w:r>
          </w:p>
        </w:tc>
        <w:tc>
          <w:tcPr>
            <w:tcW w:w="0" w:type="auto"/>
          </w:tcPr>
          <w:p w14:paraId="038BF5BB" w14:textId="15F255E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1205 (14.33%)</w:t>
            </w:r>
          </w:p>
        </w:tc>
      </w:tr>
      <w:tr w:rsidR="00880A5E" w:rsidRPr="00880A5E" w14:paraId="18B40FF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27B40C" w14:textId="7FE58873" w:rsidR="00880A5E" w:rsidRPr="00880A5E" w:rsidRDefault="00880A5E" w:rsidP="00880A5E">
            <w:pPr>
              <w:rPr>
                <w:b w:val="0"/>
                <w:bCs w:val="0"/>
                <w:i/>
                <w:iCs/>
                <w:sz w:val="20"/>
                <w:szCs w:val="20"/>
              </w:rPr>
            </w:pPr>
            <w:r w:rsidRPr="00880A5E">
              <w:rPr>
                <w:b w:val="0"/>
                <w:bCs w:val="0"/>
                <w:i/>
                <w:iCs/>
                <w:color w:val="auto"/>
                <w:sz w:val="20"/>
                <w:szCs w:val="20"/>
              </w:rPr>
              <w:t xml:space="preserve">  5 Unskilled</w:t>
            </w:r>
          </w:p>
        </w:tc>
        <w:tc>
          <w:tcPr>
            <w:tcW w:w="0" w:type="auto"/>
          </w:tcPr>
          <w:p w14:paraId="2733125E" w14:textId="341DD82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6D546A1A" w14:textId="2A4E170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5A774BFF" w14:textId="31E3AEB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2DAB6CD9" w14:textId="26E2C7B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347 (13.34%)</w:t>
            </w:r>
          </w:p>
        </w:tc>
        <w:tc>
          <w:tcPr>
            <w:tcW w:w="0" w:type="auto"/>
          </w:tcPr>
          <w:p w14:paraId="247B9A4C" w14:textId="0B41E42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34DB2ACE" w14:textId="545E725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371 (47.20%)</w:t>
            </w:r>
          </w:p>
        </w:tc>
        <w:tc>
          <w:tcPr>
            <w:tcW w:w="0" w:type="auto"/>
          </w:tcPr>
          <w:p w14:paraId="5705E877" w14:textId="6D9A6E7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718 (8.54%)</w:t>
            </w:r>
          </w:p>
        </w:tc>
      </w:tr>
      <w:tr w:rsidR="00880A5E" w:rsidRPr="00880A5E" w14:paraId="53082457" w14:textId="77777777" w:rsidTr="00D64C05">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880A5E" w:rsidRPr="00880A5E" w:rsidRDefault="00880A5E" w:rsidP="00880A5E">
            <w:pPr>
              <w:jc w:val="center"/>
              <w:rPr>
                <w:sz w:val="20"/>
                <w:szCs w:val="20"/>
              </w:rPr>
            </w:pPr>
            <w:r w:rsidRPr="00880A5E">
              <w:rPr>
                <w:color w:val="auto"/>
                <w:sz w:val="20"/>
                <w:szCs w:val="20"/>
              </w:rPr>
              <w:t>Data Source: NCDS [Sweeps 0-4]</w:t>
            </w:r>
          </w:p>
        </w:tc>
      </w:tr>
    </w:tbl>
    <w:p w14:paraId="509F99F0" w14:textId="77777777" w:rsidR="002E799F" w:rsidRPr="00880A5E" w:rsidRDefault="002E799F" w:rsidP="002E799F">
      <w:pPr>
        <w:jc w:val="center"/>
        <w:rPr>
          <w:sz w:val="20"/>
          <w:szCs w:val="18"/>
        </w:rPr>
      </w:pPr>
      <w:r w:rsidRPr="00880A5E">
        <w:rPr>
          <w:sz w:val="20"/>
          <w:szCs w:val="18"/>
        </w:rPr>
        <w:t>Note: % at column. Pearson Chi2 p&lt;0.00</w:t>
      </w:r>
    </w:p>
    <w:p w14:paraId="15C5A690" w14:textId="77777777" w:rsidR="00B1586B" w:rsidRPr="007D51AA" w:rsidRDefault="00B1586B" w:rsidP="00B1586B"/>
    <w:p w14:paraId="3EBCCE56" w14:textId="77777777" w:rsidR="002E799F" w:rsidRPr="007D51AA" w:rsidRDefault="002E799F" w:rsidP="00B1586B"/>
    <w:p w14:paraId="04BDDDD3" w14:textId="77777777" w:rsidR="002E799F" w:rsidRPr="007D51AA" w:rsidRDefault="002E799F" w:rsidP="00B1586B"/>
    <w:p w14:paraId="70C7F750" w14:textId="77777777" w:rsidR="002E799F" w:rsidRPr="007D51AA" w:rsidRDefault="002E799F" w:rsidP="002E799F">
      <w:pPr>
        <w:spacing w:line="480" w:lineRule="auto"/>
        <w:rPr>
          <w:rFonts w:cs="Times New Roman"/>
          <w:szCs w:val="24"/>
        </w:rPr>
        <w:sectPr w:rsidR="002E799F" w:rsidRPr="007D51AA" w:rsidSect="00B1586B">
          <w:pgSz w:w="16838" w:h="11906" w:orient="landscape"/>
          <w:pgMar w:top="1440" w:right="1440" w:bottom="1440" w:left="1440" w:header="709" w:footer="709" w:gutter="0"/>
          <w:cols w:space="708"/>
          <w:docGrid w:linePitch="360"/>
        </w:sectPr>
      </w:pPr>
    </w:p>
    <w:p w14:paraId="4267BC29" w14:textId="3513A5CD" w:rsidR="002E799F" w:rsidRPr="007D51AA" w:rsidRDefault="002E799F" w:rsidP="002E799F">
      <w:pPr>
        <w:spacing w:line="480" w:lineRule="auto"/>
        <w:rPr>
          <w:rFonts w:cs="Times New Roman"/>
          <w:szCs w:val="24"/>
        </w:rPr>
        <w:sectPr w:rsidR="002E799F" w:rsidRPr="007D51AA" w:rsidSect="002E799F">
          <w:pgSz w:w="11906" w:h="16838"/>
          <w:pgMar w:top="1440" w:right="1440" w:bottom="1440" w:left="1440" w:header="709" w:footer="709" w:gutter="0"/>
          <w:cols w:space="708"/>
          <w:docGrid w:linePitch="360"/>
        </w:sectPr>
      </w:pPr>
      <w:r w:rsidRPr="007D51AA">
        <w:rPr>
          <w:rFonts w:cs="Times New Roman"/>
          <w:szCs w:val="24"/>
        </w:rPr>
        <w:lastRenderedPageBreak/>
        <w:t>For the RGSC schema</w:t>
      </w:r>
      <w:r w:rsidR="003565BF" w:rsidRPr="007D51AA">
        <w:rPr>
          <w:rFonts w:cs="Times New Roman"/>
          <w:szCs w:val="24"/>
        </w:rPr>
        <w:t xml:space="preserve"> in</w:t>
      </w:r>
      <w:r w:rsidR="00880A5E">
        <w:rPr>
          <w:rFonts w:cs="Times New Roman"/>
          <w:szCs w:val="24"/>
        </w:rPr>
        <w:t xml:space="preserve"> </w:t>
      </w:r>
      <w:r w:rsidR="00880A5E">
        <w:rPr>
          <w:rFonts w:cs="Times New Roman"/>
          <w:szCs w:val="24"/>
        </w:rPr>
        <w:fldChar w:fldCharType="begin"/>
      </w:r>
      <w:r w:rsidR="00880A5E">
        <w:rPr>
          <w:rFonts w:cs="Times New Roman"/>
          <w:szCs w:val="24"/>
        </w:rPr>
        <w:instrText xml:space="preserve"> REF _Ref176349621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16</w:t>
      </w:r>
      <w:r w:rsidR="00880A5E">
        <w:rPr>
          <w:rFonts w:cs="Times New Roman"/>
          <w:szCs w:val="24"/>
        </w:rPr>
        <w:fldChar w:fldCharType="end"/>
      </w:r>
      <w:r w:rsidR="003565BF" w:rsidRPr="007D51AA">
        <w:rPr>
          <w:rFonts w:cs="Times New Roman"/>
          <w:szCs w:val="24"/>
        </w:rPr>
        <w:t>,</w:t>
      </w:r>
      <w:r w:rsidRPr="007D51AA">
        <w:rPr>
          <w:rFonts w:cs="Times New Roman"/>
          <w:szCs w:val="24"/>
        </w:rPr>
        <w:t xml:space="preserve"> </w:t>
      </w:r>
      <w:r w:rsidR="003565BF" w:rsidRPr="007D51AA">
        <w:rPr>
          <w:rFonts w:cs="Times New Roman"/>
          <w:szCs w:val="24"/>
        </w:rPr>
        <w:t xml:space="preserve">looking at the diagonals, whilst RGSC 1-3M have an overlap of over 50 per cent both RGSC 4 and 5 have overlaps of 25.61 per </w:t>
      </w:r>
      <w:r w:rsidR="005D02C3" w:rsidRPr="007D51AA">
        <w:rPr>
          <w:rFonts w:cs="Times New Roman"/>
          <w:szCs w:val="24"/>
        </w:rPr>
        <w:t>cent</w:t>
      </w:r>
      <w:r w:rsidR="003565BF" w:rsidRPr="007D51AA">
        <w:rPr>
          <w:rFonts w:cs="Times New Roman"/>
          <w:szCs w:val="24"/>
        </w:rPr>
        <w:t xml:space="preserve"> and 47.20 per cent respectively. This demonstrates a radical divergence in operationalisation of the lowest two RGSC categories from SOC 90 to SOC 2000 and there is an expectation of diverging </w:t>
      </w:r>
      <w:r w:rsidR="005D02C3" w:rsidRPr="007D51AA">
        <w:rPr>
          <w:rFonts w:cs="Times New Roman"/>
          <w:szCs w:val="24"/>
        </w:rPr>
        <w:t>substantive</w:t>
      </w:r>
      <w:r w:rsidR="003565BF" w:rsidRPr="007D51AA">
        <w:rPr>
          <w:rFonts w:cs="Times New Roman"/>
          <w:szCs w:val="24"/>
        </w:rPr>
        <w:t xml:space="preserve"> findings. </w:t>
      </w:r>
    </w:p>
    <w:p w14:paraId="42840B02" w14:textId="5E56F2FA" w:rsidR="00B4615B" w:rsidRPr="007D51AA" w:rsidRDefault="00B4615B" w:rsidP="00880A5E">
      <w:pPr>
        <w:pStyle w:val="Caption"/>
      </w:pPr>
      <w:bookmarkStart w:id="150" w:name="_Ref176349669"/>
      <w:bookmarkStart w:id="151" w:name="_Toc17643545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17</w:t>
      </w:r>
      <w:r w:rsidR="00333601" w:rsidRPr="007D51AA">
        <w:fldChar w:fldCharType="end"/>
      </w:r>
      <w:bookmarkEnd w:id="150"/>
      <w:r w:rsidRPr="007D51AA">
        <w:t xml:space="preserve"> Descriptive Statistics of CAMSIS</w:t>
      </w:r>
      <w:r w:rsidR="00880A5E">
        <w:t xml:space="preserve"> SOC Constructions</w:t>
      </w:r>
      <w:r w:rsidRPr="007D51AA">
        <w:t xml:space="preserve"> for NCDS model</w:t>
      </w:r>
      <w:bookmarkEnd w:id="151"/>
    </w:p>
    <w:tbl>
      <w:tblPr>
        <w:tblStyle w:val="GridTable6Colorful"/>
        <w:tblW w:w="0" w:type="auto"/>
        <w:tblLook w:val="04A0" w:firstRow="1" w:lastRow="0" w:firstColumn="1" w:lastColumn="0" w:noHBand="0" w:noVBand="1"/>
      </w:tblPr>
      <w:tblGrid>
        <w:gridCol w:w="4586"/>
        <w:gridCol w:w="4430"/>
      </w:tblGrid>
      <w:tr w:rsidR="00B4615B" w:rsidRPr="00880A5E"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880A5E" w:rsidRDefault="00B1586B" w:rsidP="00BD4372">
            <w:pPr>
              <w:rPr>
                <w:rFonts w:cs="Times New Roman"/>
                <w:color w:val="auto"/>
                <w:sz w:val="20"/>
                <w:szCs w:val="20"/>
              </w:rPr>
            </w:pPr>
            <w:bookmarkStart w:id="152" w:name="_Hlk168047488"/>
            <w:r w:rsidRPr="00880A5E">
              <w:rPr>
                <w:rFonts w:cs="Times New Roman"/>
                <w:color w:val="auto"/>
                <w:sz w:val="20"/>
                <w:szCs w:val="20"/>
              </w:rPr>
              <w:t>CAMSIS2000</w:t>
            </w:r>
          </w:p>
        </w:tc>
      </w:tr>
      <w:tr w:rsidR="00B4615B" w:rsidRPr="00880A5E"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880A5E" w:rsidRDefault="00B1586B" w:rsidP="00BD4372">
            <w:pPr>
              <w:rPr>
                <w:rFonts w:cs="Times New Roman"/>
                <w:i/>
                <w:iCs/>
                <w:color w:val="auto"/>
                <w:sz w:val="20"/>
                <w:szCs w:val="20"/>
              </w:rPr>
            </w:pPr>
            <w:r w:rsidRPr="00880A5E">
              <w:rPr>
                <w:rFonts w:cs="Times New Roman"/>
                <w:i/>
                <w:iCs/>
                <w:color w:val="auto"/>
                <w:sz w:val="20"/>
                <w:szCs w:val="20"/>
              </w:rPr>
              <w:t>Mean</w:t>
            </w:r>
          </w:p>
        </w:tc>
        <w:tc>
          <w:tcPr>
            <w:tcW w:w="4430" w:type="dxa"/>
          </w:tcPr>
          <w:p w14:paraId="7377990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44.57</w:t>
            </w:r>
          </w:p>
        </w:tc>
      </w:tr>
      <w:tr w:rsidR="00B4615B" w:rsidRPr="00880A5E"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880A5E" w:rsidRDefault="00B1586B" w:rsidP="00BD4372">
            <w:pPr>
              <w:rPr>
                <w:rFonts w:cs="Times New Roman"/>
                <w:i/>
                <w:iCs/>
                <w:color w:val="auto"/>
                <w:sz w:val="20"/>
                <w:szCs w:val="20"/>
              </w:rPr>
            </w:pPr>
            <w:r w:rsidRPr="00880A5E">
              <w:rPr>
                <w:rFonts w:cs="Times New Roman"/>
                <w:i/>
                <w:iCs/>
                <w:color w:val="auto"/>
                <w:sz w:val="20"/>
                <w:szCs w:val="20"/>
              </w:rPr>
              <w:t>Standard Deviation</w:t>
            </w:r>
          </w:p>
        </w:tc>
        <w:tc>
          <w:tcPr>
            <w:tcW w:w="4430" w:type="dxa"/>
          </w:tcPr>
          <w:p w14:paraId="0BD3A19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13.63</w:t>
            </w:r>
          </w:p>
        </w:tc>
      </w:tr>
      <w:tr w:rsidR="00B4615B" w:rsidRPr="00880A5E"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880A5E" w:rsidRDefault="00B1586B" w:rsidP="00BD4372">
            <w:pPr>
              <w:rPr>
                <w:rFonts w:cs="Times New Roman"/>
                <w:color w:val="auto"/>
                <w:sz w:val="20"/>
                <w:szCs w:val="20"/>
              </w:rPr>
            </w:pPr>
            <w:r w:rsidRPr="00880A5E">
              <w:rPr>
                <w:rFonts w:cs="Times New Roman"/>
                <w:color w:val="auto"/>
                <w:sz w:val="20"/>
                <w:szCs w:val="20"/>
              </w:rPr>
              <w:t>CAMSIS90</w:t>
            </w:r>
          </w:p>
        </w:tc>
      </w:tr>
      <w:tr w:rsidR="00B4615B" w:rsidRPr="00880A5E"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880A5E" w:rsidRDefault="00B1586B" w:rsidP="00BD4372">
            <w:pPr>
              <w:rPr>
                <w:rFonts w:cs="Times New Roman"/>
                <w:i/>
                <w:iCs/>
                <w:color w:val="auto"/>
                <w:sz w:val="20"/>
                <w:szCs w:val="20"/>
              </w:rPr>
            </w:pPr>
            <w:r w:rsidRPr="00880A5E">
              <w:rPr>
                <w:rFonts w:cs="Times New Roman"/>
                <w:i/>
                <w:iCs/>
                <w:color w:val="auto"/>
                <w:sz w:val="20"/>
                <w:szCs w:val="20"/>
              </w:rPr>
              <w:t xml:space="preserve">Mean </w:t>
            </w:r>
          </w:p>
        </w:tc>
        <w:tc>
          <w:tcPr>
            <w:tcW w:w="4430" w:type="dxa"/>
          </w:tcPr>
          <w:p w14:paraId="016F7E5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42.04</w:t>
            </w:r>
          </w:p>
        </w:tc>
      </w:tr>
      <w:tr w:rsidR="00B4615B" w:rsidRPr="00880A5E"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880A5E" w:rsidRDefault="00B1586B" w:rsidP="00BD4372">
            <w:pPr>
              <w:rPr>
                <w:rFonts w:cs="Times New Roman"/>
                <w:i/>
                <w:iCs/>
                <w:color w:val="auto"/>
                <w:sz w:val="20"/>
                <w:szCs w:val="20"/>
              </w:rPr>
            </w:pPr>
            <w:r w:rsidRPr="00880A5E">
              <w:rPr>
                <w:rFonts w:cs="Times New Roman"/>
                <w:i/>
                <w:iCs/>
                <w:color w:val="auto"/>
                <w:sz w:val="20"/>
                <w:szCs w:val="20"/>
              </w:rPr>
              <w:t>Standard Deviation</w:t>
            </w:r>
          </w:p>
        </w:tc>
        <w:tc>
          <w:tcPr>
            <w:tcW w:w="4430" w:type="dxa"/>
          </w:tcPr>
          <w:p w14:paraId="63E036D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12.84</w:t>
            </w:r>
          </w:p>
        </w:tc>
      </w:tr>
      <w:tr w:rsidR="00B4615B" w:rsidRPr="00880A5E"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880A5E" w:rsidRDefault="00B1586B" w:rsidP="00BD4372">
            <w:pPr>
              <w:rPr>
                <w:rFonts w:cs="Times New Roman"/>
                <w:color w:val="auto"/>
                <w:sz w:val="20"/>
                <w:szCs w:val="20"/>
              </w:rPr>
            </w:pPr>
            <w:r w:rsidRPr="00880A5E">
              <w:rPr>
                <w:rFonts w:cs="Times New Roman"/>
                <w:color w:val="auto"/>
                <w:sz w:val="20"/>
                <w:szCs w:val="20"/>
              </w:rPr>
              <w:t>N</w:t>
            </w:r>
          </w:p>
        </w:tc>
        <w:tc>
          <w:tcPr>
            <w:tcW w:w="4430" w:type="dxa"/>
          </w:tcPr>
          <w:p w14:paraId="58436BB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8411</w:t>
            </w:r>
          </w:p>
        </w:tc>
      </w:tr>
      <w:tr w:rsidR="00401A9F" w:rsidRPr="00880A5E"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880A5E" w:rsidRDefault="00401A9F" w:rsidP="00401A9F">
            <w:pPr>
              <w:jc w:val="center"/>
              <w:rPr>
                <w:rFonts w:cs="Times New Roman"/>
                <w:sz w:val="20"/>
                <w:szCs w:val="20"/>
              </w:rPr>
            </w:pPr>
            <w:r w:rsidRPr="00880A5E">
              <w:rPr>
                <w:color w:val="auto"/>
                <w:sz w:val="20"/>
                <w:szCs w:val="20"/>
              </w:rPr>
              <w:t>Data Source: NCDS [Sweeps 0-4]</w:t>
            </w:r>
          </w:p>
        </w:tc>
      </w:tr>
    </w:tbl>
    <w:bookmarkEnd w:id="152"/>
    <w:p w14:paraId="25AC4A9F" w14:textId="631AD562" w:rsidR="00B1586B" w:rsidRPr="00880A5E" w:rsidRDefault="002E799F" w:rsidP="002E799F">
      <w:pPr>
        <w:jc w:val="center"/>
        <w:rPr>
          <w:sz w:val="20"/>
          <w:szCs w:val="18"/>
        </w:rPr>
      </w:pPr>
      <w:r w:rsidRPr="00880A5E">
        <w:rPr>
          <w:sz w:val="20"/>
          <w:szCs w:val="18"/>
        </w:rPr>
        <w:t>Note: Correlation matrix = 0.81</w:t>
      </w:r>
    </w:p>
    <w:p w14:paraId="39B2D463" w14:textId="77777777" w:rsidR="00B1586B" w:rsidRPr="007D51AA" w:rsidRDefault="00B1586B" w:rsidP="00B1586B"/>
    <w:bookmarkStart w:id="153" w:name="_Hlk168047586"/>
    <w:p w14:paraId="5CEA0D3A" w14:textId="758BF07B" w:rsidR="00B1586B" w:rsidRPr="007D51AA" w:rsidRDefault="00880A5E" w:rsidP="00401A9F">
      <w:pPr>
        <w:spacing w:line="480" w:lineRule="auto"/>
        <w:sectPr w:rsidR="00B1586B" w:rsidRPr="007D51AA" w:rsidSect="00B1586B">
          <w:pgSz w:w="11906" w:h="16838"/>
          <w:pgMar w:top="1440" w:right="1440" w:bottom="1440" w:left="1440" w:header="709" w:footer="709" w:gutter="0"/>
          <w:cols w:space="708"/>
          <w:docGrid w:linePitch="360"/>
        </w:sectPr>
      </w:pPr>
      <w:r>
        <w:rPr>
          <w:rFonts w:cs="Times New Roman"/>
          <w:szCs w:val="24"/>
        </w:rPr>
        <w:fldChar w:fldCharType="begin"/>
      </w:r>
      <w:r>
        <w:rPr>
          <w:rFonts w:cs="Times New Roman"/>
          <w:szCs w:val="24"/>
        </w:rPr>
        <w:instrText xml:space="preserve"> REF _Ref176349669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17</w:t>
      </w:r>
      <w:r>
        <w:rPr>
          <w:rFonts w:cs="Times New Roman"/>
          <w:szCs w:val="24"/>
        </w:rPr>
        <w:fldChar w:fldCharType="end"/>
      </w:r>
      <w:r>
        <w:rPr>
          <w:rFonts w:cs="Times New Roman"/>
          <w:szCs w:val="24"/>
        </w:rPr>
        <w:t xml:space="preserve"> documents CAMSIS SOC 2000 and SOC 90 constructions. </w:t>
      </w:r>
      <w:r w:rsidR="002E799F" w:rsidRPr="007D51AA">
        <w:rPr>
          <w:rFonts w:cs="Times New Roman"/>
          <w:szCs w:val="24"/>
        </w:rPr>
        <w:t xml:space="preserve">For CAMSIS for SOC 2000 construction, with a base total mean of 44.57 those that continued schooling had a mean of </w:t>
      </w:r>
      <w:r w:rsidR="005D02C3" w:rsidRPr="007D51AA">
        <w:rPr>
          <w:szCs w:val="24"/>
        </w:rPr>
        <w:t>50.90 and</w:t>
      </w:r>
      <w:r w:rsidR="002E799F" w:rsidRPr="007D51AA">
        <w:rPr>
          <w:rFonts w:cs="Times New Roman"/>
          <w:szCs w:val="24"/>
        </w:rPr>
        <w:t xml:space="preserve"> those that didn't continue schooling had a mean of </w:t>
      </w:r>
      <w:r w:rsidR="002E799F" w:rsidRPr="007D51AA">
        <w:rPr>
          <w:szCs w:val="24"/>
        </w:rPr>
        <w:t>40.49</w:t>
      </w:r>
      <w:r w:rsidR="002E799F" w:rsidRPr="007D51AA">
        <w:rPr>
          <w:rFonts w:cs="Times New Roman"/>
          <w:szCs w:val="24"/>
        </w:rPr>
        <w:t>.  The SOC 90 construction of CAMSIS echoes this pattern but there is a smaller difference between the mean of continuing schooling and those that didn't continue schooling</w:t>
      </w:r>
      <w:bookmarkEnd w:id="153"/>
      <w:r w:rsidR="00401A9F" w:rsidRPr="007D51AA">
        <w:rPr>
          <w:rFonts w:cs="Times New Roman"/>
          <w:szCs w:val="24"/>
        </w:rPr>
        <w:t>.</w:t>
      </w:r>
    </w:p>
    <w:p w14:paraId="69C2CDF8" w14:textId="5E9D1B78" w:rsidR="00B1586B" w:rsidRPr="007D51AA" w:rsidRDefault="00B1586B" w:rsidP="00B1586B">
      <w:pPr>
        <w:pStyle w:val="Heading3"/>
      </w:pPr>
      <w:bookmarkStart w:id="154" w:name="_Toc176435383"/>
      <w:r w:rsidRPr="007D51AA">
        <w:lastRenderedPageBreak/>
        <w:t>Initial Model</w:t>
      </w:r>
      <w:bookmarkEnd w:id="154"/>
    </w:p>
    <w:p w14:paraId="711BEFDF" w14:textId="04A0E539" w:rsidR="00401A9F" w:rsidRPr="007D51AA" w:rsidRDefault="00401A9F" w:rsidP="00401A9F">
      <w:pPr>
        <w:spacing w:line="480" w:lineRule="auto"/>
        <w:rPr>
          <w:rFonts w:cs="Times New Roman"/>
          <w:szCs w:val="24"/>
        </w:rPr>
      </w:pPr>
      <w:r w:rsidRPr="007D51AA">
        <w:rPr>
          <w:rFonts w:cs="Times New Roman"/>
          <w:szCs w:val="24"/>
        </w:rPr>
        <w:t xml:space="preserve">The first set of analyses estimates a logistic regression model with NS-SEC as the chosen social stratification measure (RGSC and CAMSIS will be introduced in a sensitivity analysis later). </w:t>
      </w:r>
      <w:bookmarkStart w:id="155" w:name="_Hlk168047671"/>
      <w:r w:rsidRPr="007D51AA">
        <w:rPr>
          <w:rFonts w:cs="Times New Roman"/>
          <w:szCs w:val="24"/>
        </w:rPr>
        <w:t>Table 2.</w:t>
      </w:r>
      <w:r w:rsidR="00DB590F" w:rsidRPr="007D51AA">
        <w:rPr>
          <w:rFonts w:cs="Times New Roman"/>
          <w:szCs w:val="24"/>
        </w:rPr>
        <w:t>18</w:t>
      </w:r>
      <w:r w:rsidRPr="007D51AA">
        <w:rPr>
          <w:rFonts w:cs="Times New Roman"/>
          <w:szCs w:val="24"/>
        </w:rPr>
        <w:t xml:space="preserve"> details the deviance, change in deviance, change in degrees of freedom, and McFadden’s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cs="Times New Roman"/>
          <w:szCs w:val="24"/>
        </w:rPr>
        <w:t xml:space="preserve">, AIC, and BIC measures to compare the null model with models of one explanatory variable. </w:t>
      </w:r>
      <w:r w:rsidR="00880A5E">
        <w:rPr>
          <w:rFonts w:cs="Times New Roman"/>
          <w:szCs w:val="24"/>
        </w:rPr>
        <w:fldChar w:fldCharType="begin"/>
      </w:r>
      <w:r w:rsidR="00880A5E">
        <w:rPr>
          <w:rFonts w:cs="Times New Roman"/>
          <w:szCs w:val="24"/>
        </w:rPr>
        <w:instrText xml:space="preserve"> REF _Ref176349701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18</w:t>
      </w:r>
      <w:r w:rsidR="00880A5E">
        <w:rPr>
          <w:rFonts w:cs="Times New Roman"/>
          <w:szCs w:val="24"/>
        </w:rPr>
        <w:fldChar w:fldCharType="end"/>
      </w:r>
      <w:r w:rsidR="00880A5E">
        <w:rPr>
          <w:rFonts w:cs="Times New Roman"/>
          <w:szCs w:val="24"/>
        </w:rPr>
        <w:t xml:space="preserve"> </w:t>
      </w:r>
      <w:r w:rsidRPr="007D51AA">
        <w:rPr>
          <w:rFonts w:cs="Times New Roman"/>
          <w:szCs w:val="24"/>
        </w:rPr>
        <w:t>details the exact statistics but through a sequential building of the null model with each subsequent independent variable added.</w:t>
      </w:r>
    </w:p>
    <w:bookmarkEnd w:id="155"/>
    <w:p w14:paraId="57CE3B11" w14:textId="77777777" w:rsidR="00401A9F" w:rsidRPr="007D51AA" w:rsidRDefault="00401A9F" w:rsidP="00401A9F">
      <w:pPr>
        <w:spacing w:line="480" w:lineRule="auto"/>
        <w:rPr>
          <w:rFonts w:cs="Times New Roman"/>
          <w:szCs w:val="24"/>
        </w:rPr>
      </w:pPr>
      <w:r w:rsidRPr="007D51AA">
        <w:rPr>
          <w:rFonts w:cs="Times New Roman"/>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2EAB2421" w14:textId="5A936C69" w:rsidR="00B4615B" w:rsidRPr="007D51AA" w:rsidRDefault="00B4615B" w:rsidP="00880A5E">
      <w:pPr>
        <w:pStyle w:val="Caption"/>
      </w:pPr>
      <w:bookmarkStart w:id="156" w:name="_Ref176349701"/>
      <w:bookmarkStart w:id="157" w:name="_Toc17643545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18</w:t>
      </w:r>
      <w:r w:rsidR="00333601" w:rsidRPr="007D51AA">
        <w:fldChar w:fldCharType="end"/>
      </w:r>
      <w:bookmarkEnd w:id="156"/>
      <w:r w:rsidRPr="007D51AA">
        <w:t xml:space="preserve"> Model Building Statistics for NCDS model</w:t>
      </w:r>
      <w:bookmarkEnd w:id="157"/>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B4615B" w:rsidRPr="00880A5E"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6A00027A"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1D6BE561"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4F4B72A9"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1C7A8E9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24BE195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2BDF058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1" w:type="pct"/>
          </w:tcPr>
          <w:p w14:paraId="42C1F95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38" w:type="pct"/>
          </w:tcPr>
          <w:p w14:paraId="26863B5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069F6B2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2CDF466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0C9CF24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66" w:type="pct"/>
          </w:tcPr>
          <w:p w14:paraId="7C084AB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1A5B483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38" w:type="pct"/>
          </w:tcPr>
          <w:p w14:paraId="3AEE714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445" w:type="pct"/>
          </w:tcPr>
          <w:p w14:paraId="687C57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0539B29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67" w:type="pct"/>
          </w:tcPr>
          <w:p w14:paraId="1185508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66" w:type="pct"/>
          </w:tcPr>
          <w:p w14:paraId="426F26A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Sex</w:t>
            </w:r>
          </w:p>
        </w:tc>
        <w:tc>
          <w:tcPr>
            <w:tcW w:w="681" w:type="pct"/>
          </w:tcPr>
          <w:p w14:paraId="449708E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11217.31</w:t>
            </w:r>
          </w:p>
        </w:tc>
        <w:tc>
          <w:tcPr>
            <w:tcW w:w="638" w:type="pct"/>
          </w:tcPr>
          <w:p w14:paraId="713C8A0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45.42</w:t>
            </w:r>
          </w:p>
        </w:tc>
        <w:tc>
          <w:tcPr>
            <w:tcW w:w="445" w:type="pct"/>
          </w:tcPr>
          <w:p w14:paraId="3A8957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4201462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0.00</w:t>
            </w:r>
          </w:p>
        </w:tc>
        <w:tc>
          <w:tcPr>
            <w:tcW w:w="667" w:type="pct"/>
          </w:tcPr>
          <w:p w14:paraId="45EDE7D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11221.31</w:t>
            </w:r>
          </w:p>
        </w:tc>
        <w:tc>
          <w:tcPr>
            <w:tcW w:w="666" w:type="pct"/>
          </w:tcPr>
          <w:p w14:paraId="52E4057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11235.38</w:t>
            </w:r>
          </w:p>
        </w:tc>
      </w:tr>
      <w:tr w:rsidR="00B4615B" w:rsidRPr="00880A5E"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Tenure</w:t>
            </w:r>
          </w:p>
        </w:tc>
        <w:tc>
          <w:tcPr>
            <w:tcW w:w="681" w:type="pct"/>
          </w:tcPr>
          <w:p w14:paraId="5DAFF37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10507.00</w:t>
            </w:r>
          </w:p>
        </w:tc>
        <w:tc>
          <w:tcPr>
            <w:tcW w:w="638" w:type="pct"/>
          </w:tcPr>
          <w:p w14:paraId="421B165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755.73</w:t>
            </w:r>
          </w:p>
        </w:tc>
        <w:tc>
          <w:tcPr>
            <w:tcW w:w="445" w:type="pct"/>
          </w:tcPr>
          <w:p w14:paraId="2434A46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1292ED7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29AD9C7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10511.00</w:t>
            </w:r>
          </w:p>
        </w:tc>
        <w:tc>
          <w:tcPr>
            <w:tcW w:w="666" w:type="pct"/>
          </w:tcPr>
          <w:p w14:paraId="04595D9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10525.07</w:t>
            </w:r>
          </w:p>
        </w:tc>
      </w:tr>
      <w:tr w:rsidR="00B4615B" w:rsidRPr="00880A5E"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NS-SEC (SOC 2000)</w:t>
            </w:r>
          </w:p>
        </w:tc>
        <w:tc>
          <w:tcPr>
            <w:tcW w:w="681" w:type="pct"/>
          </w:tcPr>
          <w:p w14:paraId="4D53EE9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10107.27</w:t>
            </w:r>
          </w:p>
        </w:tc>
        <w:tc>
          <w:tcPr>
            <w:tcW w:w="638" w:type="pct"/>
          </w:tcPr>
          <w:p w14:paraId="27F4354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1,155.46</w:t>
            </w:r>
          </w:p>
        </w:tc>
        <w:tc>
          <w:tcPr>
            <w:tcW w:w="445" w:type="pct"/>
          </w:tcPr>
          <w:p w14:paraId="5EAD91C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w:t>
            </w:r>
          </w:p>
        </w:tc>
        <w:tc>
          <w:tcPr>
            <w:tcW w:w="830" w:type="pct"/>
          </w:tcPr>
          <w:p w14:paraId="43BE721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0.10</w:t>
            </w:r>
          </w:p>
        </w:tc>
        <w:tc>
          <w:tcPr>
            <w:tcW w:w="667" w:type="pct"/>
          </w:tcPr>
          <w:p w14:paraId="7C2B73F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10123.27</w:t>
            </w:r>
          </w:p>
        </w:tc>
        <w:tc>
          <w:tcPr>
            <w:tcW w:w="666" w:type="pct"/>
          </w:tcPr>
          <w:p w14:paraId="2A0C602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10179.57</w:t>
            </w:r>
          </w:p>
        </w:tc>
      </w:tr>
    </w:tbl>
    <w:p w14:paraId="760FBD3C" w14:textId="77777777" w:rsidR="00B1586B" w:rsidRPr="007D51AA" w:rsidRDefault="00B1586B" w:rsidP="00B1586B"/>
    <w:p w14:paraId="71495189" w14:textId="6B1FDB58" w:rsidR="00B1586B" w:rsidRPr="007D51AA" w:rsidRDefault="00B1586B" w:rsidP="00F25541">
      <w:pPr>
        <w:spacing w:line="480" w:lineRule="auto"/>
        <w:rPr>
          <w:rFonts w:cs="Times New Roman"/>
          <w:szCs w:val="24"/>
        </w:rPr>
      </w:pPr>
      <w:r w:rsidRPr="007D51AA">
        <w:rPr>
          <w:rFonts w:cs="Times New Roman"/>
          <w:szCs w:val="24"/>
        </w:rPr>
        <w:t xml:space="preserve">Explanatory variables are entered sequentially in the subsequent logistic </w:t>
      </w:r>
      <w:r w:rsidR="005D02C3" w:rsidRPr="007D51AA">
        <w:rPr>
          <w:rFonts w:cs="Times New Roman"/>
          <w:szCs w:val="24"/>
        </w:rPr>
        <w:t>models</w:t>
      </w:r>
      <w:r w:rsidRPr="007D51AA">
        <w:rPr>
          <w:rFonts w:cs="Times New Roman"/>
          <w:szCs w:val="24"/>
        </w:rPr>
        <w:t xml:space="preserve"> following the (Gayle and Lambert, 2009) example.</w:t>
      </w:r>
    </w:p>
    <w:p w14:paraId="27C31EE0" w14:textId="3363DBC6" w:rsidR="00B4615B" w:rsidRPr="007D51AA" w:rsidRDefault="00B4615B" w:rsidP="00880A5E">
      <w:pPr>
        <w:pStyle w:val="Caption"/>
      </w:pPr>
      <w:bookmarkStart w:id="158" w:name="_Ref176349728"/>
      <w:bookmarkStart w:id="159" w:name="_Toc17643545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19</w:t>
      </w:r>
      <w:r w:rsidR="00333601" w:rsidRPr="007D51AA">
        <w:fldChar w:fldCharType="end"/>
      </w:r>
      <w:bookmarkEnd w:id="158"/>
      <w:r w:rsidRPr="007D51AA">
        <w:t xml:space="preserve"> Sequential Model Building Statistics for NCDS model</w:t>
      </w:r>
      <w:bookmarkEnd w:id="15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880A5E"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78F8D88D"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7D988AE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6015156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23E41D9D"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0150E52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1773F032"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5" w:type="pct"/>
          </w:tcPr>
          <w:p w14:paraId="4DA09A8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92" w:type="pct"/>
          </w:tcPr>
          <w:p w14:paraId="2554706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3369E17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7FFB39D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63E7D6D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19" w:type="pct"/>
          </w:tcPr>
          <w:p w14:paraId="502A8E4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07151E5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92" w:type="pct"/>
          </w:tcPr>
          <w:p w14:paraId="503A4E8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692" w:type="pct"/>
          </w:tcPr>
          <w:p w14:paraId="67E3066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0B797F3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4F11A2F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19" w:type="pct"/>
          </w:tcPr>
          <w:p w14:paraId="72A4C21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w:t>
            </w:r>
          </w:p>
        </w:tc>
        <w:tc>
          <w:tcPr>
            <w:tcW w:w="685" w:type="pct"/>
          </w:tcPr>
          <w:p w14:paraId="7B9D48E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7400.72</w:t>
            </w:r>
          </w:p>
        </w:tc>
        <w:tc>
          <w:tcPr>
            <w:tcW w:w="692" w:type="pct"/>
          </w:tcPr>
          <w:p w14:paraId="5C03B1D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55.11</w:t>
            </w:r>
          </w:p>
        </w:tc>
        <w:tc>
          <w:tcPr>
            <w:tcW w:w="692" w:type="pct"/>
          </w:tcPr>
          <w:p w14:paraId="14CA8E2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9BC2A1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02A85A0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7406.73</w:t>
            </w:r>
          </w:p>
        </w:tc>
        <w:tc>
          <w:tcPr>
            <w:tcW w:w="619" w:type="pct"/>
          </w:tcPr>
          <w:p w14:paraId="0F91861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7427.84</w:t>
            </w:r>
          </w:p>
        </w:tc>
      </w:tr>
      <w:tr w:rsidR="00B4615B" w:rsidRPr="00880A5E"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34F8477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7192.56</w:t>
            </w:r>
          </w:p>
        </w:tc>
        <w:tc>
          <w:tcPr>
            <w:tcW w:w="692" w:type="pct"/>
          </w:tcPr>
          <w:p w14:paraId="33DB2F3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208.16</w:t>
            </w:r>
          </w:p>
        </w:tc>
        <w:tc>
          <w:tcPr>
            <w:tcW w:w="692" w:type="pct"/>
          </w:tcPr>
          <w:p w14:paraId="7AB05D7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5AFFDAA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0.36</w:t>
            </w:r>
          </w:p>
        </w:tc>
        <w:tc>
          <w:tcPr>
            <w:tcW w:w="619" w:type="pct"/>
          </w:tcPr>
          <w:p w14:paraId="2473385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7200.56</w:t>
            </w:r>
          </w:p>
        </w:tc>
        <w:tc>
          <w:tcPr>
            <w:tcW w:w="619" w:type="pct"/>
          </w:tcPr>
          <w:p w14:paraId="73444F7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7228.71</w:t>
            </w:r>
          </w:p>
        </w:tc>
      </w:tr>
      <w:tr w:rsidR="00B4615B" w:rsidRPr="00880A5E"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 + NS-SEC (SOC 2000)</w:t>
            </w:r>
          </w:p>
        </w:tc>
        <w:tc>
          <w:tcPr>
            <w:tcW w:w="685" w:type="pct"/>
          </w:tcPr>
          <w:p w14:paraId="723AC62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6987.62</w:t>
            </w:r>
          </w:p>
        </w:tc>
        <w:tc>
          <w:tcPr>
            <w:tcW w:w="692" w:type="pct"/>
          </w:tcPr>
          <w:p w14:paraId="53D1E9B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204.94</w:t>
            </w:r>
          </w:p>
        </w:tc>
        <w:tc>
          <w:tcPr>
            <w:tcW w:w="692" w:type="pct"/>
          </w:tcPr>
          <w:p w14:paraId="36FF057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w:t>
            </w:r>
          </w:p>
        </w:tc>
        <w:tc>
          <w:tcPr>
            <w:tcW w:w="854" w:type="pct"/>
          </w:tcPr>
          <w:p w14:paraId="7080873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0.38</w:t>
            </w:r>
          </w:p>
        </w:tc>
        <w:tc>
          <w:tcPr>
            <w:tcW w:w="619" w:type="pct"/>
          </w:tcPr>
          <w:p w14:paraId="0DD0D1B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7009.62</w:t>
            </w:r>
          </w:p>
        </w:tc>
        <w:tc>
          <w:tcPr>
            <w:tcW w:w="619" w:type="pct"/>
          </w:tcPr>
          <w:p w14:paraId="1F09B6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7087.03</w:t>
            </w:r>
          </w:p>
        </w:tc>
      </w:tr>
    </w:tbl>
    <w:p w14:paraId="1BF71765" w14:textId="77777777" w:rsidR="00B1586B" w:rsidRPr="007D51AA" w:rsidRDefault="00B1586B" w:rsidP="00B1586B"/>
    <w:p w14:paraId="732710E7" w14:textId="4F38407D" w:rsidR="00B1586B" w:rsidRPr="007D51AA" w:rsidRDefault="00B1586B" w:rsidP="002E799F">
      <w:pPr>
        <w:spacing w:line="480" w:lineRule="auto"/>
        <w:rPr>
          <w:rFonts w:cs="Times New Roman"/>
          <w:szCs w:val="24"/>
        </w:rPr>
      </w:pPr>
      <w:bookmarkStart w:id="160" w:name="_Hlk168047750"/>
      <w:r w:rsidRPr="007D51AA">
        <w:rPr>
          <w:rFonts w:cs="Times New Roman"/>
          <w:szCs w:val="24"/>
        </w:rPr>
        <w:t xml:space="preserve">The model fit statistics demonstrate that there are typically distributed residuals and that the model is correctly specified. </w:t>
      </w:r>
      <w:r w:rsidR="00880A5E">
        <w:rPr>
          <w:rFonts w:cs="Times New Roman"/>
          <w:szCs w:val="24"/>
        </w:rPr>
        <w:fldChar w:fldCharType="begin"/>
      </w:r>
      <w:r w:rsidR="00880A5E">
        <w:rPr>
          <w:rFonts w:cs="Times New Roman"/>
          <w:szCs w:val="24"/>
        </w:rPr>
        <w:instrText xml:space="preserve"> REF _Ref176349728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19</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of 0.38. In other words, the full model explains 38 per cent of the variance of first transitions, leaving 52 per cent unexplained. The following analysis with the full model is a complete records analysis with 8,411 observations.</w:t>
      </w:r>
    </w:p>
    <w:p w14:paraId="3B6AA932" w14:textId="61E19D2F" w:rsidR="00002EB2" w:rsidRPr="007D51AA" w:rsidRDefault="00002EB2" w:rsidP="002E799F">
      <w:pPr>
        <w:spacing w:line="480" w:lineRule="auto"/>
        <w:rPr>
          <w:rFonts w:cs="Times New Roman"/>
          <w:szCs w:val="24"/>
        </w:rPr>
      </w:pPr>
      <w:r w:rsidRPr="007D51AA">
        <w:rPr>
          <w:rFonts w:cs="Times New Roman"/>
          <w:szCs w:val="24"/>
        </w:rPr>
        <w:t xml:space="preserve">Following from a discussion on </w:t>
      </w:r>
      <w:r w:rsidR="00D83E5B" w:rsidRPr="007D51AA">
        <w:rPr>
          <w:rFonts w:cs="Times New Roman"/>
          <w:szCs w:val="24"/>
        </w:rPr>
        <w:t>rescaling</w:t>
      </w:r>
      <w:r w:rsidRPr="007D51AA">
        <w:rPr>
          <w:rFonts w:cs="Times New Roman"/>
          <w:szCs w:val="24"/>
        </w:rPr>
        <w:t xml:space="preserve"> effects in non-linear models, </w:t>
      </w:r>
      <w:r w:rsidR="00880A5E">
        <w:rPr>
          <w:rFonts w:cs="Times New Roman"/>
          <w:szCs w:val="24"/>
        </w:rPr>
        <w:fldChar w:fldCharType="begin"/>
      </w:r>
      <w:r w:rsidR="00880A5E">
        <w:rPr>
          <w:rFonts w:cs="Times New Roman"/>
          <w:szCs w:val="24"/>
        </w:rPr>
        <w:instrText xml:space="preserve"> REF _Ref176349763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20</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details the KHB method and decomposes the direct and indirect effects for each nested model. KHB only works with at least one independent </w:t>
      </w:r>
      <w:r w:rsidR="00D83E5B" w:rsidRPr="007D51AA">
        <w:rPr>
          <w:rFonts w:cs="Times New Roman"/>
          <w:szCs w:val="24"/>
        </w:rPr>
        <w:t>variable</w:t>
      </w:r>
      <w:r w:rsidRPr="007D51AA">
        <w:rPr>
          <w:rFonts w:cs="Times New Roman"/>
          <w:szCs w:val="24"/>
        </w:rPr>
        <w:t xml:space="preserve"> as a point of comparison. Therefore model 1 will be a null model + educational attainment + sex, </w:t>
      </w:r>
      <w:r w:rsidRPr="007D51AA">
        <w:rPr>
          <w:rFonts w:cs="Times New Roman"/>
          <w:szCs w:val="24"/>
        </w:rPr>
        <w:lastRenderedPageBreak/>
        <w:t xml:space="preserve">with each model adding a variable until reaching model 3 which will be all analytical variables. </w:t>
      </w:r>
    </w:p>
    <w:p w14:paraId="1BF88ECA" w14:textId="319414CB" w:rsidR="00EE06B6" w:rsidRPr="007D51AA" w:rsidRDefault="00EE06B6" w:rsidP="00880A5E">
      <w:pPr>
        <w:pStyle w:val="Caption"/>
      </w:pPr>
      <w:bookmarkStart w:id="161" w:name="_Ref176349763"/>
      <w:bookmarkStart w:id="162" w:name="_Toc17643545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20</w:t>
      </w:r>
      <w:r w:rsidR="00333601" w:rsidRPr="007D51AA">
        <w:fldChar w:fldCharType="end"/>
      </w:r>
      <w:bookmarkEnd w:id="161"/>
      <w:r w:rsidRPr="007D51AA">
        <w:t xml:space="preserve"> KHB Nested Regression Comparisons</w:t>
      </w:r>
      <w:bookmarkEnd w:id="162"/>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rsidRPr="00880A5E"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Pr="00880A5E" w:rsidRDefault="00002EB2" w:rsidP="002E799F">
            <w:pPr>
              <w:spacing w:line="480" w:lineRule="auto"/>
              <w:rPr>
                <w:rFonts w:cs="Times New Roman"/>
                <w:sz w:val="20"/>
                <w:szCs w:val="20"/>
              </w:rPr>
            </w:pPr>
          </w:p>
        </w:tc>
        <w:tc>
          <w:tcPr>
            <w:tcW w:w="1485" w:type="dxa"/>
          </w:tcPr>
          <w:p w14:paraId="78E9A8A9" w14:textId="77777777"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58E0AEA9" w14:textId="2A7FC931"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B847EBA" w14:textId="422EB514"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2BD21F56" w14:textId="286C58CC"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002EB2" w:rsidRPr="00880A5E"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Pr="00880A5E" w:rsidRDefault="00002EB2" w:rsidP="00002EB2">
            <w:pPr>
              <w:spacing w:line="480" w:lineRule="auto"/>
              <w:rPr>
                <w:rFonts w:cs="Times New Roman"/>
                <w:sz w:val="20"/>
                <w:szCs w:val="20"/>
              </w:rPr>
            </w:pPr>
          </w:p>
        </w:tc>
        <w:tc>
          <w:tcPr>
            <w:tcW w:w="1485" w:type="dxa"/>
          </w:tcPr>
          <w:p w14:paraId="6F5D9FA8" w14:textId="5EA9BC4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021CEAA7" w14:textId="51EFCEF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A62B939" w14:textId="7EA4AF8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286899A8" w14:textId="0A10396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5511125F" w14:textId="2B76D2CD"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2632A239" w14:textId="3B8F318B"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6FC7F220" w14:textId="7F6C67B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002EB2" w:rsidRPr="00880A5E"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Pr="00880A5E" w:rsidRDefault="00002EB2" w:rsidP="00002EB2">
            <w:pPr>
              <w:spacing w:line="480" w:lineRule="auto"/>
              <w:rPr>
                <w:rFonts w:cs="Times New Roman"/>
                <w:sz w:val="20"/>
                <w:szCs w:val="20"/>
              </w:rPr>
            </w:pPr>
            <w:r w:rsidRPr="00880A5E">
              <w:rPr>
                <w:rFonts w:cs="Times New Roman"/>
                <w:sz w:val="20"/>
                <w:szCs w:val="20"/>
              </w:rPr>
              <w:t>Educational Attainment</w:t>
            </w:r>
          </w:p>
        </w:tc>
        <w:tc>
          <w:tcPr>
            <w:tcW w:w="1485" w:type="dxa"/>
          </w:tcPr>
          <w:p w14:paraId="5005FC4F" w14:textId="4EC48DE2"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D13172A" w14:textId="41B95A9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3.27***</w:t>
            </w:r>
          </w:p>
        </w:tc>
        <w:tc>
          <w:tcPr>
            <w:tcW w:w="898" w:type="dxa"/>
          </w:tcPr>
          <w:p w14:paraId="606CA2DD" w14:textId="3D96BF4B"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2B0D4D2" w14:textId="446963A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3.38***</w:t>
            </w:r>
          </w:p>
        </w:tc>
        <w:tc>
          <w:tcPr>
            <w:tcW w:w="903" w:type="dxa"/>
          </w:tcPr>
          <w:p w14:paraId="4ADB1A65" w14:textId="48FA37D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166" w:type="dxa"/>
          </w:tcPr>
          <w:p w14:paraId="599C2F3E" w14:textId="6D7BB2F9"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78" w:type="dxa"/>
          </w:tcPr>
          <w:p w14:paraId="02A62C33" w14:textId="24393CAA"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002EB2" w:rsidRPr="00880A5E"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Pr="00880A5E" w:rsidRDefault="00002EB2" w:rsidP="00002EB2">
            <w:pPr>
              <w:spacing w:line="480" w:lineRule="auto"/>
              <w:rPr>
                <w:rFonts w:cs="Times New Roman"/>
                <w:sz w:val="20"/>
                <w:szCs w:val="20"/>
              </w:rPr>
            </w:pPr>
          </w:p>
        </w:tc>
        <w:tc>
          <w:tcPr>
            <w:tcW w:w="1485" w:type="dxa"/>
          </w:tcPr>
          <w:p w14:paraId="60A7CF6D" w14:textId="7B2E227F"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6EE59D86" w14:textId="0EA5CFD9"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3.26***</w:t>
            </w:r>
          </w:p>
        </w:tc>
        <w:tc>
          <w:tcPr>
            <w:tcW w:w="898" w:type="dxa"/>
          </w:tcPr>
          <w:p w14:paraId="79D9041A" w14:textId="320DF63C"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157F6557" w14:textId="45728945"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3.12***</w:t>
            </w:r>
          </w:p>
        </w:tc>
        <w:tc>
          <w:tcPr>
            <w:tcW w:w="903" w:type="dxa"/>
          </w:tcPr>
          <w:p w14:paraId="09CD8A81" w14:textId="546748A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75E04751" w14:textId="18D22CB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2.99***</w:t>
            </w:r>
          </w:p>
        </w:tc>
        <w:tc>
          <w:tcPr>
            <w:tcW w:w="878" w:type="dxa"/>
          </w:tcPr>
          <w:p w14:paraId="0E47529A" w14:textId="68F65EC0"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Pr="00880A5E" w:rsidRDefault="00002EB2" w:rsidP="00002EB2">
            <w:pPr>
              <w:spacing w:line="480" w:lineRule="auto"/>
              <w:rPr>
                <w:rFonts w:cs="Times New Roman"/>
                <w:sz w:val="20"/>
                <w:szCs w:val="20"/>
              </w:rPr>
            </w:pPr>
          </w:p>
        </w:tc>
        <w:tc>
          <w:tcPr>
            <w:tcW w:w="1485" w:type="dxa"/>
          </w:tcPr>
          <w:p w14:paraId="0240749F" w14:textId="04DC50EB"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5C4CF55D" w14:textId="76AC9D6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0F6DD6FE" w14:textId="7D9F9CD2"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1046" w:type="dxa"/>
          </w:tcPr>
          <w:p w14:paraId="03DD7876" w14:textId="7CACA42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903" w:type="dxa"/>
          </w:tcPr>
          <w:p w14:paraId="1F2A3207" w14:textId="443AA3A2"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490CA775" w14:textId="3A486F2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878" w:type="dxa"/>
          </w:tcPr>
          <w:p w14:paraId="50B9FEB8" w14:textId="33A9AC23"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r w:rsidR="00002EB2" w:rsidRPr="00880A5E"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Pr="00880A5E" w:rsidRDefault="00002EB2" w:rsidP="00002EB2">
            <w:pPr>
              <w:spacing w:line="480" w:lineRule="auto"/>
              <w:rPr>
                <w:rFonts w:cs="Times New Roman"/>
                <w:sz w:val="20"/>
                <w:szCs w:val="20"/>
              </w:rPr>
            </w:pPr>
            <w:r w:rsidRPr="00880A5E">
              <w:rPr>
                <w:rFonts w:cs="Times New Roman"/>
                <w:sz w:val="20"/>
                <w:szCs w:val="20"/>
              </w:rPr>
              <w:t>Sex</w:t>
            </w:r>
          </w:p>
        </w:tc>
        <w:tc>
          <w:tcPr>
            <w:tcW w:w="1485" w:type="dxa"/>
          </w:tcPr>
          <w:p w14:paraId="4E8A22B5" w14:textId="5322ADC4"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24625ACA"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6C41B379"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2F8F1CB9" w14:textId="2AF9F6D6"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-0.46***</w:t>
            </w:r>
          </w:p>
        </w:tc>
        <w:tc>
          <w:tcPr>
            <w:tcW w:w="903" w:type="dxa"/>
          </w:tcPr>
          <w:p w14:paraId="204DB11D" w14:textId="7437246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45EEF7DA" w14:textId="37EEA20C"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78" w:type="dxa"/>
          </w:tcPr>
          <w:p w14:paraId="2D27B85A" w14:textId="5CEF8D69"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Pr="00880A5E" w:rsidRDefault="00002EB2" w:rsidP="00002EB2">
            <w:pPr>
              <w:spacing w:line="480" w:lineRule="auto"/>
              <w:rPr>
                <w:rFonts w:cs="Times New Roman"/>
                <w:sz w:val="20"/>
                <w:szCs w:val="20"/>
              </w:rPr>
            </w:pPr>
          </w:p>
        </w:tc>
        <w:tc>
          <w:tcPr>
            <w:tcW w:w="1485" w:type="dxa"/>
          </w:tcPr>
          <w:p w14:paraId="5665111E" w14:textId="74712838"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E4EA0DC"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297E0685"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62CCD3B0" w14:textId="390E5CF0"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-0.48***</w:t>
            </w:r>
          </w:p>
        </w:tc>
        <w:tc>
          <w:tcPr>
            <w:tcW w:w="903" w:type="dxa"/>
          </w:tcPr>
          <w:p w14:paraId="66E1E9B1" w14:textId="093BD65D"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5AD784DD" w14:textId="60ADC6E4"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78" w:type="dxa"/>
          </w:tcPr>
          <w:p w14:paraId="68FFEC26" w14:textId="443FD67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Pr="00880A5E" w:rsidRDefault="00002EB2" w:rsidP="00002EB2">
            <w:pPr>
              <w:spacing w:line="480" w:lineRule="auto"/>
              <w:rPr>
                <w:rFonts w:cs="Times New Roman"/>
                <w:sz w:val="20"/>
                <w:szCs w:val="20"/>
              </w:rPr>
            </w:pPr>
          </w:p>
        </w:tc>
        <w:tc>
          <w:tcPr>
            <w:tcW w:w="1485" w:type="dxa"/>
          </w:tcPr>
          <w:p w14:paraId="70B05F9D" w14:textId="3420DB6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950FF13"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73564B40"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5091BDCD" w14:textId="53012339"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903" w:type="dxa"/>
          </w:tcPr>
          <w:p w14:paraId="022B3C84" w14:textId="0CF604F4"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1166" w:type="dxa"/>
          </w:tcPr>
          <w:p w14:paraId="38E91D2D" w14:textId="0AE7579C"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878" w:type="dxa"/>
          </w:tcPr>
          <w:p w14:paraId="2C7E9F43" w14:textId="22BECF3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r>
      <w:tr w:rsidR="00002EB2" w:rsidRPr="00880A5E"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Pr="00880A5E" w:rsidRDefault="00002EB2" w:rsidP="00002EB2">
            <w:pPr>
              <w:spacing w:line="480" w:lineRule="auto"/>
              <w:rPr>
                <w:rFonts w:cs="Times New Roman"/>
                <w:sz w:val="20"/>
                <w:szCs w:val="20"/>
              </w:rPr>
            </w:pPr>
            <w:r w:rsidRPr="00880A5E">
              <w:rPr>
                <w:rFonts w:cs="Times New Roman"/>
                <w:sz w:val="20"/>
                <w:szCs w:val="20"/>
              </w:rPr>
              <w:t>Housing Tenure</w:t>
            </w:r>
          </w:p>
        </w:tc>
        <w:tc>
          <w:tcPr>
            <w:tcW w:w="1485" w:type="dxa"/>
          </w:tcPr>
          <w:p w14:paraId="5BEB4420" w14:textId="2A24ABE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BA16A8C"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2A815E6B"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400FF587"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3F4B20E6"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47697224" w14:textId="745790FB"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78" w:type="dxa"/>
          </w:tcPr>
          <w:p w14:paraId="641BA09B" w14:textId="350FD453"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Pr="00880A5E" w:rsidRDefault="00002EB2" w:rsidP="00002EB2">
            <w:pPr>
              <w:spacing w:line="480" w:lineRule="auto"/>
              <w:rPr>
                <w:rFonts w:cs="Times New Roman"/>
                <w:sz w:val="20"/>
                <w:szCs w:val="20"/>
              </w:rPr>
            </w:pPr>
          </w:p>
        </w:tc>
        <w:tc>
          <w:tcPr>
            <w:tcW w:w="1485" w:type="dxa"/>
          </w:tcPr>
          <w:p w14:paraId="41D546D2" w14:textId="5BE38094"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2E0AC573"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6E459A7A"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7F442204"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03" w:type="dxa"/>
          </w:tcPr>
          <w:p w14:paraId="73DA02A3"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166" w:type="dxa"/>
          </w:tcPr>
          <w:p w14:paraId="21323770" w14:textId="27ED46AD"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-0.63***</w:t>
            </w:r>
          </w:p>
        </w:tc>
        <w:tc>
          <w:tcPr>
            <w:tcW w:w="878" w:type="dxa"/>
          </w:tcPr>
          <w:p w14:paraId="32F050B7" w14:textId="26B8EE22"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Pr="00880A5E" w:rsidRDefault="00002EB2" w:rsidP="00002EB2">
            <w:pPr>
              <w:spacing w:line="480" w:lineRule="auto"/>
              <w:rPr>
                <w:rFonts w:cs="Times New Roman"/>
                <w:sz w:val="20"/>
                <w:szCs w:val="20"/>
              </w:rPr>
            </w:pPr>
          </w:p>
        </w:tc>
        <w:tc>
          <w:tcPr>
            <w:tcW w:w="1485" w:type="dxa"/>
          </w:tcPr>
          <w:p w14:paraId="152A3033" w14:textId="41C8886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0E87CEE6"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0B191424"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5C266099"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4754BE46"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055B2857" w14:textId="5CF6E186"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-0.25***</w:t>
            </w:r>
          </w:p>
        </w:tc>
        <w:tc>
          <w:tcPr>
            <w:tcW w:w="878" w:type="dxa"/>
          </w:tcPr>
          <w:p w14:paraId="0D561408" w14:textId="7B0EF699"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bl>
    <w:p w14:paraId="7D893E4D" w14:textId="1C3E335F" w:rsidR="00002EB2" w:rsidRPr="007D51AA" w:rsidRDefault="00002EB2" w:rsidP="002E799F">
      <w:pPr>
        <w:spacing w:line="480" w:lineRule="auto"/>
        <w:rPr>
          <w:rFonts w:cs="Times New Roman"/>
          <w:szCs w:val="24"/>
        </w:rPr>
      </w:pPr>
    </w:p>
    <w:p w14:paraId="3B285446" w14:textId="3E8FDC85" w:rsidR="00EE06B6" w:rsidRPr="007D51AA" w:rsidRDefault="00EE06B6" w:rsidP="00880A5E">
      <w:pPr>
        <w:pStyle w:val="Caption"/>
      </w:pPr>
      <w:bookmarkStart w:id="163" w:name="_Ref176349784"/>
      <w:bookmarkStart w:id="164" w:name="_Toc17643545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21</w:t>
      </w:r>
      <w:r w:rsidR="00333601" w:rsidRPr="007D51AA">
        <w:fldChar w:fldCharType="end"/>
      </w:r>
      <w:bookmarkEnd w:id="163"/>
      <w:r w:rsidRPr="007D51AA">
        <w:t xml:space="preserve"> KHB Summary Statistics of Nested Regression Comparisons</w:t>
      </w:r>
      <w:bookmarkEnd w:id="164"/>
    </w:p>
    <w:tbl>
      <w:tblPr>
        <w:tblStyle w:val="GridTable6Colo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002EB2" w:rsidRPr="00880A5E"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880A5E" w:rsidRDefault="00002EB2" w:rsidP="002E799F">
            <w:pPr>
              <w:spacing w:line="480" w:lineRule="auto"/>
              <w:rPr>
                <w:rFonts w:cs="Times New Roman"/>
                <w:sz w:val="20"/>
                <w:szCs w:val="20"/>
              </w:rPr>
            </w:pPr>
          </w:p>
        </w:tc>
        <w:tc>
          <w:tcPr>
            <w:tcW w:w="2719" w:type="dxa"/>
            <w:gridSpan w:val="3"/>
          </w:tcPr>
          <w:p w14:paraId="7CC74057" w14:textId="114DE586"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1056F68A" w14:textId="33E5B6DF"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1DDD584F" w14:textId="67E955BF"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CC5505" w:rsidRPr="00880A5E"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880A5E" w:rsidRDefault="00002EB2" w:rsidP="00002EB2">
            <w:pPr>
              <w:spacing w:line="480" w:lineRule="auto"/>
              <w:rPr>
                <w:rFonts w:cs="Times New Roman"/>
                <w:sz w:val="20"/>
                <w:szCs w:val="20"/>
              </w:rPr>
            </w:pPr>
          </w:p>
        </w:tc>
        <w:tc>
          <w:tcPr>
            <w:tcW w:w="974" w:type="dxa"/>
          </w:tcPr>
          <w:p w14:paraId="32A9BE9A"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38072CFC" w14:textId="775C8251"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3F290BFE"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6559B43" w14:textId="7CC7036A"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39E49FC2"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D321968" w14:textId="61CC567D"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0459A5EE"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7F9A924B"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7E3F57B3"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7EB42CD"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5F146FBA"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476EA08B"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3D0E0214"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1CC2E3F2"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5D728FCE"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7BAF6C10"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F03CA2D"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3D1A803"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002EB2" w:rsidRPr="00880A5E"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880A5E" w:rsidRDefault="00002EB2" w:rsidP="00002EB2">
            <w:pPr>
              <w:spacing w:line="480" w:lineRule="auto"/>
              <w:rPr>
                <w:rFonts w:cs="Times New Roman"/>
                <w:sz w:val="20"/>
                <w:szCs w:val="20"/>
              </w:rPr>
            </w:pPr>
            <w:r w:rsidRPr="00880A5E">
              <w:rPr>
                <w:rFonts w:cs="Times New Roman"/>
                <w:sz w:val="20"/>
                <w:szCs w:val="20"/>
              </w:rPr>
              <w:t>Educational Attainment</w:t>
            </w:r>
          </w:p>
        </w:tc>
        <w:tc>
          <w:tcPr>
            <w:tcW w:w="974" w:type="dxa"/>
          </w:tcPr>
          <w:p w14:paraId="088265C0" w14:textId="734C2724"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0D863252" w14:textId="0427D59D"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0.27</w:t>
            </w:r>
          </w:p>
        </w:tc>
        <w:tc>
          <w:tcPr>
            <w:tcW w:w="772" w:type="dxa"/>
          </w:tcPr>
          <w:p w14:paraId="704536C6" w14:textId="48796953"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172B762B" w14:textId="3B332714"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1.08</w:t>
            </w:r>
          </w:p>
        </w:tc>
        <w:tc>
          <w:tcPr>
            <w:tcW w:w="973" w:type="dxa"/>
          </w:tcPr>
          <w:p w14:paraId="79610FFB" w14:textId="110DADC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7.57</w:t>
            </w:r>
          </w:p>
        </w:tc>
        <w:tc>
          <w:tcPr>
            <w:tcW w:w="772" w:type="dxa"/>
          </w:tcPr>
          <w:p w14:paraId="1BAF1183" w14:textId="2BDA089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973" w:type="dxa"/>
          </w:tcPr>
          <w:p w14:paraId="1509AD24" w14:textId="7D658436"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3" w:type="dxa"/>
          </w:tcPr>
          <w:p w14:paraId="2F43FFF1" w14:textId="491F1E16"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772" w:type="dxa"/>
          </w:tcPr>
          <w:p w14:paraId="5EBE8D6D" w14:textId="1A3D8DC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r>
      <w:tr w:rsidR="00CC5505" w:rsidRPr="00880A5E"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880A5E" w:rsidRDefault="00002EB2" w:rsidP="00002EB2">
            <w:pPr>
              <w:spacing w:line="480" w:lineRule="auto"/>
              <w:rPr>
                <w:rFonts w:cs="Times New Roman"/>
                <w:sz w:val="20"/>
                <w:szCs w:val="20"/>
              </w:rPr>
            </w:pPr>
            <w:r w:rsidRPr="00880A5E">
              <w:rPr>
                <w:rFonts w:cs="Times New Roman"/>
                <w:sz w:val="20"/>
                <w:szCs w:val="20"/>
              </w:rPr>
              <w:lastRenderedPageBreak/>
              <w:t>Sex</w:t>
            </w:r>
          </w:p>
        </w:tc>
        <w:tc>
          <w:tcPr>
            <w:tcW w:w="974" w:type="dxa"/>
          </w:tcPr>
          <w:p w14:paraId="45F7D9C6"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506A487C"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186BA8CC"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706475B4" w14:textId="54D4F102"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0.94</w:t>
            </w:r>
          </w:p>
        </w:tc>
        <w:tc>
          <w:tcPr>
            <w:tcW w:w="973" w:type="dxa"/>
          </w:tcPr>
          <w:p w14:paraId="59046C5B" w14:textId="3075E455"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-5.94</w:t>
            </w:r>
          </w:p>
        </w:tc>
        <w:tc>
          <w:tcPr>
            <w:tcW w:w="772" w:type="dxa"/>
          </w:tcPr>
          <w:p w14:paraId="19BDC38A" w14:textId="51751C8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107E0A4F" w14:textId="50F06BB4" w:rsidR="00002EB2" w:rsidRPr="00880A5E"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3" w:type="dxa"/>
          </w:tcPr>
          <w:p w14:paraId="4E5E2C79" w14:textId="46756A75" w:rsidR="00002EB2" w:rsidRPr="00880A5E"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-0.78</w:t>
            </w:r>
          </w:p>
        </w:tc>
        <w:tc>
          <w:tcPr>
            <w:tcW w:w="772" w:type="dxa"/>
          </w:tcPr>
          <w:p w14:paraId="0DDD0B81" w14:textId="12863D7D" w:rsidR="00002EB2" w:rsidRPr="00880A5E"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w:t>
            </w:r>
          </w:p>
        </w:tc>
      </w:tr>
      <w:tr w:rsidR="00002EB2" w:rsidRPr="00880A5E"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Pr="00880A5E" w:rsidRDefault="00002EB2" w:rsidP="00002EB2">
            <w:pPr>
              <w:spacing w:line="480" w:lineRule="auto"/>
              <w:rPr>
                <w:rFonts w:cs="Times New Roman"/>
                <w:sz w:val="20"/>
                <w:szCs w:val="20"/>
              </w:rPr>
            </w:pPr>
            <w:r w:rsidRPr="00880A5E">
              <w:rPr>
                <w:rFonts w:cs="Times New Roman"/>
                <w:sz w:val="20"/>
                <w:szCs w:val="20"/>
              </w:rPr>
              <w:t>Housing Tenure</w:t>
            </w:r>
          </w:p>
        </w:tc>
        <w:tc>
          <w:tcPr>
            <w:tcW w:w="974" w:type="dxa"/>
          </w:tcPr>
          <w:p w14:paraId="4485266B"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431FB38F"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323842E0"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336A619E"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132FC6DD"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2AECC54F"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585A23F1" w14:textId="3B6B002B" w:rsidR="00002EB2" w:rsidRPr="00880A5E"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1.40</w:t>
            </w:r>
          </w:p>
        </w:tc>
        <w:tc>
          <w:tcPr>
            <w:tcW w:w="973" w:type="dxa"/>
          </w:tcPr>
          <w:p w14:paraId="1521AFE4" w14:textId="65883034" w:rsidR="00002EB2" w:rsidRPr="00880A5E"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28.38</w:t>
            </w:r>
          </w:p>
        </w:tc>
        <w:tc>
          <w:tcPr>
            <w:tcW w:w="772" w:type="dxa"/>
          </w:tcPr>
          <w:p w14:paraId="4865816A" w14:textId="1FD9E09A" w:rsidR="00002EB2" w:rsidRPr="00880A5E"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004540D8" w14:textId="77777777" w:rsidR="00002EB2" w:rsidRPr="007D51AA" w:rsidRDefault="00002EB2" w:rsidP="002E799F">
      <w:pPr>
        <w:spacing w:line="480" w:lineRule="auto"/>
        <w:rPr>
          <w:rFonts w:cs="Times New Roman"/>
          <w:szCs w:val="24"/>
        </w:rPr>
      </w:pPr>
    </w:p>
    <w:p w14:paraId="4C7D3C86" w14:textId="603DFCD3" w:rsidR="00CC5505" w:rsidRPr="007D51AA" w:rsidRDefault="00880A5E" w:rsidP="002E799F">
      <w:pPr>
        <w:spacing w:line="480" w:lineRule="auto"/>
        <w:rPr>
          <w:rFonts w:cs="Times New Roman"/>
          <w:szCs w:val="24"/>
        </w:rPr>
      </w:pPr>
      <w:r>
        <w:rPr>
          <w:rFonts w:cs="Times New Roman"/>
          <w:szCs w:val="24"/>
        </w:rPr>
        <w:fldChar w:fldCharType="begin"/>
      </w:r>
      <w:r>
        <w:rPr>
          <w:rFonts w:cs="Times New Roman"/>
          <w:szCs w:val="24"/>
        </w:rPr>
        <w:instrText xml:space="preserve"> REF _Ref176349763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20</w:t>
      </w:r>
      <w:r>
        <w:rPr>
          <w:rFonts w:cs="Times New Roman"/>
          <w:szCs w:val="24"/>
        </w:rPr>
        <w:fldChar w:fldCharType="end"/>
      </w:r>
      <w:r>
        <w:rPr>
          <w:rFonts w:cs="Times New Roman"/>
          <w:szCs w:val="24"/>
        </w:rPr>
        <w:t xml:space="preserve"> </w:t>
      </w:r>
      <w:r w:rsidR="00CC5505" w:rsidRPr="007D51AA">
        <w:rPr>
          <w:rFonts w:cs="Times New Roman"/>
          <w:szCs w:val="24"/>
        </w:rPr>
        <w:t xml:space="preserve">and </w:t>
      </w:r>
      <w:r>
        <w:rPr>
          <w:rFonts w:cs="Times New Roman"/>
          <w:szCs w:val="24"/>
        </w:rPr>
        <w:fldChar w:fldCharType="begin"/>
      </w:r>
      <w:r>
        <w:rPr>
          <w:rFonts w:cs="Times New Roman"/>
          <w:szCs w:val="24"/>
        </w:rPr>
        <w:instrText xml:space="preserve"> REF _Ref176349784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21</w:t>
      </w:r>
      <w:r>
        <w:rPr>
          <w:rFonts w:cs="Times New Roman"/>
          <w:szCs w:val="24"/>
        </w:rPr>
        <w:fldChar w:fldCharType="end"/>
      </w:r>
      <w:r>
        <w:rPr>
          <w:rFonts w:cs="Times New Roman"/>
          <w:szCs w:val="24"/>
        </w:rPr>
        <w:t xml:space="preserve"> </w:t>
      </w:r>
      <w:r w:rsidR="00CC5505" w:rsidRPr="007D51AA">
        <w:rPr>
          <w:rFonts w:cs="Times New Roman"/>
          <w:szCs w:val="24"/>
        </w:rPr>
        <w:t xml:space="preserve">provide detailed </w:t>
      </w:r>
      <w:r w:rsidR="00D83E5B" w:rsidRPr="007D51AA">
        <w:rPr>
          <w:rFonts w:cs="Times New Roman"/>
          <w:szCs w:val="24"/>
        </w:rPr>
        <w:t>decompositions</w:t>
      </w:r>
      <w:r w:rsidR="00CC5505" w:rsidRPr="007D51AA">
        <w:rPr>
          <w:rFonts w:cs="Times New Roman"/>
          <w:szCs w:val="24"/>
        </w:rPr>
        <w:t xml:space="preserve"> of the confounding and rescaling factors of comparing nested models using the same analytical sample. We can see from </w:t>
      </w:r>
      <w:r>
        <w:rPr>
          <w:rFonts w:cs="Times New Roman"/>
          <w:szCs w:val="24"/>
        </w:rPr>
        <w:fldChar w:fldCharType="begin"/>
      </w:r>
      <w:r>
        <w:rPr>
          <w:rFonts w:cs="Times New Roman"/>
          <w:szCs w:val="24"/>
        </w:rPr>
        <w:instrText xml:space="preserve"> REF _Ref176349763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20</w:t>
      </w:r>
      <w:r>
        <w:rPr>
          <w:rFonts w:cs="Times New Roman"/>
          <w:szCs w:val="24"/>
        </w:rPr>
        <w:fldChar w:fldCharType="end"/>
      </w:r>
      <w:r>
        <w:rPr>
          <w:rFonts w:cs="Times New Roman"/>
          <w:szCs w:val="24"/>
        </w:rPr>
        <w:t xml:space="preserve">, </w:t>
      </w:r>
      <w:r w:rsidR="00CC5505" w:rsidRPr="007D51AA">
        <w:rPr>
          <w:rFonts w:cs="Times New Roman"/>
          <w:szCs w:val="24"/>
        </w:rPr>
        <w:t xml:space="preserve">model 1 that the log odds of continuing schooling are increased by 3.27 for those with five or more O’levels </w:t>
      </w:r>
      <w:r w:rsidR="00D83E5B" w:rsidRPr="007D51AA">
        <w:rPr>
          <w:rFonts w:cs="Times New Roman"/>
          <w:szCs w:val="24"/>
        </w:rPr>
        <w:t>compared</w:t>
      </w:r>
      <w:r w:rsidR="00CC5505" w:rsidRPr="007D51AA">
        <w:rPr>
          <w:rFonts w:cs="Times New Roman"/>
          <w:szCs w:val="24"/>
        </w:rPr>
        <w:t xml:space="preserve"> to those with less than five O’levels. Controlling for sex, the direct </w:t>
      </w:r>
      <w:r w:rsidR="00D83E5B" w:rsidRPr="007D51AA">
        <w:rPr>
          <w:rFonts w:cs="Times New Roman"/>
          <w:szCs w:val="24"/>
        </w:rPr>
        <w:t>effect</w:t>
      </w:r>
      <w:r w:rsidR="00CC5505" w:rsidRPr="007D51AA">
        <w:rPr>
          <w:rFonts w:cs="Times New Roman"/>
          <w:szCs w:val="24"/>
        </w:rPr>
        <w:t xml:space="preserve"> of educational attainment is reduced to 3.26 leaving an indirect effect of 0.01. Using table </w:t>
      </w:r>
      <w:r w:rsidR="00EE06B6" w:rsidRPr="007D51AA">
        <w:rPr>
          <w:rFonts w:cs="Times New Roman"/>
          <w:szCs w:val="24"/>
        </w:rPr>
        <w:t>2.21</w:t>
      </w:r>
      <w:r w:rsidR="00CC5505" w:rsidRPr="007D51AA">
        <w:rPr>
          <w:rFonts w:cs="Times New Roman"/>
          <w:szCs w:val="24"/>
        </w:rPr>
        <w:t xml:space="preserve"> this can be interpreted </w:t>
      </w:r>
      <w:r w:rsidR="00D83E5B" w:rsidRPr="007D51AA">
        <w:rPr>
          <w:rFonts w:cs="Times New Roman"/>
          <w:szCs w:val="24"/>
        </w:rPr>
        <w:t>precisely</w:t>
      </w:r>
      <w:r w:rsidR="00CC5505" w:rsidRPr="007D51AA">
        <w:rPr>
          <w:rFonts w:cs="Times New Roman"/>
          <w:szCs w:val="24"/>
        </w:rPr>
        <w:t xml:space="preserve">. The total effect of educational attainment is 1.00 times larger than the direct effect (no difference) when controlling for sex. The confounding percentage for </w:t>
      </w:r>
      <w:r w:rsidR="00D83E5B" w:rsidRPr="007D51AA">
        <w:rPr>
          <w:rFonts w:cs="Times New Roman"/>
          <w:szCs w:val="24"/>
        </w:rPr>
        <w:t>model</w:t>
      </w:r>
      <w:r w:rsidR="00CC5505" w:rsidRPr="007D51AA">
        <w:rPr>
          <w:rFonts w:cs="Times New Roman"/>
          <w:szCs w:val="24"/>
        </w:rPr>
        <w:t xml:space="preserve"> 1 </w:t>
      </w:r>
      <w:r w:rsidR="00D83E5B" w:rsidRPr="007D51AA">
        <w:rPr>
          <w:rFonts w:cs="Times New Roman"/>
          <w:szCs w:val="24"/>
        </w:rPr>
        <w:t>indicates</w:t>
      </w:r>
      <w:r w:rsidR="00CC5505" w:rsidRPr="007D51AA">
        <w:rPr>
          <w:rFonts w:cs="Times New Roman"/>
          <w:szCs w:val="24"/>
        </w:rPr>
        <w:t xml:space="preserve"> that 0.27 percent of the total effects of </w:t>
      </w:r>
      <w:r w:rsidR="00D83E5B" w:rsidRPr="007D51AA">
        <w:rPr>
          <w:rFonts w:cs="Times New Roman"/>
          <w:szCs w:val="24"/>
        </w:rPr>
        <w:t>receiving</w:t>
      </w:r>
      <w:r w:rsidR="00CC5505" w:rsidRPr="007D51AA">
        <w:rPr>
          <w:rFonts w:cs="Times New Roman"/>
          <w:szCs w:val="24"/>
        </w:rPr>
        <w:t xml:space="preserve"> five or more </w:t>
      </w:r>
      <w:r w:rsidR="00D83E5B" w:rsidRPr="007D51AA">
        <w:rPr>
          <w:rFonts w:cs="Times New Roman"/>
          <w:szCs w:val="24"/>
        </w:rPr>
        <w:t>O’levels</w:t>
      </w:r>
      <w:r w:rsidR="00CC5505" w:rsidRPr="007D51AA">
        <w:rPr>
          <w:rFonts w:cs="Times New Roman"/>
          <w:szCs w:val="24"/>
        </w:rPr>
        <w:t xml:space="preserve"> is due to the </w:t>
      </w:r>
      <w:r w:rsidR="00D83E5B" w:rsidRPr="007D51AA">
        <w:rPr>
          <w:rFonts w:cs="Times New Roman"/>
          <w:szCs w:val="24"/>
        </w:rPr>
        <w:t>additional</w:t>
      </w:r>
      <w:r w:rsidR="00CC5505" w:rsidRPr="007D51AA">
        <w:rPr>
          <w:rFonts w:cs="Times New Roman"/>
          <w:szCs w:val="24"/>
        </w:rPr>
        <w:t xml:space="preserve"> explanatory </w:t>
      </w:r>
      <w:r w:rsidR="00D83E5B" w:rsidRPr="007D51AA">
        <w:rPr>
          <w:rFonts w:cs="Times New Roman"/>
          <w:szCs w:val="24"/>
        </w:rPr>
        <w:t>variables</w:t>
      </w:r>
      <w:r w:rsidR="00CC5505" w:rsidRPr="007D51AA">
        <w:rPr>
          <w:rFonts w:cs="Times New Roman"/>
          <w:szCs w:val="24"/>
        </w:rPr>
        <w:t xml:space="preserve"> added to the model. The total effect of educational attainment is 1.01 times larger than the direct effect when controlling for sex. </w:t>
      </w:r>
    </w:p>
    <w:p w14:paraId="146C962E" w14:textId="49F43D67" w:rsidR="00EE06B6" w:rsidRPr="007D51AA" w:rsidRDefault="00EE06B6" w:rsidP="002E799F">
      <w:pPr>
        <w:spacing w:line="480" w:lineRule="auto"/>
        <w:rPr>
          <w:rFonts w:cs="Times New Roman"/>
          <w:szCs w:val="24"/>
        </w:rPr>
      </w:pPr>
      <w:r w:rsidRPr="007D51AA">
        <w:rPr>
          <w:rFonts w:cs="Times New Roman"/>
          <w:szCs w:val="24"/>
        </w:rPr>
        <w:t xml:space="preserve">Moving to model 3 with the addition of NS-SEC to the analytical model, the total effect of educational attainment is 1.09 times larger </w:t>
      </w:r>
      <w:r w:rsidR="00D83E5B" w:rsidRPr="007D51AA">
        <w:rPr>
          <w:rFonts w:cs="Times New Roman"/>
          <w:szCs w:val="24"/>
        </w:rPr>
        <w:t>than</w:t>
      </w:r>
      <w:r w:rsidRPr="007D51AA">
        <w:rPr>
          <w:rFonts w:cs="Times New Roman"/>
          <w:szCs w:val="24"/>
        </w:rPr>
        <w:t xml:space="preserve"> </w:t>
      </w:r>
      <w:r w:rsidR="00D83E5B" w:rsidRPr="007D51AA">
        <w:rPr>
          <w:rFonts w:cs="Times New Roman"/>
          <w:szCs w:val="24"/>
        </w:rPr>
        <w:t>the</w:t>
      </w:r>
      <w:r w:rsidRPr="007D51AA">
        <w:rPr>
          <w:rFonts w:cs="Times New Roman"/>
          <w:szCs w:val="24"/>
        </w:rPr>
        <w:t xml:space="preserve"> direct effect when controlling for all other </w:t>
      </w:r>
      <w:r w:rsidR="00D83E5B" w:rsidRPr="007D51AA">
        <w:rPr>
          <w:rFonts w:cs="Times New Roman"/>
          <w:szCs w:val="24"/>
        </w:rPr>
        <w:t>variables</w:t>
      </w:r>
      <w:r w:rsidRPr="007D51AA">
        <w:rPr>
          <w:rFonts w:cs="Times New Roman"/>
          <w:szCs w:val="24"/>
        </w:rPr>
        <w:t xml:space="preserve">. The confounding percentage </w:t>
      </w:r>
      <w:r w:rsidR="00D83E5B" w:rsidRPr="007D51AA">
        <w:rPr>
          <w:rFonts w:cs="Times New Roman"/>
          <w:szCs w:val="24"/>
        </w:rPr>
        <w:t>indicates</w:t>
      </w:r>
      <w:r w:rsidRPr="007D51AA">
        <w:rPr>
          <w:rFonts w:cs="Times New Roman"/>
          <w:szCs w:val="24"/>
        </w:rPr>
        <w:t xml:space="preserve"> that 8.03 percent of the total effects of receiving five or more O’levels is due to the additional explanatory variable added to the model. The total effect of </w:t>
      </w:r>
      <w:r w:rsidR="00D83E5B" w:rsidRPr="007D51AA">
        <w:rPr>
          <w:rFonts w:cs="Times New Roman"/>
          <w:szCs w:val="24"/>
        </w:rPr>
        <w:t>educational</w:t>
      </w:r>
      <w:r w:rsidRPr="007D51AA">
        <w:rPr>
          <w:rFonts w:cs="Times New Roman"/>
          <w:szCs w:val="24"/>
        </w:rPr>
        <w:t xml:space="preserve"> </w:t>
      </w:r>
      <w:r w:rsidR="00D83E5B" w:rsidRPr="007D51AA">
        <w:rPr>
          <w:rFonts w:cs="Times New Roman"/>
          <w:szCs w:val="24"/>
        </w:rPr>
        <w:t>attainment</w:t>
      </w:r>
      <w:r w:rsidRPr="007D51AA">
        <w:rPr>
          <w:rFonts w:cs="Times New Roman"/>
          <w:szCs w:val="24"/>
        </w:rPr>
        <w:t xml:space="preserve"> is 1.04 times </w:t>
      </w:r>
      <w:r w:rsidR="00D83E5B" w:rsidRPr="007D51AA">
        <w:rPr>
          <w:rFonts w:cs="Times New Roman"/>
          <w:szCs w:val="24"/>
        </w:rPr>
        <w:t>larger</w:t>
      </w:r>
      <w:r w:rsidRPr="007D51AA">
        <w:rPr>
          <w:rFonts w:cs="Times New Roman"/>
          <w:szCs w:val="24"/>
        </w:rPr>
        <w:t xml:space="preserve"> than the </w:t>
      </w:r>
      <w:r w:rsidR="00D83E5B" w:rsidRPr="007D51AA">
        <w:rPr>
          <w:rFonts w:cs="Times New Roman"/>
          <w:szCs w:val="24"/>
        </w:rPr>
        <w:t>direct</w:t>
      </w:r>
      <w:r w:rsidRPr="007D51AA">
        <w:rPr>
          <w:rFonts w:cs="Times New Roman"/>
          <w:szCs w:val="24"/>
        </w:rPr>
        <w:t xml:space="preserve"> effect when controlling for all other </w:t>
      </w:r>
      <w:r w:rsidR="00D83E5B" w:rsidRPr="007D51AA">
        <w:rPr>
          <w:rFonts w:cs="Times New Roman"/>
          <w:szCs w:val="24"/>
        </w:rPr>
        <w:t>variables</w:t>
      </w:r>
      <w:r w:rsidRPr="007D51AA">
        <w:rPr>
          <w:rFonts w:cs="Times New Roman"/>
          <w:szCs w:val="24"/>
        </w:rPr>
        <w:t xml:space="preserve">. No single variable within model 3 has a </w:t>
      </w:r>
      <w:r w:rsidR="00D83E5B" w:rsidRPr="007D51AA">
        <w:rPr>
          <w:rFonts w:cs="Times New Roman"/>
          <w:szCs w:val="24"/>
        </w:rPr>
        <w:t>substantively</w:t>
      </w:r>
      <w:r w:rsidRPr="007D51AA">
        <w:rPr>
          <w:rFonts w:cs="Times New Roman"/>
          <w:szCs w:val="24"/>
        </w:rPr>
        <w:t xml:space="preserve"> large rescaling factor, meaning </w:t>
      </w:r>
      <w:r w:rsidRPr="007D51AA">
        <w:rPr>
          <w:rFonts w:cs="Times New Roman"/>
          <w:szCs w:val="24"/>
        </w:rPr>
        <w:lastRenderedPageBreak/>
        <w:t xml:space="preserve">that the change in total effect can be almost entirely attributed to the mediating effect of additional variables. Housing tenure in model 3 has a large confounding percentage at 28.38 percent. This confounding percentage indicates that 28.38 percent of the total effects of not owning your own home is due to the additional </w:t>
      </w:r>
      <w:r w:rsidR="00D83E5B" w:rsidRPr="007D51AA">
        <w:rPr>
          <w:rFonts w:cs="Times New Roman"/>
          <w:szCs w:val="24"/>
        </w:rPr>
        <w:t>explanatory</w:t>
      </w:r>
      <w:r w:rsidRPr="007D51AA">
        <w:rPr>
          <w:rFonts w:cs="Times New Roman"/>
          <w:szCs w:val="24"/>
        </w:rPr>
        <w:t xml:space="preserve"> </w:t>
      </w:r>
      <w:r w:rsidR="00D83E5B" w:rsidRPr="007D51AA">
        <w:rPr>
          <w:rFonts w:cs="Times New Roman"/>
          <w:szCs w:val="24"/>
        </w:rPr>
        <w:t>variables</w:t>
      </w:r>
      <w:r w:rsidRPr="007D51AA">
        <w:rPr>
          <w:rFonts w:cs="Times New Roman"/>
          <w:szCs w:val="24"/>
        </w:rPr>
        <w:t xml:space="preserve"> added to the model. That is a substantive amount of total effect size change due to the mediating effect of NS-SEC. </w:t>
      </w:r>
    </w:p>
    <w:p w14:paraId="197E4EB1" w14:textId="79798D22" w:rsidR="00B1586B" w:rsidRPr="007D51AA" w:rsidRDefault="00B1586B" w:rsidP="002E799F">
      <w:pPr>
        <w:spacing w:line="480" w:lineRule="auto"/>
        <w:rPr>
          <w:rFonts w:cs="Times New Roman"/>
          <w:szCs w:val="24"/>
        </w:rPr>
      </w:pPr>
      <w:bookmarkStart w:id="165" w:name="_Hlk168047871"/>
      <w:bookmarkEnd w:id="160"/>
      <w:r w:rsidRPr="007D51AA">
        <w:rPr>
          <w:rFonts w:cs="Times New Roman"/>
          <w:szCs w:val="24"/>
        </w:rPr>
        <w:t xml:space="preserve">The results of the logistic regression model are reported in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22</w:t>
      </w:r>
      <w:r w:rsidR="00880A5E">
        <w:rPr>
          <w:rFonts w:cs="Times New Roman"/>
          <w:szCs w:val="24"/>
        </w:rPr>
        <w:fldChar w:fldCharType="end"/>
      </w:r>
      <w:r w:rsidRPr="007D51AA">
        <w:rPr>
          <w:rFonts w:cs="Times New Roman"/>
          <w:szCs w:val="24"/>
        </w:rPr>
        <w:t>.</w:t>
      </w:r>
      <w:r w:rsidR="002E799F" w:rsidRPr="007D51AA">
        <w:rPr>
          <w:rFonts w:cs="Times New Roman"/>
          <w:szCs w:val="24"/>
        </w:rPr>
        <w:t xml:space="preserve"> </w:t>
      </w:r>
      <w:r w:rsidR="008923B8" w:rsidRPr="007D51AA">
        <w:rPr>
          <w:rFonts w:cs="Times New Roman"/>
          <w:szCs w:val="24"/>
        </w:rPr>
        <w:t>Log odds, average marginal effects, and quasi-variance statistics are reported</w:t>
      </w:r>
      <w:r w:rsidR="002E799F" w:rsidRPr="007D51AA">
        <w:rPr>
          <w:rFonts w:cs="Times New Roman"/>
          <w:szCs w:val="24"/>
        </w:rPr>
        <w:t>.</w:t>
      </w:r>
      <w:r w:rsidRPr="007D51AA">
        <w:rPr>
          <w:rFonts w:cs="Times New Roman"/>
          <w:szCs w:val="24"/>
        </w:rPr>
        <w:t xml:space="preserve"> </w:t>
      </w:r>
      <w:bookmarkEnd w:id="165"/>
      <w:r w:rsidRPr="007D51AA">
        <w:rPr>
          <w:rFonts w:cs="Times New Roman"/>
          <w:szCs w:val="24"/>
        </w:rPr>
        <w:t>It is impossible to ascertain the significance of variables' parameters other than the reference category (Firth, 2003). This is known as the reference category problem</w:t>
      </w:r>
      <w:r w:rsidR="00401A9F" w:rsidRPr="007D51AA">
        <w:rPr>
          <w:rFonts w:cs="Times New Roman"/>
          <w:szCs w:val="24"/>
        </w:rPr>
        <w:t xml:space="preserve"> </w:t>
      </w:r>
      <w:r w:rsidR="00401A9F" w:rsidRPr="007D51AA">
        <w:rPr>
          <w:rFonts w:cs="Times New Roman"/>
          <w:szCs w:val="24"/>
        </w:rPr>
        <w:fldChar w:fldCharType="begin"/>
      </w:r>
      <w:r w:rsidR="0097476B" w:rsidRPr="007D51AA">
        <w:rPr>
          <w:rFonts w:cs="Times New Roman"/>
          <w:szCs w:val="24"/>
        </w:rPr>
        <w:instrText xml:space="preserve"> ADDIN ZOTERO_ITEM CSL_CITATION {"citationID":"YbK0OJgK","properties":{"formattedCitation":"(Connelly,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sidRPr="007D51AA">
        <w:rPr>
          <w:rFonts w:cs="Times New Roman"/>
          <w:szCs w:val="24"/>
        </w:rPr>
        <w:fldChar w:fldCharType="separate"/>
      </w:r>
      <w:r w:rsidR="0097476B" w:rsidRPr="007D51AA">
        <w:t>(Connelly, Gayle and Lambert, 2016)</w:t>
      </w:r>
      <w:r w:rsidR="00401A9F" w:rsidRPr="007D51AA">
        <w:rPr>
          <w:rFonts w:cs="Times New Roman"/>
          <w:szCs w:val="24"/>
        </w:rPr>
        <w:fldChar w:fldCharType="end"/>
      </w:r>
      <w:r w:rsidRPr="007D51AA">
        <w:rPr>
          <w:rFonts w:cs="Times New Roman"/>
          <w:szCs w:val="24"/>
        </w:rPr>
        <w:t xml:space="preserve">. Quasi-variances were considered to overcome this reference category problem; these are detailed for NS-SEC (the only variable that can provide quasi-variance statistics) in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22</w:t>
      </w:r>
      <w:r w:rsidR="00880A5E">
        <w:rPr>
          <w:rFonts w:cs="Times New Roman"/>
          <w:szCs w:val="24"/>
        </w:rPr>
        <w:fldChar w:fldCharType="end"/>
      </w:r>
      <w:r w:rsidRPr="007D51AA">
        <w:rPr>
          <w:rFonts w:cs="Times New Roman"/>
          <w:szCs w:val="24"/>
        </w:rPr>
        <w:t>. Quasi-variances are reported alongside the standard outputs of log odds and average marginal effects to overcome the reference category problem. Quasi-variances are normally produced within Stata using the custom Stata command ‘qv’</w:t>
      </w:r>
      <w:r w:rsidR="00BA53E3" w:rsidRPr="007D51AA">
        <w:rPr>
          <w:rFonts w:cs="Times New Roman"/>
          <w:szCs w:val="24"/>
        </w:rPr>
        <w:t xml:space="preserve"> </w:t>
      </w:r>
      <w:r w:rsidR="00BA53E3" w:rsidRPr="007D51AA">
        <w:rPr>
          <w:rFonts w:cs="Times New Roman"/>
          <w:szCs w:val="24"/>
        </w:rPr>
        <w:fldChar w:fldCharType="begin"/>
      </w:r>
      <w:r w:rsidR="00BA53E3" w:rsidRPr="007D51AA">
        <w:rPr>
          <w:rFonts w:cs="Times New Roman"/>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sidRPr="007D51AA">
        <w:rPr>
          <w:rFonts w:cs="Times New Roman"/>
          <w:szCs w:val="24"/>
        </w:rPr>
        <w:fldChar w:fldCharType="separate"/>
      </w:r>
      <w:r w:rsidR="00BA53E3" w:rsidRPr="007D51AA">
        <w:t>(Chen, 2014)</w:t>
      </w:r>
      <w:r w:rsidR="00BA53E3" w:rsidRPr="007D51AA">
        <w:rPr>
          <w:rFonts w:cs="Times New Roman"/>
          <w:szCs w:val="24"/>
        </w:rPr>
        <w:fldChar w:fldCharType="end"/>
      </w:r>
      <w:r w:rsidR="00BA53E3" w:rsidRPr="007D51AA">
        <w:rPr>
          <w:rStyle w:val="FootnoteReference"/>
          <w:rFonts w:cs="Times New Roman"/>
          <w:szCs w:val="24"/>
        </w:rPr>
        <w:footnoteReference w:id="17"/>
      </w:r>
      <w:r w:rsidRPr="007D51AA">
        <w:rPr>
          <w:rFonts w:cs="Times New Roman"/>
          <w:szCs w:val="24"/>
        </w:rPr>
        <w:t xml:space="preserve">. </w:t>
      </w:r>
    </w:p>
    <w:p w14:paraId="4F2A7D98" w14:textId="77777777" w:rsidR="00B1586B" w:rsidRPr="007D51AA" w:rsidRDefault="00B1586B" w:rsidP="00B1586B">
      <w:pPr>
        <w:rPr>
          <w:rFonts w:cs="Times New Roman"/>
          <w:sz w:val="18"/>
          <w:szCs w:val="18"/>
        </w:rPr>
        <w:sectPr w:rsidR="00B1586B" w:rsidRPr="007D51AA" w:rsidSect="00E71055">
          <w:pgSz w:w="11906" w:h="16838"/>
          <w:pgMar w:top="1440" w:right="1440" w:bottom="1440" w:left="1440" w:header="708" w:footer="708" w:gutter="0"/>
          <w:cols w:space="708"/>
          <w:docGrid w:linePitch="360"/>
        </w:sectPr>
      </w:pPr>
    </w:p>
    <w:p w14:paraId="1CF619B3" w14:textId="5EB083D8" w:rsidR="00B4615B" w:rsidRPr="007D51AA" w:rsidRDefault="00B4615B" w:rsidP="00880A5E">
      <w:pPr>
        <w:pStyle w:val="Caption"/>
      </w:pPr>
      <w:bookmarkStart w:id="166" w:name="_Ref176349859"/>
      <w:bookmarkStart w:id="167" w:name="_Toc176435458"/>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22</w:t>
      </w:r>
      <w:r w:rsidR="00333601" w:rsidRPr="007D51AA">
        <w:fldChar w:fldCharType="end"/>
      </w:r>
      <w:bookmarkEnd w:id="166"/>
      <w:r w:rsidRPr="007D51AA">
        <w:t xml:space="preserve"> </w:t>
      </w:r>
      <w:r w:rsidR="00880A5E">
        <w:t>Main Analytical Model of Youth’s First Transition using the NCDS Cohort</w:t>
      </w:r>
      <w:bookmarkEnd w:id="167"/>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7D51AA"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7D51AA" w:rsidRDefault="00B1586B" w:rsidP="00BD4372">
            <w:pPr>
              <w:rPr>
                <w:rFonts w:cs="Times New Roman"/>
                <w:color w:val="auto"/>
                <w:sz w:val="20"/>
                <w:szCs w:val="20"/>
              </w:rPr>
            </w:pPr>
          </w:p>
        </w:tc>
        <w:tc>
          <w:tcPr>
            <w:tcW w:w="802" w:type="pct"/>
            <w:gridSpan w:val="3"/>
          </w:tcPr>
          <w:p w14:paraId="736DFF8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NS-SEC</w:t>
            </w:r>
          </w:p>
        </w:tc>
        <w:tc>
          <w:tcPr>
            <w:tcW w:w="1033" w:type="pct"/>
            <w:gridSpan w:val="2"/>
          </w:tcPr>
          <w:p w14:paraId="5DEFE9D4"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Average Marginal Effects</w:t>
            </w:r>
          </w:p>
        </w:tc>
        <w:tc>
          <w:tcPr>
            <w:tcW w:w="1363" w:type="pct"/>
            <w:gridSpan w:val="3"/>
          </w:tcPr>
          <w:p w14:paraId="57EA4E7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Quasi-variance</w:t>
            </w:r>
          </w:p>
        </w:tc>
      </w:tr>
      <w:tr w:rsidR="00B4615B" w:rsidRPr="007D51AA"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7D51AA" w:rsidRDefault="00B1586B" w:rsidP="00BD4372">
            <w:pPr>
              <w:rPr>
                <w:rFonts w:cs="Times New Roman"/>
                <w:color w:val="auto"/>
                <w:sz w:val="20"/>
                <w:szCs w:val="20"/>
              </w:rPr>
            </w:pPr>
            <w:r w:rsidRPr="007D51AA">
              <w:rPr>
                <w:rFonts w:cs="Times New Roman"/>
                <w:color w:val="auto"/>
                <w:sz w:val="20"/>
                <w:szCs w:val="20"/>
              </w:rPr>
              <w:t>Economic Activity: ‘Don’t Continue Schooling’ Reference Category</w:t>
            </w:r>
          </w:p>
        </w:tc>
        <w:tc>
          <w:tcPr>
            <w:tcW w:w="285" w:type="pct"/>
          </w:tcPr>
          <w:p w14:paraId="189923AC" w14:textId="60A91CED" w:rsidR="00B1586B" w:rsidRPr="007D51AA" w:rsidRDefault="00BA53E3"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Log Odds</w:t>
            </w:r>
          </w:p>
        </w:tc>
        <w:tc>
          <w:tcPr>
            <w:tcW w:w="289" w:type="pct"/>
          </w:tcPr>
          <w:p w14:paraId="45FA47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S.E.</w:t>
            </w:r>
          </w:p>
        </w:tc>
        <w:tc>
          <w:tcPr>
            <w:tcW w:w="228" w:type="pct"/>
          </w:tcPr>
          <w:p w14:paraId="2DA4B7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Sig.</w:t>
            </w:r>
          </w:p>
        </w:tc>
        <w:tc>
          <w:tcPr>
            <w:tcW w:w="576" w:type="pct"/>
          </w:tcPr>
          <w:p w14:paraId="231F2E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m:oMath>
              <m:r>
                <m:rPr>
                  <m:sty m:val="b"/>
                </m:rPr>
                <w:rPr>
                  <w:rFonts w:ascii="Cambria Math" w:hAnsi="Cambria Math" w:cs="Times New Roman"/>
                  <w:color w:val="auto"/>
                  <w:sz w:val="20"/>
                  <w:szCs w:val="20"/>
                </w:rPr>
                <m:t>Δ</m:t>
              </m:r>
            </m:oMath>
            <w:r w:rsidRPr="007D51AA">
              <w:rPr>
                <w:rFonts w:eastAsiaTheme="minorEastAsia" w:cs="Times New Roman"/>
                <w:b/>
                <w:color w:val="auto"/>
                <w:sz w:val="20"/>
                <w:szCs w:val="20"/>
              </w:rPr>
              <w:t xml:space="preserve"> Prob.</w:t>
            </w:r>
          </w:p>
        </w:tc>
        <w:tc>
          <w:tcPr>
            <w:tcW w:w="457" w:type="pct"/>
          </w:tcPr>
          <w:p w14:paraId="7E4A3E7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S.E.</w:t>
            </w:r>
          </w:p>
        </w:tc>
        <w:tc>
          <w:tcPr>
            <w:tcW w:w="456" w:type="pct"/>
          </w:tcPr>
          <w:p w14:paraId="014AB07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S.E.</w:t>
            </w:r>
          </w:p>
        </w:tc>
        <w:tc>
          <w:tcPr>
            <w:tcW w:w="454" w:type="pct"/>
          </w:tcPr>
          <w:p w14:paraId="295FEA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LB</w:t>
            </w:r>
          </w:p>
        </w:tc>
        <w:tc>
          <w:tcPr>
            <w:tcW w:w="453" w:type="pct"/>
          </w:tcPr>
          <w:p w14:paraId="5FA83F6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UB</w:t>
            </w:r>
          </w:p>
        </w:tc>
      </w:tr>
      <w:tr w:rsidR="00B4615B" w:rsidRPr="007D51AA"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7D51AA" w:rsidRDefault="00B1586B" w:rsidP="00BD4372">
            <w:pPr>
              <w:rPr>
                <w:rFonts w:cs="Times New Roman"/>
                <w:color w:val="auto"/>
                <w:sz w:val="20"/>
                <w:szCs w:val="20"/>
              </w:rPr>
            </w:pPr>
            <w:r w:rsidRPr="007D51AA">
              <w:rPr>
                <w:rFonts w:cs="Times New Roman"/>
                <w:color w:val="auto"/>
                <w:sz w:val="20"/>
                <w:szCs w:val="20"/>
              </w:rPr>
              <w:t>Continue Schooling</w:t>
            </w:r>
          </w:p>
        </w:tc>
        <w:tc>
          <w:tcPr>
            <w:tcW w:w="285" w:type="pct"/>
          </w:tcPr>
          <w:p w14:paraId="02017BC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89" w:type="pct"/>
          </w:tcPr>
          <w:p w14:paraId="0DF6D4A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5149674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080B36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312C34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07E4F0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74E763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6BF34F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7D51AA"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7D51AA" w:rsidRDefault="00B1586B" w:rsidP="00BD4372">
            <w:pPr>
              <w:rPr>
                <w:rFonts w:cs="Times New Roman"/>
                <w:color w:val="auto"/>
                <w:sz w:val="20"/>
                <w:szCs w:val="20"/>
              </w:rPr>
            </w:pPr>
            <w:r w:rsidRPr="007D51AA">
              <w:rPr>
                <w:rFonts w:cs="Times New Roman"/>
                <w:color w:val="auto"/>
                <w:sz w:val="20"/>
                <w:szCs w:val="20"/>
              </w:rPr>
              <w:t>Educational Attainment</w:t>
            </w:r>
          </w:p>
        </w:tc>
        <w:tc>
          <w:tcPr>
            <w:tcW w:w="285" w:type="pct"/>
          </w:tcPr>
          <w:p w14:paraId="2E78A2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89" w:type="pct"/>
          </w:tcPr>
          <w:p w14:paraId="64FF5F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340CBCA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67AE550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260162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1E3D3F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2EC527D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5C9615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7D51AA"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7D51AA" w:rsidRDefault="00B1586B" w:rsidP="00BD4372">
            <w:pPr>
              <w:rPr>
                <w:rFonts w:cs="Times New Roman"/>
                <w:color w:val="auto"/>
                <w:sz w:val="20"/>
                <w:szCs w:val="20"/>
              </w:rPr>
            </w:pPr>
            <w:r w:rsidRPr="007D51AA">
              <w:rPr>
                <w:rFonts w:cs="Times New Roman"/>
                <w:i/>
                <w:iCs/>
                <w:color w:val="auto"/>
                <w:sz w:val="20"/>
                <w:szCs w:val="20"/>
              </w:rPr>
              <w:t>Less than five O’levels</w:t>
            </w:r>
          </w:p>
        </w:tc>
        <w:tc>
          <w:tcPr>
            <w:tcW w:w="285" w:type="pct"/>
          </w:tcPr>
          <w:p w14:paraId="4E1661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4BA612CF" w14:textId="64B3CA1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3D2C5D5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6A060A7A" w14:textId="3240381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04CCE0C9" w14:textId="41B75B8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42D8392A" w14:textId="0591B41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7C15D84C" w14:textId="50591BF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6D17C5DB" w14:textId="52C7A6D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7D51AA"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7D51AA" w:rsidRDefault="00B1586B" w:rsidP="00BD4372">
            <w:pPr>
              <w:rPr>
                <w:rFonts w:cs="Times New Roman"/>
                <w:color w:val="auto"/>
                <w:sz w:val="20"/>
                <w:szCs w:val="20"/>
              </w:rPr>
            </w:pPr>
            <w:r w:rsidRPr="007D51AA">
              <w:rPr>
                <w:rFonts w:cs="Times New Roman"/>
                <w:i/>
                <w:iCs/>
                <w:color w:val="auto"/>
                <w:sz w:val="20"/>
                <w:szCs w:val="20"/>
              </w:rPr>
              <w:t>Five or More O’levels</w:t>
            </w:r>
          </w:p>
        </w:tc>
        <w:tc>
          <w:tcPr>
            <w:tcW w:w="285" w:type="pct"/>
            <w:vAlign w:val="bottom"/>
          </w:tcPr>
          <w:p w14:paraId="1E06EEE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2.98</w:t>
            </w:r>
          </w:p>
        </w:tc>
        <w:tc>
          <w:tcPr>
            <w:tcW w:w="289" w:type="pct"/>
            <w:vAlign w:val="bottom"/>
          </w:tcPr>
          <w:p w14:paraId="0B07FE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(0.07)</w:t>
            </w:r>
          </w:p>
        </w:tc>
        <w:tc>
          <w:tcPr>
            <w:tcW w:w="228" w:type="pct"/>
          </w:tcPr>
          <w:p w14:paraId="4CC85F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3E0AC3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0.56</w:t>
            </w:r>
          </w:p>
        </w:tc>
        <w:tc>
          <w:tcPr>
            <w:tcW w:w="457" w:type="pct"/>
            <w:vAlign w:val="bottom"/>
          </w:tcPr>
          <w:p w14:paraId="3DF1DE9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(0.01)</w:t>
            </w:r>
          </w:p>
        </w:tc>
        <w:tc>
          <w:tcPr>
            <w:tcW w:w="456" w:type="pct"/>
          </w:tcPr>
          <w:p w14:paraId="02F64837" w14:textId="3468657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3D3D2046" w14:textId="377F944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6D0C0368" w14:textId="6F30A03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7D51AA"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7D51AA" w:rsidRDefault="00B1586B" w:rsidP="00BD4372">
            <w:pPr>
              <w:rPr>
                <w:rFonts w:cs="Times New Roman"/>
                <w:color w:val="auto"/>
                <w:sz w:val="20"/>
                <w:szCs w:val="20"/>
              </w:rPr>
            </w:pPr>
            <w:r w:rsidRPr="007D51AA">
              <w:rPr>
                <w:rFonts w:cs="Times New Roman"/>
                <w:color w:val="auto"/>
                <w:sz w:val="20"/>
                <w:szCs w:val="20"/>
              </w:rPr>
              <w:t>Sex</w:t>
            </w:r>
          </w:p>
        </w:tc>
        <w:tc>
          <w:tcPr>
            <w:tcW w:w="285" w:type="pct"/>
          </w:tcPr>
          <w:p w14:paraId="2F3495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89" w:type="pct"/>
          </w:tcPr>
          <w:p w14:paraId="0F48DE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798C254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107F9D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0AD6203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539F78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27D758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0B738BE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7D51AA"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7D51AA" w:rsidRDefault="00B1586B" w:rsidP="00BD4372">
            <w:pPr>
              <w:rPr>
                <w:rFonts w:cs="Times New Roman"/>
                <w:color w:val="auto"/>
                <w:sz w:val="20"/>
                <w:szCs w:val="20"/>
              </w:rPr>
            </w:pPr>
            <w:r w:rsidRPr="007D51AA">
              <w:rPr>
                <w:rFonts w:cs="Times New Roman"/>
                <w:i/>
                <w:iCs/>
                <w:color w:val="auto"/>
                <w:sz w:val="20"/>
                <w:szCs w:val="20"/>
              </w:rPr>
              <w:t>Female</w:t>
            </w:r>
          </w:p>
        </w:tc>
        <w:tc>
          <w:tcPr>
            <w:tcW w:w="285" w:type="pct"/>
          </w:tcPr>
          <w:p w14:paraId="233BC5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4703E88E" w14:textId="5BE4AF9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7BFD5F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42359E1E" w14:textId="4A55E2A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1DFFB78C" w14:textId="762D7E5E"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763136BF" w14:textId="1A6D825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590E22C3" w14:textId="4D824A6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0E5889E7" w14:textId="605C3C4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7D51AA"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7D51AA" w:rsidRDefault="00B1586B" w:rsidP="00BD4372">
            <w:pPr>
              <w:rPr>
                <w:rFonts w:cs="Times New Roman"/>
                <w:color w:val="auto"/>
                <w:sz w:val="20"/>
                <w:szCs w:val="20"/>
              </w:rPr>
            </w:pPr>
            <w:r w:rsidRPr="007D51AA">
              <w:rPr>
                <w:rFonts w:cs="Times New Roman"/>
                <w:i/>
                <w:iCs/>
                <w:color w:val="auto"/>
                <w:sz w:val="20"/>
                <w:szCs w:val="20"/>
              </w:rPr>
              <w:t>Male</w:t>
            </w:r>
          </w:p>
        </w:tc>
        <w:tc>
          <w:tcPr>
            <w:tcW w:w="285" w:type="pct"/>
            <w:vAlign w:val="bottom"/>
          </w:tcPr>
          <w:p w14:paraId="747B7A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-0.50</w:t>
            </w:r>
          </w:p>
        </w:tc>
        <w:tc>
          <w:tcPr>
            <w:tcW w:w="289" w:type="pct"/>
            <w:vAlign w:val="bottom"/>
          </w:tcPr>
          <w:p w14:paraId="400A04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(0.06)</w:t>
            </w:r>
          </w:p>
        </w:tc>
        <w:tc>
          <w:tcPr>
            <w:tcW w:w="228" w:type="pct"/>
          </w:tcPr>
          <w:p w14:paraId="5B5CB1A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0E17D16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-0.06</w:t>
            </w:r>
          </w:p>
        </w:tc>
        <w:tc>
          <w:tcPr>
            <w:tcW w:w="457" w:type="pct"/>
          </w:tcPr>
          <w:p w14:paraId="42C9E4D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(0.01)</w:t>
            </w:r>
          </w:p>
        </w:tc>
        <w:tc>
          <w:tcPr>
            <w:tcW w:w="456" w:type="pct"/>
          </w:tcPr>
          <w:p w14:paraId="565CE651" w14:textId="2880D4B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44FCA5F0" w14:textId="7D7C66C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2B76D356" w14:textId="2408B7B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7D51AA"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7D51AA" w:rsidRDefault="00B1586B" w:rsidP="00BD4372">
            <w:pPr>
              <w:rPr>
                <w:rFonts w:cs="Times New Roman"/>
                <w:color w:val="auto"/>
                <w:sz w:val="20"/>
                <w:szCs w:val="20"/>
              </w:rPr>
            </w:pPr>
            <w:r w:rsidRPr="007D51AA">
              <w:rPr>
                <w:rFonts w:cs="Times New Roman"/>
                <w:color w:val="auto"/>
                <w:sz w:val="20"/>
                <w:szCs w:val="20"/>
              </w:rPr>
              <w:t>Housing Tenure</w:t>
            </w:r>
          </w:p>
        </w:tc>
        <w:tc>
          <w:tcPr>
            <w:tcW w:w="285" w:type="pct"/>
          </w:tcPr>
          <w:p w14:paraId="30B5DC9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89" w:type="pct"/>
          </w:tcPr>
          <w:p w14:paraId="4BDBDDA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4CD318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596E0E9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6E334A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40B30E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3031BC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7F0894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7D51AA"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7D51AA" w:rsidRDefault="00B1586B" w:rsidP="00BD4372">
            <w:pPr>
              <w:rPr>
                <w:rFonts w:cs="Times New Roman"/>
                <w:color w:val="auto"/>
                <w:sz w:val="20"/>
                <w:szCs w:val="20"/>
              </w:rPr>
            </w:pPr>
            <w:r w:rsidRPr="007D51AA">
              <w:rPr>
                <w:rFonts w:cs="Times New Roman"/>
                <w:i/>
                <w:iCs/>
                <w:color w:val="auto"/>
                <w:sz w:val="20"/>
                <w:szCs w:val="20"/>
              </w:rPr>
              <w:t>Own Home</w:t>
            </w:r>
          </w:p>
        </w:tc>
        <w:tc>
          <w:tcPr>
            <w:tcW w:w="285" w:type="pct"/>
          </w:tcPr>
          <w:p w14:paraId="02C4D6A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546C6750" w14:textId="5541823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5DC4584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507C9CEC" w14:textId="3192513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579CFBD9" w14:textId="43A1CF1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3C76A62C" w14:textId="5DCAAED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2ED1C6DE" w14:textId="5F265D0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40C7072B" w14:textId="716C347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7D51AA"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7D51AA" w:rsidRDefault="00B1586B" w:rsidP="00BD4372">
            <w:pPr>
              <w:rPr>
                <w:rFonts w:cs="Times New Roman"/>
                <w:color w:val="auto"/>
                <w:sz w:val="20"/>
                <w:szCs w:val="20"/>
              </w:rPr>
            </w:pPr>
            <w:r w:rsidRPr="007D51AA">
              <w:rPr>
                <w:rFonts w:cs="Times New Roman"/>
                <w:i/>
                <w:iCs/>
                <w:color w:val="auto"/>
                <w:sz w:val="20"/>
                <w:szCs w:val="20"/>
              </w:rPr>
              <w:t>Do not Own Home</w:t>
            </w:r>
          </w:p>
        </w:tc>
        <w:tc>
          <w:tcPr>
            <w:tcW w:w="285" w:type="pct"/>
            <w:vAlign w:val="bottom"/>
          </w:tcPr>
          <w:p w14:paraId="58AEE3A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-0.63</w:t>
            </w:r>
          </w:p>
        </w:tc>
        <w:tc>
          <w:tcPr>
            <w:tcW w:w="289" w:type="pct"/>
            <w:vAlign w:val="bottom"/>
          </w:tcPr>
          <w:p w14:paraId="4860108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(0.06)</w:t>
            </w:r>
          </w:p>
        </w:tc>
        <w:tc>
          <w:tcPr>
            <w:tcW w:w="228" w:type="pct"/>
          </w:tcPr>
          <w:p w14:paraId="2867C2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2F9885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-0.08</w:t>
            </w:r>
          </w:p>
        </w:tc>
        <w:tc>
          <w:tcPr>
            <w:tcW w:w="457" w:type="pct"/>
          </w:tcPr>
          <w:p w14:paraId="0945D1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(0.01)</w:t>
            </w:r>
          </w:p>
        </w:tc>
        <w:tc>
          <w:tcPr>
            <w:tcW w:w="456" w:type="pct"/>
          </w:tcPr>
          <w:p w14:paraId="56745B64" w14:textId="5396B7F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48E2EFF5" w14:textId="06966B1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451C61AC" w14:textId="4D2E5C4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7D51AA"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7D51AA" w:rsidRDefault="00B1586B" w:rsidP="00BD4372">
            <w:pPr>
              <w:rPr>
                <w:rFonts w:cs="Times New Roman"/>
                <w:color w:val="auto"/>
                <w:sz w:val="20"/>
                <w:szCs w:val="20"/>
              </w:rPr>
            </w:pPr>
            <w:r w:rsidRPr="007D51AA">
              <w:rPr>
                <w:rFonts w:cs="Times New Roman"/>
                <w:color w:val="auto"/>
                <w:sz w:val="20"/>
                <w:szCs w:val="20"/>
              </w:rPr>
              <w:t>NS-SEC (SOC 2000)</w:t>
            </w:r>
          </w:p>
        </w:tc>
        <w:tc>
          <w:tcPr>
            <w:tcW w:w="285" w:type="pct"/>
          </w:tcPr>
          <w:p w14:paraId="691ED8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89" w:type="pct"/>
          </w:tcPr>
          <w:p w14:paraId="5F75545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33316FB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0A9683D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4B4D6F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74B5C72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7CA52B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677D31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7D51AA"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1.1</w:t>
            </w:r>
            <w:r w:rsidR="00BA53E3" w:rsidRPr="007D51AA">
              <w:rPr>
                <w:rFonts w:eastAsia="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0.02</w:t>
            </w:r>
          </w:p>
        </w:tc>
        <w:tc>
          <w:tcPr>
            <w:tcW w:w="289" w:type="pct"/>
            <w:vAlign w:val="bottom"/>
          </w:tcPr>
          <w:p w14:paraId="5E6E8B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(0.19)</w:t>
            </w:r>
          </w:p>
        </w:tc>
        <w:tc>
          <w:tcPr>
            <w:tcW w:w="228" w:type="pct"/>
          </w:tcPr>
          <w:p w14:paraId="51E227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vAlign w:val="bottom"/>
          </w:tcPr>
          <w:p w14:paraId="6C11DA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0.00</w:t>
            </w:r>
          </w:p>
        </w:tc>
        <w:tc>
          <w:tcPr>
            <w:tcW w:w="457" w:type="pct"/>
            <w:vAlign w:val="bottom"/>
          </w:tcPr>
          <w:p w14:paraId="03FA1B8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(0.03)</w:t>
            </w:r>
          </w:p>
        </w:tc>
        <w:tc>
          <w:tcPr>
            <w:tcW w:w="456" w:type="pct"/>
          </w:tcPr>
          <w:p w14:paraId="2CFEEE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0.17</w:t>
            </w:r>
          </w:p>
        </w:tc>
        <w:tc>
          <w:tcPr>
            <w:tcW w:w="454" w:type="pct"/>
          </w:tcPr>
          <w:p w14:paraId="4B1CD3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 xml:space="preserve">-0.36       </w:t>
            </w:r>
          </w:p>
        </w:tc>
        <w:tc>
          <w:tcPr>
            <w:tcW w:w="453" w:type="pct"/>
          </w:tcPr>
          <w:p w14:paraId="2BF9B75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0.40</w:t>
            </w:r>
          </w:p>
        </w:tc>
      </w:tr>
      <w:tr w:rsidR="00B4615B" w:rsidRPr="007D51AA"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1.2</w:t>
            </w:r>
            <w:r w:rsidR="00BA53E3" w:rsidRPr="007D51AA">
              <w:rPr>
                <w:rFonts w:eastAsia="Times New Roman" w:cs="Times New Roman"/>
                <w:i/>
                <w:iCs/>
                <w:color w:val="auto"/>
                <w:sz w:val="20"/>
                <w:szCs w:val="20"/>
              </w:rPr>
              <w:t xml:space="preserve"> higher professional occupations</w:t>
            </w:r>
          </w:p>
        </w:tc>
        <w:tc>
          <w:tcPr>
            <w:tcW w:w="285" w:type="pct"/>
            <w:vAlign w:val="bottom"/>
          </w:tcPr>
          <w:p w14:paraId="449D0D9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0.48</w:t>
            </w:r>
          </w:p>
        </w:tc>
        <w:tc>
          <w:tcPr>
            <w:tcW w:w="289" w:type="pct"/>
            <w:vAlign w:val="bottom"/>
          </w:tcPr>
          <w:p w14:paraId="581E7FD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(0.17)</w:t>
            </w:r>
          </w:p>
        </w:tc>
        <w:tc>
          <w:tcPr>
            <w:tcW w:w="228" w:type="pct"/>
          </w:tcPr>
          <w:p w14:paraId="251C3BB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w:t>
            </w:r>
          </w:p>
        </w:tc>
        <w:tc>
          <w:tcPr>
            <w:tcW w:w="576" w:type="pct"/>
            <w:vAlign w:val="bottom"/>
          </w:tcPr>
          <w:p w14:paraId="472BD4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0.08</w:t>
            </w:r>
          </w:p>
        </w:tc>
        <w:tc>
          <w:tcPr>
            <w:tcW w:w="457" w:type="pct"/>
            <w:vAlign w:val="bottom"/>
          </w:tcPr>
          <w:p w14:paraId="777267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(0.03)</w:t>
            </w:r>
          </w:p>
        </w:tc>
        <w:tc>
          <w:tcPr>
            <w:tcW w:w="456" w:type="pct"/>
          </w:tcPr>
          <w:p w14:paraId="7AF70B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0.15      </w:t>
            </w:r>
          </w:p>
        </w:tc>
        <w:tc>
          <w:tcPr>
            <w:tcW w:w="454" w:type="pct"/>
          </w:tcPr>
          <w:p w14:paraId="727E496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0.14       </w:t>
            </w:r>
          </w:p>
        </w:tc>
        <w:tc>
          <w:tcPr>
            <w:tcW w:w="453" w:type="pct"/>
          </w:tcPr>
          <w:p w14:paraId="71D321E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0.82</w:t>
            </w:r>
          </w:p>
        </w:tc>
      </w:tr>
      <w:tr w:rsidR="00B4615B" w:rsidRPr="007D51AA"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2</w:t>
            </w:r>
            <w:r w:rsidR="00BA53E3" w:rsidRPr="007D51AA">
              <w:rPr>
                <w:rFonts w:eastAsia="Times New Roman" w:cs="Times New Roman"/>
                <w:i/>
                <w:iCs/>
                <w:color w:val="auto"/>
                <w:sz w:val="20"/>
                <w:szCs w:val="20"/>
              </w:rPr>
              <w:t xml:space="preserve"> Lower managerial and professional </w:t>
            </w:r>
            <w:r w:rsidR="00D83E5B" w:rsidRPr="007D51AA">
              <w:rPr>
                <w:rFonts w:eastAsia="Times New Roman" w:cs="Times New Roman"/>
                <w:i/>
                <w:iCs/>
                <w:color w:val="auto"/>
                <w:sz w:val="20"/>
                <w:szCs w:val="20"/>
              </w:rPr>
              <w:t>occupations</w:t>
            </w:r>
          </w:p>
        </w:tc>
        <w:tc>
          <w:tcPr>
            <w:tcW w:w="285" w:type="pct"/>
          </w:tcPr>
          <w:p w14:paraId="27CBBE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4E68DA79" w14:textId="339C4B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279233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2EC59358" w14:textId="43AF354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6CB25010" w14:textId="581BF5B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0FB65F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0.09</w:t>
            </w:r>
          </w:p>
        </w:tc>
        <w:tc>
          <w:tcPr>
            <w:tcW w:w="454" w:type="pct"/>
          </w:tcPr>
          <w:p w14:paraId="627630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 xml:space="preserve">-0.19      </w:t>
            </w:r>
          </w:p>
        </w:tc>
        <w:tc>
          <w:tcPr>
            <w:tcW w:w="453" w:type="pct"/>
          </w:tcPr>
          <w:p w14:paraId="6B261EE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0.19</w:t>
            </w:r>
          </w:p>
        </w:tc>
      </w:tr>
      <w:tr w:rsidR="00B4615B" w:rsidRPr="007D51AA"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3</w:t>
            </w:r>
            <w:r w:rsidR="00BA53E3" w:rsidRPr="007D51AA">
              <w:rPr>
                <w:rFonts w:eastAsia="Times New Roman" w:cs="Times New Roman"/>
                <w:i/>
                <w:iCs/>
                <w:color w:val="auto"/>
                <w:sz w:val="20"/>
                <w:szCs w:val="20"/>
              </w:rPr>
              <w:t xml:space="preserve"> Intermediate occupations</w:t>
            </w:r>
          </w:p>
        </w:tc>
        <w:tc>
          <w:tcPr>
            <w:tcW w:w="285" w:type="pct"/>
            <w:vAlign w:val="bottom"/>
          </w:tcPr>
          <w:p w14:paraId="40AAF0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-0.25</w:t>
            </w:r>
          </w:p>
        </w:tc>
        <w:tc>
          <w:tcPr>
            <w:tcW w:w="289" w:type="pct"/>
            <w:vAlign w:val="bottom"/>
          </w:tcPr>
          <w:p w14:paraId="78CDCC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(0.13)</w:t>
            </w:r>
          </w:p>
        </w:tc>
        <w:tc>
          <w:tcPr>
            <w:tcW w:w="228" w:type="pct"/>
          </w:tcPr>
          <w:p w14:paraId="0A3629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576" w:type="pct"/>
            <w:vAlign w:val="bottom"/>
          </w:tcPr>
          <w:p w14:paraId="5ADBCA4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-0.04</w:t>
            </w:r>
          </w:p>
        </w:tc>
        <w:tc>
          <w:tcPr>
            <w:tcW w:w="457" w:type="pct"/>
            <w:vAlign w:val="bottom"/>
          </w:tcPr>
          <w:p w14:paraId="3CEC45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(0.02)</w:t>
            </w:r>
          </w:p>
        </w:tc>
        <w:tc>
          <w:tcPr>
            <w:tcW w:w="456" w:type="pct"/>
          </w:tcPr>
          <w:p w14:paraId="4F3D0B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0.09     </w:t>
            </w:r>
          </w:p>
        </w:tc>
        <w:tc>
          <w:tcPr>
            <w:tcW w:w="454" w:type="pct"/>
          </w:tcPr>
          <w:p w14:paraId="73E586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-0.46      </w:t>
            </w:r>
          </w:p>
        </w:tc>
        <w:tc>
          <w:tcPr>
            <w:tcW w:w="453" w:type="pct"/>
          </w:tcPr>
          <w:p w14:paraId="47542E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-0.04</w:t>
            </w:r>
          </w:p>
        </w:tc>
      </w:tr>
      <w:tr w:rsidR="00B4615B" w:rsidRPr="007D51AA"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4</w:t>
            </w:r>
            <w:r w:rsidR="00BA53E3" w:rsidRPr="007D51AA">
              <w:rPr>
                <w:rFonts w:eastAsia="Times New Roman" w:cs="Times New Roman"/>
                <w:i/>
                <w:iCs/>
                <w:color w:val="auto"/>
                <w:sz w:val="20"/>
                <w:szCs w:val="20"/>
              </w:rPr>
              <w:t xml:space="preserve"> Small employers and own account workers</w:t>
            </w:r>
          </w:p>
        </w:tc>
        <w:tc>
          <w:tcPr>
            <w:tcW w:w="285" w:type="pct"/>
            <w:vAlign w:val="bottom"/>
          </w:tcPr>
          <w:p w14:paraId="497AFB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-0.89</w:t>
            </w:r>
          </w:p>
        </w:tc>
        <w:tc>
          <w:tcPr>
            <w:tcW w:w="289" w:type="pct"/>
            <w:vAlign w:val="bottom"/>
          </w:tcPr>
          <w:p w14:paraId="0E0E82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(0.12)</w:t>
            </w:r>
          </w:p>
        </w:tc>
        <w:tc>
          <w:tcPr>
            <w:tcW w:w="228" w:type="pct"/>
          </w:tcPr>
          <w:p w14:paraId="5DA16F1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1530A5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-0.13</w:t>
            </w:r>
          </w:p>
        </w:tc>
        <w:tc>
          <w:tcPr>
            <w:tcW w:w="457" w:type="pct"/>
            <w:vAlign w:val="bottom"/>
          </w:tcPr>
          <w:p w14:paraId="06506DD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(0.02)</w:t>
            </w:r>
          </w:p>
        </w:tc>
        <w:tc>
          <w:tcPr>
            <w:tcW w:w="456" w:type="pct"/>
          </w:tcPr>
          <w:p w14:paraId="56916C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 xml:space="preserve">0.09    </w:t>
            </w:r>
          </w:p>
        </w:tc>
        <w:tc>
          <w:tcPr>
            <w:tcW w:w="454" w:type="pct"/>
          </w:tcPr>
          <w:p w14:paraId="23EDDD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-1.08</w:t>
            </w:r>
          </w:p>
        </w:tc>
        <w:tc>
          <w:tcPr>
            <w:tcW w:w="453" w:type="pct"/>
          </w:tcPr>
          <w:p w14:paraId="77656A1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-0.70</w:t>
            </w:r>
          </w:p>
        </w:tc>
      </w:tr>
      <w:tr w:rsidR="00B4615B" w:rsidRPr="007D51AA"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5</w:t>
            </w:r>
            <w:r w:rsidR="00BA53E3" w:rsidRPr="007D51AA">
              <w:rPr>
                <w:rFonts w:eastAsia="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-0.76</w:t>
            </w:r>
          </w:p>
        </w:tc>
        <w:tc>
          <w:tcPr>
            <w:tcW w:w="289" w:type="pct"/>
            <w:vAlign w:val="bottom"/>
          </w:tcPr>
          <w:p w14:paraId="2324F2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(0.11)</w:t>
            </w:r>
          </w:p>
        </w:tc>
        <w:tc>
          <w:tcPr>
            <w:tcW w:w="228" w:type="pct"/>
          </w:tcPr>
          <w:p w14:paraId="5B7A05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733AB0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-0.11</w:t>
            </w:r>
          </w:p>
        </w:tc>
        <w:tc>
          <w:tcPr>
            <w:tcW w:w="457" w:type="pct"/>
            <w:vAlign w:val="bottom"/>
          </w:tcPr>
          <w:p w14:paraId="2D828EC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(0.02)</w:t>
            </w:r>
          </w:p>
        </w:tc>
        <w:tc>
          <w:tcPr>
            <w:tcW w:w="456" w:type="pct"/>
          </w:tcPr>
          <w:p w14:paraId="04ABCD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0.07     </w:t>
            </w:r>
          </w:p>
        </w:tc>
        <w:tc>
          <w:tcPr>
            <w:tcW w:w="454" w:type="pct"/>
          </w:tcPr>
          <w:p w14:paraId="4DF36D8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-0.93    </w:t>
            </w:r>
          </w:p>
        </w:tc>
        <w:tc>
          <w:tcPr>
            <w:tcW w:w="453" w:type="pct"/>
          </w:tcPr>
          <w:p w14:paraId="0EBD21E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-0.60</w:t>
            </w:r>
          </w:p>
        </w:tc>
      </w:tr>
      <w:tr w:rsidR="00B4615B" w:rsidRPr="007D51AA"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7D51AA" w:rsidRDefault="00B1586B" w:rsidP="00BD4372">
            <w:pPr>
              <w:rPr>
                <w:rFonts w:cs="Times New Roman"/>
                <w:color w:val="auto"/>
                <w:sz w:val="20"/>
                <w:szCs w:val="20"/>
              </w:rPr>
            </w:pPr>
            <w:r w:rsidRPr="007D51AA">
              <w:rPr>
                <w:rFonts w:eastAsia="Times New Roman" w:cs="Times New Roman"/>
                <w:i/>
                <w:iCs/>
                <w:color w:val="auto"/>
                <w:sz w:val="20"/>
                <w:szCs w:val="20"/>
              </w:rPr>
              <w:t>6</w:t>
            </w:r>
            <w:r w:rsidR="00BA53E3" w:rsidRPr="007D51AA">
              <w:rPr>
                <w:rFonts w:eastAsia="Times New Roman" w:cs="Times New Roman"/>
                <w:i/>
                <w:iCs/>
                <w:color w:val="auto"/>
                <w:sz w:val="20"/>
                <w:szCs w:val="20"/>
              </w:rPr>
              <w:t xml:space="preserve"> Semi-routine occupations</w:t>
            </w:r>
          </w:p>
        </w:tc>
        <w:tc>
          <w:tcPr>
            <w:tcW w:w="285" w:type="pct"/>
            <w:vAlign w:val="bottom"/>
          </w:tcPr>
          <w:p w14:paraId="2826F64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-0.89</w:t>
            </w:r>
          </w:p>
        </w:tc>
        <w:tc>
          <w:tcPr>
            <w:tcW w:w="289" w:type="pct"/>
            <w:vAlign w:val="bottom"/>
          </w:tcPr>
          <w:p w14:paraId="79C1ACE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(0.11)</w:t>
            </w:r>
          </w:p>
        </w:tc>
        <w:tc>
          <w:tcPr>
            <w:tcW w:w="228" w:type="pct"/>
          </w:tcPr>
          <w:p w14:paraId="1613B2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0CA082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-0.13</w:t>
            </w:r>
          </w:p>
        </w:tc>
        <w:tc>
          <w:tcPr>
            <w:tcW w:w="457" w:type="pct"/>
            <w:vAlign w:val="bottom"/>
          </w:tcPr>
          <w:p w14:paraId="04CC22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(0.02)</w:t>
            </w:r>
          </w:p>
        </w:tc>
        <w:tc>
          <w:tcPr>
            <w:tcW w:w="456" w:type="pct"/>
          </w:tcPr>
          <w:p w14:paraId="264DD4F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 xml:space="preserve">0.07    </w:t>
            </w:r>
          </w:p>
        </w:tc>
        <w:tc>
          <w:tcPr>
            <w:tcW w:w="454" w:type="pct"/>
          </w:tcPr>
          <w:p w14:paraId="12F104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-1.05</w:t>
            </w:r>
          </w:p>
        </w:tc>
        <w:tc>
          <w:tcPr>
            <w:tcW w:w="453" w:type="pct"/>
          </w:tcPr>
          <w:p w14:paraId="434159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rPr>
              <w:t>-0.72</w:t>
            </w:r>
          </w:p>
        </w:tc>
      </w:tr>
      <w:tr w:rsidR="00B4615B" w:rsidRPr="007D51AA"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7D51AA" w:rsidRDefault="00B1586B" w:rsidP="00BD4372">
            <w:pPr>
              <w:rPr>
                <w:rFonts w:eastAsia="Times New Roman" w:cs="Times New Roman"/>
                <w:color w:val="auto"/>
                <w:sz w:val="20"/>
                <w:szCs w:val="20"/>
              </w:rPr>
            </w:pPr>
            <w:r w:rsidRPr="007D51AA">
              <w:rPr>
                <w:rFonts w:eastAsia="Times New Roman" w:cs="Times New Roman"/>
                <w:i/>
                <w:iCs/>
                <w:color w:val="auto"/>
                <w:sz w:val="20"/>
                <w:szCs w:val="20"/>
              </w:rPr>
              <w:t>7</w:t>
            </w:r>
            <w:r w:rsidR="00BA53E3" w:rsidRPr="007D51AA">
              <w:rPr>
                <w:rFonts w:eastAsia="Times New Roman" w:cs="Times New Roman"/>
                <w:i/>
                <w:iCs/>
                <w:color w:val="auto"/>
                <w:sz w:val="20"/>
                <w:szCs w:val="20"/>
              </w:rPr>
              <w:t xml:space="preserve"> Routine occupations</w:t>
            </w:r>
          </w:p>
        </w:tc>
        <w:tc>
          <w:tcPr>
            <w:tcW w:w="285" w:type="pct"/>
            <w:vAlign w:val="bottom"/>
          </w:tcPr>
          <w:p w14:paraId="418E3B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-1.11</w:t>
            </w:r>
          </w:p>
        </w:tc>
        <w:tc>
          <w:tcPr>
            <w:tcW w:w="289" w:type="pct"/>
            <w:vAlign w:val="bottom"/>
          </w:tcPr>
          <w:p w14:paraId="089F511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(0.11)</w:t>
            </w:r>
          </w:p>
        </w:tc>
        <w:tc>
          <w:tcPr>
            <w:tcW w:w="228" w:type="pct"/>
          </w:tcPr>
          <w:p w14:paraId="62F5C6F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09DE46F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-0.16</w:t>
            </w:r>
          </w:p>
        </w:tc>
        <w:tc>
          <w:tcPr>
            <w:tcW w:w="457" w:type="pct"/>
            <w:vAlign w:val="bottom"/>
          </w:tcPr>
          <w:p w14:paraId="2F54969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(0.02)</w:t>
            </w:r>
          </w:p>
        </w:tc>
        <w:tc>
          <w:tcPr>
            <w:tcW w:w="456" w:type="pct"/>
          </w:tcPr>
          <w:p w14:paraId="5B230A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0.07    </w:t>
            </w:r>
          </w:p>
        </w:tc>
        <w:tc>
          <w:tcPr>
            <w:tcW w:w="454" w:type="pct"/>
          </w:tcPr>
          <w:p w14:paraId="6A44BE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 xml:space="preserve">-1.26     </w:t>
            </w:r>
          </w:p>
        </w:tc>
        <w:tc>
          <w:tcPr>
            <w:tcW w:w="453" w:type="pct"/>
          </w:tcPr>
          <w:p w14:paraId="6A4F2BC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rPr>
              <w:t>-0.95</w:t>
            </w:r>
          </w:p>
        </w:tc>
      </w:tr>
      <w:tr w:rsidR="00B4615B" w:rsidRPr="007D51AA"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7D51AA" w:rsidRDefault="00B1586B" w:rsidP="00BD4372">
            <w:pPr>
              <w:rPr>
                <w:rFonts w:cs="Times New Roman"/>
                <w:color w:val="auto"/>
                <w:sz w:val="20"/>
                <w:szCs w:val="20"/>
              </w:rPr>
            </w:pPr>
            <w:r w:rsidRPr="007D51AA">
              <w:rPr>
                <w:rFonts w:cs="Times New Roman"/>
                <w:color w:val="auto"/>
                <w:sz w:val="20"/>
                <w:szCs w:val="20"/>
              </w:rPr>
              <w:t>Intercept</w:t>
            </w:r>
          </w:p>
        </w:tc>
        <w:tc>
          <w:tcPr>
            <w:tcW w:w="285" w:type="pct"/>
            <w:vAlign w:val="bottom"/>
          </w:tcPr>
          <w:p w14:paraId="1AA754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-0.40</w:t>
            </w:r>
          </w:p>
        </w:tc>
        <w:tc>
          <w:tcPr>
            <w:tcW w:w="289" w:type="pct"/>
            <w:vAlign w:val="bottom"/>
          </w:tcPr>
          <w:p w14:paraId="206404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rPr>
              <w:t>(0.09)</w:t>
            </w:r>
          </w:p>
        </w:tc>
        <w:tc>
          <w:tcPr>
            <w:tcW w:w="228" w:type="pct"/>
          </w:tcPr>
          <w:p w14:paraId="381F13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tcPr>
          <w:p w14:paraId="1B374B0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457" w:type="pct"/>
          </w:tcPr>
          <w:p w14:paraId="334711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456" w:type="pct"/>
          </w:tcPr>
          <w:p w14:paraId="486DDB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454" w:type="pct"/>
          </w:tcPr>
          <w:p w14:paraId="397D60A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453" w:type="pct"/>
          </w:tcPr>
          <w:p w14:paraId="19F0C4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r>
      <w:tr w:rsidR="00B4615B" w:rsidRPr="007D51AA"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7D51AA" w:rsidRDefault="00B1586B" w:rsidP="00BD4372">
            <w:pPr>
              <w:rPr>
                <w:rFonts w:cs="Times New Roman"/>
                <w:color w:val="auto"/>
                <w:sz w:val="20"/>
                <w:szCs w:val="20"/>
              </w:rPr>
            </w:pPr>
            <w:r w:rsidRPr="007D51AA">
              <w:rPr>
                <w:rFonts w:cs="Times New Roman"/>
                <w:color w:val="auto"/>
                <w:sz w:val="20"/>
                <w:szCs w:val="20"/>
              </w:rPr>
              <w:t>Number of observations</w:t>
            </w:r>
          </w:p>
        </w:tc>
        <w:tc>
          <w:tcPr>
            <w:tcW w:w="3198" w:type="pct"/>
            <w:gridSpan w:val="8"/>
          </w:tcPr>
          <w:p w14:paraId="332135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7D51AA">
              <w:rPr>
                <w:rFonts w:eastAsia="Times New Roman" w:cs="Times New Roman"/>
                <w:color w:val="auto"/>
                <w:sz w:val="20"/>
                <w:szCs w:val="20"/>
              </w:rPr>
              <w:t>8411</w:t>
            </w:r>
          </w:p>
        </w:tc>
      </w:tr>
      <w:tr w:rsidR="00B4615B" w:rsidRPr="007D51AA"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7D51AA" w:rsidRDefault="00B1586B" w:rsidP="00BD4372">
            <w:pPr>
              <w:rPr>
                <w:rFonts w:cs="Times New Roman"/>
                <w:color w:val="auto"/>
                <w:sz w:val="20"/>
                <w:szCs w:val="20"/>
              </w:rPr>
            </w:pPr>
            <w:r w:rsidRPr="007D51AA">
              <w:rPr>
                <w:rFonts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7D51AA">
              <w:rPr>
                <w:rFonts w:eastAsia="Times New Roman" w:cs="Times New Roman"/>
                <w:color w:val="auto"/>
                <w:sz w:val="20"/>
                <w:szCs w:val="20"/>
              </w:rPr>
              <w:t>0.38</w:t>
            </w:r>
          </w:p>
        </w:tc>
      </w:tr>
      <w:tr w:rsidR="00B4615B" w:rsidRPr="007D51AA"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7D51AA" w:rsidRDefault="00B1586B" w:rsidP="00BD4372">
            <w:pPr>
              <w:rPr>
                <w:rFonts w:cs="Times New Roman"/>
                <w:color w:val="auto"/>
                <w:sz w:val="20"/>
                <w:szCs w:val="20"/>
              </w:rPr>
            </w:pPr>
            <w:r w:rsidRPr="007D51AA">
              <w:rPr>
                <w:rFonts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0.38</w:t>
            </w:r>
          </w:p>
        </w:tc>
      </w:tr>
      <w:tr w:rsidR="00B4615B" w:rsidRPr="007D51AA"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7D51AA" w:rsidRDefault="00B1586B" w:rsidP="00BD4372">
            <w:pPr>
              <w:rPr>
                <w:rFonts w:cs="Times New Roman"/>
                <w:color w:val="auto"/>
                <w:sz w:val="20"/>
                <w:szCs w:val="20"/>
              </w:rPr>
            </w:pPr>
            <w:r w:rsidRPr="007D51AA">
              <w:rPr>
                <w:rFonts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0.40</w:t>
            </w:r>
          </w:p>
        </w:tc>
      </w:tr>
      <w:tr w:rsidR="00B4615B" w:rsidRPr="007D51AA"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7D51AA" w:rsidRDefault="00B1586B" w:rsidP="00BD4372">
            <w:pPr>
              <w:rPr>
                <w:rFonts w:cs="Times New Roman"/>
                <w:color w:val="auto"/>
                <w:sz w:val="20"/>
                <w:szCs w:val="20"/>
              </w:rPr>
            </w:pPr>
            <w:r w:rsidRPr="007D51AA">
              <w:rPr>
                <w:rFonts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0.53</w:t>
            </w:r>
          </w:p>
        </w:tc>
      </w:tr>
      <w:tr w:rsidR="00B4615B" w:rsidRPr="007D51AA"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7D51AA" w:rsidRDefault="00B1586B" w:rsidP="00BD4372">
            <w:pPr>
              <w:rPr>
                <w:rFonts w:cs="Times New Roman"/>
                <w:color w:val="auto"/>
                <w:sz w:val="20"/>
                <w:szCs w:val="20"/>
              </w:rPr>
            </w:pPr>
            <w:r w:rsidRPr="007D51AA">
              <w:rPr>
                <w:rFonts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eastAsiaTheme="minorEastAsia" w:cs="Times New Roman"/>
                <w:b w:val="0"/>
                <w:bCs w:val="0"/>
                <w:color w:val="auto"/>
                <w:sz w:val="20"/>
                <w:szCs w:val="20"/>
              </w:rPr>
              <w:t xml:space="preserve"> </w:t>
            </w:r>
          </w:p>
        </w:tc>
        <w:tc>
          <w:tcPr>
            <w:tcW w:w="3198" w:type="pct"/>
            <w:gridSpan w:val="8"/>
          </w:tcPr>
          <w:p w14:paraId="4B85559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0.46</w:t>
            </w:r>
          </w:p>
        </w:tc>
      </w:tr>
      <w:tr w:rsidR="00B4615B" w:rsidRPr="007D51AA"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7D51AA" w:rsidRDefault="00B1586B" w:rsidP="00BD4372">
            <w:pPr>
              <w:rPr>
                <w:rFonts w:cs="Times New Roman"/>
                <w:color w:val="auto"/>
                <w:sz w:val="20"/>
                <w:szCs w:val="20"/>
              </w:rPr>
            </w:pPr>
            <w:r w:rsidRPr="007D51AA">
              <w:rPr>
                <w:rFonts w:cs="Times New Roman"/>
                <w:color w:val="auto"/>
                <w:sz w:val="20"/>
                <w:szCs w:val="20"/>
              </w:rPr>
              <w:lastRenderedPageBreak/>
              <w:t>AIC</w:t>
            </w:r>
          </w:p>
        </w:tc>
        <w:tc>
          <w:tcPr>
            <w:tcW w:w="3198" w:type="pct"/>
            <w:gridSpan w:val="8"/>
            <w:vAlign w:val="bottom"/>
          </w:tcPr>
          <w:p w14:paraId="7303F5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7D51AA">
              <w:rPr>
                <w:rFonts w:eastAsia="Times New Roman" w:cs="Times New Roman"/>
                <w:color w:val="auto"/>
              </w:rPr>
              <w:t>7009.62</w:t>
            </w:r>
          </w:p>
        </w:tc>
      </w:tr>
      <w:tr w:rsidR="00B4615B" w:rsidRPr="007D51AA"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7D51AA" w:rsidRDefault="00B1586B" w:rsidP="00BD4372">
            <w:pPr>
              <w:rPr>
                <w:rFonts w:cs="Times New Roman"/>
                <w:color w:val="auto"/>
                <w:sz w:val="20"/>
                <w:szCs w:val="20"/>
              </w:rPr>
            </w:pPr>
            <w:r w:rsidRPr="007D51AA">
              <w:rPr>
                <w:rFonts w:cs="Times New Roman"/>
                <w:color w:val="auto"/>
                <w:sz w:val="20"/>
                <w:szCs w:val="20"/>
              </w:rPr>
              <w:t>BIC</w:t>
            </w:r>
          </w:p>
        </w:tc>
        <w:tc>
          <w:tcPr>
            <w:tcW w:w="3198" w:type="pct"/>
            <w:gridSpan w:val="8"/>
            <w:vAlign w:val="bottom"/>
          </w:tcPr>
          <w:p w14:paraId="311794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7D51AA">
              <w:rPr>
                <w:rFonts w:eastAsia="Times New Roman" w:cs="Times New Roman"/>
                <w:color w:val="auto"/>
              </w:rPr>
              <w:t>7087.03</w:t>
            </w:r>
          </w:p>
        </w:tc>
      </w:tr>
      <w:tr w:rsidR="00B4615B" w:rsidRPr="007D51AA"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7D51AA" w:rsidRDefault="00B1586B" w:rsidP="00BD4372">
            <w:pPr>
              <w:jc w:val="center"/>
              <w:rPr>
                <w:rFonts w:cs="Times New Roman"/>
                <w:color w:val="auto"/>
                <w:sz w:val="20"/>
                <w:szCs w:val="20"/>
              </w:rPr>
            </w:pPr>
            <w:r w:rsidRPr="007D51AA">
              <w:rPr>
                <w:rFonts w:cs="Times New Roman"/>
                <w:color w:val="auto"/>
                <w:sz w:val="20"/>
                <w:szCs w:val="20"/>
              </w:rPr>
              <w:t>*** p&lt;.001, ** p&lt;.01, * p&lt;.05</w:t>
            </w:r>
            <w:r w:rsidRPr="007D51AA">
              <w:rPr>
                <w:rFonts w:cs="Times New Roman"/>
                <w:color w:val="auto"/>
                <w:sz w:val="20"/>
                <w:szCs w:val="20"/>
              </w:rPr>
              <w:br/>
              <w:t>Data Source: NCDS [Sweeps 0-4]</w:t>
            </w:r>
          </w:p>
          <w:p w14:paraId="7AA10A83" w14:textId="77777777" w:rsidR="00B1586B" w:rsidRPr="007D51AA" w:rsidRDefault="00B1586B" w:rsidP="00BD4372">
            <w:pPr>
              <w:jc w:val="center"/>
              <w:rPr>
                <w:rFonts w:cs="Times New Roman"/>
                <w:color w:val="auto"/>
                <w:sz w:val="20"/>
                <w:szCs w:val="20"/>
              </w:rPr>
            </w:pPr>
            <w:r w:rsidRPr="007D51AA">
              <w:rPr>
                <w:rFonts w:cs="Times New Roman"/>
                <w:color w:val="auto"/>
                <w:sz w:val="20"/>
                <w:szCs w:val="20"/>
              </w:rPr>
              <w:t>Note: Complete Records Analysis</w:t>
            </w:r>
          </w:p>
        </w:tc>
      </w:tr>
    </w:tbl>
    <w:p w14:paraId="2C2104F7" w14:textId="77777777" w:rsidR="00B1586B" w:rsidRPr="007D51AA" w:rsidRDefault="00B1586B" w:rsidP="00B1586B">
      <w:pPr>
        <w:sectPr w:rsidR="00B1586B" w:rsidRPr="007D51AA" w:rsidSect="00B1586B">
          <w:pgSz w:w="16838" w:h="11906" w:orient="landscape"/>
          <w:pgMar w:top="1440" w:right="1440" w:bottom="1440" w:left="1440" w:header="709" w:footer="709" w:gutter="0"/>
          <w:cols w:space="708"/>
          <w:docGrid w:linePitch="360"/>
        </w:sectPr>
      </w:pPr>
    </w:p>
    <w:p w14:paraId="1B010393" w14:textId="3FDD95BF" w:rsidR="00B1586B" w:rsidRPr="007D51AA" w:rsidRDefault="00B1586B" w:rsidP="002E799F">
      <w:pPr>
        <w:spacing w:line="480" w:lineRule="auto"/>
        <w:rPr>
          <w:rFonts w:cs="Times New Roman"/>
          <w:szCs w:val="24"/>
        </w:rPr>
      </w:pPr>
      <w:r w:rsidRPr="007D51AA">
        <w:rPr>
          <w:rFonts w:cs="Times New Roman"/>
          <w:szCs w:val="24"/>
        </w:rPr>
        <w:lastRenderedPageBreak/>
        <w:t xml:space="preserve">The output </w:t>
      </w:r>
      <w:r w:rsidR="00363EB4" w:rsidRPr="007D51AA">
        <w:rPr>
          <w:rFonts w:cs="Times New Roman"/>
          <w:szCs w:val="24"/>
        </w:rPr>
        <w:t xml:space="preserve">in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22</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demonstrates that for those </w:t>
      </w:r>
      <w:r w:rsidR="00F25541" w:rsidRPr="007D51AA">
        <w:rPr>
          <w:rFonts w:cs="Times New Roman"/>
          <w:szCs w:val="24"/>
        </w:rPr>
        <w:t>individuals</w:t>
      </w:r>
      <w:r w:rsidRPr="007D51AA">
        <w:rPr>
          <w:rFonts w:cs="Times New Roman"/>
          <w:szCs w:val="24"/>
        </w:rPr>
        <w:t xml:space="preserve"> who received five or more O'levels compared to those that received less than five </w:t>
      </w:r>
      <w:r w:rsidR="00944AE7" w:rsidRPr="007D51AA">
        <w:rPr>
          <w:rFonts w:cs="Times New Roman"/>
          <w:szCs w:val="24"/>
        </w:rPr>
        <w:t>O’levels</w:t>
      </w:r>
      <w:r w:rsidRPr="007D51AA">
        <w:rPr>
          <w:rFonts w:cs="Times New Roman"/>
          <w:szCs w:val="24"/>
        </w:rPr>
        <w:t xml:space="preserve"> had </w:t>
      </w:r>
      <w:r w:rsidR="005D02C3" w:rsidRPr="007D51AA">
        <w:rPr>
          <w:rFonts w:cs="Times New Roman"/>
          <w:szCs w:val="24"/>
        </w:rPr>
        <w:t>an increased log odd of continuing schooling</w:t>
      </w:r>
      <w:r w:rsidRPr="007D51AA">
        <w:rPr>
          <w:rFonts w:cs="Times New Roman"/>
          <w:szCs w:val="24"/>
        </w:rPr>
        <w:t xml:space="preserve">. Translated into average marginal effects, this represents an increased probability of 56 </w:t>
      </w:r>
      <w:r w:rsidR="008923B8" w:rsidRPr="007D51AA">
        <w:rPr>
          <w:rFonts w:cs="Times New Roman"/>
          <w:szCs w:val="24"/>
        </w:rPr>
        <w:t>percentage points</w:t>
      </w:r>
      <w:r w:rsidRPr="007D51AA">
        <w:rPr>
          <w:rFonts w:cs="Times New Roman"/>
          <w:szCs w:val="24"/>
        </w:rPr>
        <w:t xml:space="preserve"> to continue schooling if individuals received five or more O'levels. </w:t>
      </w:r>
      <w:r w:rsidR="00FE2DB8" w:rsidRPr="007D51AA">
        <w:rPr>
          <w:rFonts w:cs="Times New Roman"/>
          <w:szCs w:val="24"/>
        </w:rPr>
        <w:t xml:space="preserve">This model demonstrates that educational attainment is by far the largest single influence on continuing education for the NCDS cohort. The size of the effect suggests that educational attainment appears to be a major roadblock in a young </w:t>
      </w:r>
      <w:r w:rsidR="00880A5E" w:rsidRPr="007D51AA">
        <w:rPr>
          <w:rFonts w:cs="Times New Roman"/>
          <w:szCs w:val="24"/>
        </w:rPr>
        <w:t>person’s</w:t>
      </w:r>
      <w:r w:rsidR="00FE2DB8" w:rsidRPr="007D51AA">
        <w:rPr>
          <w:rFonts w:cs="Times New Roman"/>
          <w:szCs w:val="24"/>
        </w:rPr>
        <w:t xml:space="preserve"> first major transition. Not attaining five or more O'levels appears to have a major decreased likelihood of continuing schooling. This provides evidence for a pre-credentialled labour market – young people were not continuing schooling en masse, there were some requirements to fulfil in order to do so, prior educational attainment being one such requirement. </w:t>
      </w:r>
    </w:p>
    <w:p w14:paraId="10F2DAF3" w14:textId="145B19FB" w:rsidR="00B1586B" w:rsidRPr="007D51AA" w:rsidRDefault="00B1586B" w:rsidP="002E799F">
      <w:pPr>
        <w:spacing w:line="480" w:lineRule="auto"/>
        <w:rPr>
          <w:rFonts w:cs="Times New Roman"/>
          <w:szCs w:val="24"/>
        </w:rPr>
      </w:pPr>
      <w:r w:rsidRPr="007D51AA">
        <w:rPr>
          <w:rFonts w:cs="Times New Roman"/>
          <w:szCs w:val="24"/>
        </w:rPr>
        <w:t xml:space="preserve">Sex is found to be statistically </w:t>
      </w:r>
      <w:r w:rsidR="005D02C3" w:rsidRPr="007D51AA">
        <w:rPr>
          <w:rFonts w:cs="Times New Roman"/>
          <w:szCs w:val="24"/>
        </w:rPr>
        <w:t>significant</w:t>
      </w:r>
      <w:r w:rsidRPr="007D51AA">
        <w:rPr>
          <w:rFonts w:cs="Times New Roman"/>
          <w:szCs w:val="24"/>
        </w:rPr>
        <w:t>.</w:t>
      </w:r>
      <w:r w:rsidR="002E799F" w:rsidRPr="007D51AA">
        <w:rPr>
          <w:rFonts w:cs="Times New Roman"/>
          <w:szCs w:val="24"/>
        </w:rPr>
        <w:t xml:space="preserve"> Men in the NCDS have a decreased log odds of continuing schooling versus women. Translated into average marginal effects this is a 6 </w:t>
      </w:r>
      <w:r w:rsidR="008923B8" w:rsidRPr="007D51AA">
        <w:rPr>
          <w:rFonts w:cs="Times New Roman"/>
          <w:szCs w:val="24"/>
        </w:rPr>
        <w:t>percentage points</w:t>
      </w:r>
      <w:r w:rsidR="002E799F" w:rsidRPr="007D51AA">
        <w:rPr>
          <w:rFonts w:cs="Times New Roman"/>
          <w:szCs w:val="24"/>
        </w:rPr>
        <w:t xml:space="preserve"> </w:t>
      </w:r>
      <w:r w:rsidR="008923B8" w:rsidRPr="007D51AA">
        <w:rPr>
          <w:rFonts w:cs="Times New Roman"/>
          <w:szCs w:val="24"/>
        </w:rPr>
        <w:t>decrease</w:t>
      </w:r>
      <w:r w:rsidR="002E799F" w:rsidRPr="007D51AA">
        <w:rPr>
          <w:rFonts w:cs="Times New Roman"/>
          <w:szCs w:val="24"/>
        </w:rPr>
        <w:t xml:space="preserve"> of </w:t>
      </w:r>
      <w:r w:rsidR="005D02C3" w:rsidRPr="007D51AA">
        <w:rPr>
          <w:rFonts w:cs="Times New Roman"/>
          <w:szCs w:val="24"/>
        </w:rPr>
        <w:t>continuing</w:t>
      </w:r>
      <w:r w:rsidR="002E799F" w:rsidRPr="007D51AA">
        <w:rPr>
          <w:rFonts w:cs="Times New Roman"/>
          <w:szCs w:val="24"/>
        </w:rPr>
        <w:t xml:space="preserve"> schooling. </w:t>
      </w:r>
      <w:r w:rsidR="00FE2DB8" w:rsidRPr="007D51AA">
        <w:rPr>
          <w:rFonts w:cs="Times New Roman"/>
          <w:szCs w:val="24"/>
        </w:rPr>
        <w:t xml:space="preserve">This sexed divide may be a consequence of traditional gender roles that influenced men entering employment as soon as possible and for women to become homemakers and wives, thus being able to continue schooling whilst men had more restrictive expectations placed upon them in terms of economic activity. </w:t>
      </w:r>
    </w:p>
    <w:p w14:paraId="4FC646C3" w14:textId="792E8815" w:rsidR="00B1586B" w:rsidRPr="007D51AA" w:rsidRDefault="00B1586B" w:rsidP="002E799F">
      <w:pPr>
        <w:spacing w:line="480" w:lineRule="auto"/>
        <w:rPr>
          <w:rFonts w:cs="Times New Roman"/>
          <w:szCs w:val="24"/>
        </w:rPr>
      </w:pPr>
      <w:r w:rsidRPr="007D51AA">
        <w:rPr>
          <w:rFonts w:cs="Times New Roman"/>
          <w:szCs w:val="24"/>
        </w:rPr>
        <w:t xml:space="preserve">Moving on to housing tenure, individuals that grew up in homes not owned by their parents have a decreased odds of continuing schooling compared to </w:t>
      </w:r>
      <w:r w:rsidR="005D02C3" w:rsidRPr="007D51AA">
        <w:rPr>
          <w:rFonts w:cs="Times New Roman"/>
          <w:szCs w:val="24"/>
        </w:rPr>
        <w:t>individuals</w:t>
      </w:r>
      <w:r w:rsidRPr="007D51AA">
        <w:rPr>
          <w:rFonts w:cs="Times New Roman"/>
          <w:szCs w:val="24"/>
        </w:rPr>
        <w:t xml:space="preserve"> that grew up in homes owned by their </w:t>
      </w:r>
      <w:r w:rsidR="005D02C3" w:rsidRPr="007D51AA">
        <w:rPr>
          <w:rFonts w:cs="Times New Roman"/>
          <w:szCs w:val="24"/>
        </w:rPr>
        <w:t>parents</w:t>
      </w:r>
      <w:r w:rsidRPr="007D51AA">
        <w:rPr>
          <w:rFonts w:cs="Times New Roman"/>
          <w:szCs w:val="24"/>
        </w:rPr>
        <w:t xml:space="preserve">. Translated to average marginal effects </w:t>
      </w:r>
      <w:r w:rsidRPr="007D51AA">
        <w:rPr>
          <w:rFonts w:cs="Times New Roman"/>
          <w:szCs w:val="24"/>
        </w:rPr>
        <w:lastRenderedPageBreak/>
        <w:t xml:space="preserve">this represents </w:t>
      </w:r>
      <w:r w:rsidR="00944AE7" w:rsidRPr="007D51AA">
        <w:rPr>
          <w:rFonts w:cs="Times New Roman"/>
          <w:szCs w:val="24"/>
        </w:rPr>
        <w:t>an</w:t>
      </w:r>
      <w:r w:rsidRPr="007D51AA">
        <w:rPr>
          <w:rFonts w:cs="Times New Roman"/>
          <w:szCs w:val="24"/>
        </w:rPr>
        <w:t xml:space="preserve"> </w:t>
      </w:r>
      <w:r w:rsidR="002E799F" w:rsidRPr="007D51AA">
        <w:rPr>
          <w:rFonts w:cs="Times New Roman"/>
          <w:szCs w:val="24"/>
        </w:rPr>
        <w:t>8</w:t>
      </w:r>
      <w:r w:rsidRPr="007D51AA">
        <w:rPr>
          <w:rFonts w:cs="Times New Roman"/>
          <w:szCs w:val="24"/>
        </w:rPr>
        <w:t xml:space="preserve"> </w:t>
      </w:r>
      <w:r w:rsidR="008923B8" w:rsidRPr="007D51AA">
        <w:rPr>
          <w:rFonts w:cs="Times New Roman"/>
          <w:szCs w:val="24"/>
        </w:rPr>
        <w:t>percentage points</w:t>
      </w:r>
      <w:r w:rsidRPr="007D51AA">
        <w:rPr>
          <w:rFonts w:cs="Times New Roman"/>
          <w:szCs w:val="24"/>
        </w:rPr>
        <w:t xml:space="preserve"> </w:t>
      </w:r>
      <w:r w:rsidR="008923B8" w:rsidRPr="007D51AA">
        <w:rPr>
          <w:rFonts w:cs="Times New Roman"/>
          <w:szCs w:val="24"/>
        </w:rPr>
        <w:t>decrease</w:t>
      </w:r>
      <w:r w:rsidRPr="007D51AA">
        <w:rPr>
          <w:rFonts w:cs="Times New Roman"/>
          <w:szCs w:val="24"/>
        </w:rPr>
        <w:t xml:space="preserve">. </w:t>
      </w:r>
      <w:r w:rsidR="00FE2DB8" w:rsidRPr="007D51AA">
        <w:rPr>
          <w:rFonts w:cs="Times New Roman"/>
          <w:szCs w:val="24"/>
        </w:rPr>
        <w:t xml:space="preserve">This housing tenure effect could be a case of mediating a social class effect, as witnessed to some extent with the KHB decomposition. However this is not the entire total effect of housing tenure meaning that in of itself housing tenure is an influence upon youths first major transition. Housing tenure could be capturing a more nuanced neighbourhood effect – individuals growing up in neighbourhoods that all own their own homes versus on a council estate etc. </w:t>
      </w:r>
    </w:p>
    <w:p w14:paraId="0495804F" w14:textId="12C3A3F7" w:rsidR="00B1586B" w:rsidRPr="007D51AA" w:rsidRDefault="00B1586B" w:rsidP="002E799F">
      <w:pPr>
        <w:spacing w:line="480" w:lineRule="auto"/>
        <w:rPr>
          <w:rFonts w:cs="Times New Roman"/>
          <w:szCs w:val="24"/>
        </w:rPr>
      </w:pPr>
      <w:r w:rsidRPr="007D51AA">
        <w:rPr>
          <w:rFonts w:cs="Times New Roman"/>
          <w:szCs w:val="24"/>
        </w:rPr>
        <w:t xml:space="preserve">Finally moving on to NS-SEC, classes 1.2, </w:t>
      </w:r>
      <w:r w:rsidR="002E799F" w:rsidRPr="007D51AA">
        <w:rPr>
          <w:rFonts w:cs="Times New Roman"/>
          <w:szCs w:val="24"/>
        </w:rPr>
        <w:t>and 3-7</w:t>
      </w:r>
      <w:r w:rsidRPr="007D51AA">
        <w:rPr>
          <w:rFonts w:cs="Times New Roman"/>
          <w:szCs w:val="24"/>
        </w:rPr>
        <w:t xml:space="preserve"> are statistically </w:t>
      </w:r>
      <w:r w:rsidR="005D02C3" w:rsidRPr="007D51AA">
        <w:rPr>
          <w:rFonts w:cs="Times New Roman"/>
          <w:szCs w:val="24"/>
        </w:rPr>
        <w:t>significant</w:t>
      </w:r>
      <w:r w:rsidRPr="007D51AA">
        <w:rPr>
          <w:rFonts w:cs="Times New Roman"/>
          <w:szCs w:val="24"/>
        </w:rPr>
        <w:t xml:space="preserve"> and will be interpreted substantively. Whilst individuals from social origins NS-SEC 1.2 compared to NS-SEC 2 had an increased log odds or 8 </w:t>
      </w:r>
      <w:r w:rsidR="008923B8" w:rsidRPr="007D51AA">
        <w:rPr>
          <w:rFonts w:cs="Times New Roman"/>
          <w:szCs w:val="24"/>
        </w:rPr>
        <w:t xml:space="preserve">percentage point increase </w:t>
      </w:r>
      <w:r w:rsidRPr="007D51AA">
        <w:rPr>
          <w:rFonts w:cs="Times New Roman"/>
          <w:szCs w:val="24"/>
        </w:rPr>
        <w:t xml:space="preserve">of continuing schooling </w:t>
      </w:r>
      <w:r w:rsidR="005D02C3" w:rsidRPr="007D51AA">
        <w:rPr>
          <w:rFonts w:cs="Times New Roman"/>
          <w:szCs w:val="24"/>
        </w:rPr>
        <w:t>individuals</w:t>
      </w:r>
      <w:r w:rsidRPr="007D51AA">
        <w:rPr>
          <w:rFonts w:cs="Times New Roman"/>
          <w:szCs w:val="24"/>
        </w:rPr>
        <w:t xml:space="preserve"> in NS-SEC </w:t>
      </w:r>
      <w:r w:rsidR="002E799F" w:rsidRPr="007D51AA">
        <w:rPr>
          <w:rFonts w:cs="Times New Roman"/>
          <w:szCs w:val="24"/>
        </w:rPr>
        <w:t>3</w:t>
      </w:r>
      <w:r w:rsidRPr="007D51AA">
        <w:rPr>
          <w:rFonts w:cs="Times New Roman"/>
          <w:szCs w:val="24"/>
        </w:rPr>
        <w:t xml:space="preserve">-7 all had </w:t>
      </w:r>
      <w:r w:rsidR="005D02C3" w:rsidRPr="007D51AA">
        <w:rPr>
          <w:rFonts w:cs="Times New Roman"/>
          <w:szCs w:val="24"/>
        </w:rPr>
        <w:t>decreased</w:t>
      </w:r>
      <w:r w:rsidRPr="007D51AA">
        <w:rPr>
          <w:rFonts w:cs="Times New Roman"/>
          <w:szCs w:val="24"/>
        </w:rPr>
        <w:t xml:space="preserve"> log odds in a </w:t>
      </w:r>
      <w:r w:rsidR="002E799F" w:rsidRPr="007D51AA">
        <w:rPr>
          <w:rFonts w:cs="Times New Roman"/>
          <w:szCs w:val="24"/>
        </w:rPr>
        <w:t xml:space="preserve">near </w:t>
      </w:r>
      <w:r w:rsidRPr="007D51AA">
        <w:rPr>
          <w:rFonts w:cs="Times New Roman"/>
          <w:szCs w:val="24"/>
        </w:rPr>
        <w:t>monotonic pattern</w:t>
      </w:r>
      <w:r w:rsidR="002E799F" w:rsidRPr="007D51AA">
        <w:rPr>
          <w:rFonts w:cs="Times New Roman"/>
          <w:szCs w:val="24"/>
        </w:rPr>
        <w:t xml:space="preserve"> (the exception being NS-SEC 4)</w:t>
      </w:r>
      <w:r w:rsidRPr="007D51AA">
        <w:rPr>
          <w:rFonts w:cs="Times New Roman"/>
          <w:szCs w:val="24"/>
        </w:rPr>
        <w:t xml:space="preserve"> from </w:t>
      </w:r>
      <w:r w:rsidR="002E799F" w:rsidRPr="007D51AA">
        <w:rPr>
          <w:rFonts w:cs="Times New Roman"/>
          <w:szCs w:val="24"/>
        </w:rPr>
        <w:t>4</w:t>
      </w:r>
      <w:r w:rsidRPr="007D51AA">
        <w:rPr>
          <w:rFonts w:cs="Times New Roman"/>
          <w:szCs w:val="24"/>
        </w:rPr>
        <w:t xml:space="preserve"> to </w:t>
      </w:r>
      <w:r w:rsidR="002E799F" w:rsidRPr="007D51AA">
        <w:rPr>
          <w:rFonts w:cs="Times New Roman"/>
          <w:szCs w:val="24"/>
        </w:rPr>
        <w:t>16</w:t>
      </w:r>
      <w:r w:rsidRPr="007D51AA">
        <w:rPr>
          <w:rFonts w:cs="Times New Roman"/>
          <w:szCs w:val="24"/>
        </w:rPr>
        <w:t xml:space="preserve"> </w:t>
      </w:r>
      <w:r w:rsidR="008923B8" w:rsidRPr="007D51AA">
        <w:rPr>
          <w:rFonts w:cs="Times New Roman"/>
          <w:szCs w:val="24"/>
        </w:rPr>
        <w:t>percentage point decrease</w:t>
      </w:r>
      <w:r w:rsidRPr="007D51AA">
        <w:rPr>
          <w:rFonts w:cs="Times New Roman"/>
          <w:szCs w:val="24"/>
        </w:rPr>
        <w:t xml:space="preserve"> of continuing schooling compared to those from social origins NS-SEC 2. </w:t>
      </w:r>
      <w:r w:rsidR="00363EB4" w:rsidRPr="007D51AA">
        <w:rPr>
          <w:rFonts w:cs="Times New Roman"/>
          <w:szCs w:val="24"/>
        </w:rPr>
        <w:t xml:space="preserve">A full graphical breakdown of the coefficients for all variables can be found in </w:t>
      </w:r>
      <w:r w:rsidR="00880A5E">
        <w:rPr>
          <w:rFonts w:cs="Times New Roman"/>
          <w:szCs w:val="24"/>
        </w:rPr>
        <w:fldChar w:fldCharType="begin"/>
      </w:r>
      <w:r w:rsidR="00880A5E">
        <w:rPr>
          <w:rFonts w:cs="Times New Roman"/>
          <w:szCs w:val="24"/>
        </w:rPr>
        <w:instrText xml:space="preserve"> REF _Ref176349938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8</w:t>
      </w:r>
      <w:r w:rsidR="00880A5E">
        <w:rPr>
          <w:rFonts w:cs="Times New Roman"/>
          <w:szCs w:val="24"/>
        </w:rPr>
        <w:fldChar w:fldCharType="end"/>
      </w:r>
      <w:r w:rsidR="00363EB4" w:rsidRPr="007D51AA">
        <w:rPr>
          <w:rFonts w:cs="Times New Roman"/>
          <w:szCs w:val="24"/>
        </w:rPr>
        <w:t xml:space="preserve">. </w:t>
      </w:r>
      <w:r w:rsidR="00FE2DB8" w:rsidRPr="007D51AA">
        <w:rPr>
          <w:rFonts w:cs="Times New Roman"/>
          <w:szCs w:val="24"/>
        </w:rPr>
        <w:t xml:space="preserve">All but NS-SEC 4 follow a monotonic decrease in likelihood to continue schooling. This is suggestive of a strong class based effect on continuing schooling. The non-monotonic ‘bump’ witnessed in NS-SEC 4 can be explained by the makeup of that particular category. NS-SEC 4 is made up of small employers and own account holders –- a set of occupations that do not rely upon traditional education structures for success. NS-SEC 4 being the single largest group in NS-SEC to have a decreased likelihood of continuing schooling is understandable in this context. </w:t>
      </w:r>
    </w:p>
    <w:p w14:paraId="4D93E948" w14:textId="77777777" w:rsidR="008923B8" w:rsidRPr="007D51AA" w:rsidRDefault="008923B8" w:rsidP="008923B8">
      <w:pPr>
        <w:pStyle w:val="NormalWeb"/>
        <w:keepNext/>
        <w:rPr>
          <w:rFonts w:ascii="Book Antiqua" w:hAnsi="Book Antiqua"/>
        </w:rPr>
      </w:pPr>
      <w:r w:rsidRPr="007D51AA">
        <w:rPr>
          <w:rFonts w:ascii="Book Antiqua" w:hAnsi="Book Antiqua"/>
          <w:noProof/>
        </w:rPr>
        <w:lastRenderedPageBreak/>
        <w:drawing>
          <wp:inline distT="0" distB="0" distL="0" distR="0" wp14:anchorId="679DF641" wp14:editId="12853E3A">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0399EF4" w14:textId="252BA1D7" w:rsidR="008923B8" w:rsidRPr="007D51AA" w:rsidRDefault="008923B8" w:rsidP="00880A5E">
      <w:pPr>
        <w:pStyle w:val="Caption"/>
      </w:pPr>
      <w:bookmarkStart w:id="168" w:name="_Ref176349938"/>
      <w:bookmarkStart w:id="169" w:name="_Toc176435535"/>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8</w:t>
      </w:r>
      <w:r w:rsidR="00232831">
        <w:fldChar w:fldCharType="end"/>
      </w:r>
      <w:bookmarkEnd w:id="168"/>
      <w:r w:rsidRPr="007D51AA">
        <w:t xml:space="preserve"> Coefficient plot of </w:t>
      </w:r>
      <w:r w:rsidR="00880A5E">
        <w:t>Main Analytical Model detailing Youth’s First Transition using NCDS Cohort</w:t>
      </w:r>
      <w:bookmarkEnd w:id="169"/>
    </w:p>
    <w:p w14:paraId="76680587" w14:textId="1377B946" w:rsidR="00B1586B" w:rsidRPr="007D51AA" w:rsidRDefault="00B1586B" w:rsidP="002E799F">
      <w:pPr>
        <w:spacing w:line="480" w:lineRule="auto"/>
        <w:rPr>
          <w:rFonts w:cs="Times New Roman"/>
          <w:szCs w:val="24"/>
        </w:rPr>
      </w:pPr>
      <w:r w:rsidRPr="007D51AA">
        <w:rPr>
          <w:rFonts w:cs="Times New Roman"/>
          <w:szCs w:val="24"/>
        </w:rPr>
        <w:t xml:space="preserve">There are small divergences across various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 xml:space="preserve">measures. 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measures</w:t>
      </w:r>
      <w:r w:rsidR="002E799F" w:rsidRPr="007D51AA">
        <w:rPr>
          <w:rFonts w:cs="Times New Roman"/>
          <w:szCs w:val="24"/>
        </w:rPr>
        <w:t xml:space="preserve"> suggest a range of variance explained from 38-53 per cent. 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agree that this model explains a large amount of variance.</w:t>
      </w:r>
    </w:p>
    <w:p w14:paraId="0FA8FA0A" w14:textId="4CBA82A0" w:rsidR="00B1586B" w:rsidRPr="007D51AA" w:rsidRDefault="00B1586B" w:rsidP="002E799F">
      <w:pPr>
        <w:spacing w:line="480" w:lineRule="auto"/>
        <w:rPr>
          <w:rFonts w:cs="Times New Roman"/>
          <w:szCs w:val="24"/>
        </w:rPr>
      </w:pPr>
      <w:r w:rsidRPr="007D51AA">
        <w:rPr>
          <w:rFonts w:cs="Times New Roman"/>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02860A93" w:rsidR="00B1586B" w:rsidRPr="007D51AA" w:rsidRDefault="002E799F" w:rsidP="002E799F">
      <w:pPr>
        <w:spacing w:line="480" w:lineRule="auto"/>
        <w:rPr>
          <w:rFonts w:cs="Times New Roman"/>
          <w:szCs w:val="24"/>
        </w:rPr>
      </w:pPr>
      <w:r w:rsidRPr="007D51AA">
        <w:rPr>
          <w:rFonts w:cs="Times New Roman"/>
          <w:szCs w:val="24"/>
        </w:rPr>
        <w:lastRenderedPageBreak/>
        <w:t xml:space="preserve">Reflecting on </w:t>
      </w:r>
      <w:r w:rsidR="00880A5E">
        <w:rPr>
          <w:rFonts w:cs="Times New Roman"/>
          <w:szCs w:val="24"/>
        </w:rPr>
        <w:fldChar w:fldCharType="begin"/>
      </w:r>
      <w:r w:rsidR="00880A5E">
        <w:rPr>
          <w:rFonts w:cs="Times New Roman"/>
          <w:szCs w:val="24"/>
        </w:rPr>
        <w:instrText xml:space="preserve"> REF _Ref176350049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9</w:t>
      </w:r>
      <w:r w:rsidR="00880A5E">
        <w:rPr>
          <w:rFonts w:cs="Times New Roman"/>
          <w:szCs w:val="24"/>
        </w:rPr>
        <w:fldChar w:fldCharType="end"/>
      </w:r>
      <w:r w:rsidRPr="007D51AA">
        <w:rPr>
          <w:rFonts w:cs="Times New Roman"/>
          <w:szCs w:val="24"/>
        </w:rPr>
        <w:t>, t</w:t>
      </w:r>
      <w:r w:rsidR="00B1586B" w:rsidRPr="007D51AA">
        <w:rPr>
          <w:rFonts w:cs="Times New Roman"/>
          <w:szCs w:val="24"/>
        </w:rPr>
        <w:t>he underlying trend</w:t>
      </w:r>
      <w:r w:rsidRPr="007D51AA">
        <w:rPr>
          <w:rFonts w:cs="Times New Roman"/>
          <w:szCs w:val="24"/>
        </w:rPr>
        <w:t xml:space="preserve"> </w:t>
      </w:r>
      <w:r w:rsidR="00B1586B" w:rsidRPr="007D51AA">
        <w:rPr>
          <w:rFonts w:cs="Times New Roman"/>
          <w:szCs w:val="24"/>
        </w:rPr>
        <w:t>for the quasi-variance compared to the log odds counterparts is that coefficients remain constant whilst standard errors and confidence intervals are slightly reduced – this is a direct result of resolving the reference category problem.</w:t>
      </w:r>
      <w:r w:rsidR="008923B8" w:rsidRPr="007D51AA">
        <w:rPr>
          <w:rFonts w:cs="Times New Roman"/>
          <w:szCs w:val="24"/>
        </w:rPr>
        <w:t xml:space="preserve"> There are very minor changes comparing log odds to quasi-variance statistics. The largest reduction in standard errors comparative to log odds is concentrated in NS-SEC 4-7. </w:t>
      </w:r>
    </w:p>
    <w:p w14:paraId="2EEA4C09" w14:textId="77777777" w:rsidR="008923B8" w:rsidRPr="007D51AA" w:rsidRDefault="008923B8" w:rsidP="00880A5E">
      <w:pPr>
        <w:pStyle w:val="Caption"/>
      </w:pPr>
      <w:r w:rsidRPr="007D51AA">
        <w:rPr>
          <w:noProof/>
        </w:rPr>
        <w:drawing>
          <wp:inline distT="0" distB="0" distL="0" distR="0" wp14:anchorId="0B901CDE" wp14:editId="37E620CE">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9265727" w14:textId="52999311" w:rsidR="008923B8" w:rsidRPr="007D51AA" w:rsidRDefault="008923B8" w:rsidP="00880A5E">
      <w:pPr>
        <w:pStyle w:val="Caption"/>
      </w:pPr>
      <w:bookmarkStart w:id="170" w:name="_Ref176350049"/>
      <w:bookmarkStart w:id="171" w:name="_Toc176435536"/>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9</w:t>
      </w:r>
      <w:r w:rsidR="00232831">
        <w:fldChar w:fldCharType="end"/>
      </w:r>
      <w:bookmarkEnd w:id="170"/>
      <w:r w:rsidRPr="007D51AA">
        <w:t xml:space="preserve"> Log odds versus Quasi-Variance Statistics for </w:t>
      </w:r>
      <w:r w:rsidR="00880A5E">
        <w:t xml:space="preserve">Main Analytical Model using </w:t>
      </w:r>
      <w:r w:rsidRPr="007D51AA">
        <w:t xml:space="preserve">NCDS </w:t>
      </w:r>
      <w:r w:rsidR="00880A5E">
        <w:t>Cohort</w:t>
      </w:r>
      <w:bookmarkEnd w:id="171"/>
    </w:p>
    <w:p w14:paraId="20C429E9" w14:textId="2DB2E1C5" w:rsidR="00B1586B" w:rsidRPr="007D51AA" w:rsidRDefault="00B1586B" w:rsidP="002E799F">
      <w:pPr>
        <w:spacing w:line="480" w:lineRule="auto"/>
        <w:rPr>
          <w:rFonts w:cs="Times New Roman"/>
          <w:szCs w:val="24"/>
        </w:rPr>
      </w:pPr>
      <w:r w:rsidRPr="007D51AA">
        <w:rPr>
          <w:rFonts w:cs="Times New Roman"/>
          <w:szCs w:val="24"/>
        </w:rPr>
        <w:t xml:space="preserve">Focusing on NS-SEC, </w:t>
      </w:r>
      <w:r w:rsidR="00880A5E">
        <w:rPr>
          <w:rFonts w:cs="Times New Roman"/>
          <w:szCs w:val="24"/>
        </w:rPr>
        <w:fldChar w:fldCharType="begin"/>
      </w:r>
      <w:r w:rsidR="00880A5E">
        <w:rPr>
          <w:rFonts w:cs="Times New Roman"/>
          <w:szCs w:val="24"/>
        </w:rPr>
        <w:instrText xml:space="preserve"> REF _Ref176350083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10</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depicts the predicted probabilities at means of economic activity alongside the average marginal effects of NS-SEC compared to the reference category of NS-SEC 2. Both graphs are </w:t>
      </w:r>
      <w:r w:rsidR="005D02C3" w:rsidRPr="007D51AA">
        <w:rPr>
          <w:rFonts w:cs="Times New Roman"/>
          <w:szCs w:val="24"/>
        </w:rPr>
        <w:t>represented</w:t>
      </w:r>
      <w:r w:rsidRPr="007D51AA">
        <w:rPr>
          <w:rFonts w:cs="Times New Roman"/>
          <w:szCs w:val="24"/>
        </w:rPr>
        <w:t xml:space="preserve"> using the same </w:t>
      </w:r>
      <w:r w:rsidRPr="007D51AA">
        <w:rPr>
          <w:rFonts w:cs="Times New Roman"/>
          <w:szCs w:val="24"/>
        </w:rPr>
        <w:lastRenderedPageBreak/>
        <w:t xml:space="preserve">common y axis to aid interpretation. With respect to predicted probabilities </w:t>
      </w:r>
      <w:r w:rsidR="005D02C3" w:rsidRPr="007D51AA">
        <w:rPr>
          <w:rFonts w:cs="Times New Roman"/>
          <w:szCs w:val="24"/>
        </w:rPr>
        <w:t>except for</w:t>
      </w:r>
      <w:r w:rsidRPr="007D51AA">
        <w:rPr>
          <w:rFonts w:cs="Times New Roman"/>
          <w:szCs w:val="24"/>
        </w:rPr>
        <w:t xml:space="preserve"> 1.1-1.2, where there is a slight increase in people continuing schooling, there is a </w:t>
      </w:r>
      <w:r w:rsidR="002E799F" w:rsidRPr="007D51AA">
        <w:rPr>
          <w:rFonts w:cs="Times New Roman"/>
          <w:szCs w:val="24"/>
        </w:rPr>
        <w:t xml:space="preserve">near </w:t>
      </w:r>
      <w:r w:rsidRPr="007D51AA">
        <w:rPr>
          <w:rFonts w:cs="Times New Roman"/>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7D51AA">
        <w:rPr>
          <w:rFonts w:cs="Times New Roman"/>
          <w:szCs w:val="24"/>
        </w:rPr>
        <w:t>an</w:t>
      </w:r>
      <w:r w:rsidRPr="007D51AA">
        <w:rPr>
          <w:rFonts w:cs="Times New Roman"/>
          <w:szCs w:val="24"/>
        </w:rPr>
        <w:t xml:space="preserve"> 8 per cent increased probability of continuing schooling for NS-SEC 1.2 </w:t>
      </w:r>
      <w:r w:rsidR="005D02C3" w:rsidRPr="007D51AA">
        <w:rPr>
          <w:rFonts w:cs="Times New Roman"/>
          <w:szCs w:val="24"/>
        </w:rPr>
        <w:t>compared</w:t>
      </w:r>
      <w:r w:rsidRPr="007D51AA">
        <w:rPr>
          <w:rFonts w:cs="Times New Roman"/>
          <w:szCs w:val="24"/>
        </w:rPr>
        <w:t xml:space="preserve"> to NS-SEC 2. The largest </w:t>
      </w:r>
      <w:r w:rsidR="005D02C3" w:rsidRPr="007D51AA">
        <w:rPr>
          <w:rFonts w:cs="Times New Roman"/>
          <w:szCs w:val="24"/>
        </w:rPr>
        <w:t>average</w:t>
      </w:r>
      <w:r w:rsidRPr="007D51AA">
        <w:rPr>
          <w:rFonts w:cs="Times New Roman"/>
          <w:szCs w:val="24"/>
        </w:rPr>
        <w:t xml:space="preserve"> decreased </w:t>
      </w:r>
      <w:r w:rsidR="005D02C3" w:rsidRPr="007D51AA">
        <w:rPr>
          <w:rFonts w:cs="Times New Roman"/>
          <w:szCs w:val="24"/>
        </w:rPr>
        <w:t>marginal</w:t>
      </w:r>
      <w:r w:rsidRPr="007D51AA">
        <w:rPr>
          <w:rFonts w:cs="Times New Roman"/>
          <w:szCs w:val="24"/>
        </w:rPr>
        <w:t xml:space="preserve"> probability reported in the graph relates to a 13 per cent decreased probability of continuing schooling for NS-SEC 7 </w:t>
      </w:r>
      <w:r w:rsidR="005D02C3" w:rsidRPr="007D51AA">
        <w:rPr>
          <w:rFonts w:cs="Times New Roman"/>
          <w:szCs w:val="24"/>
        </w:rPr>
        <w:t>compared</w:t>
      </w:r>
      <w:r w:rsidRPr="007D51AA">
        <w:rPr>
          <w:rFonts w:cs="Times New Roman"/>
          <w:szCs w:val="24"/>
        </w:rPr>
        <w:t xml:space="preserve"> to NS-SEC 2. </w:t>
      </w:r>
    </w:p>
    <w:p w14:paraId="060A388E" w14:textId="77777777" w:rsidR="008923B8" w:rsidRPr="007D51AA" w:rsidRDefault="008923B8" w:rsidP="00880A5E">
      <w:pPr>
        <w:pStyle w:val="Caption"/>
        <w:sectPr w:rsidR="008923B8" w:rsidRPr="007D51AA" w:rsidSect="00E71055">
          <w:pgSz w:w="11906" w:h="16838"/>
          <w:pgMar w:top="1440" w:right="1440" w:bottom="1440" w:left="1440" w:header="708" w:footer="708" w:gutter="0"/>
          <w:cols w:space="708"/>
          <w:docGrid w:linePitch="360"/>
        </w:sectPr>
      </w:pPr>
    </w:p>
    <w:p w14:paraId="29AEE9B8" w14:textId="77777777" w:rsidR="008923B8" w:rsidRPr="007D51AA" w:rsidRDefault="008923B8" w:rsidP="00880A5E">
      <w:pPr>
        <w:pStyle w:val="Caption"/>
      </w:pPr>
      <w:r w:rsidRPr="007D51AA">
        <w:rPr>
          <w:noProof/>
        </w:rPr>
        <w:lastRenderedPageBreak/>
        <w:drawing>
          <wp:inline distT="0" distB="0" distL="0" distR="0" wp14:anchorId="2B2444AA" wp14:editId="1E51819D">
            <wp:extent cx="9386896" cy="3898900"/>
            <wp:effectExtent l="0" t="0" r="5080" b="6350"/>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9389154" cy="3899838"/>
                    </a:xfrm>
                    <a:prstGeom prst="rect">
                      <a:avLst/>
                    </a:prstGeom>
                    <a:noFill/>
                    <a:ln>
                      <a:noFill/>
                    </a:ln>
                  </pic:spPr>
                </pic:pic>
              </a:graphicData>
            </a:graphic>
          </wp:inline>
        </w:drawing>
      </w:r>
    </w:p>
    <w:p w14:paraId="51286425" w14:textId="2C765985" w:rsidR="008923B8" w:rsidRPr="007D51AA" w:rsidRDefault="008923B8" w:rsidP="00880A5E">
      <w:pPr>
        <w:pStyle w:val="Caption"/>
        <w:sectPr w:rsidR="008923B8" w:rsidRPr="007D51AA" w:rsidSect="008923B8">
          <w:pgSz w:w="16838" w:h="11906" w:orient="landscape"/>
          <w:pgMar w:top="1440" w:right="1440" w:bottom="1440" w:left="1440" w:header="709" w:footer="709" w:gutter="0"/>
          <w:cols w:space="708"/>
          <w:docGrid w:linePitch="360"/>
        </w:sectPr>
      </w:pPr>
      <w:bookmarkStart w:id="172" w:name="_Ref176350083"/>
      <w:bookmarkStart w:id="173" w:name="_Toc176435537"/>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10</w:t>
      </w:r>
      <w:r w:rsidR="00232831">
        <w:fldChar w:fldCharType="end"/>
      </w:r>
      <w:bookmarkEnd w:id="172"/>
      <w:r w:rsidRPr="007D51AA">
        <w:t xml:space="preserve"> Predictive and AMEs of NS-SEC for </w:t>
      </w:r>
      <w:r w:rsidR="00880A5E">
        <w:t xml:space="preserve">Main Analytical Model using </w:t>
      </w:r>
      <w:r w:rsidRPr="007D51AA">
        <w:t xml:space="preserve">NCDS </w:t>
      </w:r>
      <w:r w:rsidR="00880A5E">
        <w:t>Cohort</w:t>
      </w:r>
      <w:bookmarkEnd w:id="173"/>
    </w:p>
    <w:p w14:paraId="33C137F6" w14:textId="4348F97F" w:rsidR="00B1586B" w:rsidRPr="007D51AA" w:rsidRDefault="00B1586B" w:rsidP="008923B8">
      <w:pPr>
        <w:spacing w:line="480" w:lineRule="auto"/>
        <w:rPr>
          <w:rFonts w:cs="Times New Roman"/>
          <w:szCs w:val="24"/>
        </w:rPr>
      </w:pPr>
      <w:r w:rsidRPr="007D51AA">
        <w:rPr>
          <w:rFonts w:cs="Times New Roman"/>
          <w:szCs w:val="24"/>
        </w:rPr>
        <w:lastRenderedPageBreak/>
        <w:t xml:space="preserve">For all other variables in the </w:t>
      </w:r>
      <w:r w:rsidR="00F25541" w:rsidRPr="007D51AA">
        <w:rPr>
          <w:rFonts w:cs="Times New Roman"/>
          <w:szCs w:val="24"/>
        </w:rPr>
        <w:t>model,</w:t>
      </w:r>
      <w:r w:rsidRPr="007D51AA">
        <w:rPr>
          <w:rFonts w:cs="Times New Roman"/>
          <w:szCs w:val="24"/>
        </w:rPr>
        <w:t xml:space="preserve"> they are solely </w:t>
      </w:r>
      <w:r w:rsidR="00F25541" w:rsidRPr="007D51AA">
        <w:rPr>
          <w:rFonts w:cs="Times New Roman"/>
          <w:szCs w:val="24"/>
        </w:rPr>
        <w:t>graphically</w:t>
      </w:r>
      <w:r w:rsidRPr="007D51AA">
        <w:rPr>
          <w:rFonts w:cs="Times New Roman"/>
          <w:szCs w:val="24"/>
        </w:rPr>
        <w:t xml:space="preserve"> visualised through predictive probabilities - average marginal effects are reported at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22</w:t>
      </w:r>
      <w:r w:rsidR="00880A5E">
        <w:rPr>
          <w:rFonts w:cs="Times New Roman"/>
          <w:szCs w:val="24"/>
        </w:rPr>
        <w:fldChar w:fldCharType="end"/>
      </w:r>
      <w:r w:rsidRPr="007D51AA">
        <w:rPr>
          <w:rFonts w:cs="Times New Roman"/>
          <w:szCs w:val="24"/>
        </w:rPr>
        <w:t xml:space="preserve">. </w:t>
      </w:r>
      <w:r w:rsidR="00880A5E">
        <w:rPr>
          <w:rFonts w:cs="Times New Roman"/>
          <w:szCs w:val="24"/>
        </w:rPr>
        <w:fldChar w:fldCharType="begin"/>
      </w:r>
      <w:r w:rsidR="00880A5E">
        <w:rPr>
          <w:rFonts w:cs="Times New Roman"/>
          <w:szCs w:val="24"/>
        </w:rPr>
        <w:instrText xml:space="preserve"> REF _Ref176350134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11</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_Ref176350148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13</w:t>
      </w:r>
      <w:r w:rsidR="00880A5E">
        <w:rPr>
          <w:rFonts w:cs="Times New Roman"/>
          <w:szCs w:val="24"/>
        </w:rPr>
        <w:fldChar w:fldCharType="end"/>
      </w:r>
      <w:r w:rsidR="00363EB4" w:rsidRPr="007D51AA">
        <w:rPr>
          <w:rFonts w:cs="Times New Roman"/>
          <w:szCs w:val="24"/>
        </w:rPr>
        <w:t xml:space="preserve"> present the predicted probabilities of each analytical variable not spoken about thus far. </w:t>
      </w:r>
      <w:r w:rsidR="008923B8" w:rsidRPr="007D51AA">
        <w:rPr>
          <w:rFonts w:cs="Times New Roman"/>
          <w:szCs w:val="24"/>
        </w:rPr>
        <w:t xml:space="preserve">Starting with </w:t>
      </w:r>
      <w:r w:rsidR="00880A5E">
        <w:rPr>
          <w:rFonts w:cs="Times New Roman"/>
          <w:szCs w:val="24"/>
        </w:rPr>
        <w:fldChar w:fldCharType="begin"/>
      </w:r>
      <w:r w:rsidR="00880A5E">
        <w:rPr>
          <w:rFonts w:cs="Times New Roman"/>
          <w:szCs w:val="24"/>
        </w:rPr>
        <w:instrText xml:space="preserve"> REF _Ref176350134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11</w:t>
      </w:r>
      <w:r w:rsidR="00880A5E">
        <w:rPr>
          <w:rFonts w:cs="Times New Roman"/>
          <w:szCs w:val="24"/>
        </w:rPr>
        <w:fldChar w:fldCharType="end"/>
      </w:r>
      <w:r w:rsidR="008923B8" w:rsidRPr="007D51AA">
        <w:rPr>
          <w:rFonts w:cs="Times New Roman"/>
          <w:szCs w:val="24"/>
        </w:rPr>
        <w:t xml:space="preserve">, the predicted probabilities of educational attainment are graphed. Young people in the NCDS who received less than five O’levels have a drastically lower predicted probability of continuing schooling compared to those young people that received five or more O’levels. </w:t>
      </w:r>
    </w:p>
    <w:p w14:paraId="0AEBF290" w14:textId="77777777" w:rsidR="00D9733D" w:rsidRPr="007D51AA" w:rsidRDefault="009E0F08" w:rsidP="00880A5E">
      <w:pPr>
        <w:pStyle w:val="Caption"/>
      </w:pPr>
      <w:r w:rsidRPr="007D51AA">
        <w:rPr>
          <w:noProof/>
        </w:rPr>
        <w:drawing>
          <wp:inline distT="0" distB="0" distL="0" distR="0" wp14:anchorId="3A2AE94E" wp14:editId="39DAEA0B">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53FD0B4E" w:rsidR="00B1586B" w:rsidRPr="007D51AA" w:rsidRDefault="00D9733D" w:rsidP="00880A5E">
      <w:pPr>
        <w:pStyle w:val="Caption"/>
      </w:pPr>
      <w:bookmarkStart w:id="174" w:name="_Ref176350134"/>
      <w:bookmarkStart w:id="175" w:name="_Toc176435538"/>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11</w:t>
      </w:r>
      <w:r w:rsidR="00232831">
        <w:fldChar w:fldCharType="end"/>
      </w:r>
      <w:bookmarkEnd w:id="174"/>
      <w:r w:rsidRPr="007D51AA">
        <w:t xml:space="preserve"> Predictive Margins of Educational Attainment </w:t>
      </w:r>
      <w:r w:rsidR="00880A5E" w:rsidRPr="007D51AA">
        <w:t xml:space="preserve">for </w:t>
      </w:r>
      <w:r w:rsidR="00880A5E">
        <w:t xml:space="preserve">Main Analytical Model using </w:t>
      </w:r>
      <w:r w:rsidR="00880A5E" w:rsidRPr="007D51AA">
        <w:t xml:space="preserve">NCDS </w:t>
      </w:r>
      <w:r w:rsidR="00880A5E">
        <w:t>Cohort</w:t>
      </w:r>
      <w:bookmarkEnd w:id="175"/>
    </w:p>
    <w:p w14:paraId="68F739CF" w14:textId="53C9C860" w:rsidR="009E0F08" w:rsidRPr="007D51AA" w:rsidRDefault="00880A5E" w:rsidP="00880A5E">
      <w:pPr>
        <w:pStyle w:val="NormalWeb"/>
        <w:spacing w:line="480" w:lineRule="auto"/>
        <w:rPr>
          <w:rFonts w:ascii="Book Antiqua" w:hAnsi="Book Antiqua"/>
        </w:rPr>
      </w:pPr>
      <w:r>
        <w:rPr>
          <w:rFonts w:ascii="Book Antiqua" w:hAnsi="Book Antiqua"/>
        </w:rPr>
        <w:fldChar w:fldCharType="begin"/>
      </w:r>
      <w:r>
        <w:rPr>
          <w:rFonts w:ascii="Book Antiqua" w:hAnsi="Book Antiqua"/>
        </w:rPr>
        <w:instrText xml:space="preserve"> REF _Ref176350248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12</w:t>
      </w:r>
      <w:r>
        <w:rPr>
          <w:rFonts w:ascii="Book Antiqua" w:hAnsi="Book Antiqua"/>
        </w:rPr>
        <w:fldChar w:fldCharType="end"/>
      </w:r>
      <w:r>
        <w:rPr>
          <w:rFonts w:ascii="Book Antiqua" w:hAnsi="Book Antiqua"/>
        </w:rPr>
        <w:t xml:space="preserve"> </w:t>
      </w:r>
      <w:r w:rsidR="008923B8" w:rsidRPr="007D51AA">
        <w:rPr>
          <w:rFonts w:ascii="Book Antiqua" w:hAnsi="Book Antiqua"/>
        </w:rPr>
        <w:t>documents the predictive probabilities of sex</w:t>
      </w:r>
      <w:r w:rsidR="0097476B" w:rsidRPr="007D51AA">
        <w:rPr>
          <w:rFonts w:ascii="Book Antiqua" w:hAnsi="Book Antiqua"/>
        </w:rPr>
        <w:t xml:space="preserve">. Whilst not as large as educational attainment, there is still a clear gap in the predicted probabilities of men </w:t>
      </w:r>
      <w:r w:rsidR="0097476B" w:rsidRPr="007D51AA">
        <w:rPr>
          <w:rFonts w:ascii="Book Antiqua" w:hAnsi="Book Antiqua"/>
        </w:rPr>
        <w:lastRenderedPageBreak/>
        <w:t xml:space="preserve">and women continuing education. Women have a higher predicted probability of continuing schooling than men. </w:t>
      </w:r>
    </w:p>
    <w:p w14:paraId="169DBE9C" w14:textId="77777777" w:rsidR="00D9733D" w:rsidRPr="007D51AA" w:rsidRDefault="009E0F08" w:rsidP="00880A5E">
      <w:pPr>
        <w:pStyle w:val="Caption"/>
      </w:pPr>
      <w:r w:rsidRPr="007D51AA">
        <w:rPr>
          <w:noProof/>
        </w:rPr>
        <w:drawing>
          <wp:inline distT="0" distB="0" distL="0" distR="0" wp14:anchorId="1F62074D" wp14:editId="084428B9">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46661451" w:rsidR="00B1586B" w:rsidRPr="007D51AA" w:rsidRDefault="00D9733D" w:rsidP="00880A5E">
      <w:pPr>
        <w:pStyle w:val="Caption"/>
      </w:pPr>
      <w:bookmarkStart w:id="176" w:name="_Ref176350248"/>
      <w:bookmarkStart w:id="177" w:name="_Toc176435539"/>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12</w:t>
      </w:r>
      <w:r w:rsidR="00232831">
        <w:fldChar w:fldCharType="end"/>
      </w:r>
      <w:bookmarkEnd w:id="176"/>
      <w:r w:rsidRPr="007D51AA">
        <w:t xml:space="preserve"> Predictive Margins of Sex </w:t>
      </w:r>
      <w:r w:rsidR="00880A5E" w:rsidRPr="007D51AA">
        <w:t xml:space="preserve">for </w:t>
      </w:r>
      <w:r w:rsidR="00880A5E">
        <w:t xml:space="preserve">Main Analytical Model using </w:t>
      </w:r>
      <w:r w:rsidR="00880A5E" w:rsidRPr="007D51AA">
        <w:t xml:space="preserve">NCDS </w:t>
      </w:r>
      <w:r w:rsidR="00880A5E">
        <w:t>Cohort</w:t>
      </w:r>
      <w:bookmarkEnd w:id="177"/>
    </w:p>
    <w:p w14:paraId="1E2B40B7" w14:textId="555895EC" w:rsidR="0097476B" w:rsidRPr="007D51AA" w:rsidRDefault="00880A5E" w:rsidP="0097476B">
      <w:pPr>
        <w:spacing w:line="480" w:lineRule="auto"/>
        <w:rPr>
          <w:szCs w:val="24"/>
          <w:lang w:val="en-US"/>
        </w:rPr>
      </w:pPr>
      <w:r>
        <w:rPr>
          <w:szCs w:val="24"/>
          <w:lang w:val="en-US"/>
        </w:rPr>
        <w:fldChar w:fldCharType="begin"/>
      </w:r>
      <w:r>
        <w:rPr>
          <w:szCs w:val="24"/>
          <w:lang w:val="en-US"/>
        </w:rPr>
        <w:instrText xml:space="preserve"> REF _Ref176350148 \h </w:instrText>
      </w:r>
      <w:r>
        <w:rPr>
          <w:szCs w:val="24"/>
          <w:lang w:val="en-US"/>
        </w:rPr>
      </w:r>
      <w:r>
        <w:rPr>
          <w:szCs w:val="24"/>
          <w:lang w:val="en-US"/>
        </w:rPr>
        <w:fldChar w:fldCharType="separate"/>
      </w:r>
      <w:r w:rsidRPr="007D51AA">
        <w:t xml:space="preserve">Figure </w:t>
      </w:r>
      <w:r>
        <w:rPr>
          <w:noProof/>
        </w:rPr>
        <w:t>2</w:t>
      </w:r>
      <w:r>
        <w:t>.</w:t>
      </w:r>
      <w:r>
        <w:rPr>
          <w:noProof/>
        </w:rPr>
        <w:t>13</w:t>
      </w:r>
      <w:r>
        <w:rPr>
          <w:szCs w:val="24"/>
          <w:lang w:val="en-US"/>
        </w:rPr>
        <w:fldChar w:fldCharType="end"/>
      </w:r>
      <w:r>
        <w:rPr>
          <w:szCs w:val="24"/>
          <w:lang w:val="en-US"/>
        </w:rPr>
        <w:t xml:space="preserve"> </w:t>
      </w:r>
      <w:r w:rsidR="0097476B" w:rsidRPr="007D51AA">
        <w:rPr>
          <w:szCs w:val="24"/>
          <w:lang w:val="en-US"/>
        </w:rPr>
        <w:t xml:space="preserve">documents the predictive margins of housing tenure in the NCDS. Young people that grew up in homes owned by their parents </w:t>
      </w:r>
      <w:r w:rsidRPr="007D51AA">
        <w:rPr>
          <w:szCs w:val="24"/>
          <w:lang w:val="en-US"/>
        </w:rPr>
        <w:t>have a</w:t>
      </w:r>
      <w:r w:rsidR="0097476B" w:rsidRPr="007D51AA">
        <w:rPr>
          <w:szCs w:val="24"/>
          <w:lang w:val="en-US"/>
        </w:rPr>
        <w:t xml:space="preserve"> larger predicted probability of continuing schooling compared to young people that grew up in homes that were not owned by their parents. </w:t>
      </w:r>
    </w:p>
    <w:p w14:paraId="2D860C70" w14:textId="77777777" w:rsidR="00D9733D" w:rsidRPr="007D51AA" w:rsidRDefault="009E0F08" w:rsidP="00880A5E">
      <w:pPr>
        <w:pStyle w:val="Caption"/>
      </w:pPr>
      <w:r w:rsidRPr="007D51AA">
        <w:rPr>
          <w:noProof/>
        </w:rPr>
        <w:lastRenderedPageBreak/>
        <w:drawing>
          <wp:inline distT="0" distB="0" distL="0" distR="0" wp14:anchorId="5D8808EB" wp14:editId="035FAB88">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6182BF0" w:rsidR="00B1586B" w:rsidRPr="007D51AA" w:rsidRDefault="00D9733D" w:rsidP="00880A5E">
      <w:pPr>
        <w:pStyle w:val="Caption"/>
      </w:pPr>
      <w:bookmarkStart w:id="178" w:name="_Ref176350148"/>
      <w:bookmarkStart w:id="179" w:name="_Toc176435540"/>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13</w:t>
      </w:r>
      <w:r w:rsidR="00232831">
        <w:fldChar w:fldCharType="end"/>
      </w:r>
      <w:bookmarkEnd w:id="178"/>
      <w:r w:rsidRPr="007D51AA">
        <w:t xml:space="preserve"> Predictive Margins of Housing Tenure </w:t>
      </w:r>
      <w:r w:rsidR="00880A5E" w:rsidRPr="007D51AA">
        <w:t xml:space="preserve">for </w:t>
      </w:r>
      <w:r w:rsidR="00880A5E">
        <w:t xml:space="preserve">Main Analytical Model using </w:t>
      </w:r>
      <w:r w:rsidR="00880A5E" w:rsidRPr="007D51AA">
        <w:t xml:space="preserve">NCDS </w:t>
      </w:r>
      <w:r w:rsidR="00880A5E">
        <w:t>Cohort</w:t>
      </w:r>
      <w:bookmarkEnd w:id="179"/>
    </w:p>
    <w:p w14:paraId="144F3819" w14:textId="09B425A7" w:rsidR="00B1586B" w:rsidRDefault="00880A5E" w:rsidP="00880A5E">
      <w:pPr>
        <w:pStyle w:val="Heading4"/>
      </w:pPr>
      <w:bookmarkStart w:id="180" w:name="_Toc176435384"/>
      <w:r>
        <w:t>Discussions and Conclusions</w:t>
      </w:r>
      <w:r w:rsidR="00232831">
        <w:t xml:space="preserve"> of Youth’s First Transition using NCDS Cohort</w:t>
      </w:r>
      <w:bookmarkEnd w:id="180"/>
    </w:p>
    <w:p w14:paraId="231A766D" w14:textId="47851B89" w:rsidR="00880A5E" w:rsidRDefault="00E55F38" w:rsidP="00E55F38">
      <w:pPr>
        <w:spacing w:line="480" w:lineRule="auto"/>
      </w:pPr>
      <w:r>
        <w:t xml:space="preserve">The interpretation of the statistical model has been provided. The substantive impact of structural inequalities on young people’s first transitions will now be discussed in reference to the stories presented by the social theory highlighted previously. </w:t>
      </w:r>
    </w:p>
    <w:p w14:paraId="678CD551" w14:textId="77B5603A" w:rsidR="00E55F38" w:rsidRDefault="00E55F38" w:rsidP="00E55F38">
      <w:pPr>
        <w:spacing w:line="480" w:lineRule="auto"/>
      </w:pPr>
      <w:r>
        <w:t xml:space="preserve">The model itself stands in stark contrast to theories of Individualisation. Structural inequalities all present a clear and present influence on young peoples first transitions. None of the effects presented in the above model can be considered negligible. The impact of certain structural inequalities such as educational attainment are exceptionally large. Certain structural inequalities appear to have larger substantive impacts upon young peoples first transitions, but that does not provide any evidence towards an Individualisation thesis. </w:t>
      </w:r>
    </w:p>
    <w:p w14:paraId="787A5F15" w14:textId="107FFF33" w:rsidR="00E55F38" w:rsidRDefault="00E55F38" w:rsidP="00E55F38">
      <w:pPr>
        <w:spacing w:line="480" w:lineRule="auto"/>
      </w:pPr>
      <w:r>
        <w:lastRenderedPageBreak/>
        <w:t xml:space="preserve">An investigation into the validity of the claims made by New Structuralists cannot be fully provided until a more detailed comparative analysis takes place. However, the substantive impact of ‘new social cleavages’ in the case of this model – housing tenure, is as large if not larger than some traditional social cleavages like sex. The potential issue however in including housing tenure within an analytical model alongside social class is that there is a potential confounding problem. Indeed, when conducting a KHB decomposition analysis, 30 percent of the total effect size of housing tenure can be accounted for by the addition of NS-SEC. The substantive effect of housing tenure at least for the NCDS cohort remains small, but significant, nonetheless. The inclusion of housing tenure – whilst being confounded with social class, is an important barometer for the viability of the New Structuralist theoretical framework. All that can be said at this stage, regarding the viability of said theory is that during the NCDS timeframe, housing tenure does have a significant impact on young peoples first transitions, although this effect is not larger than many traditional social cleavages. This is to be expected considering the writings of New Structuralism were intended for a later period of analysis. </w:t>
      </w:r>
    </w:p>
    <w:p w14:paraId="2E8A8146" w14:textId="42B57B87" w:rsidR="00E55F38" w:rsidRDefault="00E55F38" w:rsidP="00E55F38">
      <w:pPr>
        <w:spacing w:line="480" w:lineRule="auto"/>
      </w:pPr>
      <w:r>
        <w:t xml:space="preserve">The final story to come from this in-depth analysis of the NCDS sample is the non-monotonic nature of NS-SEC. A linear effect on social class would present itself in a monotonic increase or decreased substantive effect pattern. NS-SEC within this model does not provide a monotonic pattern. It presents a near-monotonic pattern of decreased likelihood of continuing schooling compared to not connoting schooling going down the NS-SEC schema with the exception of NS-SEC 4. This NS-SEC category: small employers and own account holders, has a slightly higher decreased </w:t>
      </w:r>
      <w:r>
        <w:lastRenderedPageBreak/>
        <w:t xml:space="preserve">likelihood of continuing schooling compared to NS-SEC 5, it is also a large jump in effect size from NS-SEC 3-4. This non-monotonic feature suggests that young people int his social origins group are particularly impacted by youth’s first transition. This large effect size can be explained by the category itself – small employers and own account workers are individuals in which educational structures do not provide the same benefits as other occupational groupings. For example, small employers do not necessarily need qualifications to start their own businesses – compared to most other occupational groups. The non-monotonic nature of the social class trend may also be in part influenced by the ‘semi-ordinal’ nature of NS-SEC – the self-employed do not neatly fit into a ordinal categorisation of social class. </w:t>
      </w:r>
    </w:p>
    <w:p w14:paraId="6C0A500F" w14:textId="785D4E6B" w:rsidR="00E55F38" w:rsidRDefault="00E55F38" w:rsidP="00E55F38">
      <w:pPr>
        <w:spacing w:line="480" w:lineRule="auto"/>
      </w:pPr>
      <w:r>
        <w:t xml:space="preserve">NS-SEC 7 as the single largest effect size in NS-SEC presents evidence towards a rational need for young people of this social origins to gain employment as soon as possible – this rational action has been explained at length from the perspective of rational action theory </w:t>
      </w:r>
      <w:r>
        <w:fldChar w:fldCharType="begin"/>
      </w:r>
      <w:r>
        <w:instrText xml:space="preserve"> ADDIN ZOTERO_ITEM CSL_CITATION {"citationID":"x4JN1epH","properties":{"formattedCitation":"(Breen and Goldthorpe, 1997; Goldthorpe, 1998; Boudon, 2003)","plainCitation":"(Breen and Goldthorpe, 1997; Goldthorpe, 1998; Boudon, 2003)","noteIndex":0},"citationItems":[{"id":438,"uris":["http://zotero.org/users/8741181/items/5FCXWFG2"],"itemData":{"id":438,"type":"article-journal","container-title":"Rationality and Society","DOI":"10.1177/104346397009003002","issue":"3","journalAbbreviation":"Rationality and Society","page":"275-305","title":"Explaining educational differentials: Towards a formal rational action theory","volume":"9","author":[{"family":"Breen","given":"R"},{"family":"Goldthorpe","given":"J. H."}],"issued":{"date-parts":[["1997"]]},"citation-key":"breenExplainingEducationalDifferentials1997"}},{"id":1274,"uris":["http://zotero.org/users/8741181/items/PPHDJ9TK"],"itemData":{"id":1274,"type":"article-journal","abstract":"btional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H."}],"issued":{"date-parts":[["1998",6]]},"citation-key":"goldthorpeRationalActionTheory1998"}},{"id":401,"uris":["http://zotero.org/users/8741181/items/6IB9T53C"],"itemData":{"id":401,"type":"article-journal","abstract":"▪ Abstract  Skepticism toward sociology has grown over recent years. The attention granted to rational choice theory (RCT) is, to a large extent, a reaction against this situation. Without doubt, RCT is a productive instrument, but it fails signally in explaining positive nontrivial beliefs as well as normative nonconsequential beliefs. RCT's failures are due to its move to use too narrow a definition of rationality. A model can be developed that combines the advantages of the RCT (mainly providing self-sufficient explanations), without falling victim to its shortcomings. This model is implicitly used in classical and modern sociological works that are considered to be illuminating and valid.","container-title":"Annual Review of Sociology","DOI":"10.1146/annurev.soc.29.010202.100213","ISSN":"0360-0572, 1545-2115","issue":"1","journalAbbreviation":"Annu. Rev. Sociol.","language":"en","page":"1-21","source":"DOI.org (Crossref)","title":"Beyond Rational Choice Theory","volume":"29","author":[{"family":"Boudon","given":"Raymond"}],"issued":{"date-parts":[["2003",8]]},"citation-key":"boudonRationalChoiceTheory2003"}}],"schema":"https://github.com/citation-style-language/schema/raw/master/csl-citation.json"} </w:instrText>
      </w:r>
      <w:r>
        <w:fldChar w:fldCharType="separate"/>
      </w:r>
      <w:r w:rsidRPr="00E55F38">
        <w:t>(Breen and Goldthorpe, 1997; Goldthorpe, 1998; Boudon, 2003)</w:t>
      </w:r>
      <w:r>
        <w:fldChar w:fldCharType="end"/>
      </w:r>
      <w:r>
        <w:t xml:space="preserve">. </w:t>
      </w:r>
    </w:p>
    <w:p w14:paraId="02F889F0" w14:textId="4C166979" w:rsidR="00E55F38" w:rsidRPr="00880A5E" w:rsidRDefault="00E55F38" w:rsidP="00E55F38">
      <w:pPr>
        <w:spacing w:line="480" w:lineRule="auto"/>
      </w:pPr>
      <w:r>
        <w:t xml:space="preserve">Overall, the story of the NCDS cohort presents amble evidence that structural inequalities impact a young persons first transitional experience. Whilst further analysis is required to ascertain the changing nature of these trends, this chapter has successfully interpreted the patterns of social inequality within youth transitions for the NCDS cohort and has attempted to provide evidence to understand the social processes that are presented in this model. </w:t>
      </w:r>
    </w:p>
    <w:p w14:paraId="087D65E4" w14:textId="4D09D1FF" w:rsidR="00B1586B" w:rsidRPr="007D51AA" w:rsidRDefault="00C9608B" w:rsidP="00B1586B">
      <w:pPr>
        <w:pStyle w:val="Heading3"/>
      </w:pPr>
      <w:bookmarkStart w:id="181" w:name="_Toc176435385"/>
      <w:r w:rsidRPr="007D51AA">
        <w:lastRenderedPageBreak/>
        <w:t>Sensitivity Analysis of Social Stratification Measures using NCDS</w:t>
      </w:r>
      <w:bookmarkEnd w:id="181"/>
    </w:p>
    <w:p w14:paraId="3A7F8EBD" w14:textId="4CBFFEAF" w:rsidR="0097476B" w:rsidRPr="007D51AA" w:rsidRDefault="00F25541" w:rsidP="00F25541">
      <w:pPr>
        <w:spacing w:line="480" w:lineRule="auto"/>
        <w:rPr>
          <w:rFonts w:cs="Times New Roman"/>
          <w:szCs w:val="24"/>
        </w:rPr>
      </w:pPr>
      <w:r w:rsidRPr="007D51AA">
        <w:rPr>
          <w:rFonts w:cs="Times New Roman"/>
          <w:szCs w:val="24"/>
        </w:rPr>
        <w:t xml:space="preserve">There are a variety of </w:t>
      </w:r>
      <w:r w:rsidR="0097476B" w:rsidRPr="007D51AA">
        <w:rPr>
          <w:rFonts w:cs="Times New Roman"/>
          <w:szCs w:val="24"/>
        </w:rPr>
        <w:t>social stratification</w:t>
      </w:r>
      <w:r w:rsidRPr="007D51AA">
        <w:rPr>
          <w:rFonts w:cs="Times New Roman"/>
          <w:szCs w:val="24"/>
        </w:rPr>
        <w:t xml:space="preserve"> measures used by social scientists.</w:t>
      </w:r>
      <w:r w:rsidR="0097476B" w:rsidRPr="007D51AA">
        <w:rPr>
          <w:rFonts w:cs="Times New Roman"/>
          <w:szCs w:val="24"/>
        </w:rPr>
        <w:t xml:space="preserve"> The choice of which social stratification measure to use within a model is dependent upon researcher discretion. Some researchers may have theoretical justifications for using </w:t>
      </w:r>
      <w:r w:rsidR="00880A5E" w:rsidRPr="007D51AA">
        <w:rPr>
          <w:rFonts w:cs="Times New Roman"/>
          <w:szCs w:val="24"/>
        </w:rPr>
        <w:t>a particular</w:t>
      </w:r>
      <w:r w:rsidR="0097476B" w:rsidRPr="007D51AA">
        <w:rPr>
          <w:rFonts w:cs="Times New Roman"/>
          <w:szCs w:val="24"/>
        </w:rPr>
        <w:t xml:space="preserve"> social stratification measure over others, other researchers may simply use the variables provided to them within the given dataset they are using. When referring to matters of social inequality or social class, the particularities of what social stratification measure a </w:t>
      </w:r>
      <w:r w:rsidR="00880A5E" w:rsidRPr="007D51AA">
        <w:rPr>
          <w:rFonts w:cs="Times New Roman"/>
          <w:szCs w:val="24"/>
        </w:rPr>
        <w:t>particular model use</w:t>
      </w:r>
      <w:r w:rsidR="0097476B" w:rsidRPr="007D51AA">
        <w:rPr>
          <w:rFonts w:cs="Times New Roman"/>
          <w:szCs w:val="24"/>
        </w:rPr>
        <w:t xml:space="preserve"> is </w:t>
      </w:r>
      <w:r w:rsidR="00880A5E" w:rsidRPr="007D51AA">
        <w:rPr>
          <w:rFonts w:cs="Times New Roman"/>
          <w:szCs w:val="24"/>
        </w:rPr>
        <w:t>often</w:t>
      </w:r>
      <w:r w:rsidR="0097476B" w:rsidRPr="007D51AA">
        <w:rPr>
          <w:rFonts w:cs="Times New Roman"/>
          <w:szCs w:val="24"/>
        </w:rPr>
        <w:t xml:space="preserve"> not made clear. It is difficult to assess if using one social stratification measure over another in a particular model would have a substantively different interpretation. This is why sensitivity analyses are important in social research. This section employs a sensitivity analyses of social stratification measures employed within this analysis – comparing three social stratification measures for their substantive interpretation to understand and recognise and differences. These differences will then be discussed. </w:t>
      </w:r>
    </w:p>
    <w:p w14:paraId="6344F94E" w14:textId="0DB4F633" w:rsidR="00F25541" w:rsidRPr="007D51AA" w:rsidRDefault="00F25541" w:rsidP="00F25541">
      <w:pPr>
        <w:spacing w:line="480" w:lineRule="auto"/>
        <w:rPr>
          <w:rFonts w:cs="Times New Roman"/>
          <w:szCs w:val="24"/>
        </w:rPr>
      </w:pPr>
      <w:r w:rsidRPr="007D51AA">
        <w:rPr>
          <w:rFonts w:cs="Times New Roman"/>
          <w:szCs w:val="24"/>
        </w:rPr>
        <w:t xml:space="preserve">Sensitivity analysis is not common practice within social stratification research </w:t>
      </w:r>
      <w:r w:rsidRPr="007D51AA">
        <w:rPr>
          <w:rFonts w:cs="Times New Roman"/>
          <w:szCs w:val="24"/>
        </w:rPr>
        <w:fldChar w:fldCharType="begin"/>
      </w:r>
      <w:r w:rsidR="005A7551" w:rsidRPr="007D51AA">
        <w:rPr>
          <w:rFonts w:cs="Times New Roman"/>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cs="Times New Roman"/>
          <w:szCs w:val="24"/>
        </w:rPr>
        <w:fldChar w:fldCharType="separate"/>
      </w:r>
      <w:r w:rsidRPr="007D51AA">
        <w:rPr>
          <w:rFonts w:cs="Times New Roman"/>
          <w:szCs w:val="24"/>
        </w:rPr>
        <w:t>(Lambert and Barnett, 2021)</w:t>
      </w:r>
      <w:r w:rsidRPr="007D51AA">
        <w:rPr>
          <w:rFonts w:cs="Times New Roman"/>
          <w:szCs w:val="24"/>
        </w:rPr>
        <w:fldChar w:fldCharType="end"/>
      </w:r>
      <w:r w:rsidRPr="007D51AA">
        <w:rPr>
          <w:rFonts w:cs="Times New Roman"/>
          <w:szCs w:val="24"/>
        </w:rPr>
        <w:t xml:space="preserve">. </w:t>
      </w:r>
      <w:r w:rsidR="0097476B" w:rsidRPr="007D51AA">
        <w:rPr>
          <w:rFonts w:cs="Times New Roman"/>
          <w:szCs w:val="24"/>
        </w:rPr>
        <w:t>A</w:t>
      </w:r>
      <w:r w:rsidRPr="007D51AA">
        <w:rPr>
          <w:rFonts w:cs="Times New Roman"/>
          <w:szCs w:val="24"/>
        </w:rPr>
        <w:t xml:space="preserve"> sensitivity analysis of social stratification measures provides the most well-informed assessment about the role different social stratification measures have on the substantive interpretation of a given model.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results that demonstrate the best model fit. </w:t>
      </w:r>
      <w:bookmarkStart w:id="182" w:name="_Hlk168057731"/>
      <w:r w:rsidRPr="007D51AA">
        <w:rPr>
          <w:rFonts w:cs="Times New Roman"/>
          <w:szCs w:val="24"/>
        </w:rPr>
        <w:t xml:space="preserve">The subsequent sensitivity analysis will </w:t>
      </w:r>
      <w:r w:rsidRPr="007D51AA">
        <w:rPr>
          <w:rFonts w:cs="Times New Roman"/>
          <w:szCs w:val="24"/>
        </w:rPr>
        <w:lastRenderedPageBreak/>
        <w:t>compare like-for-like models of economic activity, each using a different socio-economic measure. The base model – NS-SEC – is then compared to the CAMSIS and RGSC models. While it is not appropriate to compare log odds across regression models</w:t>
      </w:r>
      <w:r w:rsidR="0097476B" w:rsidRPr="007D51AA">
        <w:rPr>
          <w:rFonts w:cs="Times New Roman"/>
          <w:szCs w:val="24"/>
        </w:rPr>
        <w:t xml:space="preserve"> </w:t>
      </w:r>
      <w:r w:rsidR="0097476B" w:rsidRPr="007D51AA">
        <w:rPr>
          <w:rFonts w:cs="Times New Roman"/>
          <w:szCs w:val="24"/>
        </w:rPr>
        <w:fldChar w:fldCharType="begin"/>
      </w:r>
      <w:r w:rsidR="0097476B" w:rsidRPr="007D51AA">
        <w:rPr>
          <w:rFonts w:cs="Times New Roman"/>
          <w:szCs w:val="24"/>
        </w:rPr>
        <w:instrText xml:space="preserve"> ADDIN ZOTERO_ITEM CSL_CITATION {"citationID":"EJ6dtuzZ","properties":{"formattedCitation":"(Connelly,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97476B" w:rsidRPr="007D51AA">
        <w:rPr>
          <w:rFonts w:cs="Times New Roman"/>
          <w:szCs w:val="24"/>
        </w:rPr>
        <w:fldChar w:fldCharType="separate"/>
      </w:r>
      <w:r w:rsidR="0097476B" w:rsidRPr="007D51AA">
        <w:t>(Connelly, Gayle and Lambert, 2016)</w:t>
      </w:r>
      <w:r w:rsidR="0097476B" w:rsidRPr="007D51AA">
        <w:rPr>
          <w:rFonts w:cs="Times New Roman"/>
          <w:szCs w:val="24"/>
        </w:rPr>
        <w:fldChar w:fldCharType="end"/>
      </w:r>
      <w:r w:rsidR="0097476B" w:rsidRPr="007D51AA">
        <w:rPr>
          <w:rFonts w:cs="Times New Roman"/>
          <w:szCs w:val="24"/>
        </w:rPr>
        <w:t xml:space="preserve">. Employment of KHB decomposition provides some background on the ability to </w:t>
      </w:r>
      <w:r w:rsidRPr="007D51AA">
        <w:rPr>
          <w:rFonts w:cs="Times New Roman"/>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cs="Times New Roman"/>
          <w:szCs w:val="24"/>
        </w:rPr>
        <w:t xml:space="preserve"> </w:t>
      </w:r>
      <w:r w:rsidRPr="007D51AA">
        <w:rPr>
          <w:rFonts w:cs="Times New Roman"/>
          <w:szCs w:val="24"/>
        </w:rPr>
        <w:t xml:space="preserve">measures. </w:t>
      </w:r>
    </w:p>
    <w:bookmarkEnd w:id="182"/>
    <w:p w14:paraId="7CBBB985" w14:textId="20EDAB77" w:rsidR="00F25541" w:rsidRPr="007D51AA" w:rsidRDefault="00F25541" w:rsidP="00F25541">
      <w:pPr>
        <w:spacing w:line="480" w:lineRule="auto"/>
        <w:rPr>
          <w:rFonts w:cs="Times New Roman"/>
          <w:szCs w:val="24"/>
        </w:rPr>
      </w:pPr>
      <w:r w:rsidRPr="007D51AA">
        <w:rPr>
          <w:rFonts w:cs="Times New Roman"/>
          <w:szCs w:val="24"/>
        </w:rPr>
        <w:t xml:space="preserve">There are strong correlations between parental social class measures. Parental NS-SEC and Parental RGSC have a significant Chi-Square statistic at the p&lt;0.01 level. Parental NS-SEC and CAMSIS have a significant Anova at the p&lt;0.01 level. </w:t>
      </w:r>
    </w:p>
    <w:p w14:paraId="691EB648" w14:textId="7A567A25" w:rsidR="00B1586B" w:rsidRPr="007D51AA" w:rsidRDefault="00F25541" w:rsidP="00F25541">
      <w:pPr>
        <w:spacing w:line="480" w:lineRule="auto"/>
        <w:rPr>
          <w:rFonts w:cs="Times New Roman"/>
          <w:szCs w:val="24"/>
        </w:rPr>
      </w:pPr>
      <w:bookmarkStart w:id="183" w:name="_Hlk168057742"/>
      <w:r w:rsidRPr="007D51AA">
        <w:rPr>
          <w:rFonts w:cs="Times New Roman"/>
          <w:szCs w:val="24"/>
        </w:rPr>
        <w:t xml:space="preserve">Three separate multinomial logistic regressions are presented in Table </w:t>
      </w:r>
      <w:r w:rsidR="0097476B" w:rsidRPr="007D51AA">
        <w:rPr>
          <w:rFonts w:cs="Times New Roman"/>
          <w:szCs w:val="24"/>
        </w:rPr>
        <w:t>2</w:t>
      </w:r>
      <w:r w:rsidRPr="007D51AA">
        <w:rPr>
          <w:rFonts w:cs="Times New Roman"/>
          <w:szCs w:val="24"/>
        </w:rPr>
        <w:t>.</w:t>
      </w:r>
      <w:r w:rsidR="0097476B" w:rsidRPr="007D51AA">
        <w:rPr>
          <w:rFonts w:cs="Times New Roman"/>
          <w:szCs w:val="24"/>
        </w:rPr>
        <w:t>24</w:t>
      </w:r>
      <w:r w:rsidRPr="007D51AA">
        <w:rPr>
          <w:rFonts w:cs="Times New Roman"/>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3570A360" w:rsidR="00F25541" w:rsidRPr="007D51AA" w:rsidRDefault="00F25541" w:rsidP="00F25541">
      <w:pPr>
        <w:spacing w:line="480" w:lineRule="auto"/>
        <w:rPr>
          <w:rFonts w:cs="Times New Roman"/>
          <w:szCs w:val="24"/>
        </w:rPr>
      </w:pPr>
      <w:r w:rsidRPr="007D51AA">
        <w:rPr>
          <w:rFonts w:cs="Times New Roman"/>
          <w:szCs w:val="24"/>
        </w:rPr>
        <w:t xml:space="preserve">As with the base NS-SEC model above, model building statistics for both RGSC and CAMSIS measures are provided in </w:t>
      </w:r>
      <w:r w:rsidR="00880A5E">
        <w:rPr>
          <w:rFonts w:cs="Times New Roman"/>
          <w:szCs w:val="24"/>
        </w:rPr>
        <w:fldChar w:fldCharType="begin"/>
      </w:r>
      <w:r w:rsidR="00880A5E">
        <w:rPr>
          <w:rFonts w:cs="Times New Roman"/>
          <w:szCs w:val="24"/>
        </w:rPr>
        <w:instrText xml:space="preserve"> REF _Ref176350451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23</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_Ref176350455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26</w:t>
      </w:r>
      <w:r w:rsidR="00880A5E">
        <w:rPr>
          <w:rFonts w:cs="Times New Roman"/>
          <w:szCs w:val="24"/>
        </w:rPr>
        <w:fldChar w:fldCharType="end"/>
      </w:r>
      <w:r w:rsidRPr="007D51AA">
        <w:rPr>
          <w:rFonts w:cs="Times New Roman"/>
          <w:szCs w:val="24"/>
        </w:rPr>
        <w:t xml:space="preserve">. </w:t>
      </w:r>
    </w:p>
    <w:p w14:paraId="2811890E" w14:textId="024A3DD7" w:rsidR="00B4615B" w:rsidRPr="007D51AA" w:rsidRDefault="00B4615B" w:rsidP="00880A5E">
      <w:pPr>
        <w:pStyle w:val="Caption"/>
      </w:pPr>
      <w:bookmarkStart w:id="184" w:name="_Ref176350451"/>
      <w:bookmarkStart w:id="185" w:name="_Toc176435459"/>
      <w:bookmarkEnd w:id="18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23</w:t>
      </w:r>
      <w:r w:rsidR="00333601" w:rsidRPr="007D51AA">
        <w:fldChar w:fldCharType="end"/>
      </w:r>
      <w:bookmarkEnd w:id="184"/>
      <w:r w:rsidRPr="007D51AA">
        <w:t xml:space="preserve"> Model building statistics of RGSC </w:t>
      </w:r>
      <w:r w:rsidR="00880A5E">
        <w:t>using NCDS Cohort</w:t>
      </w:r>
      <w:bookmarkEnd w:id="185"/>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B4615B" w:rsidRPr="00880A5E"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75679A71"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229CDFE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77468EA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68DCD3B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7AB4301B"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6DA6875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1" w:type="pct"/>
          </w:tcPr>
          <w:p w14:paraId="345C01E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38" w:type="pct"/>
          </w:tcPr>
          <w:p w14:paraId="48C2D55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757E2D5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049E1CD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40C4A9B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66" w:type="pct"/>
          </w:tcPr>
          <w:p w14:paraId="53B07E6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0DC82F6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38" w:type="pct"/>
          </w:tcPr>
          <w:p w14:paraId="53CF111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445" w:type="pct"/>
          </w:tcPr>
          <w:p w14:paraId="49D0035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4C1DD65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67" w:type="pct"/>
          </w:tcPr>
          <w:p w14:paraId="2FB55D8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66" w:type="pct"/>
          </w:tcPr>
          <w:p w14:paraId="5BD15F7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Sex</w:t>
            </w:r>
          </w:p>
        </w:tc>
        <w:tc>
          <w:tcPr>
            <w:tcW w:w="681" w:type="pct"/>
          </w:tcPr>
          <w:p w14:paraId="54009AF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11217.31</w:t>
            </w:r>
          </w:p>
        </w:tc>
        <w:tc>
          <w:tcPr>
            <w:tcW w:w="638" w:type="pct"/>
          </w:tcPr>
          <w:p w14:paraId="364522B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45.42</w:t>
            </w:r>
          </w:p>
        </w:tc>
        <w:tc>
          <w:tcPr>
            <w:tcW w:w="445" w:type="pct"/>
          </w:tcPr>
          <w:p w14:paraId="1551701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70450EB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0.00</w:t>
            </w:r>
          </w:p>
        </w:tc>
        <w:tc>
          <w:tcPr>
            <w:tcW w:w="667" w:type="pct"/>
          </w:tcPr>
          <w:p w14:paraId="245395A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11221.31</w:t>
            </w:r>
          </w:p>
        </w:tc>
        <w:tc>
          <w:tcPr>
            <w:tcW w:w="666" w:type="pct"/>
          </w:tcPr>
          <w:p w14:paraId="35A1AAB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11235.38</w:t>
            </w:r>
          </w:p>
        </w:tc>
      </w:tr>
      <w:tr w:rsidR="00B4615B" w:rsidRPr="00880A5E"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880A5E" w:rsidRDefault="00B1586B" w:rsidP="00BD4372">
            <w:pPr>
              <w:rPr>
                <w:rFonts w:cs="Times New Roman"/>
                <w:color w:val="auto"/>
                <w:sz w:val="20"/>
                <w:szCs w:val="20"/>
              </w:rPr>
            </w:pPr>
            <w:r w:rsidRPr="00880A5E">
              <w:rPr>
                <w:rFonts w:cs="Times New Roman"/>
                <w:color w:val="auto"/>
                <w:sz w:val="20"/>
                <w:szCs w:val="20"/>
              </w:rPr>
              <w:lastRenderedPageBreak/>
              <w:t>Null Model + Tenure</w:t>
            </w:r>
          </w:p>
        </w:tc>
        <w:tc>
          <w:tcPr>
            <w:tcW w:w="681" w:type="pct"/>
          </w:tcPr>
          <w:p w14:paraId="18C13CF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10507.00</w:t>
            </w:r>
          </w:p>
        </w:tc>
        <w:tc>
          <w:tcPr>
            <w:tcW w:w="638" w:type="pct"/>
          </w:tcPr>
          <w:p w14:paraId="484D770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755.73</w:t>
            </w:r>
          </w:p>
        </w:tc>
        <w:tc>
          <w:tcPr>
            <w:tcW w:w="445" w:type="pct"/>
          </w:tcPr>
          <w:p w14:paraId="5EDBF51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3756AAB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12DFA77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10511.00</w:t>
            </w:r>
          </w:p>
        </w:tc>
        <w:tc>
          <w:tcPr>
            <w:tcW w:w="666" w:type="pct"/>
          </w:tcPr>
          <w:p w14:paraId="29274AA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10525.07</w:t>
            </w:r>
          </w:p>
        </w:tc>
      </w:tr>
      <w:tr w:rsidR="00B4615B" w:rsidRPr="00880A5E"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RGSC (SOC 2000)</w:t>
            </w:r>
          </w:p>
        </w:tc>
        <w:tc>
          <w:tcPr>
            <w:tcW w:w="681" w:type="pct"/>
          </w:tcPr>
          <w:p w14:paraId="15744F8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10236.07</w:t>
            </w:r>
          </w:p>
        </w:tc>
        <w:tc>
          <w:tcPr>
            <w:tcW w:w="638" w:type="pct"/>
          </w:tcPr>
          <w:p w14:paraId="2A1BF2E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1,026.66</w:t>
            </w:r>
          </w:p>
        </w:tc>
        <w:tc>
          <w:tcPr>
            <w:tcW w:w="445" w:type="pct"/>
          </w:tcPr>
          <w:p w14:paraId="0D41F08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w:t>
            </w:r>
          </w:p>
        </w:tc>
        <w:tc>
          <w:tcPr>
            <w:tcW w:w="830" w:type="pct"/>
          </w:tcPr>
          <w:p w14:paraId="35B5C49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0.09</w:t>
            </w:r>
          </w:p>
        </w:tc>
        <w:tc>
          <w:tcPr>
            <w:tcW w:w="667" w:type="pct"/>
          </w:tcPr>
          <w:p w14:paraId="1942876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10248.06</w:t>
            </w:r>
          </w:p>
        </w:tc>
        <w:tc>
          <w:tcPr>
            <w:tcW w:w="666" w:type="pct"/>
          </w:tcPr>
          <w:p w14:paraId="28515203" w14:textId="77777777" w:rsidR="00B1586B" w:rsidRPr="00880A5E"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10290.29</w:t>
            </w:r>
          </w:p>
        </w:tc>
      </w:tr>
    </w:tbl>
    <w:p w14:paraId="43E205F9" w14:textId="6BE46E5A" w:rsidR="00B1586B" w:rsidRPr="007D51AA" w:rsidRDefault="00B1586B" w:rsidP="00880A5E">
      <w:pPr>
        <w:pStyle w:val="Caption"/>
      </w:pPr>
    </w:p>
    <w:p w14:paraId="16D2197A" w14:textId="491D47A8" w:rsidR="00B4615B" w:rsidRPr="007D51AA" w:rsidRDefault="00B4615B" w:rsidP="00880A5E">
      <w:pPr>
        <w:pStyle w:val="Caption"/>
      </w:pPr>
      <w:bookmarkStart w:id="186" w:name="_Toc17643546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24</w:t>
      </w:r>
      <w:r w:rsidR="00333601" w:rsidRPr="007D51AA">
        <w:fldChar w:fldCharType="end"/>
      </w:r>
      <w:r w:rsidRPr="007D51AA">
        <w:t xml:space="preserve"> Model building statistics of CAMSIS </w:t>
      </w:r>
      <w:r w:rsidR="00880A5E">
        <w:t>using NCDS Cohort</w:t>
      </w:r>
      <w:bookmarkEnd w:id="186"/>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B4615B" w:rsidRPr="00880A5E"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56076982"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756796E9"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22155E0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28C63134"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565A63D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64B61C87"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1" w:type="pct"/>
          </w:tcPr>
          <w:p w14:paraId="5691C21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38" w:type="pct"/>
          </w:tcPr>
          <w:p w14:paraId="30D0396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3F3836E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6AA03FF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20C3026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66" w:type="pct"/>
          </w:tcPr>
          <w:p w14:paraId="7441210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0851C13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38" w:type="pct"/>
          </w:tcPr>
          <w:p w14:paraId="436F3A6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445" w:type="pct"/>
          </w:tcPr>
          <w:p w14:paraId="1D214C6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217E0C6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67" w:type="pct"/>
          </w:tcPr>
          <w:p w14:paraId="7BAE893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66" w:type="pct"/>
          </w:tcPr>
          <w:p w14:paraId="71D3970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Sex</w:t>
            </w:r>
          </w:p>
        </w:tc>
        <w:tc>
          <w:tcPr>
            <w:tcW w:w="681" w:type="pct"/>
          </w:tcPr>
          <w:p w14:paraId="28AF037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11217.31</w:t>
            </w:r>
          </w:p>
        </w:tc>
        <w:tc>
          <w:tcPr>
            <w:tcW w:w="638" w:type="pct"/>
          </w:tcPr>
          <w:p w14:paraId="5D2415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45.42</w:t>
            </w:r>
          </w:p>
        </w:tc>
        <w:tc>
          <w:tcPr>
            <w:tcW w:w="445" w:type="pct"/>
          </w:tcPr>
          <w:p w14:paraId="4C6C622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74FD4FF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0.00</w:t>
            </w:r>
          </w:p>
        </w:tc>
        <w:tc>
          <w:tcPr>
            <w:tcW w:w="667" w:type="pct"/>
          </w:tcPr>
          <w:p w14:paraId="34F0ED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11221.31</w:t>
            </w:r>
          </w:p>
        </w:tc>
        <w:tc>
          <w:tcPr>
            <w:tcW w:w="666" w:type="pct"/>
          </w:tcPr>
          <w:p w14:paraId="19D23C6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11235.38</w:t>
            </w:r>
          </w:p>
        </w:tc>
      </w:tr>
      <w:tr w:rsidR="00B4615B" w:rsidRPr="00880A5E"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Tenure</w:t>
            </w:r>
          </w:p>
        </w:tc>
        <w:tc>
          <w:tcPr>
            <w:tcW w:w="681" w:type="pct"/>
          </w:tcPr>
          <w:p w14:paraId="3EC739F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10507.00</w:t>
            </w:r>
          </w:p>
        </w:tc>
        <w:tc>
          <w:tcPr>
            <w:tcW w:w="638" w:type="pct"/>
          </w:tcPr>
          <w:p w14:paraId="7C08BB9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755.73</w:t>
            </w:r>
          </w:p>
        </w:tc>
        <w:tc>
          <w:tcPr>
            <w:tcW w:w="445" w:type="pct"/>
          </w:tcPr>
          <w:p w14:paraId="76113C0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0E3A124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64DACC0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10511.00</w:t>
            </w:r>
          </w:p>
        </w:tc>
        <w:tc>
          <w:tcPr>
            <w:tcW w:w="666" w:type="pct"/>
          </w:tcPr>
          <w:p w14:paraId="38D2443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10525.07</w:t>
            </w:r>
          </w:p>
        </w:tc>
      </w:tr>
      <w:tr w:rsidR="00B4615B" w:rsidRPr="00880A5E"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CAMSIS (SOC 2000)</w:t>
            </w:r>
          </w:p>
        </w:tc>
        <w:tc>
          <w:tcPr>
            <w:tcW w:w="681" w:type="pct"/>
          </w:tcPr>
          <w:p w14:paraId="65F139B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1,212.96</w:t>
            </w:r>
          </w:p>
        </w:tc>
        <w:tc>
          <w:tcPr>
            <w:tcW w:w="638" w:type="pct"/>
          </w:tcPr>
          <w:p w14:paraId="72412C0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1,059.64</w:t>
            </w:r>
          </w:p>
        </w:tc>
        <w:tc>
          <w:tcPr>
            <w:tcW w:w="445" w:type="pct"/>
          </w:tcPr>
          <w:p w14:paraId="4943DC7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4B6EABA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0.11</w:t>
            </w:r>
          </w:p>
        </w:tc>
        <w:tc>
          <w:tcPr>
            <w:tcW w:w="667" w:type="pct"/>
          </w:tcPr>
          <w:p w14:paraId="6FBC3CB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10053.77</w:t>
            </w:r>
          </w:p>
        </w:tc>
        <w:tc>
          <w:tcPr>
            <w:tcW w:w="666" w:type="pct"/>
          </w:tcPr>
          <w:p w14:paraId="2372663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10067.84</w:t>
            </w:r>
          </w:p>
        </w:tc>
      </w:tr>
    </w:tbl>
    <w:p w14:paraId="1B2B9EAC" w14:textId="77777777" w:rsidR="00B1586B" w:rsidRPr="007D51AA" w:rsidRDefault="00B1586B" w:rsidP="00B1586B">
      <w:pPr>
        <w:rPr>
          <w:rFonts w:cs="Times New Roman"/>
          <w:sz w:val="18"/>
          <w:szCs w:val="18"/>
        </w:rPr>
      </w:pPr>
    </w:p>
    <w:p w14:paraId="3A124656" w14:textId="19953D58" w:rsidR="00B4615B" w:rsidRPr="007D51AA" w:rsidRDefault="00B4615B" w:rsidP="00880A5E">
      <w:pPr>
        <w:pStyle w:val="Caption"/>
      </w:pPr>
      <w:bookmarkStart w:id="187" w:name="_Ref176360889"/>
      <w:bookmarkStart w:id="188" w:name="_Toc17643546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25</w:t>
      </w:r>
      <w:r w:rsidR="00333601" w:rsidRPr="007D51AA">
        <w:fldChar w:fldCharType="end"/>
      </w:r>
      <w:bookmarkEnd w:id="187"/>
      <w:r w:rsidRPr="007D51AA">
        <w:t xml:space="preserve"> Sequential Model building statistics of RGSC </w:t>
      </w:r>
      <w:r w:rsidR="00880A5E">
        <w:t>using NCDS Cohort</w:t>
      </w:r>
      <w:bookmarkEnd w:id="18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880A5E"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1C148EDD"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5BB9856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7740C24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0A6AC8A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3DA1AAC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7E217FE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5" w:type="pct"/>
          </w:tcPr>
          <w:p w14:paraId="568E12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92" w:type="pct"/>
          </w:tcPr>
          <w:p w14:paraId="235CB2F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3649E34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4B9FF95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532CAE4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19" w:type="pct"/>
          </w:tcPr>
          <w:p w14:paraId="7426E4C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715E928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92" w:type="pct"/>
          </w:tcPr>
          <w:p w14:paraId="5427D9C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692" w:type="pct"/>
          </w:tcPr>
          <w:p w14:paraId="17DB4D1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532926F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6CC9F4F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19" w:type="pct"/>
          </w:tcPr>
          <w:p w14:paraId="1AC7193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w:t>
            </w:r>
          </w:p>
        </w:tc>
        <w:tc>
          <w:tcPr>
            <w:tcW w:w="685" w:type="pct"/>
          </w:tcPr>
          <w:p w14:paraId="46EF3CC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7400.72</w:t>
            </w:r>
          </w:p>
        </w:tc>
        <w:tc>
          <w:tcPr>
            <w:tcW w:w="692" w:type="pct"/>
          </w:tcPr>
          <w:p w14:paraId="62FB8C4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55.11</w:t>
            </w:r>
          </w:p>
        </w:tc>
        <w:tc>
          <w:tcPr>
            <w:tcW w:w="692" w:type="pct"/>
          </w:tcPr>
          <w:p w14:paraId="6741BF3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60523E2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4E276AC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7406.73</w:t>
            </w:r>
          </w:p>
        </w:tc>
        <w:tc>
          <w:tcPr>
            <w:tcW w:w="619" w:type="pct"/>
          </w:tcPr>
          <w:p w14:paraId="59395EB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7427.84</w:t>
            </w:r>
          </w:p>
        </w:tc>
      </w:tr>
      <w:tr w:rsidR="00B4615B" w:rsidRPr="00880A5E"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751C3A8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7192.56</w:t>
            </w:r>
          </w:p>
        </w:tc>
        <w:tc>
          <w:tcPr>
            <w:tcW w:w="692" w:type="pct"/>
          </w:tcPr>
          <w:p w14:paraId="56FD797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208.16</w:t>
            </w:r>
          </w:p>
        </w:tc>
        <w:tc>
          <w:tcPr>
            <w:tcW w:w="692" w:type="pct"/>
          </w:tcPr>
          <w:p w14:paraId="552AE91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6A3DA73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0.36</w:t>
            </w:r>
          </w:p>
        </w:tc>
        <w:tc>
          <w:tcPr>
            <w:tcW w:w="619" w:type="pct"/>
          </w:tcPr>
          <w:p w14:paraId="5A4402B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7200.56</w:t>
            </w:r>
          </w:p>
        </w:tc>
        <w:tc>
          <w:tcPr>
            <w:tcW w:w="619" w:type="pct"/>
          </w:tcPr>
          <w:p w14:paraId="7E288F8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7228.71</w:t>
            </w:r>
          </w:p>
        </w:tc>
      </w:tr>
      <w:tr w:rsidR="00B4615B" w:rsidRPr="00880A5E"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 + RGSC (SOC 2000)</w:t>
            </w:r>
          </w:p>
        </w:tc>
        <w:tc>
          <w:tcPr>
            <w:tcW w:w="685" w:type="pct"/>
          </w:tcPr>
          <w:p w14:paraId="0D2FAB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7024.88</w:t>
            </w:r>
          </w:p>
        </w:tc>
        <w:tc>
          <w:tcPr>
            <w:tcW w:w="692" w:type="pct"/>
          </w:tcPr>
          <w:p w14:paraId="78E5B71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167.68</w:t>
            </w:r>
          </w:p>
        </w:tc>
        <w:tc>
          <w:tcPr>
            <w:tcW w:w="692" w:type="pct"/>
          </w:tcPr>
          <w:p w14:paraId="1FACDCD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w:t>
            </w:r>
          </w:p>
        </w:tc>
        <w:tc>
          <w:tcPr>
            <w:tcW w:w="854" w:type="pct"/>
          </w:tcPr>
          <w:p w14:paraId="45A02F7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0.38</w:t>
            </w:r>
          </w:p>
        </w:tc>
        <w:tc>
          <w:tcPr>
            <w:tcW w:w="619" w:type="pct"/>
          </w:tcPr>
          <w:p w14:paraId="2D48E30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7042.88</w:t>
            </w:r>
          </w:p>
        </w:tc>
        <w:tc>
          <w:tcPr>
            <w:tcW w:w="619" w:type="pct"/>
          </w:tcPr>
          <w:p w14:paraId="60399F3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7106.21</w:t>
            </w:r>
          </w:p>
        </w:tc>
      </w:tr>
    </w:tbl>
    <w:p w14:paraId="4AA16A51" w14:textId="77777777" w:rsidR="00B1586B" w:rsidRPr="007D51AA" w:rsidRDefault="00B1586B" w:rsidP="00B1586B">
      <w:pPr>
        <w:rPr>
          <w:rFonts w:cs="Times New Roman"/>
          <w:sz w:val="18"/>
          <w:szCs w:val="18"/>
        </w:rPr>
      </w:pPr>
    </w:p>
    <w:p w14:paraId="1BD4483E" w14:textId="143F0524" w:rsidR="00B4615B" w:rsidRPr="007D51AA" w:rsidRDefault="00B4615B" w:rsidP="00880A5E">
      <w:pPr>
        <w:pStyle w:val="Caption"/>
      </w:pPr>
      <w:bookmarkStart w:id="189" w:name="_Ref176350455"/>
      <w:bookmarkStart w:id="190" w:name="_Toc17643546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26</w:t>
      </w:r>
      <w:r w:rsidR="00333601" w:rsidRPr="007D51AA">
        <w:fldChar w:fldCharType="end"/>
      </w:r>
      <w:bookmarkEnd w:id="189"/>
      <w:r w:rsidRPr="007D51AA">
        <w:t xml:space="preserve"> Sequential Model building statistics of CAMSIS </w:t>
      </w:r>
      <w:r w:rsidR="00880A5E">
        <w:t>using NCDS Cohort</w:t>
      </w:r>
      <w:bookmarkEnd w:id="19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880A5E"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0235CB3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64C1102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5D96BEC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7B22CC9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01106C7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6E1DEB5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5" w:type="pct"/>
          </w:tcPr>
          <w:p w14:paraId="032ACFD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92" w:type="pct"/>
          </w:tcPr>
          <w:p w14:paraId="1C74870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3D6D178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1D2C43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46246F7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19" w:type="pct"/>
          </w:tcPr>
          <w:p w14:paraId="7ED4F62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3A67659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92" w:type="pct"/>
          </w:tcPr>
          <w:p w14:paraId="2BB0E39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692" w:type="pct"/>
          </w:tcPr>
          <w:p w14:paraId="3C18D9B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20665AD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11B6C30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19" w:type="pct"/>
          </w:tcPr>
          <w:p w14:paraId="2B64480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w:t>
            </w:r>
          </w:p>
        </w:tc>
        <w:tc>
          <w:tcPr>
            <w:tcW w:w="685" w:type="pct"/>
          </w:tcPr>
          <w:p w14:paraId="660CE0F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7400.72</w:t>
            </w:r>
          </w:p>
        </w:tc>
        <w:tc>
          <w:tcPr>
            <w:tcW w:w="692" w:type="pct"/>
          </w:tcPr>
          <w:p w14:paraId="171FE60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55.11</w:t>
            </w:r>
          </w:p>
        </w:tc>
        <w:tc>
          <w:tcPr>
            <w:tcW w:w="692" w:type="pct"/>
          </w:tcPr>
          <w:p w14:paraId="3DC7B8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21088B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3F59C74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7406.73</w:t>
            </w:r>
          </w:p>
        </w:tc>
        <w:tc>
          <w:tcPr>
            <w:tcW w:w="619" w:type="pct"/>
          </w:tcPr>
          <w:p w14:paraId="723E866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7427.84</w:t>
            </w:r>
          </w:p>
        </w:tc>
      </w:tr>
      <w:tr w:rsidR="00B4615B" w:rsidRPr="00880A5E"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302C834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7192.56</w:t>
            </w:r>
          </w:p>
        </w:tc>
        <w:tc>
          <w:tcPr>
            <w:tcW w:w="692" w:type="pct"/>
          </w:tcPr>
          <w:p w14:paraId="36B46AB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208.16</w:t>
            </w:r>
          </w:p>
        </w:tc>
        <w:tc>
          <w:tcPr>
            <w:tcW w:w="692" w:type="pct"/>
          </w:tcPr>
          <w:p w14:paraId="426E01D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11493A0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0.36</w:t>
            </w:r>
          </w:p>
        </w:tc>
        <w:tc>
          <w:tcPr>
            <w:tcW w:w="619" w:type="pct"/>
          </w:tcPr>
          <w:p w14:paraId="4144A6E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7200.56</w:t>
            </w:r>
          </w:p>
        </w:tc>
        <w:tc>
          <w:tcPr>
            <w:tcW w:w="619" w:type="pct"/>
          </w:tcPr>
          <w:p w14:paraId="01C34C1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7228.71</w:t>
            </w:r>
          </w:p>
        </w:tc>
      </w:tr>
      <w:tr w:rsidR="00B4615B" w:rsidRPr="00880A5E"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 + CAMSIS (SOC 2000)</w:t>
            </w:r>
          </w:p>
        </w:tc>
        <w:tc>
          <w:tcPr>
            <w:tcW w:w="685" w:type="pct"/>
          </w:tcPr>
          <w:p w14:paraId="7C48F61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6984.95</w:t>
            </w:r>
          </w:p>
        </w:tc>
        <w:tc>
          <w:tcPr>
            <w:tcW w:w="692" w:type="pct"/>
          </w:tcPr>
          <w:p w14:paraId="1616092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207.61</w:t>
            </w:r>
          </w:p>
        </w:tc>
        <w:tc>
          <w:tcPr>
            <w:tcW w:w="692" w:type="pct"/>
          </w:tcPr>
          <w:p w14:paraId="66690E2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674FEB5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0.38</w:t>
            </w:r>
          </w:p>
        </w:tc>
        <w:tc>
          <w:tcPr>
            <w:tcW w:w="619" w:type="pct"/>
          </w:tcPr>
          <w:p w14:paraId="0004634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6994.95</w:t>
            </w:r>
          </w:p>
        </w:tc>
        <w:tc>
          <w:tcPr>
            <w:tcW w:w="619" w:type="pct"/>
          </w:tcPr>
          <w:p w14:paraId="4360E87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7030.13</w:t>
            </w:r>
          </w:p>
        </w:tc>
      </w:tr>
    </w:tbl>
    <w:p w14:paraId="6AB2DE7F" w14:textId="77777777" w:rsidR="00B1586B" w:rsidRPr="007D51AA" w:rsidRDefault="00B1586B" w:rsidP="00B1586B">
      <w:pPr>
        <w:rPr>
          <w:rFonts w:cs="Times New Roman"/>
          <w:sz w:val="18"/>
          <w:szCs w:val="18"/>
        </w:rPr>
      </w:pPr>
    </w:p>
    <w:p w14:paraId="07552951" w14:textId="2DDD9A60" w:rsidR="00B1586B" w:rsidRPr="007D51AA" w:rsidRDefault="00DE5FBC" w:rsidP="00EE06B6">
      <w:pPr>
        <w:pStyle w:val="NormalWeb"/>
        <w:spacing w:line="480" w:lineRule="auto"/>
        <w:rPr>
          <w:rFonts w:ascii="Book Antiqua" w:hAnsi="Book Antiqua"/>
        </w:rPr>
      </w:pPr>
      <w:r w:rsidRPr="007D51AA">
        <w:rPr>
          <w:rFonts w:ascii="Book Antiqua" w:hAnsi="Book Antiqua"/>
        </w:rPr>
        <w:t xml:space="preserve">KHB </w:t>
      </w:r>
      <w:r w:rsidR="00D83E5B" w:rsidRPr="007D51AA">
        <w:rPr>
          <w:rFonts w:ascii="Book Antiqua" w:hAnsi="Book Antiqua"/>
        </w:rPr>
        <w:t>analysis</w:t>
      </w:r>
      <w:r w:rsidRPr="007D51AA">
        <w:rPr>
          <w:rFonts w:ascii="Book Antiqua" w:hAnsi="Book Antiqua"/>
        </w:rPr>
        <w:t xml:space="preserve"> </w:t>
      </w:r>
      <w:r w:rsidR="0097476B" w:rsidRPr="007D51AA">
        <w:rPr>
          <w:rFonts w:ascii="Book Antiqua" w:hAnsi="Book Antiqua"/>
        </w:rPr>
        <w:t xml:space="preserve">is employed </w:t>
      </w:r>
      <w:r w:rsidRPr="007D51AA">
        <w:rPr>
          <w:rFonts w:ascii="Book Antiqua" w:hAnsi="Book Antiqua"/>
        </w:rPr>
        <w:t xml:space="preserve">to check how much of the changing total effect size of log odds within </w:t>
      </w:r>
      <w:r w:rsidR="0097476B" w:rsidRPr="007D51AA">
        <w:rPr>
          <w:rFonts w:ascii="Book Antiqua" w:hAnsi="Book Antiqua"/>
        </w:rPr>
        <w:t>each</w:t>
      </w:r>
      <w:r w:rsidRPr="007D51AA">
        <w:rPr>
          <w:rFonts w:ascii="Book Antiqua" w:hAnsi="Book Antiqua"/>
        </w:rPr>
        <w:t xml:space="preserve"> </w:t>
      </w:r>
      <w:r w:rsidR="00D83E5B" w:rsidRPr="007D51AA">
        <w:rPr>
          <w:rFonts w:ascii="Book Antiqua" w:hAnsi="Book Antiqua"/>
        </w:rPr>
        <w:t>analytical</w:t>
      </w:r>
      <w:r w:rsidRPr="007D51AA">
        <w:rPr>
          <w:rFonts w:ascii="Book Antiqua" w:hAnsi="Book Antiqua"/>
        </w:rPr>
        <w:t xml:space="preserve"> model </w:t>
      </w:r>
      <w:r w:rsidR="0097476B" w:rsidRPr="007D51AA">
        <w:rPr>
          <w:rFonts w:ascii="Book Antiqua" w:hAnsi="Book Antiqua"/>
        </w:rPr>
        <w:t>is</w:t>
      </w:r>
      <w:r w:rsidRPr="007D51AA">
        <w:rPr>
          <w:rFonts w:ascii="Book Antiqua" w:hAnsi="Book Antiqua"/>
        </w:rPr>
        <w:t xml:space="preserve"> representative of rescaling over mediating of additional variables. </w:t>
      </w:r>
      <w:r w:rsidR="00880A5E">
        <w:rPr>
          <w:rFonts w:ascii="Book Antiqua" w:hAnsi="Book Antiqua"/>
        </w:rPr>
        <w:fldChar w:fldCharType="begin"/>
      </w:r>
      <w:r w:rsidR="00880A5E">
        <w:rPr>
          <w:rFonts w:ascii="Book Antiqua" w:hAnsi="Book Antiqua"/>
        </w:rPr>
        <w:instrText xml:space="preserve"> REF _Ref176350582 \h </w:instrText>
      </w:r>
      <w:r w:rsidR="00880A5E">
        <w:rPr>
          <w:rFonts w:ascii="Book Antiqua" w:hAnsi="Book Antiqua"/>
        </w:rPr>
      </w:r>
      <w:r w:rsidR="00880A5E">
        <w:rPr>
          <w:rFonts w:ascii="Book Antiqua" w:hAnsi="Book Antiqua"/>
        </w:rPr>
        <w:fldChar w:fldCharType="separate"/>
      </w:r>
      <w:r w:rsidR="00880A5E" w:rsidRPr="007D51AA">
        <w:t xml:space="preserve">Table </w:t>
      </w:r>
      <w:r w:rsidR="00880A5E">
        <w:rPr>
          <w:noProof/>
        </w:rPr>
        <w:t>2</w:t>
      </w:r>
      <w:r w:rsidR="00880A5E" w:rsidRPr="007D51AA">
        <w:t>.</w:t>
      </w:r>
      <w:r w:rsidR="00880A5E">
        <w:rPr>
          <w:noProof/>
        </w:rPr>
        <w:t>27</w:t>
      </w:r>
      <w:r w:rsidR="00880A5E">
        <w:rPr>
          <w:rFonts w:ascii="Book Antiqua" w:hAnsi="Book Antiqua"/>
        </w:rPr>
        <w:fldChar w:fldCharType="end"/>
      </w:r>
      <w:r w:rsidR="00880A5E">
        <w:rPr>
          <w:rFonts w:ascii="Book Antiqua" w:hAnsi="Book Antiqua"/>
        </w:rPr>
        <w:t>-</w:t>
      </w:r>
      <w:r w:rsidR="00880A5E">
        <w:rPr>
          <w:rFonts w:ascii="Book Antiqua" w:hAnsi="Book Antiqua"/>
        </w:rPr>
        <w:fldChar w:fldCharType="begin"/>
      </w:r>
      <w:r w:rsidR="00880A5E">
        <w:rPr>
          <w:rFonts w:ascii="Book Antiqua" w:hAnsi="Book Antiqua"/>
        </w:rPr>
        <w:instrText xml:space="preserve"> REF _Ref176350586 \h </w:instrText>
      </w:r>
      <w:r w:rsidR="00880A5E">
        <w:rPr>
          <w:rFonts w:ascii="Book Antiqua" w:hAnsi="Book Antiqua"/>
        </w:rPr>
      </w:r>
      <w:r w:rsidR="00880A5E">
        <w:rPr>
          <w:rFonts w:ascii="Book Antiqua" w:hAnsi="Book Antiqua"/>
        </w:rPr>
        <w:fldChar w:fldCharType="separate"/>
      </w:r>
      <w:r w:rsidR="00880A5E" w:rsidRPr="007D51AA">
        <w:t xml:space="preserve">Table </w:t>
      </w:r>
      <w:r w:rsidR="00880A5E">
        <w:rPr>
          <w:noProof/>
        </w:rPr>
        <w:t>2</w:t>
      </w:r>
      <w:r w:rsidR="00880A5E" w:rsidRPr="007D51AA">
        <w:t>.</w:t>
      </w:r>
      <w:r w:rsidR="00880A5E">
        <w:rPr>
          <w:noProof/>
        </w:rPr>
        <w:t>28</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details a similar </w:t>
      </w:r>
      <w:r w:rsidR="00D83E5B" w:rsidRPr="007D51AA">
        <w:rPr>
          <w:rFonts w:ascii="Book Antiqua" w:hAnsi="Book Antiqua"/>
        </w:rPr>
        <w:t>phenomenon</w:t>
      </w:r>
      <w:r w:rsidRPr="007D51AA">
        <w:rPr>
          <w:rFonts w:ascii="Book Antiqua" w:hAnsi="Book Antiqua"/>
        </w:rPr>
        <w:t xml:space="preserve"> for each full analytical models proposed for a </w:t>
      </w:r>
      <w:r w:rsidR="00D83E5B" w:rsidRPr="007D51AA">
        <w:rPr>
          <w:rFonts w:ascii="Book Antiqua" w:hAnsi="Book Antiqua"/>
        </w:rPr>
        <w:t>sensitivity</w:t>
      </w:r>
      <w:r w:rsidRPr="007D51AA">
        <w:rPr>
          <w:rFonts w:ascii="Book Antiqua" w:hAnsi="Book Antiqua"/>
        </w:rPr>
        <w:t xml:space="preserve"> analysis – model 1 uses NS-SEC, model 2 uses RGSC, and </w:t>
      </w:r>
      <w:r w:rsidR="00D83E5B" w:rsidRPr="007D51AA">
        <w:rPr>
          <w:rFonts w:ascii="Book Antiqua" w:hAnsi="Book Antiqua"/>
        </w:rPr>
        <w:t>model</w:t>
      </w:r>
      <w:r w:rsidRPr="007D51AA">
        <w:rPr>
          <w:rFonts w:ascii="Book Antiqua" w:hAnsi="Book Antiqua"/>
        </w:rPr>
        <w:t xml:space="preserve"> 3 uses CAMSIS. All three models use the same analytical sample. The table below provides detail on any variation in the levels of </w:t>
      </w:r>
      <w:r w:rsidR="00D83E5B" w:rsidRPr="007D51AA">
        <w:rPr>
          <w:rFonts w:ascii="Book Antiqua" w:hAnsi="Book Antiqua"/>
        </w:rPr>
        <w:t>rescaling</w:t>
      </w:r>
      <w:r w:rsidRPr="007D51AA">
        <w:rPr>
          <w:rFonts w:ascii="Book Antiqua" w:hAnsi="Book Antiqua"/>
        </w:rPr>
        <w:t xml:space="preserve"> versus mediation for each social </w:t>
      </w:r>
      <w:r w:rsidR="00D83E5B" w:rsidRPr="007D51AA">
        <w:rPr>
          <w:rFonts w:ascii="Book Antiqua" w:hAnsi="Book Antiqua"/>
        </w:rPr>
        <w:t>stratification</w:t>
      </w:r>
      <w:r w:rsidRPr="007D51AA">
        <w:rPr>
          <w:rFonts w:ascii="Book Antiqua" w:hAnsi="Book Antiqua"/>
        </w:rPr>
        <w:t xml:space="preserve"> </w:t>
      </w:r>
      <w:r w:rsidR="00D83E5B" w:rsidRPr="007D51AA">
        <w:rPr>
          <w:rFonts w:ascii="Book Antiqua" w:hAnsi="Book Antiqua"/>
        </w:rPr>
        <w:t>variable</w:t>
      </w:r>
      <w:r w:rsidRPr="007D51AA">
        <w:rPr>
          <w:rFonts w:ascii="Book Antiqua" w:hAnsi="Book Antiqua"/>
        </w:rPr>
        <w:t xml:space="preserve"> added to the proposed model. </w:t>
      </w:r>
      <w:r w:rsidR="00D83E5B" w:rsidRPr="007D51AA">
        <w:rPr>
          <w:rFonts w:ascii="Book Antiqua" w:hAnsi="Book Antiqua"/>
        </w:rPr>
        <w:t>These differences</w:t>
      </w:r>
      <w:r w:rsidRPr="007D51AA">
        <w:rPr>
          <w:rFonts w:ascii="Book Antiqua" w:hAnsi="Book Antiqua"/>
        </w:rPr>
        <w:t xml:space="preserve"> will be briefly discussed prior to </w:t>
      </w:r>
      <w:r w:rsidR="00D83E5B" w:rsidRPr="007D51AA">
        <w:rPr>
          <w:rFonts w:ascii="Book Antiqua" w:hAnsi="Book Antiqua"/>
        </w:rPr>
        <w:t>substantive</w:t>
      </w:r>
      <w:r w:rsidRPr="007D51AA">
        <w:rPr>
          <w:rFonts w:ascii="Book Antiqua" w:hAnsi="Book Antiqua"/>
        </w:rPr>
        <w:t xml:space="preserve"> </w:t>
      </w:r>
      <w:r w:rsidR="00D83E5B" w:rsidRPr="007D51AA">
        <w:rPr>
          <w:rFonts w:ascii="Book Antiqua" w:hAnsi="Book Antiqua"/>
        </w:rPr>
        <w:t>interpretation</w:t>
      </w:r>
      <w:r w:rsidRPr="007D51AA">
        <w:rPr>
          <w:rFonts w:ascii="Book Antiqua" w:hAnsi="Book Antiqua"/>
        </w:rPr>
        <w:t xml:space="preserve"> of each analytical model. </w:t>
      </w:r>
    </w:p>
    <w:p w14:paraId="550102D8" w14:textId="727A9405" w:rsidR="00EE06B6" w:rsidRPr="007D51AA" w:rsidRDefault="00EE06B6" w:rsidP="00EE06B6">
      <w:pPr>
        <w:pStyle w:val="NormalWeb"/>
        <w:spacing w:line="480" w:lineRule="auto"/>
        <w:rPr>
          <w:rFonts w:ascii="Book Antiqua" w:hAnsi="Book Antiqua"/>
        </w:rPr>
      </w:pPr>
      <w:r w:rsidRPr="007D51AA">
        <w:rPr>
          <w:rFonts w:ascii="Book Antiqua" w:hAnsi="Book Antiqua"/>
        </w:rPr>
        <w:t xml:space="preserve">Whilst there are minor differences in the difference in total effect sizes across each model in </w:t>
      </w:r>
      <w:r w:rsidR="00880A5E">
        <w:rPr>
          <w:rFonts w:ascii="Book Antiqua" w:hAnsi="Book Antiqua"/>
        </w:rPr>
        <w:fldChar w:fldCharType="begin"/>
      </w:r>
      <w:r w:rsidR="00880A5E">
        <w:rPr>
          <w:rFonts w:ascii="Book Antiqua" w:hAnsi="Book Antiqua"/>
        </w:rPr>
        <w:instrText xml:space="preserve"> REF _Ref176350582 \h </w:instrText>
      </w:r>
      <w:r w:rsidR="00880A5E">
        <w:rPr>
          <w:rFonts w:ascii="Book Antiqua" w:hAnsi="Book Antiqua"/>
        </w:rPr>
      </w:r>
      <w:r w:rsidR="00880A5E">
        <w:rPr>
          <w:rFonts w:ascii="Book Antiqua" w:hAnsi="Book Antiqua"/>
        </w:rPr>
        <w:fldChar w:fldCharType="separate"/>
      </w:r>
      <w:r w:rsidR="00880A5E" w:rsidRPr="007D51AA">
        <w:t xml:space="preserve">Table </w:t>
      </w:r>
      <w:r w:rsidR="00880A5E">
        <w:rPr>
          <w:noProof/>
        </w:rPr>
        <w:t>2</w:t>
      </w:r>
      <w:r w:rsidR="00880A5E" w:rsidRPr="007D51AA">
        <w:t>.</w:t>
      </w:r>
      <w:r w:rsidR="00880A5E">
        <w:rPr>
          <w:noProof/>
        </w:rPr>
        <w:t>27</w:t>
      </w:r>
      <w:r w:rsidR="00880A5E">
        <w:rPr>
          <w:rFonts w:ascii="Book Antiqua" w:hAnsi="Book Antiqua"/>
        </w:rPr>
        <w:fldChar w:fldCharType="end"/>
      </w:r>
      <w:r w:rsidRPr="007D51AA">
        <w:rPr>
          <w:rFonts w:ascii="Book Antiqua" w:hAnsi="Book Antiqua"/>
        </w:rPr>
        <w:t xml:space="preserve">, the resulting summary statistics produced in </w:t>
      </w:r>
      <w:r w:rsidR="00880A5E">
        <w:rPr>
          <w:rFonts w:ascii="Book Antiqua" w:hAnsi="Book Antiqua"/>
        </w:rPr>
        <w:fldChar w:fldCharType="begin"/>
      </w:r>
      <w:r w:rsidR="00880A5E">
        <w:rPr>
          <w:rFonts w:ascii="Book Antiqua" w:hAnsi="Book Antiqua"/>
        </w:rPr>
        <w:instrText xml:space="preserve"> REF _Ref176350586 \h </w:instrText>
      </w:r>
      <w:r w:rsidR="00880A5E">
        <w:rPr>
          <w:rFonts w:ascii="Book Antiqua" w:hAnsi="Book Antiqua"/>
        </w:rPr>
      </w:r>
      <w:r w:rsidR="00880A5E">
        <w:rPr>
          <w:rFonts w:ascii="Book Antiqua" w:hAnsi="Book Antiqua"/>
        </w:rPr>
        <w:fldChar w:fldCharType="separate"/>
      </w:r>
      <w:r w:rsidR="00880A5E" w:rsidRPr="007D51AA">
        <w:t xml:space="preserve">Table </w:t>
      </w:r>
      <w:r w:rsidR="00880A5E">
        <w:rPr>
          <w:noProof/>
        </w:rPr>
        <w:t>2</w:t>
      </w:r>
      <w:r w:rsidR="00880A5E" w:rsidRPr="007D51AA">
        <w:t>.</w:t>
      </w:r>
      <w:r w:rsidR="00880A5E">
        <w:rPr>
          <w:noProof/>
        </w:rPr>
        <w:t>28</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confirm that these differences are indeed small enough to lack a </w:t>
      </w:r>
      <w:r w:rsidR="00D83E5B" w:rsidRPr="007D51AA">
        <w:rPr>
          <w:rFonts w:ascii="Book Antiqua" w:hAnsi="Book Antiqua"/>
        </w:rPr>
        <w:t>substantive</w:t>
      </w:r>
      <w:r w:rsidRPr="007D51AA">
        <w:rPr>
          <w:rFonts w:ascii="Book Antiqua" w:hAnsi="Book Antiqua"/>
        </w:rPr>
        <w:t xml:space="preserve"> difference </w:t>
      </w:r>
      <w:r w:rsidR="00D83E5B" w:rsidRPr="007D51AA">
        <w:rPr>
          <w:rFonts w:ascii="Book Antiqua" w:hAnsi="Book Antiqua"/>
        </w:rPr>
        <w:lastRenderedPageBreak/>
        <w:t>between</w:t>
      </w:r>
      <w:r w:rsidRPr="007D51AA">
        <w:rPr>
          <w:rFonts w:ascii="Book Antiqua" w:hAnsi="Book Antiqua"/>
        </w:rPr>
        <w:t xml:space="preserve"> models. All three models have very small total effect changes that relate to rescaling, the majority of total effect size differences in each model comes from the mediating aspect of additional variables within their separate models. </w:t>
      </w:r>
    </w:p>
    <w:p w14:paraId="1C6FF348" w14:textId="47C01C2E" w:rsidR="00EE06B6" w:rsidRPr="007D51AA" w:rsidRDefault="00EE06B6" w:rsidP="00880A5E">
      <w:pPr>
        <w:pStyle w:val="Caption"/>
      </w:pPr>
      <w:bookmarkStart w:id="191" w:name="_Ref176350582"/>
      <w:bookmarkStart w:id="192" w:name="_Toc17643546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27</w:t>
      </w:r>
      <w:r w:rsidR="00333601" w:rsidRPr="007D51AA">
        <w:fldChar w:fldCharType="end"/>
      </w:r>
      <w:bookmarkEnd w:id="191"/>
      <w:r w:rsidRPr="007D51AA">
        <w:t xml:space="preserve"> KHB method of Nested Regression Models for Social Stratification Analysis</w:t>
      </w:r>
      <w:r w:rsidR="00880A5E">
        <w:t xml:space="preserve"> </w:t>
      </w:r>
      <w:r w:rsidR="00880A5E">
        <w:t>using NCDS Cohort</w:t>
      </w:r>
      <w:bookmarkEnd w:id="192"/>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rsidRPr="00880A5E"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Pr="00880A5E" w:rsidRDefault="00DE5FBC" w:rsidP="005A1675">
            <w:pPr>
              <w:spacing w:line="480" w:lineRule="auto"/>
              <w:rPr>
                <w:rFonts w:cs="Times New Roman"/>
                <w:sz w:val="20"/>
                <w:szCs w:val="20"/>
              </w:rPr>
            </w:pPr>
          </w:p>
        </w:tc>
        <w:tc>
          <w:tcPr>
            <w:tcW w:w="1485" w:type="dxa"/>
          </w:tcPr>
          <w:p w14:paraId="63E3E2C1"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387EF4B5"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97EA17C"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0A061B2B"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DE5FBC" w:rsidRPr="00880A5E"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Pr="00880A5E" w:rsidRDefault="00DE5FBC" w:rsidP="005A1675">
            <w:pPr>
              <w:spacing w:line="480" w:lineRule="auto"/>
              <w:rPr>
                <w:rFonts w:cs="Times New Roman"/>
                <w:sz w:val="20"/>
                <w:szCs w:val="20"/>
              </w:rPr>
            </w:pPr>
          </w:p>
        </w:tc>
        <w:tc>
          <w:tcPr>
            <w:tcW w:w="1485" w:type="dxa"/>
          </w:tcPr>
          <w:p w14:paraId="3653B2C3"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43FDB244"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76ACA2DB"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57F0A8B0"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46844EF7"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5CD62A34"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1F1DE9E1"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DE5FBC" w:rsidRPr="00880A5E"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Pr="00880A5E" w:rsidRDefault="00DE5FBC" w:rsidP="00DE5FBC">
            <w:pPr>
              <w:spacing w:line="480" w:lineRule="auto"/>
              <w:rPr>
                <w:rFonts w:cs="Times New Roman"/>
                <w:sz w:val="20"/>
                <w:szCs w:val="20"/>
              </w:rPr>
            </w:pPr>
            <w:r w:rsidRPr="00880A5E">
              <w:rPr>
                <w:rFonts w:cs="Times New Roman"/>
                <w:sz w:val="20"/>
                <w:szCs w:val="20"/>
              </w:rPr>
              <w:t>Educational Attainment</w:t>
            </w:r>
          </w:p>
        </w:tc>
        <w:tc>
          <w:tcPr>
            <w:tcW w:w="1485" w:type="dxa"/>
          </w:tcPr>
          <w:p w14:paraId="48AAFDC5"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2D63FDD" w14:textId="6395739C"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98" w:type="dxa"/>
          </w:tcPr>
          <w:p w14:paraId="505CDE32" w14:textId="2BA80A5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15C506FF" w14:textId="05CE2865"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3.22***</w:t>
            </w:r>
          </w:p>
        </w:tc>
        <w:tc>
          <w:tcPr>
            <w:tcW w:w="903" w:type="dxa"/>
          </w:tcPr>
          <w:p w14:paraId="42AA2E84" w14:textId="2127992B"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166" w:type="dxa"/>
          </w:tcPr>
          <w:p w14:paraId="15C75B8B" w14:textId="30B781EC"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78" w:type="dxa"/>
          </w:tcPr>
          <w:p w14:paraId="1C0F91F4" w14:textId="43D41BC1"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DE5FBC" w:rsidRPr="00880A5E"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Pr="00880A5E" w:rsidRDefault="00DE5FBC" w:rsidP="00DE5FBC">
            <w:pPr>
              <w:spacing w:line="480" w:lineRule="auto"/>
              <w:rPr>
                <w:rFonts w:cs="Times New Roman"/>
                <w:sz w:val="20"/>
                <w:szCs w:val="20"/>
              </w:rPr>
            </w:pPr>
          </w:p>
        </w:tc>
        <w:tc>
          <w:tcPr>
            <w:tcW w:w="1485" w:type="dxa"/>
          </w:tcPr>
          <w:p w14:paraId="4EAFB8E1"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6546143" w14:textId="6F90047C"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2.99***</w:t>
            </w:r>
          </w:p>
        </w:tc>
        <w:tc>
          <w:tcPr>
            <w:tcW w:w="898" w:type="dxa"/>
          </w:tcPr>
          <w:p w14:paraId="2E2412CB" w14:textId="0950950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38F1CC37" w14:textId="3371A749"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3.00***</w:t>
            </w:r>
          </w:p>
        </w:tc>
        <w:tc>
          <w:tcPr>
            <w:tcW w:w="903" w:type="dxa"/>
          </w:tcPr>
          <w:p w14:paraId="2F3424FC" w14:textId="044BB3D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7E7BAA90" w14:textId="76FF7CBF"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2.97***</w:t>
            </w:r>
          </w:p>
        </w:tc>
        <w:tc>
          <w:tcPr>
            <w:tcW w:w="878" w:type="dxa"/>
          </w:tcPr>
          <w:p w14:paraId="694B6067" w14:textId="6D376ACE"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Pr="00880A5E" w:rsidRDefault="00DE5FBC" w:rsidP="00DE5FBC">
            <w:pPr>
              <w:spacing w:line="480" w:lineRule="auto"/>
              <w:rPr>
                <w:rFonts w:cs="Times New Roman"/>
                <w:sz w:val="20"/>
                <w:szCs w:val="20"/>
              </w:rPr>
            </w:pPr>
          </w:p>
        </w:tc>
        <w:tc>
          <w:tcPr>
            <w:tcW w:w="1485" w:type="dxa"/>
          </w:tcPr>
          <w:p w14:paraId="60A8D0D5"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7606960" w14:textId="1E944D8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898" w:type="dxa"/>
          </w:tcPr>
          <w:p w14:paraId="58B7543A" w14:textId="27AF49DE"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0C27126F" w14:textId="1D8892A9"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0.22***</w:t>
            </w:r>
          </w:p>
        </w:tc>
        <w:tc>
          <w:tcPr>
            <w:tcW w:w="903" w:type="dxa"/>
          </w:tcPr>
          <w:p w14:paraId="51FAEC3D" w14:textId="6AB3DC19"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2245B7AE" w14:textId="72AB69A5"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0.27***</w:t>
            </w:r>
          </w:p>
        </w:tc>
        <w:tc>
          <w:tcPr>
            <w:tcW w:w="878" w:type="dxa"/>
          </w:tcPr>
          <w:p w14:paraId="67A447AE" w14:textId="11E570A5"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r w:rsidR="00DE5FBC" w:rsidRPr="00880A5E"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Pr="00880A5E" w:rsidRDefault="00DE5FBC" w:rsidP="00DE5FBC">
            <w:pPr>
              <w:spacing w:line="480" w:lineRule="auto"/>
              <w:rPr>
                <w:rFonts w:cs="Times New Roman"/>
                <w:sz w:val="20"/>
                <w:szCs w:val="20"/>
              </w:rPr>
            </w:pPr>
            <w:r w:rsidRPr="00880A5E">
              <w:rPr>
                <w:rFonts w:cs="Times New Roman"/>
                <w:sz w:val="20"/>
                <w:szCs w:val="20"/>
              </w:rPr>
              <w:t>Sex</w:t>
            </w:r>
          </w:p>
        </w:tc>
        <w:tc>
          <w:tcPr>
            <w:tcW w:w="1485" w:type="dxa"/>
          </w:tcPr>
          <w:p w14:paraId="1B9D1443"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41F0CE7" w14:textId="0AB1940E"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663EED75" w14:textId="59899EB9"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17287EF1" w14:textId="2A821C84"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079AAA70" w14:textId="1B3FF4E4"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538937B8" w14:textId="0DC3091B"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78" w:type="dxa"/>
          </w:tcPr>
          <w:p w14:paraId="522B6E0D" w14:textId="4C868753"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Pr="00880A5E" w:rsidRDefault="00DE5FBC" w:rsidP="00DE5FBC">
            <w:pPr>
              <w:spacing w:line="480" w:lineRule="auto"/>
              <w:rPr>
                <w:rFonts w:cs="Times New Roman"/>
                <w:sz w:val="20"/>
                <w:szCs w:val="20"/>
              </w:rPr>
            </w:pPr>
          </w:p>
        </w:tc>
        <w:tc>
          <w:tcPr>
            <w:tcW w:w="1485" w:type="dxa"/>
          </w:tcPr>
          <w:p w14:paraId="1B9A9B41"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1542DFF0" w14:textId="0F9AFD8C"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4195AD10" w14:textId="47FD8B46"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61D2577" w14:textId="1CCFA465"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47331A3A" w14:textId="5C57C142"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0E81EE4D" w14:textId="6294BF02"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-0.51***</w:t>
            </w:r>
          </w:p>
        </w:tc>
        <w:tc>
          <w:tcPr>
            <w:tcW w:w="878" w:type="dxa"/>
          </w:tcPr>
          <w:p w14:paraId="299FC189" w14:textId="165BCC0C"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Pr="00880A5E" w:rsidRDefault="00DE5FBC" w:rsidP="00DE5FBC">
            <w:pPr>
              <w:spacing w:line="480" w:lineRule="auto"/>
              <w:rPr>
                <w:rFonts w:cs="Times New Roman"/>
                <w:sz w:val="20"/>
                <w:szCs w:val="20"/>
              </w:rPr>
            </w:pPr>
          </w:p>
        </w:tc>
        <w:tc>
          <w:tcPr>
            <w:tcW w:w="1485" w:type="dxa"/>
          </w:tcPr>
          <w:p w14:paraId="22517B0B"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AEA1DD4" w14:textId="64D4C4BC"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898" w:type="dxa"/>
          </w:tcPr>
          <w:p w14:paraId="728716C5" w14:textId="518C4500"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43816BB8" w14:textId="18AC4CEA"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903" w:type="dxa"/>
          </w:tcPr>
          <w:p w14:paraId="570E37E7" w14:textId="367C273E"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57836C63" w14:textId="1B3C2C3D"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78" w:type="dxa"/>
          </w:tcPr>
          <w:p w14:paraId="67E1F924" w14:textId="310993EE"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r>
      <w:tr w:rsidR="00DE5FBC" w:rsidRPr="00880A5E"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Pr="00880A5E" w:rsidRDefault="00DE5FBC" w:rsidP="00DE5FBC">
            <w:pPr>
              <w:spacing w:line="480" w:lineRule="auto"/>
              <w:rPr>
                <w:rFonts w:cs="Times New Roman"/>
                <w:sz w:val="20"/>
                <w:szCs w:val="20"/>
              </w:rPr>
            </w:pPr>
            <w:r w:rsidRPr="00880A5E">
              <w:rPr>
                <w:rFonts w:cs="Times New Roman"/>
                <w:sz w:val="20"/>
                <w:szCs w:val="20"/>
              </w:rPr>
              <w:t>Housing Tenure</w:t>
            </w:r>
          </w:p>
        </w:tc>
        <w:tc>
          <w:tcPr>
            <w:tcW w:w="1485" w:type="dxa"/>
          </w:tcPr>
          <w:p w14:paraId="2BA98AB8"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223B7390" w14:textId="0D3FEFA3"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5DCD100F" w14:textId="68D9038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1EEE0ADC" w14:textId="59EDF3BC"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2D23539E" w14:textId="1943C035"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3F4BA8FE" w14:textId="298A40CB"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78" w:type="dxa"/>
          </w:tcPr>
          <w:p w14:paraId="549EF4E2" w14:textId="26F8E9D6"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Pr="00880A5E" w:rsidRDefault="00DE5FBC" w:rsidP="00DE5FBC">
            <w:pPr>
              <w:spacing w:line="480" w:lineRule="auto"/>
              <w:rPr>
                <w:rFonts w:cs="Times New Roman"/>
                <w:sz w:val="20"/>
                <w:szCs w:val="20"/>
              </w:rPr>
            </w:pPr>
          </w:p>
        </w:tc>
        <w:tc>
          <w:tcPr>
            <w:tcW w:w="1485" w:type="dxa"/>
          </w:tcPr>
          <w:p w14:paraId="0E5D35D2"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28E683C5" w14:textId="686823A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-0.63***</w:t>
            </w:r>
          </w:p>
        </w:tc>
        <w:tc>
          <w:tcPr>
            <w:tcW w:w="898" w:type="dxa"/>
          </w:tcPr>
          <w:p w14:paraId="2E59E52C" w14:textId="7E2DD6C6"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9B9A333" w14:textId="397E1521"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-0.64***</w:t>
            </w:r>
          </w:p>
        </w:tc>
        <w:tc>
          <w:tcPr>
            <w:tcW w:w="903" w:type="dxa"/>
          </w:tcPr>
          <w:p w14:paraId="71B6A9AD" w14:textId="6DCC420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07983D00" w14:textId="601BCB55"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-0.60***</w:t>
            </w:r>
          </w:p>
        </w:tc>
        <w:tc>
          <w:tcPr>
            <w:tcW w:w="878" w:type="dxa"/>
          </w:tcPr>
          <w:p w14:paraId="7668D2E2" w14:textId="14705C19"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Pr="00880A5E" w:rsidRDefault="00DE5FBC" w:rsidP="00DE5FBC">
            <w:pPr>
              <w:spacing w:line="480" w:lineRule="auto"/>
              <w:rPr>
                <w:rFonts w:cs="Times New Roman"/>
                <w:sz w:val="20"/>
                <w:szCs w:val="20"/>
              </w:rPr>
            </w:pPr>
          </w:p>
        </w:tc>
        <w:tc>
          <w:tcPr>
            <w:tcW w:w="1485" w:type="dxa"/>
          </w:tcPr>
          <w:p w14:paraId="5CE47FC5"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5068900" w14:textId="3F9560D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-0.25***</w:t>
            </w:r>
          </w:p>
        </w:tc>
        <w:tc>
          <w:tcPr>
            <w:tcW w:w="898" w:type="dxa"/>
          </w:tcPr>
          <w:p w14:paraId="26C29613" w14:textId="60B0FC22"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12041EE9" w14:textId="197F43F6"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-0.24***</w:t>
            </w:r>
          </w:p>
        </w:tc>
        <w:tc>
          <w:tcPr>
            <w:tcW w:w="903" w:type="dxa"/>
          </w:tcPr>
          <w:p w14:paraId="4322997A" w14:textId="6F51BCC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166" w:type="dxa"/>
          </w:tcPr>
          <w:p w14:paraId="2166A614" w14:textId="662F2823"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-0.29***</w:t>
            </w:r>
          </w:p>
        </w:tc>
        <w:tc>
          <w:tcPr>
            <w:tcW w:w="878" w:type="dxa"/>
          </w:tcPr>
          <w:p w14:paraId="79FE0F0D" w14:textId="4BDF4E43"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bl>
    <w:p w14:paraId="2F1A693F" w14:textId="77777777" w:rsidR="00DE5FBC" w:rsidRPr="007D51AA" w:rsidRDefault="00DE5FBC" w:rsidP="00DE5FBC">
      <w:pPr>
        <w:spacing w:line="480" w:lineRule="auto"/>
        <w:rPr>
          <w:rFonts w:cs="Times New Roman"/>
          <w:szCs w:val="24"/>
        </w:rPr>
      </w:pPr>
    </w:p>
    <w:p w14:paraId="5C0EBC6E" w14:textId="5D82A743" w:rsidR="00EE06B6" w:rsidRPr="007D51AA" w:rsidRDefault="00EE06B6" w:rsidP="00880A5E">
      <w:pPr>
        <w:pStyle w:val="Caption"/>
      </w:pPr>
      <w:bookmarkStart w:id="193" w:name="_Ref176350586"/>
      <w:bookmarkStart w:id="194" w:name="_Toc17643546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28</w:t>
      </w:r>
      <w:r w:rsidR="00333601" w:rsidRPr="007D51AA">
        <w:fldChar w:fldCharType="end"/>
      </w:r>
      <w:bookmarkEnd w:id="193"/>
      <w:r w:rsidRPr="007D51AA">
        <w:t xml:space="preserve"> KHB method Summary Statistics for Nested </w:t>
      </w:r>
      <w:r w:rsidR="00D83E5B" w:rsidRPr="007D51AA">
        <w:t>Regression</w:t>
      </w:r>
      <w:r w:rsidRPr="007D51AA">
        <w:t xml:space="preserve"> Models for Social Stratification </w:t>
      </w:r>
      <w:r w:rsidR="00D83E5B" w:rsidRPr="007D51AA">
        <w:t>Analysis</w:t>
      </w:r>
      <w:r w:rsidR="00880A5E">
        <w:t xml:space="preserve"> </w:t>
      </w:r>
      <w:r w:rsidR="00880A5E">
        <w:t>using NCDS Cohort</w:t>
      </w:r>
      <w:bookmarkEnd w:id="194"/>
      <w:r w:rsidR="00880A5E">
        <w:t xml:space="preserve"> </w:t>
      </w:r>
    </w:p>
    <w:tbl>
      <w:tblPr>
        <w:tblStyle w:val="GridTable6Colo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DE5FBC" w:rsidRPr="00880A5E"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880A5E" w:rsidRDefault="00DE5FBC" w:rsidP="005A1675">
            <w:pPr>
              <w:spacing w:line="480" w:lineRule="auto"/>
              <w:rPr>
                <w:rFonts w:cs="Times New Roman"/>
                <w:sz w:val="20"/>
                <w:szCs w:val="20"/>
              </w:rPr>
            </w:pPr>
          </w:p>
        </w:tc>
        <w:tc>
          <w:tcPr>
            <w:tcW w:w="2719" w:type="dxa"/>
            <w:gridSpan w:val="3"/>
          </w:tcPr>
          <w:p w14:paraId="12067530"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1CCA683D"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1C0DAFAC" w14:textId="77777777" w:rsidR="00DE5FBC" w:rsidRPr="00880A5E"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DE5FBC" w:rsidRPr="00880A5E"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880A5E" w:rsidRDefault="00DE5FBC" w:rsidP="005A1675">
            <w:pPr>
              <w:spacing w:line="480" w:lineRule="auto"/>
              <w:rPr>
                <w:rFonts w:cs="Times New Roman"/>
                <w:sz w:val="20"/>
                <w:szCs w:val="20"/>
              </w:rPr>
            </w:pPr>
          </w:p>
        </w:tc>
        <w:tc>
          <w:tcPr>
            <w:tcW w:w="974" w:type="dxa"/>
          </w:tcPr>
          <w:p w14:paraId="004CBD2E"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1B0240BD"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407A60E3"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31E3BE9B"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0914077F"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07035AD" w14:textId="77777777" w:rsidR="00DE5FBC" w:rsidRPr="00880A5E"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4BC823EF"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58176BDA"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159176D8"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888FE7C"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A978F80"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7368DAAB"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1899C2AB"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5DCDC700"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3A5843A3"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727889F"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72B135BE"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367AF24" w14:textId="77777777" w:rsidR="00DE5FBC" w:rsidRPr="00880A5E" w:rsidRDefault="00DE5FBC"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DE5FBC" w:rsidRPr="00880A5E"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880A5E" w:rsidRDefault="00DE5FBC" w:rsidP="00DE5FBC">
            <w:pPr>
              <w:spacing w:line="480" w:lineRule="auto"/>
              <w:rPr>
                <w:rFonts w:cs="Times New Roman"/>
                <w:sz w:val="20"/>
                <w:szCs w:val="20"/>
              </w:rPr>
            </w:pPr>
            <w:r w:rsidRPr="00880A5E">
              <w:rPr>
                <w:rFonts w:cs="Times New Roman"/>
                <w:sz w:val="20"/>
                <w:szCs w:val="20"/>
              </w:rPr>
              <w:lastRenderedPageBreak/>
              <w:t>Educational Attainment</w:t>
            </w:r>
          </w:p>
        </w:tc>
        <w:tc>
          <w:tcPr>
            <w:tcW w:w="974" w:type="dxa"/>
          </w:tcPr>
          <w:p w14:paraId="7CA73A9C" w14:textId="5364A269"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3" w:type="dxa"/>
          </w:tcPr>
          <w:p w14:paraId="36807BB7" w14:textId="591E87E3"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772" w:type="dxa"/>
          </w:tcPr>
          <w:p w14:paraId="7A16FDDC" w14:textId="2C799E3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973" w:type="dxa"/>
          </w:tcPr>
          <w:p w14:paraId="5F15CDB7" w14:textId="56BD9436"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973" w:type="dxa"/>
          </w:tcPr>
          <w:p w14:paraId="6281DBCA" w14:textId="40262C8C"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6.78</w:t>
            </w:r>
          </w:p>
        </w:tc>
        <w:tc>
          <w:tcPr>
            <w:tcW w:w="772" w:type="dxa"/>
          </w:tcPr>
          <w:p w14:paraId="2AD9CD52" w14:textId="4338E08D"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00A67CB6" w14:textId="49E2946B"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3" w:type="dxa"/>
          </w:tcPr>
          <w:p w14:paraId="0E0B1542" w14:textId="35E2D368"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8.45</w:t>
            </w:r>
          </w:p>
        </w:tc>
        <w:tc>
          <w:tcPr>
            <w:tcW w:w="772" w:type="dxa"/>
          </w:tcPr>
          <w:p w14:paraId="5A3B2EDD" w14:textId="199253B2"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r>
      <w:tr w:rsidR="00DE5FBC" w:rsidRPr="00880A5E"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880A5E" w:rsidRDefault="00DE5FBC" w:rsidP="00DE5FBC">
            <w:pPr>
              <w:spacing w:line="480" w:lineRule="auto"/>
              <w:rPr>
                <w:rFonts w:cs="Times New Roman"/>
                <w:sz w:val="20"/>
                <w:szCs w:val="20"/>
              </w:rPr>
            </w:pPr>
            <w:r w:rsidRPr="00880A5E">
              <w:rPr>
                <w:rFonts w:cs="Times New Roman"/>
                <w:sz w:val="20"/>
                <w:szCs w:val="20"/>
              </w:rPr>
              <w:t>Sex</w:t>
            </w:r>
          </w:p>
        </w:tc>
        <w:tc>
          <w:tcPr>
            <w:tcW w:w="974" w:type="dxa"/>
          </w:tcPr>
          <w:p w14:paraId="4E1AEA31" w14:textId="50B771A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3" w:type="dxa"/>
          </w:tcPr>
          <w:p w14:paraId="79974458" w14:textId="28911EEB"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-0.78</w:t>
            </w:r>
          </w:p>
        </w:tc>
        <w:tc>
          <w:tcPr>
            <w:tcW w:w="772" w:type="dxa"/>
          </w:tcPr>
          <w:p w14:paraId="3B25EF69" w14:textId="625BD6C4"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w:t>
            </w:r>
          </w:p>
        </w:tc>
        <w:tc>
          <w:tcPr>
            <w:tcW w:w="973" w:type="dxa"/>
          </w:tcPr>
          <w:p w14:paraId="395E6A55" w14:textId="0285B4A6"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3" w:type="dxa"/>
          </w:tcPr>
          <w:p w14:paraId="76221AE3" w14:textId="38B42E63"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-1.35</w:t>
            </w:r>
          </w:p>
        </w:tc>
        <w:tc>
          <w:tcPr>
            <w:tcW w:w="772" w:type="dxa"/>
          </w:tcPr>
          <w:p w14:paraId="156E78C5" w14:textId="20FC5A81"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4A1BCC3F" w14:textId="4997B8D5"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0.97</w:t>
            </w:r>
          </w:p>
        </w:tc>
        <w:tc>
          <w:tcPr>
            <w:tcW w:w="973" w:type="dxa"/>
          </w:tcPr>
          <w:p w14:paraId="27776CF2" w14:textId="2B395291"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-2.75</w:t>
            </w:r>
          </w:p>
        </w:tc>
        <w:tc>
          <w:tcPr>
            <w:tcW w:w="772" w:type="dxa"/>
          </w:tcPr>
          <w:p w14:paraId="2B9B5482" w14:textId="138D35B2"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r>
      <w:tr w:rsidR="00DE5FBC" w:rsidRPr="00880A5E"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Pr="00880A5E" w:rsidRDefault="00DE5FBC" w:rsidP="00DE5FBC">
            <w:pPr>
              <w:spacing w:line="480" w:lineRule="auto"/>
              <w:rPr>
                <w:rFonts w:cs="Times New Roman"/>
                <w:sz w:val="20"/>
                <w:szCs w:val="20"/>
              </w:rPr>
            </w:pPr>
            <w:r w:rsidRPr="00880A5E">
              <w:rPr>
                <w:rFonts w:cs="Times New Roman"/>
                <w:sz w:val="20"/>
                <w:szCs w:val="20"/>
              </w:rPr>
              <w:t>Housing Tenure</w:t>
            </w:r>
          </w:p>
        </w:tc>
        <w:tc>
          <w:tcPr>
            <w:tcW w:w="974" w:type="dxa"/>
          </w:tcPr>
          <w:p w14:paraId="2D89D62E" w14:textId="784AFC49"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1.40</w:t>
            </w:r>
          </w:p>
        </w:tc>
        <w:tc>
          <w:tcPr>
            <w:tcW w:w="973" w:type="dxa"/>
          </w:tcPr>
          <w:p w14:paraId="1BEA63E7" w14:textId="6FBD699D"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28.38</w:t>
            </w:r>
          </w:p>
        </w:tc>
        <w:tc>
          <w:tcPr>
            <w:tcW w:w="772" w:type="dxa"/>
          </w:tcPr>
          <w:p w14:paraId="0A074972" w14:textId="508997DB"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54995A8D" w14:textId="747F8D95"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1.37</w:t>
            </w:r>
          </w:p>
        </w:tc>
        <w:tc>
          <w:tcPr>
            <w:tcW w:w="973" w:type="dxa"/>
          </w:tcPr>
          <w:p w14:paraId="1A33BFA6" w14:textId="3BF8D15A"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27.06</w:t>
            </w:r>
          </w:p>
        </w:tc>
        <w:tc>
          <w:tcPr>
            <w:tcW w:w="772" w:type="dxa"/>
          </w:tcPr>
          <w:p w14:paraId="4E4BF069" w14:textId="18760857"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5252D352" w14:textId="433255A4"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1.48</w:t>
            </w:r>
          </w:p>
        </w:tc>
        <w:tc>
          <w:tcPr>
            <w:tcW w:w="973" w:type="dxa"/>
          </w:tcPr>
          <w:p w14:paraId="4E81CF33" w14:textId="18E22033"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32.45</w:t>
            </w:r>
          </w:p>
        </w:tc>
        <w:tc>
          <w:tcPr>
            <w:tcW w:w="772" w:type="dxa"/>
          </w:tcPr>
          <w:p w14:paraId="64F6AC45" w14:textId="289B441E"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0E22F0A2" w14:textId="77777777" w:rsidR="00DE5FBC" w:rsidRPr="007D51AA" w:rsidRDefault="00DE5FBC" w:rsidP="00B1586B">
      <w:pPr>
        <w:pStyle w:val="NormalWeb"/>
        <w:rPr>
          <w:rFonts w:ascii="Book Antiqua" w:hAnsi="Book Antiqua"/>
        </w:rPr>
      </w:pPr>
    </w:p>
    <w:p w14:paraId="311BB2BC" w14:textId="37EA0FF2"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Moving on to </w:t>
      </w:r>
      <w:r w:rsidR="00F25541" w:rsidRPr="007D51AA">
        <w:rPr>
          <w:rFonts w:ascii="Book Antiqua" w:hAnsi="Book Antiqua"/>
        </w:rPr>
        <w:t>interpretation</w:t>
      </w:r>
      <w:r w:rsidRPr="007D51AA">
        <w:rPr>
          <w:rFonts w:ascii="Book Antiqua" w:hAnsi="Book Antiqua"/>
        </w:rPr>
        <w:t xml:space="preserve"> of the </w:t>
      </w:r>
      <w:r w:rsidR="00F25541" w:rsidRPr="007D51AA">
        <w:rPr>
          <w:rFonts w:ascii="Book Antiqua" w:hAnsi="Book Antiqua"/>
        </w:rPr>
        <w:t>sensitivity</w:t>
      </w:r>
      <w:r w:rsidRPr="007D51AA">
        <w:rPr>
          <w:rFonts w:ascii="Book Antiqua" w:hAnsi="Book Antiqua"/>
        </w:rPr>
        <w:t xml:space="preserve"> analysis of social </w:t>
      </w:r>
      <w:r w:rsidR="00F25541" w:rsidRPr="007D51AA">
        <w:rPr>
          <w:rFonts w:ascii="Book Antiqua" w:hAnsi="Book Antiqua"/>
        </w:rPr>
        <w:t>stratification</w:t>
      </w:r>
      <w:r w:rsidRPr="007D51AA">
        <w:rPr>
          <w:rFonts w:ascii="Book Antiqua" w:hAnsi="Book Antiqua"/>
        </w:rPr>
        <w:t xml:space="preserve"> measures</w:t>
      </w:r>
      <w:r w:rsidR="003C2BAF" w:rsidRPr="007D51AA">
        <w:rPr>
          <w:rFonts w:ascii="Book Antiqua" w:hAnsi="Book Antiqua"/>
        </w:rPr>
        <w:t xml:space="preserve">, there are </w:t>
      </w:r>
      <w:r w:rsidRPr="007D51AA">
        <w:rPr>
          <w:rFonts w:ascii="Book Antiqua" w:hAnsi="Book Antiqua"/>
        </w:rPr>
        <w:t xml:space="preserve">key substantive differences in the three models. Model one, or the NS-SEC model will not be </w:t>
      </w:r>
      <w:r w:rsidR="00F25541" w:rsidRPr="007D51AA">
        <w:rPr>
          <w:rFonts w:ascii="Book Antiqua" w:hAnsi="Book Antiqua"/>
        </w:rPr>
        <w:t>substantively</w:t>
      </w:r>
      <w:r w:rsidRPr="007D51AA">
        <w:rPr>
          <w:rFonts w:ascii="Book Antiqua" w:hAnsi="Book Antiqua"/>
        </w:rPr>
        <w:t xml:space="preserve"> </w:t>
      </w:r>
      <w:r w:rsidR="00F25541" w:rsidRPr="007D51AA">
        <w:rPr>
          <w:rFonts w:ascii="Book Antiqua" w:hAnsi="Book Antiqua"/>
        </w:rPr>
        <w:t>interoperated</w:t>
      </w:r>
      <w:r w:rsidRPr="007D51AA">
        <w:rPr>
          <w:rFonts w:ascii="Book Antiqua" w:hAnsi="Book Antiqua"/>
        </w:rPr>
        <w:t xml:space="preserve"> here as it has already been extensively interpretated in </w:t>
      </w:r>
      <w:r w:rsidR="00880A5E">
        <w:rPr>
          <w:rFonts w:ascii="Book Antiqua" w:hAnsi="Book Antiqua"/>
        </w:rPr>
        <w:fldChar w:fldCharType="begin"/>
      </w:r>
      <w:r w:rsidR="00880A5E">
        <w:rPr>
          <w:rFonts w:ascii="Book Antiqua" w:hAnsi="Book Antiqua"/>
        </w:rPr>
        <w:instrText xml:space="preserve"> REF _Ref176349859 \h </w:instrText>
      </w:r>
      <w:r w:rsidR="00880A5E">
        <w:rPr>
          <w:rFonts w:ascii="Book Antiqua" w:hAnsi="Book Antiqua"/>
        </w:rPr>
      </w:r>
      <w:r w:rsidR="00880A5E">
        <w:rPr>
          <w:rFonts w:ascii="Book Antiqua" w:hAnsi="Book Antiqua"/>
        </w:rPr>
        <w:fldChar w:fldCharType="separate"/>
      </w:r>
      <w:r w:rsidR="00880A5E" w:rsidRPr="007D51AA">
        <w:t xml:space="preserve">Table </w:t>
      </w:r>
      <w:r w:rsidR="00880A5E">
        <w:rPr>
          <w:noProof/>
        </w:rPr>
        <w:t>2</w:t>
      </w:r>
      <w:r w:rsidR="00880A5E" w:rsidRPr="007D51AA">
        <w:t>.</w:t>
      </w:r>
      <w:r w:rsidR="00880A5E">
        <w:rPr>
          <w:noProof/>
        </w:rPr>
        <w:t>22</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and its </w:t>
      </w:r>
      <w:r w:rsidR="00F25541" w:rsidRPr="007D51AA">
        <w:rPr>
          <w:rFonts w:ascii="Book Antiqua" w:hAnsi="Book Antiqua"/>
        </w:rPr>
        <w:t>subsequent</w:t>
      </w:r>
      <w:r w:rsidRPr="007D51AA">
        <w:rPr>
          <w:rFonts w:ascii="Book Antiqua" w:hAnsi="Book Antiqua"/>
        </w:rPr>
        <w:t xml:space="preserve"> discussion. As such, this model will only be </w:t>
      </w:r>
      <w:r w:rsidR="00F25541" w:rsidRPr="007D51AA">
        <w:rPr>
          <w:rFonts w:ascii="Book Antiqua" w:hAnsi="Book Antiqua"/>
        </w:rPr>
        <w:t>discussed</w:t>
      </w:r>
      <w:r w:rsidRPr="007D51AA">
        <w:rPr>
          <w:rFonts w:ascii="Book Antiqua" w:hAnsi="Book Antiqua"/>
        </w:rPr>
        <w:t xml:space="preserve"> </w:t>
      </w:r>
      <w:r w:rsidR="005D02C3" w:rsidRPr="007D51AA">
        <w:rPr>
          <w:rFonts w:ascii="Book Antiqua" w:hAnsi="Book Antiqua"/>
        </w:rPr>
        <w:t>as far as</w:t>
      </w:r>
      <w:r w:rsidRPr="007D51AA">
        <w:rPr>
          <w:rFonts w:ascii="Book Antiqua" w:hAnsi="Book Antiqua"/>
        </w:rPr>
        <w:t xml:space="preserve"> it contrasts and compares with the CAMSIS and RGSC models. </w:t>
      </w:r>
      <w:r w:rsidR="00880A5E">
        <w:rPr>
          <w:rFonts w:ascii="Book Antiqua" w:hAnsi="Book Antiqua"/>
        </w:rPr>
        <w:t xml:space="preserve">Statistics are reported in </w:t>
      </w:r>
      <w:r w:rsidR="00880A5E">
        <w:rPr>
          <w:rFonts w:ascii="Book Antiqua" w:hAnsi="Book Antiqua"/>
        </w:rPr>
        <w:fldChar w:fldCharType="begin"/>
      </w:r>
      <w:r w:rsidR="00880A5E">
        <w:rPr>
          <w:rFonts w:ascii="Book Antiqua" w:hAnsi="Book Antiqua"/>
        </w:rPr>
        <w:instrText xml:space="preserve"> REF _Ref176351090 \h </w:instrText>
      </w:r>
      <w:r w:rsidR="00880A5E">
        <w:rPr>
          <w:rFonts w:ascii="Book Antiqua" w:hAnsi="Book Antiqua"/>
        </w:rPr>
      </w:r>
      <w:r w:rsidR="00880A5E">
        <w:rPr>
          <w:rFonts w:ascii="Book Antiqua" w:hAnsi="Book Antiqua"/>
        </w:rPr>
        <w:fldChar w:fldCharType="separate"/>
      </w:r>
      <w:r w:rsidR="00880A5E" w:rsidRPr="007D51AA">
        <w:t xml:space="preserve">Table </w:t>
      </w:r>
      <w:r w:rsidR="00880A5E">
        <w:rPr>
          <w:noProof/>
        </w:rPr>
        <w:t>2</w:t>
      </w:r>
      <w:r w:rsidR="00880A5E" w:rsidRPr="007D51AA">
        <w:t>.</w:t>
      </w:r>
      <w:r w:rsidR="00880A5E">
        <w:rPr>
          <w:noProof/>
        </w:rPr>
        <w:t>29</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Unsurprisingly, all non-social </w:t>
      </w:r>
      <w:r w:rsidR="00F25541" w:rsidRPr="007D51AA">
        <w:rPr>
          <w:rFonts w:ascii="Book Antiqua" w:hAnsi="Book Antiqua"/>
        </w:rPr>
        <w:t>stratification-based</w:t>
      </w:r>
      <w:r w:rsidRPr="007D51AA">
        <w:rPr>
          <w:rFonts w:ascii="Book Antiqua" w:hAnsi="Book Antiqua"/>
        </w:rPr>
        <w:t xml:space="preserve"> measures provide near-identical substantive findings: educational attainment, sex, and housing tenure. </w:t>
      </w:r>
    </w:p>
    <w:p w14:paraId="0EA4A62D" w14:textId="59EB8217"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 comparison of the NS-SEC and RGSC models identifies a remarkable </w:t>
      </w:r>
      <w:r w:rsidR="00F25541" w:rsidRPr="007D51AA">
        <w:rPr>
          <w:rFonts w:ascii="Book Antiqua" w:hAnsi="Book Antiqua"/>
        </w:rPr>
        <w:t>substantive</w:t>
      </w:r>
      <w:r w:rsidRPr="007D51AA">
        <w:rPr>
          <w:rFonts w:ascii="Book Antiqua" w:hAnsi="Book Antiqua"/>
        </w:rPr>
        <w:t xml:space="preserve"> </w:t>
      </w:r>
      <w:r w:rsidR="00F25541" w:rsidRPr="007D51AA">
        <w:rPr>
          <w:rFonts w:ascii="Book Antiqua" w:hAnsi="Book Antiqua"/>
        </w:rPr>
        <w:t>similarity</w:t>
      </w:r>
      <w:r w:rsidRPr="007D51AA">
        <w:rPr>
          <w:rFonts w:ascii="Book Antiqua" w:hAnsi="Book Antiqua"/>
        </w:rPr>
        <w:t xml:space="preserve">. Just as NS-SEC follows a decreased </w:t>
      </w:r>
      <w:r w:rsidR="00F25541" w:rsidRPr="007D51AA">
        <w:rPr>
          <w:rFonts w:ascii="Book Antiqua" w:hAnsi="Book Antiqua"/>
        </w:rPr>
        <w:t xml:space="preserve">near </w:t>
      </w:r>
      <w:r w:rsidRPr="007D51AA">
        <w:rPr>
          <w:rFonts w:ascii="Book Antiqua" w:hAnsi="Book Antiqua"/>
        </w:rPr>
        <w:t xml:space="preserve">monotonic pattern from NS-SEC 1.2 to 7, the RGSC model is statistically </w:t>
      </w:r>
      <w:r w:rsidR="00F25541" w:rsidRPr="007D51AA">
        <w:rPr>
          <w:rFonts w:ascii="Book Antiqua" w:hAnsi="Book Antiqua"/>
        </w:rPr>
        <w:t>significant</w:t>
      </w:r>
      <w:r w:rsidRPr="007D51AA">
        <w:rPr>
          <w:rFonts w:ascii="Book Antiqua" w:hAnsi="Book Antiqua"/>
        </w:rPr>
        <w:t xml:space="preserve"> at RGSC 1, 3M, and 4. These also follow a decreased monotonic pattern. Those individuals from social origins RGSC 1 </w:t>
      </w:r>
      <w:r w:rsidR="00F25541" w:rsidRPr="007D51AA">
        <w:rPr>
          <w:rFonts w:ascii="Book Antiqua" w:hAnsi="Book Antiqua"/>
        </w:rPr>
        <w:t>compared</w:t>
      </w:r>
      <w:r w:rsidRPr="007D51AA">
        <w:rPr>
          <w:rFonts w:ascii="Book Antiqua" w:hAnsi="Book Antiqua"/>
        </w:rPr>
        <w:t xml:space="preserve"> to RGSC 2 had an increased </w:t>
      </w:r>
      <w:r w:rsidR="00F25541" w:rsidRPr="007D51AA">
        <w:rPr>
          <w:rFonts w:ascii="Book Antiqua" w:hAnsi="Book Antiqua"/>
        </w:rPr>
        <w:t>likelihood</w:t>
      </w:r>
      <w:r w:rsidRPr="007D51AA">
        <w:rPr>
          <w:rFonts w:ascii="Book Antiqua" w:hAnsi="Book Antiqua"/>
        </w:rPr>
        <w:t xml:space="preserve"> of continuing schooling. Translated to </w:t>
      </w:r>
      <w:r w:rsidR="00F25541" w:rsidRPr="007D51AA">
        <w:rPr>
          <w:rFonts w:ascii="Book Antiqua" w:hAnsi="Book Antiqua"/>
        </w:rPr>
        <w:t>average</w:t>
      </w:r>
      <w:r w:rsidRPr="007D51AA">
        <w:rPr>
          <w:rFonts w:ascii="Book Antiqua" w:hAnsi="Book Antiqua"/>
        </w:rPr>
        <w:t xml:space="preserve"> marginal effects this represents a </w:t>
      </w:r>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 point increase</w:t>
      </w:r>
      <w:r w:rsidRPr="007D51AA">
        <w:rPr>
          <w:rFonts w:ascii="Book Antiqua" w:hAnsi="Book Antiqua"/>
        </w:rPr>
        <w:t xml:space="preserve"> of continuing schooling over not continuing schooling. Those </w:t>
      </w:r>
      <w:r w:rsidR="00F25541" w:rsidRPr="007D51AA">
        <w:rPr>
          <w:rFonts w:ascii="Book Antiqua" w:hAnsi="Book Antiqua"/>
        </w:rPr>
        <w:t>individuals</w:t>
      </w:r>
      <w:r w:rsidRPr="007D51AA">
        <w:rPr>
          <w:rFonts w:ascii="Book Antiqua" w:hAnsi="Book Antiqua"/>
        </w:rPr>
        <w:t xml:space="preserve"> from social </w:t>
      </w:r>
      <w:r w:rsidRPr="007D51AA">
        <w:rPr>
          <w:rFonts w:ascii="Book Antiqua" w:hAnsi="Book Antiqua"/>
        </w:rPr>
        <w:lastRenderedPageBreak/>
        <w:t xml:space="preserve">origins RGSC 3M and 4 had a decreased </w:t>
      </w:r>
      <w:r w:rsidR="00F25541" w:rsidRPr="007D51AA">
        <w:rPr>
          <w:rFonts w:ascii="Book Antiqua" w:hAnsi="Book Antiqua"/>
        </w:rPr>
        <w:t>likelihood</w:t>
      </w:r>
      <w:r w:rsidRPr="007D51AA">
        <w:rPr>
          <w:rFonts w:ascii="Book Antiqua" w:hAnsi="Book Antiqua"/>
        </w:rPr>
        <w:t xml:space="preserve"> of continuing schooling </w:t>
      </w:r>
      <w:r w:rsidR="00F25541" w:rsidRPr="007D51AA">
        <w:rPr>
          <w:rFonts w:ascii="Book Antiqua" w:hAnsi="Book Antiqua"/>
        </w:rPr>
        <w:t>compared</w:t>
      </w:r>
      <w:r w:rsidRPr="007D51AA">
        <w:rPr>
          <w:rFonts w:ascii="Book Antiqua" w:hAnsi="Book Antiqua"/>
        </w:rPr>
        <w:t xml:space="preserve"> to their RGSC 2 peers. This translates to a decreased </w:t>
      </w:r>
      <w:r w:rsidR="00F25541" w:rsidRPr="007D51AA">
        <w:rPr>
          <w:rFonts w:ascii="Book Antiqua" w:hAnsi="Book Antiqua"/>
        </w:rPr>
        <w:t>9</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and </w:t>
      </w:r>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of continuing schooling versus not continuing schooling. The NS-SEC and RGSC models both present data that is </w:t>
      </w:r>
      <w:r w:rsidR="00F25541" w:rsidRPr="007D51AA">
        <w:rPr>
          <w:rFonts w:ascii="Book Antiqua" w:hAnsi="Book Antiqua"/>
        </w:rPr>
        <w:t>substantively</w:t>
      </w:r>
      <w:r w:rsidRPr="007D51AA">
        <w:rPr>
          <w:rFonts w:ascii="Book Antiqua" w:hAnsi="Book Antiqua"/>
        </w:rPr>
        <w:t xml:space="preserve"> similar. The CAMSIS model however diverges from both. Whilst CAMSIS is statistically </w:t>
      </w:r>
      <w:r w:rsidR="00F25541" w:rsidRPr="007D51AA">
        <w:rPr>
          <w:rFonts w:ascii="Book Antiqua" w:hAnsi="Book Antiqua"/>
        </w:rPr>
        <w:t>significant</w:t>
      </w:r>
      <w:r w:rsidRPr="007D51AA">
        <w:rPr>
          <w:rFonts w:ascii="Book Antiqua" w:hAnsi="Book Antiqua"/>
        </w:rPr>
        <w:t xml:space="preserve"> and represents an </w:t>
      </w:r>
      <w:r w:rsidR="00F25541" w:rsidRPr="007D51AA">
        <w:rPr>
          <w:rFonts w:ascii="Book Antiqua" w:hAnsi="Book Antiqua"/>
        </w:rPr>
        <w:t>increased log odds of continuing schooling</w:t>
      </w:r>
      <w:r w:rsidRPr="007D51AA">
        <w:rPr>
          <w:rFonts w:ascii="Book Antiqua" w:hAnsi="Book Antiqua"/>
        </w:rPr>
        <w:t xml:space="preserve"> for each point increase of CAMSIS when translated to average </w:t>
      </w:r>
      <w:r w:rsidR="00F25541" w:rsidRPr="007D51AA">
        <w:rPr>
          <w:rFonts w:ascii="Book Antiqua" w:hAnsi="Book Antiqua"/>
        </w:rPr>
        <w:t>marginal</w:t>
      </w:r>
      <w:r w:rsidRPr="007D51AA">
        <w:rPr>
          <w:rFonts w:ascii="Book Antiqua" w:hAnsi="Book Antiqua"/>
        </w:rPr>
        <w:t xml:space="preserve"> effects this represents a 0 </w:t>
      </w:r>
      <w:r w:rsidR="0097476B" w:rsidRPr="007D51AA">
        <w:rPr>
          <w:rFonts w:ascii="Book Antiqua" w:hAnsi="Book Antiqua"/>
        </w:rPr>
        <w:t>percentage point</w:t>
      </w:r>
      <w:r w:rsidRPr="007D51AA">
        <w:rPr>
          <w:rFonts w:ascii="Book Antiqua" w:hAnsi="Book Antiqua"/>
        </w:rPr>
        <w:t xml:space="preserve"> </w:t>
      </w:r>
      <w:r w:rsidR="0097476B" w:rsidRPr="007D51AA">
        <w:rPr>
          <w:rFonts w:ascii="Book Antiqua" w:hAnsi="Book Antiqua"/>
        </w:rPr>
        <w:t>increase</w:t>
      </w:r>
      <w:r w:rsidRPr="007D51AA">
        <w:rPr>
          <w:rFonts w:ascii="Book Antiqua" w:hAnsi="Book Antiqua"/>
        </w:rPr>
        <w:t xml:space="preserve">. It is not overly surprising that NS-SEC and RGSC present similar </w:t>
      </w:r>
      <w:r w:rsidR="00F25541" w:rsidRPr="007D51AA">
        <w:rPr>
          <w:rFonts w:ascii="Book Antiqua" w:hAnsi="Book Antiqua"/>
        </w:rPr>
        <w:t>substantive</w:t>
      </w:r>
      <w:r w:rsidRPr="007D51AA">
        <w:rPr>
          <w:rFonts w:ascii="Book Antiqua" w:hAnsi="Book Antiqua"/>
        </w:rPr>
        <w:t xml:space="preserve"> results whilst CAMSIS does not considering the first two social </w:t>
      </w:r>
      <w:r w:rsidR="00F25541" w:rsidRPr="007D51AA">
        <w:rPr>
          <w:rFonts w:ascii="Book Antiqua" w:hAnsi="Book Antiqua"/>
        </w:rPr>
        <w:t>stratification</w:t>
      </w:r>
      <w:r w:rsidRPr="007D51AA">
        <w:rPr>
          <w:rFonts w:ascii="Book Antiqua" w:hAnsi="Book Antiqua"/>
        </w:rPr>
        <w:t xml:space="preserve"> measures are measures of social class and CAMSIS is not, it is in fact a measure of social distance. </w:t>
      </w:r>
    </w:p>
    <w:p w14:paraId="5D87C897" w14:textId="0B8B7170"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 measures agree that this model explains a large amount of variance.</w:t>
      </w:r>
    </w:p>
    <w:p w14:paraId="3D272432" w14:textId="466B76EA"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7D51AA">
        <w:rPr>
          <w:rFonts w:ascii="Book Antiqua" w:hAnsi="Book Antiqua"/>
        </w:rPr>
        <w:t>CAMSIS</w:t>
      </w:r>
      <w:r w:rsidRPr="007D51AA">
        <w:rPr>
          <w:rFonts w:ascii="Book Antiqua" w:hAnsi="Book Antiqua"/>
        </w:rPr>
        <w:t xml:space="preserve"> model when using AIC </w:t>
      </w:r>
      <w:r w:rsidR="00F25541" w:rsidRPr="007D51AA">
        <w:rPr>
          <w:rFonts w:ascii="Book Antiqua" w:hAnsi="Book Antiqua"/>
        </w:rPr>
        <w:t>and BIC</w:t>
      </w:r>
      <w:r w:rsidRPr="007D51AA">
        <w:rPr>
          <w:rFonts w:ascii="Book Antiqua" w:hAnsi="Book Antiqua"/>
        </w:rPr>
        <w:t xml:space="preserve">. Considering that BIC penalises models for estimating additional parameters, it is not entirely surprising that it considers the CAMSIS a better fit than </w:t>
      </w:r>
      <w:r w:rsidRPr="007D51AA">
        <w:rPr>
          <w:rFonts w:ascii="Book Antiqua" w:hAnsi="Book Antiqua"/>
        </w:rPr>
        <w:lastRenderedPageBreak/>
        <w:t xml:space="preserve">the NS-SEC </w:t>
      </w:r>
      <w:r w:rsidR="00F25541" w:rsidRPr="007D51AA">
        <w:rPr>
          <w:rFonts w:ascii="Book Antiqua" w:hAnsi="Book Antiqua"/>
        </w:rPr>
        <w:t xml:space="preserve">or RGSC </w:t>
      </w:r>
      <w:r w:rsidRPr="007D51AA">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7D51AA">
        <w:rPr>
          <w:rFonts w:ascii="Book Antiqua" w:hAnsi="Book Antiqua"/>
        </w:rPr>
        <w:t>stratification</w:t>
      </w:r>
      <w:r w:rsidRPr="007D51AA">
        <w:rPr>
          <w:rFonts w:ascii="Book Antiqua" w:hAnsi="Book Antiqua"/>
        </w:rPr>
        <w:t xml:space="preserve"> measures. As such, going forward, the preferred model of choice for subsequent analysis will be the NS-SEC model.</w:t>
      </w:r>
    </w:p>
    <w:p w14:paraId="6066D057" w14:textId="77777777" w:rsidR="00B1586B" w:rsidRPr="007D51AA" w:rsidRDefault="00B1586B" w:rsidP="00B1586B">
      <w:pPr>
        <w:pStyle w:val="NormalWeb"/>
        <w:rPr>
          <w:rFonts w:ascii="Book Antiqua" w:hAnsi="Book Antiqua"/>
        </w:rPr>
        <w:sectPr w:rsidR="00B1586B" w:rsidRPr="007D51AA" w:rsidSect="00E71055">
          <w:pgSz w:w="11906" w:h="16838"/>
          <w:pgMar w:top="1440" w:right="1440" w:bottom="1440" w:left="1440" w:header="708" w:footer="708" w:gutter="0"/>
          <w:cols w:space="708"/>
          <w:docGrid w:linePitch="360"/>
        </w:sectPr>
      </w:pPr>
    </w:p>
    <w:p w14:paraId="04D3F16D" w14:textId="5EA2AEE5" w:rsidR="00B4615B" w:rsidRPr="007D51AA" w:rsidRDefault="00B4615B" w:rsidP="00880A5E">
      <w:pPr>
        <w:pStyle w:val="Caption"/>
      </w:pPr>
      <w:bookmarkStart w:id="195" w:name="_Ref176351090"/>
      <w:bookmarkStart w:id="196" w:name="_Toc17643546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29</w:t>
      </w:r>
      <w:r w:rsidR="00333601" w:rsidRPr="007D51AA">
        <w:fldChar w:fldCharType="end"/>
      </w:r>
      <w:bookmarkEnd w:id="195"/>
      <w:r w:rsidRPr="007D51AA">
        <w:t xml:space="preserve"> Sensitivity </w:t>
      </w:r>
      <w:r w:rsidR="00880A5E">
        <w:t>A</w:t>
      </w:r>
      <w:r w:rsidRPr="007D51AA">
        <w:t xml:space="preserve">nalysis of </w:t>
      </w:r>
      <w:r w:rsidR="00880A5E">
        <w:t>S</w:t>
      </w:r>
      <w:r w:rsidRPr="007D51AA">
        <w:t xml:space="preserve">ocial </w:t>
      </w:r>
      <w:r w:rsidR="00880A5E">
        <w:t>S</w:t>
      </w:r>
      <w:r w:rsidRPr="007D51AA">
        <w:t xml:space="preserve">tratification </w:t>
      </w:r>
      <w:r w:rsidR="00880A5E">
        <w:t>M</w:t>
      </w:r>
      <w:r w:rsidRPr="007D51AA">
        <w:t xml:space="preserve">easures </w:t>
      </w:r>
      <w:r w:rsidR="00880A5E">
        <w:t>using NCDS Cohort</w:t>
      </w:r>
      <w:bookmarkEnd w:id="196"/>
    </w:p>
    <w:tbl>
      <w:tblPr>
        <w:tblStyle w:val="GridTable6Colorful"/>
        <w:tblW w:w="0" w:type="auto"/>
        <w:tblLook w:val="04A0" w:firstRow="1" w:lastRow="0" w:firstColumn="1" w:lastColumn="0" w:noHBand="0" w:noVBand="1"/>
      </w:tblPr>
      <w:tblGrid>
        <w:gridCol w:w="1760"/>
        <w:gridCol w:w="621"/>
        <w:gridCol w:w="603"/>
        <w:gridCol w:w="496"/>
        <w:gridCol w:w="687"/>
        <w:gridCol w:w="653"/>
        <w:gridCol w:w="496"/>
        <w:gridCol w:w="504"/>
        <w:gridCol w:w="504"/>
        <w:gridCol w:w="621"/>
        <w:gridCol w:w="603"/>
        <w:gridCol w:w="496"/>
        <w:gridCol w:w="687"/>
        <w:gridCol w:w="653"/>
        <w:gridCol w:w="496"/>
        <w:gridCol w:w="504"/>
        <w:gridCol w:w="504"/>
        <w:gridCol w:w="621"/>
        <w:gridCol w:w="603"/>
        <w:gridCol w:w="496"/>
        <w:gridCol w:w="687"/>
        <w:gridCol w:w="653"/>
      </w:tblGrid>
      <w:tr w:rsidR="00B4615B" w:rsidRPr="00880A5E"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880A5E" w:rsidRDefault="00B1586B" w:rsidP="00BD4372">
            <w:pPr>
              <w:rPr>
                <w:rFonts w:cs="Times New Roman"/>
                <w:color w:val="auto"/>
                <w:sz w:val="16"/>
                <w:szCs w:val="16"/>
              </w:rPr>
            </w:pPr>
          </w:p>
        </w:tc>
        <w:tc>
          <w:tcPr>
            <w:tcW w:w="0" w:type="auto"/>
            <w:gridSpan w:val="3"/>
          </w:tcPr>
          <w:p w14:paraId="702CD1DE"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NS-SEC</w:t>
            </w:r>
          </w:p>
        </w:tc>
        <w:tc>
          <w:tcPr>
            <w:tcW w:w="0" w:type="auto"/>
            <w:gridSpan w:val="2"/>
          </w:tcPr>
          <w:p w14:paraId="027C17EE"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6DAEB6B0"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c>
          <w:tcPr>
            <w:tcW w:w="0" w:type="auto"/>
            <w:gridSpan w:val="3"/>
          </w:tcPr>
          <w:p w14:paraId="62A364BD"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RGSC</w:t>
            </w:r>
          </w:p>
        </w:tc>
        <w:tc>
          <w:tcPr>
            <w:tcW w:w="0" w:type="auto"/>
            <w:gridSpan w:val="2"/>
          </w:tcPr>
          <w:p w14:paraId="315C9FAC"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49664A5F"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c>
          <w:tcPr>
            <w:tcW w:w="0" w:type="auto"/>
            <w:gridSpan w:val="3"/>
          </w:tcPr>
          <w:p w14:paraId="744003E3"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CAMSIS</w:t>
            </w:r>
          </w:p>
        </w:tc>
        <w:tc>
          <w:tcPr>
            <w:tcW w:w="0" w:type="auto"/>
            <w:gridSpan w:val="2"/>
          </w:tcPr>
          <w:p w14:paraId="56E21273"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r>
      <w:tr w:rsidR="00880A5E" w:rsidRPr="00880A5E"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880A5E" w:rsidRDefault="008C262D" w:rsidP="008C262D">
            <w:pPr>
              <w:rPr>
                <w:rFonts w:cs="Times New Roman"/>
                <w:color w:val="auto"/>
                <w:sz w:val="16"/>
                <w:szCs w:val="16"/>
              </w:rPr>
            </w:pPr>
            <w:r w:rsidRPr="00880A5E">
              <w:rPr>
                <w:rFonts w:cs="Times New Roman"/>
                <w:color w:val="auto"/>
                <w:sz w:val="16"/>
                <w:szCs w:val="16"/>
              </w:rPr>
              <w:t>Economic Activity: ‘Don’t Continue Schooling’ Reference Category</w:t>
            </w:r>
          </w:p>
        </w:tc>
        <w:tc>
          <w:tcPr>
            <w:tcW w:w="0" w:type="auto"/>
          </w:tcPr>
          <w:p w14:paraId="6A7BD4FF" w14:textId="2DB1338D"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Log odds</w:t>
            </w:r>
          </w:p>
        </w:tc>
        <w:tc>
          <w:tcPr>
            <w:tcW w:w="0" w:type="auto"/>
          </w:tcPr>
          <w:p w14:paraId="2BA737FE"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S.E.</w:t>
            </w:r>
          </w:p>
        </w:tc>
        <w:tc>
          <w:tcPr>
            <w:tcW w:w="0" w:type="auto"/>
          </w:tcPr>
          <w:p w14:paraId="491BE0B1"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Sig.</w:t>
            </w:r>
          </w:p>
        </w:tc>
        <w:tc>
          <w:tcPr>
            <w:tcW w:w="0" w:type="auto"/>
          </w:tcPr>
          <w:p w14:paraId="4D87C2D6"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6C4A7218"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7F07E133"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6C5763AD"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LB</w:t>
            </w:r>
          </w:p>
        </w:tc>
        <w:tc>
          <w:tcPr>
            <w:tcW w:w="0" w:type="auto"/>
          </w:tcPr>
          <w:p w14:paraId="6F97D151"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UB</w:t>
            </w:r>
          </w:p>
        </w:tc>
        <w:tc>
          <w:tcPr>
            <w:tcW w:w="0" w:type="auto"/>
          </w:tcPr>
          <w:p w14:paraId="2E45F8CD" w14:textId="4489D415"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Log odds</w:t>
            </w:r>
          </w:p>
        </w:tc>
        <w:tc>
          <w:tcPr>
            <w:tcW w:w="0" w:type="auto"/>
          </w:tcPr>
          <w:p w14:paraId="4D66AB5C"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S.E.</w:t>
            </w:r>
          </w:p>
        </w:tc>
        <w:tc>
          <w:tcPr>
            <w:tcW w:w="0" w:type="auto"/>
          </w:tcPr>
          <w:p w14:paraId="76C8CEEC"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Sig.</w:t>
            </w:r>
          </w:p>
        </w:tc>
        <w:tc>
          <w:tcPr>
            <w:tcW w:w="0" w:type="auto"/>
          </w:tcPr>
          <w:p w14:paraId="10B72029"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5C597213"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6E7A310B"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60B873A5"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LB</w:t>
            </w:r>
          </w:p>
        </w:tc>
        <w:tc>
          <w:tcPr>
            <w:tcW w:w="0" w:type="auto"/>
          </w:tcPr>
          <w:p w14:paraId="1F397C80"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UB</w:t>
            </w:r>
          </w:p>
        </w:tc>
        <w:tc>
          <w:tcPr>
            <w:tcW w:w="0" w:type="auto"/>
          </w:tcPr>
          <w:p w14:paraId="7B6A0221" w14:textId="7955D923"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Log odds</w:t>
            </w:r>
          </w:p>
        </w:tc>
        <w:tc>
          <w:tcPr>
            <w:tcW w:w="0" w:type="auto"/>
          </w:tcPr>
          <w:p w14:paraId="2CE09EB4"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S.E.</w:t>
            </w:r>
          </w:p>
        </w:tc>
        <w:tc>
          <w:tcPr>
            <w:tcW w:w="0" w:type="auto"/>
          </w:tcPr>
          <w:p w14:paraId="40353CD4"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Sig.</w:t>
            </w:r>
          </w:p>
        </w:tc>
        <w:tc>
          <w:tcPr>
            <w:tcW w:w="0" w:type="auto"/>
          </w:tcPr>
          <w:p w14:paraId="556B57E6"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1217E5F4"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r>
      <w:tr w:rsidR="00B4615B" w:rsidRPr="00880A5E"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880A5E" w:rsidRDefault="00B1586B" w:rsidP="00BD4372">
            <w:pPr>
              <w:rPr>
                <w:rFonts w:cs="Times New Roman"/>
                <w:color w:val="auto"/>
                <w:sz w:val="16"/>
                <w:szCs w:val="16"/>
              </w:rPr>
            </w:pPr>
            <w:r w:rsidRPr="00880A5E">
              <w:rPr>
                <w:rFonts w:cs="Times New Roman"/>
                <w:color w:val="auto"/>
                <w:sz w:val="16"/>
                <w:szCs w:val="16"/>
              </w:rPr>
              <w:t>Continue Schooling</w:t>
            </w:r>
          </w:p>
        </w:tc>
        <w:tc>
          <w:tcPr>
            <w:tcW w:w="0" w:type="auto"/>
          </w:tcPr>
          <w:p w14:paraId="58EFD02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10966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678C0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736D0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82B059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81DCA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FABCF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B3163A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C9799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C49F02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B8F6D7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866A7B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3D40F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9F23EF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67420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5D09B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4B99E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05B677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9D1D7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F7F506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3BEC1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880A5E" w:rsidRDefault="00B1586B" w:rsidP="00BD4372">
            <w:pPr>
              <w:rPr>
                <w:rFonts w:cs="Times New Roman"/>
                <w:color w:val="auto"/>
                <w:sz w:val="16"/>
                <w:szCs w:val="16"/>
              </w:rPr>
            </w:pPr>
            <w:r w:rsidRPr="00880A5E">
              <w:rPr>
                <w:rFonts w:cs="Times New Roman"/>
                <w:color w:val="auto"/>
                <w:sz w:val="16"/>
                <w:szCs w:val="16"/>
              </w:rPr>
              <w:t>Educational Attainment</w:t>
            </w:r>
          </w:p>
        </w:tc>
        <w:tc>
          <w:tcPr>
            <w:tcW w:w="0" w:type="auto"/>
          </w:tcPr>
          <w:p w14:paraId="4B28127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B58FAF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A044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26DBEA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737B0D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88B77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F4593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20FFB0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A1E508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8031C3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A5F238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EE3DEC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6E6F44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5361C2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7E33EF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F35D0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A4594F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A70881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21DBA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FF58FA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95EE8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5F23DA93" w:rsidR="00880A5E" w:rsidRPr="00880A5E" w:rsidRDefault="00880A5E" w:rsidP="00880A5E">
            <w:pPr>
              <w:rPr>
                <w:rFonts w:cs="Times New Roman"/>
                <w:color w:val="auto"/>
                <w:sz w:val="16"/>
                <w:szCs w:val="16"/>
              </w:rPr>
            </w:pPr>
            <w:r w:rsidRPr="00880A5E">
              <w:rPr>
                <w:rFonts w:cs="Times New Roman"/>
                <w:i/>
                <w:iCs/>
                <w:color w:val="auto"/>
                <w:sz w:val="16"/>
                <w:szCs w:val="16"/>
              </w:rPr>
              <w:t xml:space="preserve">  Less than five O’levels</w:t>
            </w:r>
          </w:p>
        </w:tc>
        <w:tc>
          <w:tcPr>
            <w:tcW w:w="0" w:type="auto"/>
          </w:tcPr>
          <w:p w14:paraId="35643AF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6137D287" w14:textId="4E61C1A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945DF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E65754" w14:textId="254475A3"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AB0EFA1" w14:textId="26F1CCA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E5E394" w14:textId="6F3387E8"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589AC7" w14:textId="01BDF383"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836A16D" w14:textId="30BA9A4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DBCA56" w14:textId="6A0DDBE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EE02C3" w14:textId="69407D2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9ECAB3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7701AB1" w14:textId="35A07F4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BCD25E" w14:textId="5493654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DF205D" w14:textId="1F106F88"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AE95CD1" w14:textId="3976D68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9A7DEA" w14:textId="73B6736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DD587F" w14:textId="53BC23CE"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98B57D" w14:textId="00BFA8D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D773C7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57D36A" w14:textId="5F7E062C"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E563ABB" w14:textId="2DCE541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5542249" w:rsidR="00880A5E" w:rsidRPr="00880A5E" w:rsidRDefault="00880A5E" w:rsidP="00880A5E">
            <w:pPr>
              <w:rPr>
                <w:rFonts w:cs="Times New Roman"/>
                <w:color w:val="auto"/>
                <w:sz w:val="16"/>
                <w:szCs w:val="16"/>
              </w:rPr>
            </w:pPr>
            <w:r w:rsidRPr="00880A5E">
              <w:rPr>
                <w:rFonts w:cs="Times New Roman"/>
                <w:i/>
                <w:iCs/>
                <w:color w:val="auto"/>
                <w:sz w:val="16"/>
                <w:szCs w:val="16"/>
              </w:rPr>
              <w:t xml:space="preserve">  Five or More O’levels</w:t>
            </w:r>
          </w:p>
        </w:tc>
        <w:tc>
          <w:tcPr>
            <w:tcW w:w="0" w:type="auto"/>
            <w:vAlign w:val="bottom"/>
          </w:tcPr>
          <w:p w14:paraId="61B93E9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2.98</w:t>
            </w:r>
          </w:p>
        </w:tc>
        <w:tc>
          <w:tcPr>
            <w:tcW w:w="0" w:type="auto"/>
            <w:vAlign w:val="bottom"/>
          </w:tcPr>
          <w:p w14:paraId="1AA3A5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(0.07)</w:t>
            </w:r>
          </w:p>
        </w:tc>
        <w:tc>
          <w:tcPr>
            <w:tcW w:w="0" w:type="auto"/>
          </w:tcPr>
          <w:p w14:paraId="1318219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1FCC55E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0.59</w:t>
            </w:r>
          </w:p>
        </w:tc>
        <w:tc>
          <w:tcPr>
            <w:tcW w:w="0" w:type="auto"/>
            <w:vAlign w:val="bottom"/>
          </w:tcPr>
          <w:p w14:paraId="7D072D9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176C008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255DD1D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B486D9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44A1FC9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3.00</w:t>
            </w:r>
          </w:p>
        </w:tc>
        <w:tc>
          <w:tcPr>
            <w:tcW w:w="0" w:type="auto"/>
            <w:vAlign w:val="bottom"/>
          </w:tcPr>
          <w:p w14:paraId="1563536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1E8301D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2E9644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0.60</w:t>
            </w:r>
          </w:p>
        </w:tc>
        <w:tc>
          <w:tcPr>
            <w:tcW w:w="0" w:type="auto"/>
            <w:vAlign w:val="bottom"/>
          </w:tcPr>
          <w:p w14:paraId="6EB8B7D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3F72320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AF574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58FDDC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0B3B0EC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2.97</w:t>
            </w:r>
          </w:p>
        </w:tc>
        <w:tc>
          <w:tcPr>
            <w:tcW w:w="0" w:type="auto"/>
            <w:vAlign w:val="bottom"/>
          </w:tcPr>
          <w:p w14:paraId="73B3B89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50BC9AA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E8686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0.59</w:t>
            </w:r>
          </w:p>
        </w:tc>
        <w:tc>
          <w:tcPr>
            <w:tcW w:w="0" w:type="auto"/>
            <w:vAlign w:val="bottom"/>
          </w:tcPr>
          <w:p w14:paraId="39D0E10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r>
      <w:tr w:rsidR="00880A5E" w:rsidRPr="00880A5E"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880A5E" w:rsidRPr="00880A5E" w:rsidRDefault="00880A5E" w:rsidP="00880A5E">
            <w:pPr>
              <w:rPr>
                <w:rFonts w:cs="Times New Roman"/>
                <w:color w:val="auto"/>
                <w:sz w:val="16"/>
                <w:szCs w:val="16"/>
              </w:rPr>
            </w:pPr>
            <w:r w:rsidRPr="00880A5E">
              <w:rPr>
                <w:rFonts w:cs="Times New Roman"/>
                <w:color w:val="auto"/>
                <w:sz w:val="16"/>
                <w:szCs w:val="16"/>
              </w:rPr>
              <w:t>Sex</w:t>
            </w:r>
          </w:p>
        </w:tc>
        <w:tc>
          <w:tcPr>
            <w:tcW w:w="0" w:type="auto"/>
          </w:tcPr>
          <w:p w14:paraId="5A7404B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E6239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AF06EC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4D601E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15188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5A995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BB924C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8C3BB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7EB7CA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1A319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7ED51A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662982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7345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42E5D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1B4591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ECACF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5817D2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ABD3E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EE2E4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972F57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A3FF11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880A5E" w:rsidRPr="00880A5E" w:rsidRDefault="00880A5E" w:rsidP="00880A5E">
            <w:pPr>
              <w:rPr>
                <w:rFonts w:cs="Times New Roman"/>
                <w:color w:val="auto"/>
                <w:sz w:val="16"/>
                <w:szCs w:val="16"/>
              </w:rPr>
            </w:pPr>
            <w:r w:rsidRPr="00880A5E">
              <w:rPr>
                <w:rFonts w:cs="Times New Roman"/>
                <w:i/>
                <w:iCs/>
                <w:color w:val="auto"/>
                <w:sz w:val="16"/>
                <w:szCs w:val="16"/>
              </w:rPr>
              <w:t xml:space="preserve">  Female</w:t>
            </w:r>
          </w:p>
        </w:tc>
        <w:tc>
          <w:tcPr>
            <w:tcW w:w="0" w:type="auto"/>
          </w:tcPr>
          <w:p w14:paraId="108FAC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72C7678D" w14:textId="6587536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6DC72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1BB05A" w14:textId="083E9FD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B493560" w14:textId="53F8BB8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291850E" w14:textId="206814F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3AA5A8D" w14:textId="7A08030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960C5CA" w14:textId="5EC300F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090A5CF" w14:textId="1C2F545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835BE5A" w14:textId="14FBD53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D47FD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338A888" w14:textId="242AB20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FA62C04" w14:textId="68FBEFC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4F381A7" w14:textId="50C9CE4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CC1A23B" w14:textId="6D938E5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B79A4FA" w14:textId="3A5F1ACA"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BAC1E4" w14:textId="1AFEC1D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BAD3513" w14:textId="359472A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D9ED7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9771C90" w14:textId="7C5DCD2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98F7463" w14:textId="17503DC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880A5E" w:rsidRPr="00880A5E" w:rsidRDefault="00880A5E" w:rsidP="00880A5E">
            <w:pPr>
              <w:rPr>
                <w:rFonts w:cs="Times New Roman"/>
                <w:color w:val="auto"/>
                <w:sz w:val="16"/>
                <w:szCs w:val="16"/>
              </w:rPr>
            </w:pPr>
            <w:r w:rsidRPr="00880A5E">
              <w:rPr>
                <w:rFonts w:cs="Times New Roman"/>
                <w:i/>
                <w:iCs/>
                <w:color w:val="auto"/>
                <w:sz w:val="16"/>
                <w:szCs w:val="16"/>
              </w:rPr>
              <w:t xml:space="preserve">  Male</w:t>
            </w:r>
          </w:p>
        </w:tc>
        <w:tc>
          <w:tcPr>
            <w:tcW w:w="0" w:type="auto"/>
            <w:vAlign w:val="bottom"/>
          </w:tcPr>
          <w:p w14:paraId="0A50D02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-0.50</w:t>
            </w:r>
          </w:p>
        </w:tc>
        <w:tc>
          <w:tcPr>
            <w:tcW w:w="0" w:type="auto"/>
            <w:vAlign w:val="bottom"/>
          </w:tcPr>
          <w:p w14:paraId="594ED79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40B096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5181783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6EED6A5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251634D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FF6322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2F02E9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5338E1F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-0.50</w:t>
            </w:r>
          </w:p>
        </w:tc>
        <w:tc>
          <w:tcPr>
            <w:tcW w:w="0" w:type="auto"/>
            <w:vAlign w:val="bottom"/>
          </w:tcPr>
          <w:p w14:paraId="4841FC5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267AF2F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55C6F71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vAlign w:val="bottom"/>
          </w:tcPr>
          <w:p w14:paraId="4D0325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0CC24CA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5049D5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6D15865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6DCFD97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-0.51</w:t>
            </w:r>
          </w:p>
        </w:tc>
        <w:tc>
          <w:tcPr>
            <w:tcW w:w="0" w:type="auto"/>
            <w:vAlign w:val="bottom"/>
          </w:tcPr>
          <w:p w14:paraId="59D5F7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00906A6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F4E158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-0.07</w:t>
            </w:r>
          </w:p>
        </w:tc>
        <w:tc>
          <w:tcPr>
            <w:tcW w:w="0" w:type="auto"/>
            <w:vAlign w:val="bottom"/>
          </w:tcPr>
          <w:p w14:paraId="319DCE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r>
      <w:tr w:rsidR="00880A5E" w:rsidRPr="00880A5E"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880A5E" w:rsidRPr="00880A5E" w:rsidRDefault="00880A5E" w:rsidP="00880A5E">
            <w:pPr>
              <w:rPr>
                <w:rFonts w:cs="Times New Roman"/>
                <w:color w:val="auto"/>
                <w:sz w:val="16"/>
                <w:szCs w:val="16"/>
              </w:rPr>
            </w:pPr>
            <w:r w:rsidRPr="00880A5E">
              <w:rPr>
                <w:rFonts w:cs="Times New Roman"/>
                <w:color w:val="auto"/>
                <w:sz w:val="16"/>
                <w:szCs w:val="16"/>
              </w:rPr>
              <w:t>Housing Tenure</w:t>
            </w:r>
          </w:p>
        </w:tc>
        <w:tc>
          <w:tcPr>
            <w:tcW w:w="0" w:type="auto"/>
          </w:tcPr>
          <w:p w14:paraId="5B2CF90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75AC00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F85029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CC129F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97454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EE7304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633861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ABA4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0CBF60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BAAE16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597263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2A192A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B83CA8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9FCE61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6151EA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344B5D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00F18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3E2AD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CFDB15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B89953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2E892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880A5E" w:rsidRPr="00880A5E" w:rsidRDefault="00880A5E" w:rsidP="00880A5E">
            <w:pPr>
              <w:rPr>
                <w:rFonts w:cs="Times New Roman"/>
                <w:color w:val="auto"/>
                <w:sz w:val="16"/>
                <w:szCs w:val="16"/>
              </w:rPr>
            </w:pPr>
            <w:r w:rsidRPr="00880A5E">
              <w:rPr>
                <w:rFonts w:cs="Times New Roman"/>
                <w:i/>
                <w:iCs/>
                <w:color w:val="auto"/>
                <w:sz w:val="16"/>
                <w:szCs w:val="16"/>
              </w:rPr>
              <w:t xml:space="preserve">  Own Home</w:t>
            </w:r>
          </w:p>
        </w:tc>
        <w:tc>
          <w:tcPr>
            <w:tcW w:w="0" w:type="auto"/>
          </w:tcPr>
          <w:p w14:paraId="5664AAF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6EFF5BE8" w14:textId="49C2D7E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75CA7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E61D51" w14:textId="43B6756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FF6239" w14:textId="37DA10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0680E95" w14:textId="5BE6947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0436EF" w14:textId="225CC461"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3BC2944" w14:textId="085E3D2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488099E" w14:textId="18517766"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E5E32B" w14:textId="68A18AA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48AA5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DBB642E" w14:textId="6CDCAB3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FF28BB" w14:textId="0632FB3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CA56B1" w14:textId="7412898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06C8616" w14:textId="2D8F789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60E644" w14:textId="7055FB1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66E843D" w14:textId="3EE19D2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8D3E136" w14:textId="42D34A9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373D8A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4AE784" w14:textId="52C0A05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AA087FF" w14:textId="13983F4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880A5E" w:rsidRPr="00880A5E" w:rsidRDefault="00880A5E" w:rsidP="00880A5E">
            <w:pPr>
              <w:rPr>
                <w:rFonts w:cs="Times New Roman"/>
                <w:color w:val="auto"/>
                <w:sz w:val="16"/>
                <w:szCs w:val="16"/>
              </w:rPr>
            </w:pPr>
            <w:r w:rsidRPr="00880A5E">
              <w:rPr>
                <w:rFonts w:cs="Times New Roman"/>
                <w:i/>
                <w:iCs/>
                <w:color w:val="auto"/>
                <w:sz w:val="16"/>
                <w:szCs w:val="16"/>
              </w:rPr>
              <w:t xml:space="preserve">  Do not Own Home</w:t>
            </w:r>
          </w:p>
        </w:tc>
        <w:tc>
          <w:tcPr>
            <w:tcW w:w="0" w:type="auto"/>
            <w:vAlign w:val="bottom"/>
          </w:tcPr>
          <w:p w14:paraId="458B869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-0.63</w:t>
            </w:r>
          </w:p>
        </w:tc>
        <w:tc>
          <w:tcPr>
            <w:tcW w:w="0" w:type="auto"/>
            <w:vAlign w:val="bottom"/>
          </w:tcPr>
          <w:p w14:paraId="14B715D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4ECCA6E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1C2CAE3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tcPr>
          <w:p w14:paraId="792323F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542825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23217D7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6D65A9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785DA34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-0.64</w:t>
            </w:r>
          </w:p>
        </w:tc>
        <w:tc>
          <w:tcPr>
            <w:tcW w:w="0" w:type="auto"/>
            <w:vAlign w:val="bottom"/>
          </w:tcPr>
          <w:p w14:paraId="3B4DA78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2D20732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50EE973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-0.09</w:t>
            </w:r>
          </w:p>
        </w:tc>
        <w:tc>
          <w:tcPr>
            <w:tcW w:w="0" w:type="auto"/>
            <w:vAlign w:val="bottom"/>
          </w:tcPr>
          <w:p w14:paraId="6C2B7F4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5BBEBB6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F276A5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6627F10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2556C72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-0.59</w:t>
            </w:r>
          </w:p>
        </w:tc>
        <w:tc>
          <w:tcPr>
            <w:tcW w:w="0" w:type="auto"/>
            <w:vAlign w:val="bottom"/>
          </w:tcPr>
          <w:p w14:paraId="0D22F7B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1184F0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40E4F3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vAlign w:val="bottom"/>
          </w:tcPr>
          <w:p w14:paraId="24017E3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r>
      <w:tr w:rsidR="00880A5E" w:rsidRPr="00880A5E"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880A5E" w:rsidRPr="00880A5E" w:rsidRDefault="00880A5E" w:rsidP="00880A5E">
            <w:pPr>
              <w:rPr>
                <w:rFonts w:cs="Times New Roman"/>
                <w:color w:val="auto"/>
                <w:sz w:val="16"/>
                <w:szCs w:val="16"/>
              </w:rPr>
            </w:pPr>
            <w:r w:rsidRPr="00880A5E">
              <w:rPr>
                <w:rFonts w:cs="Times New Roman"/>
                <w:color w:val="auto"/>
                <w:sz w:val="16"/>
                <w:szCs w:val="16"/>
              </w:rPr>
              <w:t>NS-SEC (SOC 2000)</w:t>
            </w:r>
          </w:p>
        </w:tc>
        <w:tc>
          <w:tcPr>
            <w:tcW w:w="0" w:type="auto"/>
          </w:tcPr>
          <w:p w14:paraId="4918127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89970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873D70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F0D58E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18473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4711D4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7C7F1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24507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3017D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102DF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C0047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7747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F476A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C78C4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22C80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60D9C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8ED52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94DE3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71DA6A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78FBAE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002DC0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1.1 Large employers and higher managerial occupations</w:t>
            </w:r>
          </w:p>
        </w:tc>
        <w:tc>
          <w:tcPr>
            <w:tcW w:w="0" w:type="auto"/>
            <w:vAlign w:val="bottom"/>
          </w:tcPr>
          <w:p w14:paraId="773415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vAlign w:val="bottom"/>
          </w:tcPr>
          <w:p w14:paraId="2423F9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(0.19)</w:t>
            </w:r>
          </w:p>
        </w:tc>
        <w:tc>
          <w:tcPr>
            <w:tcW w:w="0" w:type="auto"/>
          </w:tcPr>
          <w:p w14:paraId="1326D12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5332AD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c>
          <w:tcPr>
            <w:tcW w:w="0" w:type="auto"/>
            <w:vAlign w:val="bottom"/>
          </w:tcPr>
          <w:p w14:paraId="5A35A87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578BB45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0.17</w:t>
            </w:r>
          </w:p>
        </w:tc>
        <w:tc>
          <w:tcPr>
            <w:tcW w:w="0" w:type="auto"/>
          </w:tcPr>
          <w:p w14:paraId="25925DC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-0.36       </w:t>
            </w:r>
          </w:p>
        </w:tc>
        <w:tc>
          <w:tcPr>
            <w:tcW w:w="0" w:type="auto"/>
          </w:tcPr>
          <w:p w14:paraId="7B244B8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c>
          <w:tcPr>
            <w:tcW w:w="0" w:type="auto"/>
          </w:tcPr>
          <w:p w14:paraId="3A7312C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BA50D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5FD149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90C1DB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DC60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692DF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16464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0923BC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50C070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9775BA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3051A0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5C41CA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F8C80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1.2 higher professional   occupations</w:t>
            </w:r>
          </w:p>
        </w:tc>
        <w:tc>
          <w:tcPr>
            <w:tcW w:w="0" w:type="auto"/>
            <w:vAlign w:val="bottom"/>
          </w:tcPr>
          <w:p w14:paraId="2FB163B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0.48</w:t>
            </w:r>
          </w:p>
        </w:tc>
        <w:tc>
          <w:tcPr>
            <w:tcW w:w="0" w:type="auto"/>
            <w:vAlign w:val="bottom"/>
          </w:tcPr>
          <w:p w14:paraId="434A532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(0.17)</w:t>
            </w:r>
          </w:p>
        </w:tc>
        <w:tc>
          <w:tcPr>
            <w:tcW w:w="0" w:type="auto"/>
          </w:tcPr>
          <w:p w14:paraId="156578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70D09FE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vAlign w:val="bottom"/>
          </w:tcPr>
          <w:p w14:paraId="0E94748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704858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0.15      </w:t>
            </w:r>
          </w:p>
        </w:tc>
        <w:tc>
          <w:tcPr>
            <w:tcW w:w="0" w:type="auto"/>
          </w:tcPr>
          <w:p w14:paraId="227C172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0.14       </w:t>
            </w:r>
          </w:p>
        </w:tc>
        <w:tc>
          <w:tcPr>
            <w:tcW w:w="0" w:type="auto"/>
          </w:tcPr>
          <w:p w14:paraId="0D916C9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0.82</w:t>
            </w:r>
          </w:p>
        </w:tc>
        <w:tc>
          <w:tcPr>
            <w:tcW w:w="0" w:type="auto"/>
          </w:tcPr>
          <w:p w14:paraId="1F00B2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8C809E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D31CF5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ED362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943F47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06B2A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01863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885DC7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268ADA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DBD93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29915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BA69F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7FDFC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2 Lower managerial and professional occupations</w:t>
            </w:r>
          </w:p>
        </w:tc>
        <w:tc>
          <w:tcPr>
            <w:tcW w:w="0" w:type="auto"/>
          </w:tcPr>
          <w:p w14:paraId="0AB3FA5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3598CAAE" w14:textId="19A5C3C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1A449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6A7A0D6" w14:textId="26655CC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7D2050F" w14:textId="52E1401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F19100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0.09</w:t>
            </w:r>
          </w:p>
        </w:tc>
        <w:tc>
          <w:tcPr>
            <w:tcW w:w="0" w:type="auto"/>
          </w:tcPr>
          <w:p w14:paraId="0F89A97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-0.19      </w:t>
            </w:r>
          </w:p>
        </w:tc>
        <w:tc>
          <w:tcPr>
            <w:tcW w:w="0" w:type="auto"/>
          </w:tcPr>
          <w:p w14:paraId="2F367BB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0.19</w:t>
            </w:r>
          </w:p>
        </w:tc>
        <w:tc>
          <w:tcPr>
            <w:tcW w:w="0" w:type="auto"/>
          </w:tcPr>
          <w:p w14:paraId="5835EF2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23AD4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BBBC3B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509A3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8396D0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E1863C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8B9D3D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C01B30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3EFDE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39F23E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B31AD2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BCCDFF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DB94AB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3 Intermediate occupations</w:t>
            </w:r>
          </w:p>
        </w:tc>
        <w:tc>
          <w:tcPr>
            <w:tcW w:w="0" w:type="auto"/>
            <w:vAlign w:val="bottom"/>
          </w:tcPr>
          <w:p w14:paraId="0BF99DC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-0.25</w:t>
            </w:r>
          </w:p>
        </w:tc>
        <w:tc>
          <w:tcPr>
            <w:tcW w:w="0" w:type="auto"/>
            <w:vAlign w:val="bottom"/>
          </w:tcPr>
          <w:p w14:paraId="02267D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tcPr>
          <w:p w14:paraId="19B64A7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01539B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-0.04</w:t>
            </w:r>
          </w:p>
        </w:tc>
        <w:tc>
          <w:tcPr>
            <w:tcW w:w="0" w:type="auto"/>
            <w:vAlign w:val="bottom"/>
          </w:tcPr>
          <w:p w14:paraId="7F78369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41D4776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0.09     </w:t>
            </w:r>
          </w:p>
        </w:tc>
        <w:tc>
          <w:tcPr>
            <w:tcW w:w="0" w:type="auto"/>
          </w:tcPr>
          <w:p w14:paraId="0EF6C48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-0.46      </w:t>
            </w:r>
          </w:p>
        </w:tc>
        <w:tc>
          <w:tcPr>
            <w:tcW w:w="0" w:type="auto"/>
          </w:tcPr>
          <w:p w14:paraId="2BDD40E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-0.04</w:t>
            </w:r>
          </w:p>
        </w:tc>
        <w:tc>
          <w:tcPr>
            <w:tcW w:w="0" w:type="auto"/>
          </w:tcPr>
          <w:p w14:paraId="620FFF6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AC5638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877DA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5ECE4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FCA6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99662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F12DD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78E0D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8552C2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8BD4E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D733CB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8EE1FE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4B142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4 Small employers and own account workers</w:t>
            </w:r>
          </w:p>
        </w:tc>
        <w:tc>
          <w:tcPr>
            <w:tcW w:w="0" w:type="auto"/>
            <w:vAlign w:val="bottom"/>
          </w:tcPr>
          <w:p w14:paraId="4812334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-0.89</w:t>
            </w:r>
          </w:p>
        </w:tc>
        <w:tc>
          <w:tcPr>
            <w:tcW w:w="0" w:type="auto"/>
            <w:vAlign w:val="bottom"/>
          </w:tcPr>
          <w:p w14:paraId="7D467C5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tcPr>
          <w:p w14:paraId="141DFDD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5DA0C7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vAlign w:val="bottom"/>
          </w:tcPr>
          <w:p w14:paraId="7C0C86C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079BA4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0.09    </w:t>
            </w:r>
          </w:p>
        </w:tc>
        <w:tc>
          <w:tcPr>
            <w:tcW w:w="0" w:type="auto"/>
          </w:tcPr>
          <w:p w14:paraId="7906DB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-1.08</w:t>
            </w:r>
          </w:p>
        </w:tc>
        <w:tc>
          <w:tcPr>
            <w:tcW w:w="0" w:type="auto"/>
          </w:tcPr>
          <w:p w14:paraId="172172C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-0.70</w:t>
            </w:r>
          </w:p>
        </w:tc>
        <w:tc>
          <w:tcPr>
            <w:tcW w:w="0" w:type="auto"/>
          </w:tcPr>
          <w:p w14:paraId="793C61B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7D1F7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72BFF0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E291B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7FE11B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F9B42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E820C6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E21732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44C56F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B0545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A0399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FCE213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DDCA7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5 Lower supervisory and technical occupations</w:t>
            </w:r>
          </w:p>
        </w:tc>
        <w:tc>
          <w:tcPr>
            <w:tcW w:w="0" w:type="auto"/>
            <w:vAlign w:val="bottom"/>
          </w:tcPr>
          <w:p w14:paraId="51B6891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-0.76</w:t>
            </w:r>
          </w:p>
        </w:tc>
        <w:tc>
          <w:tcPr>
            <w:tcW w:w="0" w:type="auto"/>
            <w:vAlign w:val="bottom"/>
          </w:tcPr>
          <w:p w14:paraId="62B662C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09F8D00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9506A1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vAlign w:val="bottom"/>
          </w:tcPr>
          <w:p w14:paraId="0D01CE6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19579F5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0.07     </w:t>
            </w:r>
          </w:p>
        </w:tc>
        <w:tc>
          <w:tcPr>
            <w:tcW w:w="0" w:type="auto"/>
          </w:tcPr>
          <w:p w14:paraId="5189356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-0.93    </w:t>
            </w:r>
          </w:p>
        </w:tc>
        <w:tc>
          <w:tcPr>
            <w:tcW w:w="0" w:type="auto"/>
          </w:tcPr>
          <w:p w14:paraId="17D2BE5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-0.60</w:t>
            </w:r>
          </w:p>
        </w:tc>
        <w:tc>
          <w:tcPr>
            <w:tcW w:w="0" w:type="auto"/>
          </w:tcPr>
          <w:p w14:paraId="0ADC9DC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9D4EB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9E13BD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0C06E0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4A101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57D40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6E586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41456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11255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CD1492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3F1186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41A20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7F197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6 Semi-routine occupations</w:t>
            </w:r>
          </w:p>
        </w:tc>
        <w:tc>
          <w:tcPr>
            <w:tcW w:w="0" w:type="auto"/>
            <w:vAlign w:val="bottom"/>
          </w:tcPr>
          <w:p w14:paraId="6BDDB9D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-0.89</w:t>
            </w:r>
          </w:p>
        </w:tc>
        <w:tc>
          <w:tcPr>
            <w:tcW w:w="0" w:type="auto"/>
            <w:vAlign w:val="bottom"/>
          </w:tcPr>
          <w:p w14:paraId="3430844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444F000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5C169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vAlign w:val="bottom"/>
          </w:tcPr>
          <w:p w14:paraId="07FC4CD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751C105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0.07    </w:t>
            </w:r>
          </w:p>
        </w:tc>
        <w:tc>
          <w:tcPr>
            <w:tcW w:w="0" w:type="auto"/>
          </w:tcPr>
          <w:p w14:paraId="50ACDE8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-1.05</w:t>
            </w:r>
          </w:p>
        </w:tc>
        <w:tc>
          <w:tcPr>
            <w:tcW w:w="0" w:type="auto"/>
          </w:tcPr>
          <w:p w14:paraId="12E2E9E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-0.72</w:t>
            </w:r>
          </w:p>
        </w:tc>
        <w:tc>
          <w:tcPr>
            <w:tcW w:w="0" w:type="auto"/>
          </w:tcPr>
          <w:p w14:paraId="2633B6C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F7E02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85F660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ED8F76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498D9E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6EB58F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BFE4F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5C012F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A4D7A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F25C5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6CC54C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7DE6AA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AF7B1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880A5E" w:rsidRPr="00880A5E" w:rsidRDefault="00880A5E" w:rsidP="00880A5E">
            <w:pPr>
              <w:rPr>
                <w:rFonts w:eastAsia="Times New Roman" w:cs="Times New Roman"/>
                <w:color w:val="auto"/>
                <w:sz w:val="16"/>
                <w:szCs w:val="16"/>
              </w:rPr>
            </w:pPr>
            <w:r w:rsidRPr="00880A5E">
              <w:rPr>
                <w:rFonts w:eastAsia="Times New Roman" w:cs="Times New Roman"/>
                <w:i/>
                <w:iCs/>
                <w:color w:val="auto"/>
                <w:sz w:val="16"/>
                <w:szCs w:val="16"/>
              </w:rPr>
              <w:lastRenderedPageBreak/>
              <w:t xml:space="preserve">  7 Routine occupations</w:t>
            </w:r>
          </w:p>
        </w:tc>
        <w:tc>
          <w:tcPr>
            <w:tcW w:w="0" w:type="auto"/>
            <w:vAlign w:val="bottom"/>
          </w:tcPr>
          <w:p w14:paraId="2111FF8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-1.11</w:t>
            </w:r>
          </w:p>
        </w:tc>
        <w:tc>
          <w:tcPr>
            <w:tcW w:w="0" w:type="auto"/>
            <w:vAlign w:val="bottom"/>
          </w:tcPr>
          <w:p w14:paraId="4A83A5B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377963F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46FD49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-0.16</w:t>
            </w:r>
          </w:p>
        </w:tc>
        <w:tc>
          <w:tcPr>
            <w:tcW w:w="0" w:type="auto"/>
            <w:vAlign w:val="bottom"/>
          </w:tcPr>
          <w:p w14:paraId="7DF50D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3D04190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0.07    </w:t>
            </w:r>
          </w:p>
        </w:tc>
        <w:tc>
          <w:tcPr>
            <w:tcW w:w="0" w:type="auto"/>
          </w:tcPr>
          <w:p w14:paraId="6141DE9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-1.26     </w:t>
            </w:r>
          </w:p>
        </w:tc>
        <w:tc>
          <w:tcPr>
            <w:tcW w:w="0" w:type="auto"/>
          </w:tcPr>
          <w:p w14:paraId="3704282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-0.95</w:t>
            </w:r>
          </w:p>
        </w:tc>
        <w:tc>
          <w:tcPr>
            <w:tcW w:w="0" w:type="auto"/>
          </w:tcPr>
          <w:p w14:paraId="35856B5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A729B4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9BCBE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8E5130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719094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685D90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E40BD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A7A56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80456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F2EE4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AC420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6D184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8481AB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880A5E" w:rsidRPr="00880A5E" w:rsidRDefault="00880A5E" w:rsidP="00880A5E">
            <w:pPr>
              <w:rPr>
                <w:rFonts w:eastAsia="Times New Roman" w:cs="Times New Roman"/>
                <w:color w:val="auto"/>
                <w:sz w:val="16"/>
                <w:szCs w:val="16"/>
              </w:rPr>
            </w:pPr>
            <w:r w:rsidRPr="00880A5E">
              <w:rPr>
                <w:rFonts w:eastAsia="Times New Roman" w:cs="Times New Roman"/>
                <w:color w:val="auto"/>
                <w:sz w:val="16"/>
                <w:szCs w:val="16"/>
              </w:rPr>
              <w:t>RGSC (SOC 2000)</w:t>
            </w:r>
          </w:p>
        </w:tc>
        <w:tc>
          <w:tcPr>
            <w:tcW w:w="0" w:type="auto"/>
            <w:vAlign w:val="bottom"/>
          </w:tcPr>
          <w:p w14:paraId="6868DA1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198494A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0E46B54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49A49DD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4B47F40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226AAA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23B1A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162391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0350BD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13DA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AB12F1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A690AA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C9AAF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5AF9AF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CD8F78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A9C00C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DD6C8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3CF356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F40547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1F4F48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54D73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880A5E" w:rsidRPr="00880A5E" w:rsidRDefault="00880A5E" w:rsidP="00880A5E">
            <w:pPr>
              <w:rPr>
                <w:rFonts w:eastAsia="Times New Roman" w:cs="Times New Roman"/>
                <w:i/>
                <w:iCs/>
                <w:color w:val="auto"/>
                <w:sz w:val="16"/>
                <w:szCs w:val="16"/>
              </w:rPr>
            </w:pPr>
            <w:r w:rsidRPr="00880A5E">
              <w:rPr>
                <w:rFonts w:eastAsia="Times New Roman" w:cs="Times New Roman"/>
                <w:i/>
                <w:iCs/>
                <w:color w:val="auto"/>
                <w:sz w:val="16"/>
                <w:szCs w:val="16"/>
              </w:rPr>
              <w:t xml:space="preserve">  1 Professional occupations</w:t>
            </w:r>
          </w:p>
        </w:tc>
        <w:tc>
          <w:tcPr>
            <w:tcW w:w="0" w:type="auto"/>
          </w:tcPr>
          <w:p w14:paraId="1DB6851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E1CED7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36CDEE5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53CE41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5C07C69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315B30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646D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1C1BEE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70C6340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0.68</w:t>
            </w:r>
          </w:p>
        </w:tc>
        <w:tc>
          <w:tcPr>
            <w:tcW w:w="0" w:type="auto"/>
            <w:vAlign w:val="bottom"/>
          </w:tcPr>
          <w:p w14:paraId="7EC7F2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(0.18)</w:t>
            </w:r>
          </w:p>
        </w:tc>
        <w:tc>
          <w:tcPr>
            <w:tcW w:w="0" w:type="auto"/>
          </w:tcPr>
          <w:p w14:paraId="57AEE44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B775DA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vAlign w:val="bottom"/>
          </w:tcPr>
          <w:p w14:paraId="5D512A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0DDC733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tcPr>
          <w:p w14:paraId="5D3D0F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0.31</w:t>
            </w:r>
          </w:p>
        </w:tc>
        <w:tc>
          <w:tcPr>
            <w:tcW w:w="0" w:type="auto"/>
          </w:tcPr>
          <w:p w14:paraId="0A80BC4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1.06</w:t>
            </w:r>
          </w:p>
        </w:tc>
        <w:tc>
          <w:tcPr>
            <w:tcW w:w="0" w:type="auto"/>
          </w:tcPr>
          <w:p w14:paraId="07C4290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6658E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6D05E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878DE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85B0EC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880A5E" w:rsidRPr="00880A5E" w:rsidRDefault="00880A5E" w:rsidP="00880A5E">
            <w:pPr>
              <w:rPr>
                <w:rFonts w:eastAsia="Times New Roman" w:cs="Times New Roman"/>
                <w:i/>
                <w:iCs/>
                <w:color w:val="auto"/>
                <w:sz w:val="16"/>
                <w:szCs w:val="16"/>
              </w:rPr>
            </w:pPr>
            <w:r w:rsidRPr="00880A5E">
              <w:rPr>
                <w:rFonts w:eastAsia="Times New Roman" w:cs="Times New Roman"/>
                <w:i/>
                <w:iCs/>
                <w:color w:val="auto"/>
                <w:sz w:val="16"/>
                <w:szCs w:val="16"/>
              </w:rPr>
              <w:t xml:space="preserve">  2 Managerial and technical occupations</w:t>
            </w:r>
          </w:p>
        </w:tc>
        <w:tc>
          <w:tcPr>
            <w:tcW w:w="0" w:type="auto"/>
          </w:tcPr>
          <w:p w14:paraId="6F77E90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6632CF4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464804F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53F2FD2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2BE5917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210A37B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008CEF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F7840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E9125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715CB16D" w14:textId="513904CD"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0FA80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FAE9B2A" w14:textId="66C93D1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8838D0B" w14:textId="075519B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9C6E9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0.07</w:t>
            </w:r>
          </w:p>
        </w:tc>
        <w:tc>
          <w:tcPr>
            <w:tcW w:w="0" w:type="auto"/>
          </w:tcPr>
          <w:p w14:paraId="0EFFE72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-0.15</w:t>
            </w:r>
          </w:p>
        </w:tc>
        <w:tc>
          <w:tcPr>
            <w:tcW w:w="0" w:type="auto"/>
          </w:tcPr>
          <w:p w14:paraId="0A543B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0.15</w:t>
            </w:r>
          </w:p>
        </w:tc>
        <w:tc>
          <w:tcPr>
            <w:tcW w:w="0" w:type="auto"/>
          </w:tcPr>
          <w:p w14:paraId="5C7AB5D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AA0243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99797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6D69CC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488AF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880A5E" w:rsidRPr="00880A5E" w:rsidRDefault="00880A5E" w:rsidP="00880A5E">
            <w:pPr>
              <w:rPr>
                <w:rFonts w:eastAsia="Times New Roman" w:cs="Times New Roman"/>
                <w:i/>
                <w:iCs/>
                <w:color w:val="auto"/>
                <w:sz w:val="16"/>
                <w:szCs w:val="16"/>
              </w:rPr>
            </w:pPr>
            <w:r w:rsidRPr="00880A5E">
              <w:rPr>
                <w:rFonts w:eastAsia="Times New Roman" w:cs="Times New Roman"/>
                <w:i/>
                <w:iCs/>
                <w:color w:val="auto"/>
                <w:sz w:val="16"/>
                <w:szCs w:val="16"/>
              </w:rPr>
              <w:t xml:space="preserve">  3NM Skilled non-manual occupations</w:t>
            </w:r>
          </w:p>
        </w:tc>
        <w:tc>
          <w:tcPr>
            <w:tcW w:w="0" w:type="auto"/>
          </w:tcPr>
          <w:p w14:paraId="144AB91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1AB80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B65AE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06DFF07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58180F3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2E0CADF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77A8F4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3D8947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56C4F0C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vAlign w:val="bottom"/>
          </w:tcPr>
          <w:p w14:paraId="5C56B24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vAlign w:val="bottom"/>
          </w:tcPr>
          <w:p w14:paraId="0502246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3E3BA91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c>
          <w:tcPr>
            <w:tcW w:w="0" w:type="auto"/>
            <w:vAlign w:val="bottom"/>
          </w:tcPr>
          <w:p w14:paraId="11D27BC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52E319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0.09</w:t>
            </w:r>
          </w:p>
        </w:tc>
        <w:tc>
          <w:tcPr>
            <w:tcW w:w="0" w:type="auto"/>
          </w:tcPr>
          <w:p w14:paraId="6D44AB1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-0.18</w:t>
            </w:r>
          </w:p>
        </w:tc>
        <w:tc>
          <w:tcPr>
            <w:tcW w:w="0" w:type="auto"/>
          </w:tcPr>
          <w:p w14:paraId="7E64610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0.22</w:t>
            </w:r>
          </w:p>
        </w:tc>
        <w:tc>
          <w:tcPr>
            <w:tcW w:w="0" w:type="auto"/>
          </w:tcPr>
          <w:p w14:paraId="6BEA40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B93FF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D711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2D420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E7F07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880A5E" w:rsidRPr="00880A5E" w:rsidRDefault="00880A5E" w:rsidP="00880A5E">
            <w:pPr>
              <w:rPr>
                <w:rFonts w:eastAsia="Times New Roman" w:cs="Times New Roman"/>
                <w:i/>
                <w:iCs/>
                <w:color w:val="auto"/>
                <w:sz w:val="16"/>
                <w:szCs w:val="16"/>
              </w:rPr>
            </w:pPr>
            <w:r w:rsidRPr="00880A5E">
              <w:rPr>
                <w:rFonts w:eastAsia="Times New Roman" w:cs="Times New Roman"/>
                <w:i/>
                <w:iCs/>
                <w:color w:val="auto"/>
                <w:sz w:val="16"/>
                <w:szCs w:val="16"/>
              </w:rPr>
              <w:t xml:space="preserve">  3M Skilled manual occupations</w:t>
            </w:r>
          </w:p>
        </w:tc>
        <w:tc>
          <w:tcPr>
            <w:tcW w:w="0" w:type="auto"/>
          </w:tcPr>
          <w:p w14:paraId="1536FA5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792F0E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1D44CE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73BABF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5E5967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26DD12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1D5E5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3B86B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4FAFCF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-0.64</w:t>
            </w:r>
          </w:p>
        </w:tc>
        <w:tc>
          <w:tcPr>
            <w:tcW w:w="0" w:type="auto"/>
            <w:vAlign w:val="bottom"/>
          </w:tcPr>
          <w:p w14:paraId="5BC75C1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tcPr>
          <w:p w14:paraId="0A246F1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2C5A60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-0.09</w:t>
            </w:r>
          </w:p>
        </w:tc>
        <w:tc>
          <w:tcPr>
            <w:tcW w:w="0" w:type="auto"/>
            <w:vAlign w:val="bottom"/>
          </w:tcPr>
          <w:p w14:paraId="638060D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4F101EA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0.05</w:t>
            </w:r>
          </w:p>
        </w:tc>
        <w:tc>
          <w:tcPr>
            <w:tcW w:w="0" w:type="auto"/>
          </w:tcPr>
          <w:p w14:paraId="3875B56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-0.75</w:t>
            </w:r>
          </w:p>
        </w:tc>
        <w:tc>
          <w:tcPr>
            <w:tcW w:w="0" w:type="auto"/>
          </w:tcPr>
          <w:p w14:paraId="16BC1E9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-0.53</w:t>
            </w:r>
          </w:p>
        </w:tc>
        <w:tc>
          <w:tcPr>
            <w:tcW w:w="0" w:type="auto"/>
          </w:tcPr>
          <w:p w14:paraId="49EF0E6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07728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C2B12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B14652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79D74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880A5E" w:rsidRPr="00880A5E" w:rsidRDefault="00880A5E" w:rsidP="00880A5E">
            <w:pPr>
              <w:rPr>
                <w:rFonts w:eastAsia="Times New Roman" w:cs="Times New Roman"/>
                <w:i/>
                <w:iCs/>
                <w:color w:val="auto"/>
                <w:sz w:val="16"/>
                <w:szCs w:val="16"/>
              </w:rPr>
            </w:pPr>
            <w:r w:rsidRPr="00880A5E">
              <w:rPr>
                <w:rFonts w:eastAsia="Times New Roman" w:cs="Times New Roman"/>
                <w:i/>
                <w:iCs/>
                <w:color w:val="auto"/>
                <w:sz w:val="16"/>
                <w:szCs w:val="16"/>
              </w:rPr>
              <w:t xml:space="preserve">  4 Partly-skilled occupations</w:t>
            </w:r>
          </w:p>
        </w:tc>
        <w:tc>
          <w:tcPr>
            <w:tcW w:w="0" w:type="auto"/>
          </w:tcPr>
          <w:p w14:paraId="75785F3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25E9EE3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A648C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E5C861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5E90036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55DE8BD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A7644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BF32A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6F077E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-0.77</w:t>
            </w:r>
          </w:p>
        </w:tc>
        <w:tc>
          <w:tcPr>
            <w:tcW w:w="0" w:type="auto"/>
            <w:vAlign w:val="bottom"/>
          </w:tcPr>
          <w:p w14:paraId="0D7B677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523D9A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05718C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vAlign w:val="bottom"/>
          </w:tcPr>
          <w:p w14:paraId="485F73D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10EB29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0.08</w:t>
            </w:r>
          </w:p>
        </w:tc>
        <w:tc>
          <w:tcPr>
            <w:tcW w:w="0" w:type="auto"/>
          </w:tcPr>
          <w:p w14:paraId="28941D1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-0.97</w:t>
            </w:r>
          </w:p>
        </w:tc>
        <w:tc>
          <w:tcPr>
            <w:tcW w:w="0" w:type="auto"/>
          </w:tcPr>
          <w:p w14:paraId="552DBF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-0.58</w:t>
            </w:r>
          </w:p>
        </w:tc>
        <w:tc>
          <w:tcPr>
            <w:tcW w:w="0" w:type="auto"/>
          </w:tcPr>
          <w:p w14:paraId="57183C6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7D34B3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FA1FA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99C2D5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854CB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880A5E" w:rsidRPr="00880A5E" w:rsidRDefault="00880A5E" w:rsidP="00880A5E">
            <w:pPr>
              <w:rPr>
                <w:rFonts w:eastAsia="Times New Roman" w:cs="Times New Roman"/>
                <w:i/>
                <w:iCs/>
                <w:color w:val="auto"/>
                <w:sz w:val="16"/>
                <w:szCs w:val="16"/>
              </w:rPr>
            </w:pPr>
            <w:r w:rsidRPr="00880A5E">
              <w:rPr>
                <w:rFonts w:eastAsia="Times New Roman" w:cs="Times New Roman"/>
                <w:i/>
                <w:iCs/>
                <w:color w:val="auto"/>
                <w:sz w:val="16"/>
                <w:szCs w:val="16"/>
              </w:rPr>
              <w:t xml:space="preserve">  5 Unskilled occupations</w:t>
            </w:r>
          </w:p>
        </w:tc>
        <w:tc>
          <w:tcPr>
            <w:tcW w:w="0" w:type="auto"/>
          </w:tcPr>
          <w:p w14:paraId="163BFAC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160FA09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708FCE7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57EF90E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1C95DA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3BF3485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2AE02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AE570D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3F269E9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-1.01</w:t>
            </w:r>
          </w:p>
        </w:tc>
        <w:tc>
          <w:tcPr>
            <w:tcW w:w="0" w:type="auto"/>
            <w:vAlign w:val="bottom"/>
          </w:tcPr>
          <w:p w14:paraId="479E6FA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(0.14)</w:t>
            </w:r>
          </w:p>
        </w:tc>
        <w:tc>
          <w:tcPr>
            <w:tcW w:w="0" w:type="auto"/>
          </w:tcPr>
          <w:p w14:paraId="242D417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736359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-0.14</w:t>
            </w:r>
          </w:p>
        </w:tc>
        <w:tc>
          <w:tcPr>
            <w:tcW w:w="0" w:type="auto"/>
            <w:vAlign w:val="bottom"/>
          </w:tcPr>
          <w:p w14:paraId="75B3ED1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129BDE4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0.12</w:t>
            </w:r>
          </w:p>
        </w:tc>
        <w:tc>
          <w:tcPr>
            <w:tcW w:w="0" w:type="auto"/>
          </w:tcPr>
          <w:p w14:paraId="00AB2FE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-1.29</w:t>
            </w:r>
          </w:p>
        </w:tc>
        <w:tc>
          <w:tcPr>
            <w:tcW w:w="0" w:type="auto"/>
          </w:tcPr>
          <w:p w14:paraId="425A3A5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-0.73</w:t>
            </w:r>
          </w:p>
        </w:tc>
        <w:tc>
          <w:tcPr>
            <w:tcW w:w="0" w:type="auto"/>
          </w:tcPr>
          <w:p w14:paraId="1A7BF72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0C4EA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6458A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DAB0FE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68E2B6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880A5E" w:rsidRPr="00880A5E" w:rsidRDefault="00880A5E" w:rsidP="00880A5E">
            <w:pPr>
              <w:rPr>
                <w:rFonts w:eastAsia="Times New Roman" w:cs="Times New Roman"/>
                <w:color w:val="auto"/>
                <w:sz w:val="16"/>
                <w:szCs w:val="16"/>
              </w:rPr>
            </w:pPr>
            <w:r w:rsidRPr="00880A5E">
              <w:rPr>
                <w:rFonts w:eastAsia="Times New Roman" w:cs="Times New Roman"/>
                <w:color w:val="auto"/>
                <w:sz w:val="16"/>
                <w:szCs w:val="16"/>
              </w:rPr>
              <w:t>CAMSIS (SOC 2000)</w:t>
            </w:r>
          </w:p>
        </w:tc>
        <w:tc>
          <w:tcPr>
            <w:tcW w:w="0" w:type="auto"/>
          </w:tcPr>
          <w:p w14:paraId="7A82C06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051B0C8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9BC4F0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48301A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86B11E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3E9A241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A67F65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62ACA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86EB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F302E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C3E4F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34874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0377EC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C08A79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3136DD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B69C8F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145083B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0.04</w:t>
            </w:r>
          </w:p>
        </w:tc>
        <w:tc>
          <w:tcPr>
            <w:tcW w:w="0" w:type="auto"/>
            <w:vAlign w:val="bottom"/>
          </w:tcPr>
          <w:p w14:paraId="6FDA4D0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c>
          <w:tcPr>
            <w:tcW w:w="0" w:type="auto"/>
          </w:tcPr>
          <w:p w14:paraId="24CA43A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7E91974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c>
          <w:tcPr>
            <w:tcW w:w="0" w:type="auto"/>
            <w:vAlign w:val="bottom"/>
          </w:tcPr>
          <w:p w14:paraId="32669C6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r>
      <w:tr w:rsidR="00880A5E" w:rsidRPr="00880A5E"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880A5E" w:rsidRPr="00880A5E" w:rsidRDefault="00880A5E" w:rsidP="00880A5E">
            <w:pPr>
              <w:rPr>
                <w:rFonts w:cs="Times New Roman"/>
                <w:color w:val="auto"/>
                <w:sz w:val="16"/>
                <w:szCs w:val="16"/>
              </w:rPr>
            </w:pPr>
            <w:r w:rsidRPr="00880A5E">
              <w:rPr>
                <w:rFonts w:cs="Times New Roman"/>
                <w:color w:val="auto"/>
                <w:sz w:val="16"/>
                <w:szCs w:val="16"/>
              </w:rPr>
              <w:t>Intercept</w:t>
            </w:r>
          </w:p>
        </w:tc>
        <w:tc>
          <w:tcPr>
            <w:tcW w:w="0" w:type="auto"/>
            <w:vAlign w:val="bottom"/>
          </w:tcPr>
          <w:p w14:paraId="500242E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-0.40</w:t>
            </w:r>
          </w:p>
        </w:tc>
        <w:tc>
          <w:tcPr>
            <w:tcW w:w="0" w:type="auto"/>
            <w:vAlign w:val="bottom"/>
          </w:tcPr>
          <w:p w14:paraId="01CE0A6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(0.09)</w:t>
            </w:r>
          </w:p>
        </w:tc>
        <w:tc>
          <w:tcPr>
            <w:tcW w:w="0" w:type="auto"/>
          </w:tcPr>
          <w:p w14:paraId="587149B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0D25AB7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930486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C57670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0181A8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7BECCF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DC904D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-0.63</w:t>
            </w:r>
          </w:p>
        </w:tc>
        <w:tc>
          <w:tcPr>
            <w:tcW w:w="0" w:type="auto"/>
            <w:vAlign w:val="bottom"/>
          </w:tcPr>
          <w:p w14:paraId="23CC0E1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tcPr>
          <w:p w14:paraId="66455B9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0DD7F53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0E729C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F39A4B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718F0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89958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153A318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-2.64</w:t>
            </w:r>
          </w:p>
        </w:tc>
        <w:tc>
          <w:tcPr>
            <w:tcW w:w="0" w:type="auto"/>
            <w:vAlign w:val="bottom"/>
          </w:tcPr>
          <w:p w14:paraId="748B384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tcPr>
          <w:p w14:paraId="1BFAB7A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7C64AD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5A4EA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880A5E" w:rsidRPr="00880A5E" w:rsidRDefault="00880A5E" w:rsidP="00880A5E">
            <w:pPr>
              <w:rPr>
                <w:rFonts w:cs="Times New Roman"/>
                <w:color w:val="auto"/>
                <w:sz w:val="16"/>
                <w:szCs w:val="16"/>
              </w:rPr>
            </w:pPr>
            <w:r w:rsidRPr="00880A5E">
              <w:rPr>
                <w:rFonts w:cs="Times New Roman"/>
                <w:color w:val="auto"/>
                <w:sz w:val="16"/>
                <w:szCs w:val="16"/>
              </w:rPr>
              <w:t>Number of observations</w:t>
            </w:r>
          </w:p>
        </w:tc>
        <w:tc>
          <w:tcPr>
            <w:tcW w:w="0" w:type="auto"/>
            <w:gridSpan w:val="8"/>
          </w:tcPr>
          <w:p w14:paraId="12F7D48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8411</w:t>
            </w:r>
          </w:p>
        </w:tc>
        <w:tc>
          <w:tcPr>
            <w:tcW w:w="0" w:type="auto"/>
            <w:gridSpan w:val="8"/>
          </w:tcPr>
          <w:p w14:paraId="48A22A9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8411</w:t>
            </w:r>
          </w:p>
        </w:tc>
        <w:tc>
          <w:tcPr>
            <w:tcW w:w="0" w:type="auto"/>
            <w:gridSpan w:val="5"/>
          </w:tcPr>
          <w:p w14:paraId="1048EF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8411</w:t>
            </w:r>
          </w:p>
        </w:tc>
      </w:tr>
      <w:tr w:rsidR="00880A5E" w:rsidRPr="00880A5E"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0.38</w:t>
            </w:r>
          </w:p>
        </w:tc>
        <w:tc>
          <w:tcPr>
            <w:tcW w:w="0" w:type="auto"/>
            <w:gridSpan w:val="8"/>
          </w:tcPr>
          <w:p w14:paraId="4F9AAF7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0.38</w:t>
            </w:r>
          </w:p>
        </w:tc>
        <w:tc>
          <w:tcPr>
            <w:tcW w:w="0" w:type="auto"/>
            <w:gridSpan w:val="5"/>
          </w:tcPr>
          <w:p w14:paraId="7C4A0A8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0.38</w:t>
            </w:r>
          </w:p>
        </w:tc>
      </w:tr>
      <w:tr w:rsidR="00880A5E" w:rsidRPr="00880A5E"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0.38</w:t>
            </w:r>
          </w:p>
        </w:tc>
        <w:tc>
          <w:tcPr>
            <w:tcW w:w="0" w:type="auto"/>
            <w:gridSpan w:val="8"/>
          </w:tcPr>
          <w:p w14:paraId="338082D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c>
          <w:tcPr>
            <w:tcW w:w="0" w:type="auto"/>
            <w:gridSpan w:val="5"/>
          </w:tcPr>
          <w:p w14:paraId="6428FE3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0.38</w:t>
            </w:r>
          </w:p>
        </w:tc>
      </w:tr>
      <w:tr w:rsidR="00880A5E" w:rsidRPr="00880A5E"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c>
          <w:tcPr>
            <w:tcW w:w="0" w:type="auto"/>
            <w:gridSpan w:val="8"/>
          </w:tcPr>
          <w:p w14:paraId="5BBA181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c>
          <w:tcPr>
            <w:tcW w:w="0" w:type="auto"/>
            <w:gridSpan w:val="5"/>
          </w:tcPr>
          <w:p w14:paraId="0D3BBE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r>
      <w:tr w:rsidR="00880A5E" w:rsidRPr="00880A5E"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0.53</w:t>
            </w:r>
          </w:p>
        </w:tc>
        <w:tc>
          <w:tcPr>
            <w:tcW w:w="0" w:type="auto"/>
            <w:gridSpan w:val="8"/>
          </w:tcPr>
          <w:p w14:paraId="595E48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0.54</w:t>
            </w:r>
          </w:p>
        </w:tc>
        <w:tc>
          <w:tcPr>
            <w:tcW w:w="0" w:type="auto"/>
            <w:gridSpan w:val="5"/>
          </w:tcPr>
          <w:p w14:paraId="111D48B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0.54</w:t>
            </w:r>
          </w:p>
        </w:tc>
      </w:tr>
      <w:tr w:rsidR="00880A5E" w:rsidRPr="00880A5E"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880A5E">
              <w:rPr>
                <w:rFonts w:eastAsiaTheme="minorEastAsia" w:cs="Times New Roman"/>
                <w:b w:val="0"/>
                <w:bCs w:val="0"/>
                <w:color w:val="auto"/>
                <w:sz w:val="16"/>
                <w:szCs w:val="16"/>
              </w:rPr>
              <w:t xml:space="preserve"> </w:t>
            </w:r>
          </w:p>
        </w:tc>
        <w:tc>
          <w:tcPr>
            <w:tcW w:w="0" w:type="auto"/>
            <w:gridSpan w:val="8"/>
          </w:tcPr>
          <w:p w14:paraId="2534254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c>
          <w:tcPr>
            <w:tcW w:w="0" w:type="auto"/>
            <w:gridSpan w:val="8"/>
          </w:tcPr>
          <w:p w14:paraId="5C86B6F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c>
          <w:tcPr>
            <w:tcW w:w="0" w:type="auto"/>
            <w:gridSpan w:val="5"/>
          </w:tcPr>
          <w:p w14:paraId="3725CE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r>
      <w:tr w:rsidR="00880A5E" w:rsidRPr="00880A5E"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880A5E" w:rsidRPr="00880A5E" w:rsidRDefault="00880A5E" w:rsidP="00880A5E">
            <w:pPr>
              <w:rPr>
                <w:rFonts w:cs="Times New Roman"/>
                <w:color w:val="auto"/>
                <w:sz w:val="16"/>
                <w:szCs w:val="16"/>
              </w:rPr>
            </w:pPr>
            <w:r w:rsidRPr="00880A5E">
              <w:rPr>
                <w:rFonts w:cs="Times New Roman"/>
                <w:color w:val="auto"/>
                <w:sz w:val="16"/>
                <w:szCs w:val="16"/>
              </w:rPr>
              <w:t>AIC</w:t>
            </w:r>
          </w:p>
        </w:tc>
        <w:tc>
          <w:tcPr>
            <w:tcW w:w="0" w:type="auto"/>
            <w:gridSpan w:val="8"/>
            <w:vAlign w:val="bottom"/>
          </w:tcPr>
          <w:p w14:paraId="0CEF3BC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7009.62</w:t>
            </w:r>
          </w:p>
        </w:tc>
        <w:tc>
          <w:tcPr>
            <w:tcW w:w="0" w:type="auto"/>
            <w:gridSpan w:val="8"/>
            <w:vAlign w:val="bottom"/>
          </w:tcPr>
          <w:p w14:paraId="50D5A9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6994.95</w:t>
            </w:r>
          </w:p>
        </w:tc>
        <w:tc>
          <w:tcPr>
            <w:tcW w:w="0" w:type="auto"/>
            <w:gridSpan w:val="5"/>
            <w:vAlign w:val="bottom"/>
          </w:tcPr>
          <w:p w14:paraId="2FD4434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6390.51</w:t>
            </w:r>
          </w:p>
        </w:tc>
      </w:tr>
      <w:tr w:rsidR="00880A5E" w:rsidRPr="00880A5E"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880A5E" w:rsidRPr="00880A5E" w:rsidRDefault="00880A5E" w:rsidP="00880A5E">
            <w:pPr>
              <w:rPr>
                <w:rFonts w:cs="Times New Roman"/>
                <w:color w:val="auto"/>
                <w:sz w:val="16"/>
                <w:szCs w:val="16"/>
              </w:rPr>
            </w:pPr>
            <w:r w:rsidRPr="00880A5E">
              <w:rPr>
                <w:rFonts w:cs="Times New Roman"/>
                <w:color w:val="auto"/>
                <w:sz w:val="16"/>
                <w:szCs w:val="16"/>
              </w:rPr>
              <w:t>BIC</w:t>
            </w:r>
          </w:p>
        </w:tc>
        <w:tc>
          <w:tcPr>
            <w:tcW w:w="0" w:type="auto"/>
            <w:gridSpan w:val="8"/>
            <w:vAlign w:val="bottom"/>
          </w:tcPr>
          <w:p w14:paraId="333894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7087.03</w:t>
            </w:r>
          </w:p>
        </w:tc>
        <w:tc>
          <w:tcPr>
            <w:tcW w:w="0" w:type="auto"/>
            <w:gridSpan w:val="8"/>
            <w:vAlign w:val="bottom"/>
          </w:tcPr>
          <w:p w14:paraId="1CA79DB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7030.13</w:t>
            </w:r>
          </w:p>
        </w:tc>
        <w:tc>
          <w:tcPr>
            <w:tcW w:w="0" w:type="auto"/>
            <w:gridSpan w:val="5"/>
            <w:vAlign w:val="bottom"/>
          </w:tcPr>
          <w:p w14:paraId="655A74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6425.69</w:t>
            </w:r>
          </w:p>
        </w:tc>
      </w:tr>
      <w:tr w:rsidR="00880A5E" w:rsidRPr="00880A5E"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880A5E" w:rsidRPr="00880A5E" w:rsidRDefault="00880A5E" w:rsidP="00880A5E">
            <w:pPr>
              <w:jc w:val="center"/>
              <w:rPr>
                <w:rFonts w:cs="Times New Roman"/>
                <w:color w:val="auto"/>
                <w:sz w:val="16"/>
                <w:szCs w:val="16"/>
              </w:rPr>
            </w:pPr>
            <w:r w:rsidRPr="00880A5E">
              <w:rPr>
                <w:rFonts w:cs="Times New Roman"/>
                <w:color w:val="auto"/>
                <w:sz w:val="16"/>
                <w:szCs w:val="16"/>
              </w:rPr>
              <w:t>*** p&lt;.001, ** p&lt;.01, * p&lt;.05</w:t>
            </w:r>
            <w:r w:rsidRPr="00880A5E">
              <w:rPr>
                <w:rFonts w:cs="Times New Roman"/>
                <w:color w:val="auto"/>
                <w:sz w:val="16"/>
                <w:szCs w:val="16"/>
              </w:rPr>
              <w:br/>
              <w:t>Data Source: NCDS [Sweeps 0-4]</w:t>
            </w:r>
          </w:p>
          <w:p w14:paraId="67905B8E" w14:textId="77777777" w:rsidR="00880A5E" w:rsidRPr="00880A5E" w:rsidRDefault="00880A5E" w:rsidP="00880A5E">
            <w:pPr>
              <w:jc w:val="center"/>
              <w:rPr>
                <w:rFonts w:cs="Times New Roman"/>
                <w:color w:val="auto"/>
                <w:sz w:val="16"/>
                <w:szCs w:val="16"/>
              </w:rPr>
            </w:pPr>
            <w:r w:rsidRPr="00880A5E">
              <w:rPr>
                <w:rFonts w:cs="Times New Roman"/>
                <w:color w:val="auto"/>
                <w:sz w:val="16"/>
                <w:szCs w:val="16"/>
              </w:rPr>
              <w:t>Note: Sensitivity Analysis of Social Stratification Measures</w:t>
            </w:r>
          </w:p>
        </w:tc>
      </w:tr>
    </w:tbl>
    <w:p w14:paraId="414EFD89" w14:textId="77777777" w:rsidR="00B1586B" w:rsidRPr="007D51AA" w:rsidRDefault="00B1586B" w:rsidP="00B1586B">
      <w:pPr>
        <w:sectPr w:rsidR="00B1586B" w:rsidRPr="007D51AA" w:rsidSect="00B1586B">
          <w:pgSz w:w="16838" w:h="11906" w:orient="landscape"/>
          <w:pgMar w:top="1440" w:right="1440" w:bottom="1440" w:left="1440" w:header="709" w:footer="709" w:gutter="0"/>
          <w:cols w:space="708"/>
          <w:docGrid w:linePitch="360"/>
        </w:sectPr>
      </w:pPr>
    </w:p>
    <w:p w14:paraId="7F28E2BA" w14:textId="481E0A1D" w:rsidR="00B1586B" w:rsidRPr="007D51AA" w:rsidRDefault="00363EB4" w:rsidP="00F25541">
      <w:pPr>
        <w:pStyle w:val="NormalWeb"/>
        <w:spacing w:line="480" w:lineRule="auto"/>
        <w:rPr>
          <w:rFonts w:ascii="Book Antiqua" w:hAnsi="Book Antiqua"/>
        </w:rPr>
      </w:pPr>
      <w:r w:rsidRPr="007D51AA">
        <w:rPr>
          <w:rFonts w:ascii="Book Antiqua" w:hAnsi="Book Antiqua"/>
        </w:rPr>
        <w:lastRenderedPageBreak/>
        <w:t xml:space="preserve">The comparative coefficients for all models are plotted in </w:t>
      </w:r>
      <w:r w:rsidR="00880A5E">
        <w:rPr>
          <w:rFonts w:ascii="Book Antiqua" w:hAnsi="Book Antiqua"/>
        </w:rPr>
        <w:fldChar w:fldCharType="begin"/>
      </w:r>
      <w:r w:rsidR="00880A5E">
        <w:rPr>
          <w:rFonts w:ascii="Book Antiqua" w:hAnsi="Book Antiqua"/>
        </w:rPr>
        <w:instrText xml:space="preserve"> REF _Ref176351143 \h </w:instrText>
      </w:r>
      <w:r w:rsidR="00880A5E">
        <w:rPr>
          <w:rFonts w:ascii="Book Antiqua" w:hAnsi="Book Antiqua"/>
        </w:rPr>
      </w:r>
      <w:r w:rsidR="00880A5E">
        <w:rPr>
          <w:rFonts w:ascii="Book Antiqua" w:hAnsi="Book Antiqua"/>
        </w:rPr>
        <w:fldChar w:fldCharType="separate"/>
      </w:r>
      <w:r w:rsidR="00880A5E" w:rsidRPr="007D51AA">
        <w:t xml:space="preserve">Figure </w:t>
      </w:r>
      <w:r w:rsidR="00880A5E">
        <w:rPr>
          <w:noProof/>
        </w:rPr>
        <w:t>2</w:t>
      </w:r>
      <w:r w:rsidR="00880A5E">
        <w:t>.</w:t>
      </w:r>
      <w:r w:rsidR="00880A5E">
        <w:rPr>
          <w:noProof/>
        </w:rPr>
        <w:t>14</w:t>
      </w:r>
      <w:r w:rsidR="00880A5E">
        <w:rPr>
          <w:rFonts w:ascii="Book Antiqua" w:hAnsi="Book Antiqua"/>
        </w:rPr>
        <w:fldChar w:fldCharType="end"/>
      </w:r>
      <w:r w:rsidRPr="007D51AA">
        <w:rPr>
          <w:rFonts w:ascii="Book Antiqua" w:hAnsi="Book Antiqua"/>
        </w:rPr>
        <w:t>to aid in interpretation alongside table 2.</w:t>
      </w:r>
      <w:r w:rsidR="00EE06B6" w:rsidRPr="007D51AA">
        <w:rPr>
          <w:rFonts w:ascii="Book Antiqua" w:hAnsi="Book Antiqua"/>
        </w:rPr>
        <w:t>29</w:t>
      </w:r>
      <w:r w:rsidRPr="007D51AA">
        <w:rPr>
          <w:rFonts w:ascii="Book Antiqua" w:hAnsi="Book Antiqua"/>
        </w:rPr>
        <w:t xml:space="preserve">. </w:t>
      </w:r>
      <w:r w:rsidR="00F25541" w:rsidRPr="007D51AA">
        <w:rPr>
          <w:rFonts w:ascii="Book Antiqua" w:hAnsi="Book Antiqua"/>
        </w:rPr>
        <w:t>T</w:t>
      </w:r>
      <w:r w:rsidR="00B1586B" w:rsidRPr="007D51AA">
        <w:rPr>
          <w:rFonts w:ascii="Book Antiqua" w:hAnsi="Book Antiqua"/>
        </w:rPr>
        <w:t xml:space="preserve">he log odds and quasi-variance statistics are graphed visually for RGSC </w:t>
      </w:r>
      <w:r w:rsidRPr="007D51AA">
        <w:rPr>
          <w:rFonts w:ascii="Book Antiqua" w:hAnsi="Book Antiqua"/>
        </w:rPr>
        <w:t xml:space="preserve">and compared to NS-SEC </w:t>
      </w:r>
      <w:r w:rsidR="00B1586B" w:rsidRPr="007D51AA">
        <w:rPr>
          <w:rFonts w:ascii="Book Antiqua" w:hAnsi="Book Antiqua"/>
        </w:rPr>
        <w:t xml:space="preserve">in </w:t>
      </w:r>
      <w:r w:rsidR="00880A5E">
        <w:rPr>
          <w:rFonts w:ascii="Book Antiqua" w:hAnsi="Book Antiqua"/>
        </w:rPr>
        <w:fldChar w:fldCharType="begin"/>
      </w:r>
      <w:r w:rsidR="00880A5E">
        <w:rPr>
          <w:rFonts w:ascii="Book Antiqua" w:hAnsi="Book Antiqua"/>
        </w:rPr>
        <w:instrText xml:space="preserve"> REF _Ref176351233 \h </w:instrText>
      </w:r>
      <w:r w:rsidR="00880A5E">
        <w:rPr>
          <w:rFonts w:ascii="Book Antiqua" w:hAnsi="Book Antiqua"/>
        </w:rPr>
      </w:r>
      <w:r w:rsidR="00880A5E">
        <w:rPr>
          <w:rFonts w:ascii="Book Antiqua" w:hAnsi="Book Antiqua"/>
        </w:rPr>
        <w:fldChar w:fldCharType="separate"/>
      </w:r>
      <w:r w:rsidR="00880A5E" w:rsidRPr="007D51AA">
        <w:t xml:space="preserve">Figure </w:t>
      </w:r>
      <w:r w:rsidR="00880A5E">
        <w:rPr>
          <w:noProof/>
        </w:rPr>
        <w:t>2</w:t>
      </w:r>
      <w:r w:rsidR="00880A5E">
        <w:t>.</w:t>
      </w:r>
      <w:r w:rsidR="00880A5E">
        <w:rPr>
          <w:noProof/>
        </w:rPr>
        <w:t>15</w:t>
      </w:r>
      <w:r w:rsidR="00880A5E">
        <w:rPr>
          <w:rFonts w:ascii="Book Antiqua" w:hAnsi="Book Antiqua"/>
        </w:rPr>
        <w:fldChar w:fldCharType="end"/>
      </w:r>
      <w:r w:rsidR="00B1586B" w:rsidRPr="007D51AA">
        <w:rPr>
          <w:rFonts w:ascii="Book Antiqua" w:hAnsi="Book Antiqua"/>
        </w:rPr>
        <w:t xml:space="preserve">. </w:t>
      </w:r>
      <w:bookmarkStart w:id="197" w:name="_Hlk168058395"/>
      <w:r w:rsidR="00B1586B" w:rsidRPr="007D51AA">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7D51AA">
        <w:rPr>
          <w:rFonts w:ascii="Book Antiqua" w:hAnsi="Book Antiqua"/>
        </w:rPr>
        <w:t>individuals</w:t>
      </w:r>
      <w:r w:rsidR="00B1586B" w:rsidRPr="007D51AA">
        <w:rPr>
          <w:rFonts w:ascii="Book Antiqua" w:hAnsi="Book Antiqua"/>
        </w:rPr>
        <w:t xml:space="preserve"> from manual social origins have a </w:t>
      </w:r>
      <w:r w:rsidR="005D02C3" w:rsidRPr="007D51AA">
        <w:rPr>
          <w:rFonts w:ascii="Book Antiqua" w:hAnsi="Book Antiqua"/>
        </w:rPr>
        <w:t>decreased log odd of continuing schooling</w:t>
      </w:r>
      <w:r w:rsidR="00B1586B" w:rsidRPr="007D51AA">
        <w:rPr>
          <w:rFonts w:ascii="Book Antiqua" w:hAnsi="Book Antiqua"/>
        </w:rPr>
        <w:t xml:space="preserve">. </w:t>
      </w:r>
      <w:bookmarkEnd w:id="197"/>
      <w:r w:rsidR="00B1586B" w:rsidRPr="007D51AA">
        <w:rPr>
          <w:rFonts w:ascii="Book Antiqua" w:hAnsi="Book Antiqua"/>
        </w:rPr>
        <w:t xml:space="preserve">There is a general pattern that emerges from both measures. As the schema decreases from 1.1 to 7 for NS-SEC and 1 to 5 for RGSC, </w:t>
      </w:r>
      <w:r w:rsidR="00F25541" w:rsidRPr="007D51AA">
        <w:rPr>
          <w:rFonts w:ascii="Book Antiqua" w:hAnsi="Book Antiqua"/>
        </w:rPr>
        <w:t>there</w:t>
      </w:r>
      <w:r w:rsidR="00B1586B" w:rsidRPr="007D51AA">
        <w:rPr>
          <w:rFonts w:ascii="Book Antiqua" w:hAnsi="Book Antiqua"/>
        </w:rPr>
        <w:t xml:space="preserve"> is a decreased log odds of continuing schooling compared to the reference category.</w:t>
      </w:r>
      <w:r w:rsidR="00F25541" w:rsidRPr="007D51AA">
        <w:rPr>
          <w:rFonts w:ascii="Book Antiqua" w:hAnsi="Book Antiqua"/>
        </w:rPr>
        <w:t xml:space="preserve"> Both log odds and quasi-variance statistics from </w:t>
      </w:r>
      <w:r w:rsidR="00880A5E">
        <w:rPr>
          <w:rFonts w:ascii="Book Antiqua" w:hAnsi="Book Antiqua"/>
        </w:rPr>
        <w:fldChar w:fldCharType="begin"/>
      </w:r>
      <w:r w:rsidR="00880A5E">
        <w:rPr>
          <w:rFonts w:ascii="Book Antiqua" w:hAnsi="Book Antiqua"/>
        </w:rPr>
        <w:instrText xml:space="preserve"> REF _Ref176351233 \h </w:instrText>
      </w:r>
      <w:r w:rsidR="00880A5E">
        <w:rPr>
          <w:rFonts w:ascii="Book Antiqua" w:hAnsi="Book Antiqua"/>
        </w:rPr>
      </w:r>
      <w:r w:rsidR="00880A5E">
        <w:rPr>
          <w:rFonts w:ascii="Book Antiqua" w:hAnsi="Book Antiqua"/>
        </w:rPr>
        <w:fldChar w:fldCharType="separate"/>
      </w:r>
      <w:r w:rsidR="00880A5E" w:rsidRPr="007D51AA">
        <w:t xml:space="preserve">Figure </w:t>
      </w:r>
      <w:r w:rsidR="00880A5E">
        <w:rPr>
          <w:noProof/>
        </w:rPr>
        <w:t>2</w:t>
      </w:r>
      <w:r w:rsidR="00880A5E">
        <w:t>.</w:t>
      </w:r>
      <w:r w:rsidR="00880A5E">
        <w:rPr>
          <w:noProof/>
        </w:rPr>
        <w:t>15</w:t>
      </w:r>
      <w:r w:rsidR="00880A5E">
        <w:rPr>
          <w:rFonts w:ascii="Book Antiqua" w:hAnsi="Book Antiqua"/>
        </w:rPr>
        <w:fldChar w:fldCharType="end"/>
      </w:r>
      <w:r w:rsidR="00880A5E">
        <w:rPr>
          <w:rFonts w:ascii="Book Antiqua" w:hAnsi="Book Antiqua"/>
        </w:rPr>
        <w:t xml:space="preserve"> </w:t>
      </w:r>
      <w:r w:rsidR="00F25541" w:rsidRPr="007D51AA">
        <w:rPr>
          <w:rFonts w:ascii="Book Antiqua" w:hAnsi="Book Antiqua"/>
        </w:rPr>
        <w:t xml:space="preserve">illustrate the relative </w:t>
      </w:r>
      <w:r w:rsidR="00880A5E">
        <w:rPr>
          <w:rFonts w:ascii="Book Antiqua" w:hAnsi="Book Antiqua"/>
        </w:rPr>
        <w:t>substantive</w:t>
      </w:r>
      <w:r w:rsidR="00F25541" w:rsidRPr="007D51AA">
        <w:rPr>
          <w:rFonts w:ascii="Book Antiqua" w:hAnsi="Book Antiqua"/>
        </w:rPr>
        <w:t xml:space="preserve"> similarities between NS-SEC and RGSC based measures. </w:t>
      </w:r>
    </w:p>
    <w:p w14:paraId="3495C789" w14:textId="4AC55954" w:rsidR="00363EB4" w:rsidRPr="007D51AA" w:rsidRDefault="005D3ADD"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20BD37DF" wp14:editId="3369F819">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20684734" w:rsidR="00363EB4" w:rsidRPr="007D51AA" w:rsidRDefault="00363EB4" w:rsidP="00880A5E">
      <w:pPr>
        <w:pStyle w:val="Caption"/>
      </w:pPr>
      <w:bookmarkStart w:id="198" w:name="_Ref176351143"/>
      <w:bookmarkStart w:id="199" w:name="_Toc176435541"/>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14</w:t>
      </w:r>
      <w:r w:rsidR="00232831">
        <w:fldChar w:fldCharType="end"/>
      </w:r>
      <w:bookmarkEnd w:id="198"/>
      <w:r w:rsidRPr="007D51AA">
        <w:t xml:space="preserve"> Coefficient </w:t>
      </w:r>
      <w:r w:rsidR="00880A5E">
        <w:t>Plot</w:t>
      </w:r>
      <w:r w:rsidRPr="007D51AA">
        <w:t xml:space="preserve"> </w:t>
      </w:r>
      <w:r w:rsidR="00880A5E">
        <w:t>C</w:t>
      </w:r>
      <w:r w:rsidRPr="007D51AA">
        <w:t xml:space="preserve">omparing </w:t>
      </w:r>
      <w:r w:rsidR="00880A5E">
        <w:t>S</w:t>
      </w:r>
      <w:r w:rsidR="005D3ADD" w:rsidRPr="007D51AA">
        <w:t xml:space="preserve">ocial </w:t>
      </w:r>
      <w:r w:rsidR="00880A5E">
        <w:t>S</w:t>
      </w:r>
      <w:r w:rsidR="005D3ADD" w:rsidRPr="007D51AA">
        <w:t xml:space="preserve">tratification </w:t>
      </w:r>
      <w:r w:rsidR="00880A5E">
        <w:t>M</w:t>
      </w:r>
      <w:r w:rsidR="005D3ADD" w:rsidRPr="007D51AA">
        <w:t>odels</w:t>
      </w:r>
      <w:r w:rsidR="00880A5E">
        <w:t xml:space="preserve"> using NCDS Cohort</w:t>
      </w:r>
      <w:bookmarkEnd w:id="199"/>
    </w:p>
    <w:p w14:paraId="5BE8A5C8" w14:textId="77777777" w:rsidR="00363EB4" w:rsidRPr="007D51AA" w:rsidRDefault="00363EB4" w:rsidP="00F25541">
      <w:pPr>
        <w:pStyle w:val="NormalWeb"/>
        <w:spacing w:line="480" w:lineRule="auto"/>
        <w:rPr>
          <w:rFonts w:ascii="Book Antiqua" w:hAnsi="Book Antiqua"/>
        </w:rPr>
      </w:pPr>
    </w:p>
    <w:p w14:paraId="0194F6E5" w14:textId="7C46A74D" w:rsidR="005D3ADD" w:rsidRPr="007D51AA" w:rsidRDefault="005D3ADD" w:rsidP="005D3ADD"/>
    <w:p w14:paraId="3C1CB6AC" w14:textId="77777777" w:rsidR="00B1586B" w:rsidRPr="007D51AA" w:rsidRDefault="00B1586B" w:rsidP="00B1586B"/>
    <w:p w14:paraId="48BDA3E9" w14:textId="77777777" w:rsidR="005D3ADD" w:rsidRPr="007D51AA" w:rsidRDefault="005D3ADD" w:rsidP="00D9733D">
      <w:pPr>
        <w:pStyle w:val="NormalWeb"/>
        <w:keepNext/>
        <w:rPr>
          <w:rFonts w:ascii="Book Antiqua" w:hAnsi="Book Antiqua"/>
        </w:rPr>
        <w:sectPr w:rsidR="005D3ADD" w:rsidRPr="007D51AA" w:rsidSect="00E93280">
          <w:pgSz w:w="11906" w:h="16838"/>
          <w:pgMar w:top="1440" w:right="1440" w:bottom="1440" w:left="1440" w:header="709" w:footer="709" w:gutter="0"/>
          <w:cols w:space="708"/>
          <w:docGrid w:linePitch="360"/>
        </w:sectPr>
      </w:pPr>
    </w:p>
    <w:p w14:paraId="0BAA67FD" w14:textId="25CBF10A" w:rsidR="00880A5E" w:rsidRPr="00880A5E" w:rsidRDefault="00880A5E" w:rsidP="00880A5E">
      <w:pPr>
        <w:pStyle w:val="NormalWeb"/>
        <w:keepNext/>
      </w:pPr>
      <w:r w:rsidRPr="00880A5E">
        <w:lastRenderedPageBreak/>
        <w:drawing>
          <wp:inline distT="0" distB="0" distL="0" distR="0" wp14:anchorId="4245D287" wp14:editId="5B027187">
            <wp:extent cx="8863330" cy="3681095"/>
            <wp:effectExtent l="0" t="0" r="0" b="0"/>
            <wp:docPr id="204576723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67239" name="Picture 2" descr="A screenshot of a graph&#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63330" cy="3681095"/>
                    </a:xfrm>
                    <a:prstGeom prst="rect">
                      <a:avLst/>
                    </a:prstGeom>
                    <a:noFill/>
                    <a:ln>
                      <a:noFill/>
                    </a:ln>
                  </pic:spPr>
                </pic:pic>
              </a:graphicData>
            </a:graphic>
          </wp:inline>
        </w:drawing>
      </w:r>
    </w:p>
    <w:p w14:paraId="418A579B" w14:textId="06C3EA19" w:rsidR="00D9733D" w:rsidRPr="007D51AA" w:rsidRDefault="00D9733D" w:rsidP="00D9733D">
      <w:pPr>
        <w:pStyle w:val="NormalWeb"/>
        <w:keepNext/>
        <w:rPr>
          <w:rFonts w:ascii="Book Antiqua" w:hAnsi="Book Antiqua"/>
        </w:rPr>
      </w:pPr>
    </w:p>
    <w:p w14:paraId="1677BFAE" w14:textId="0E399768" w:rsidR="00E62B45" w:rsidRPr="007D51AA" w:rsidRDefault="00D9733D" w:rsidP="00880A5E">
      <w:pPr>
        <w:pStyle w:val="Caption"/>
      </w:pPr>
      <w:bookmarkStart w:id="200" w:name="_Ref176351233"/>
      <w:bookmarkStart w:id="201" w:name="_Toc176435542"/>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15</w:t>
      </w:r>
      <w:r w:rsidR="00232831">
        <w:fldChar w:fldCharType="end"/>
      </w:r>
      <w:bookmarkEnd w:id="200"/>
      <w:r w:rsidRPr="007D51AA">
        <w:t xml:space="preserve"> Comparison of </w:t>
      </w:r>
      <w:r w:rsidR="00880A5E">
        <w:t>L</w:t>
      </w:r>
      <w:r w:rsidRPr="007D51AA">
        <w:t xml:space="preserve">og </w:t>
      </w:r>
      <w:r w:rsidR="00880A5E">
        <w:t>O</w:t>
      </w:r>
      <w:r w:rsidRPr="007D51AA">
        <w:t xml:space="preserve">dds </w:t>
      </w:r>
      <w:r w:rsidR="00880A5E">
        <w:t>V</w:t>
      </w:r>
      <w:r w:rsidRPr="007D51AA">
        <w:t xml:space="preserve">ersus </w:t>
      </w:r>
      <w:r w:rsidR="00880A5E">
        <w:t>Q</w:t>
      </w:r>
      <w:r w:rsidRPr="007D51AA">
        <w:t>uasi-</w:t>
      </w:r>
      <w:r w:rsidR="00880A5E">
        <w:t>V</w:t>
      </w:r>
      <w:r w:rsidRPr="007D51AA">
        <w:t xml:space="preserve">ariance </w:t>
      </w:r>
      <w:r w:rsidR="00880A5E">
        <w:t>S</w:t>
      </w:r>
      <w:r w:rsidRPr="007D51AA">
        <w:t xml:space="preserve">tatistics of NS-SEC and RGSC measures </w:t>
      </w:r>
      <w:r w:rsidR="00880A5E">
        <w:t>using NCDS Cohort</w:t>
      </w:r>
      <w:bookmarkEnd w:id="201"/>
    </w:p>
    <w:p w14:paraId="2E4608BF" w14:textId="77777777" w:rsidR="005D3ADD" w:rsidRPr="007D51AA" w:rsidRDefault="005D3ADD" w:rsidP="00B1586B">
      <w:pPr>
        <w:sectPr w:rsidR="005D3ADD" w:rsidRPr="007D51AA" w:rsidSect="005D3ADD">
          <w:pgSz w:w="16838" w:h="11906" w:orient="landscape"/>
          <w:pgMar w:top="1440" w:right="1440" w:bottom="1440" w:left="1440" w:header="709" w:footer="709" w:gutter="0"/>
          <w:cols w:space="708"/>
          <w:docGrid w:linePitch="360"/>
        </w:sectPr>
      </w:pPr>
    </w:p>
    <w:p w14:paraId="11106F7C" w14:textId="2C861D1D" w:rsidR="00B1586B" w:rsidRPr="007D51AA" w:rsidRDefault="00880A5E" w:rsidP="00F25541">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_Ref176351300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16</w:t>
      </w:r>
      <w:r>
        <w:rPr>
          <w:rFonts w:ascii="Book Antiqua" w:hAnsi="Book Antiqua"/>
        </w:rPr>
        <w:fldChar w:fldCharType="end"/>
      </w:r>
      <w:r>
        <w:rPr>
          <w:rFonts w:ascii="Book Antiqua" w:hAnsi="Book Antiqua"/>
        </w:rPr>
        <w:t xml:space="preserve"> </w:t>
      </w:r>
      <w:r w:rsidR="00B1586B" w:rsidRPr="007D51AA">
        <w:rPr>
          <w:rFonts w:ascii="Book Antiqua" w:hAnsi="Book Antiqua"/>
        </w:rPr>
        <w:t xml:space="preserve">depicts the predicted probabilities at means of economic activity alongside the average marginal effects of </w:t>
      </w:r>
      <w:r w:rsidR="00363EB4" w:rsidRPr="007D51AA">
        <w:rPr>
          <w:rFonts w:ascii="Book Antiqua" w:hAnsi="Book Antiqua"/>
        </w:rPr>
        <w:t>each respective social stratification measure. All</w:t>
      </w:r>
      <w:r w:rsidR="00B1586B" w:rsidRPr="007D51AA">
        <w:rPr>
          <w:rFonts w:ascii="Book Antiqua" w:hAnsi="Book Antiqua"/>
        </w:rPr>
        <w:t xml:space="preserve"> graphs are </w:t>
      </w:r>
      <w:r w:rsidR="00F25541" w:rsidRPr="007D51AA">
        <w:rPr>
          <w:rFonts w:ascii="Book Antiqua" w:hAnsi="Book Antiqua"/>
        </w:rPr>
        <w:t>represented</w:t>
      </w:r>
      <w:r w:rsidR="00B1586B" w:rsidRPr="007D51AA">
        <w:rPr>
          <w:rFonts w:ascii="Book Antiqua" w:hAnsi="Book Antiqua"/>
        </w:rPr>
        <w:t xml:space="preserve"> using the same common y axis to aid interpretation. </w:t>
      </w:r>
      <w:r w:rsidR="00363EB4" w:rsidRPr="007D51AA">
        <w:rPr>
          <w:rFonts w:ascii="Book Antiqua" w:hAnsi="Book Antiqua"/>
        </w:rPr>
        <w:t>Starting with RGSC, w</w:t>
      </w:r>
      <w:r w:rsidR="00B1586B" w:rsidRPr="007D51AA">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00F25541" w:rsidRPr="007D51AA">
        <w:rPr>
          <w:rFonts w:ascii="Book Antiqua" w:hAnsi="Book Antiqua"/>
        </w:rPr>
        <w:t>compared</w:t>
      </w:r>
      <w:r w:rsidR="00B1586B" w:rsidRPr="007D51AA">
        <w:rPr>
          <w:rFonts w:ascii="Book Antiqua" w:hAnsi="Book Antiqua"/>
        </w:rPr>
        <w:t xml:space="preserve"> to RGSC 2. The largest </w:t>
      </w:r>
      <w:r w:rsidR="00F25541" w:rsidRPr="007D51AA">
        <w:rPr>
          <w:rFonts w:ascii="Book Antiqua" w:hAnsi="Book Antiqua"/>
        </w:rPr>
        <w:t>average</w:t>
      </w:r>
      <w:r w:rsidR="00B1586B" w:rsidRPr="007D51AA">
        <w:rPr>
          <w:rFonts w:ascii="Book Antiqua" w:hAnsi="Book Antiqua"/>
        </w:rPr>
        <w:t xml:space="preserve"> decreased </w:t>
      </w:r>
      <w:r w:rsidR="00F25541" w:rsidRPr="007D51AA">
        <w:rPr>
          <w:rFonts w:ascii="Book Antiqua" w:hAnsi="Book Antiqua"/>
        </w:rPr>
        <w:t>marginal</w:t>
      </w:r>
      <w:r w:rsidR="00B1586B" w:rsidRPr="007D51AA">
        <w:rPr>
          <w:rFonts w:ascii="Book Antiqua" w:hAnsi="Book Antiqua"/>
        </w:rPr>
        <w:t xml:space="preserve"> probability reported in the graph relates to a </w:t>
      </w:r>
      <w:r w:rsidR="00F25541" w:rsidRPr="007D51AA">
        <w:rPr>
          <w:rFonts w:ascii="Book Antiqua" w:hAnsi="Book Antiqua"/>
        </w:rPr>
        <w:t>11</w:t>
      </w:r>
      <w:r w:rsidR="00B1586B" w:rsidRPr="007D51AA">
        <w:rPr>
          <w:rFonts w:ascii="Book Antiqua" w:hAnsi="Book Antiqua"/>
        </w:rPr>
        <w:t xml:space="preserve"> per cent decreased probability of continuing schooling for RGSC 5 </w:t>
      </w:r>
      <w:r w:rsidR="00F25541" w:rsidRPr="007D51AA">
        <w:rPr>
          <w:rFonts w:ascii="Book Antiqua" w:hAnsi="Book Antiqua"/>
        </w:rPr>
        <w:t>compared</w:t>
      </w:r>
      <w:r w:rsidR="00B1586B" w:rsidRPr="007D51AA">
        <w:rPr>
          <w:rFonts w:ascii="Book Antiqua" w:hAnsi="Book Antiqua"/>
        </w:rPr>
        <w:t xml:space="preserve"> to RGSC 2.</w:t>
      </w:r>
    </w:p>
    <w:p w14:paraId="68D19337" w14:textId="4A48A9EE" w:rsidR="005D3ADD" w:rsidRPr="00880A5E" w:rsidRDefault="00B1586B" w:rsidP="00880A5E">
      <w:pPr>
        <w:pStyle w:val="NormalWeb"/>
        <w:spacing w:line="480" w:lineRule="auto"/>
        <w:rPr>
          <w:rFonts w:ascii="Book Antiqua" w:hAnsi="Book Antiqua"/>
        </w:rPr>
        <w:sectPr w:rsidR="005D3ADD" w:rsidRPr="00880A5E" w:rsidSect="00E93280">
          <w:pgSz w:w="11906" w:h="16838"/>
          <w:pgMar w:top="1440" w:right="1440" w:bottom="1440" w:left="1440" w:header="709" w:footer="709" w:gutter="0"/>
          <w:cols w:space="708"/>
          <w:docGrid w:linePitch="360"/>
        </w:sectPr>
      </w:pPr>
      <w:r w:rsidRPr="007D51AA">
        <w:rPr>
          <w:rFonts w:ascii="Book Antiqua" w:hAnsi="Book Antiqua"/>
        </w:rPr>
        <w:t xml:space="preserve">Moving on to CAMSIS, </w:t>
      </w:r>
      <w:r w:rsidR="00880A5E">
        <w:rPr>
          <w:rFonts w:ascii="Book Antiqua" w:hAnsi="Book Antiqua"/>
        </w:rPr>
        <w:fldChar w:fldCharType="begin"/>
      </w:r>
      <w:r w:rsidR="00880A5E">
        <w:rPr>
          <w:rFonts w:ascii="Book Antiqua" w:hAnsi="Book Antiqua"/>
        </w:rPr>
        <w:instrText xml:space="preserve"> REF _Ref176351300 \h </w:instrText>
      </w:r>
      <w:r w:rsidR="00880A5E">
        <w:rPr>
          <w:rFonts w:ascii="Book Antiqua" w:hAnsi="Book Antiqua"/>
        </w:rPr>
      </w:r>
      <w:r w:rsidR="00880A5E">
        <w:rPr>
          <w:rFonts w:ascii="Book Antiqua" w:hAnsi="Book Antiqua"/>
        </w:rPr>
        <w:fldChar w:fldCharType="separate"/>
      </w:r>
      <w:r w:rsidR="00880A5E" w:rsidRPr="007D51AA">
        <w:t xml:space="preserve">Figure </w:t>
      </w:r>
      <w:r w:rsidR="00880A5E">
        <w:rPr>
          <w:noProof/>
        </w:rPr>
        <w:t>2</w:t>
      </w:r>
      <w:r w:rsidR="00880A5E">
        <w:t>.</w:t>
      </w:r>
      <w:r w:rsidR="00880A5E">
        <w:rPr>
          <w:noProof/>
        </w:rPr>
        <w:t>16</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depicts the predicted probabilities at means of continuing schooling alongside the average </w:t>
      </w:r>
      <w:r w:rsidR="00F25541" w:rsidRPr="007D51AA">
        <w:rPr>
          <w:rFonts w:ascii="Book Antiqua" w:hAnsi="Book Antiqua"/>
        </w:rPr>
        <w:t>marginal</w:t>
      </w:r>
      <w:r w:rsidRPr="007D51AA">
        <w:rPr>
          <w:rFonts w:ascii="Book Antiqua" w:hAnsi="Book Antiqua"/>
        </w:rPr>
        <w:t xml:space="preserve"> effects of CAMSIS. The predicted probabilities show a linear monotonic increase for individuals to </w:t>
      </w:r>
      <w:r w:rsidR="00F25541" w:rsidRPr="007D51AA">
        <w:rPr>
          <w:rFonts w:ascii="Book Antiqua" w:hAnsi="Book Antiqua"/>
        </w:rPr>
        <w:t>continue</w:t>
      </w:r>
      <w:r w:rsidRPr="007D51AA">
        <w:rPr>
          <w:rFonts w:ascii="Book Antiqua" w:hAnsi="Book Antiqua"/>
        </w:rPr>
        <w:t xml:space="preserve"> schooling for each point increase in CAMSIS. Average marginal effects flatline are consistently zero. </w:t>
      </w:r>
    </w:p>
    <w:p w14:paraId="0A4F8D35" w14:textId="77777777" w:rsidR="00D9733D" w:rsidRPr="007D51AA" w:rsidRDefault="009E0F08" w:rsidP="00880A5E">
      <w:pPr>
        <w:pStyle w:val="Caption"/>
      </w:pPr>
      <w:r w:rsidRPr="007D51AA">
        <w:rPr>
          <w:noProof/>
        </w:rPr>
        <w:lastRenderedPageBreak/>
        <w:drawing>
          <wp:inline distT="0" distB="0" distL="0" distR="0" wp14:anchorId="7E3A882C" wp14:editId="1589174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361899B8" w:rsidR="005D3ADD" w:rsidRPr="007D51AA" w:rsidRDefault="00D9733D" w:rsidP="00880A5E">
      <w:pPr>
        <w:pStyle w:val="Caption"/>
        <w:sectPr w:rsidR="005D3ADD" w:rsidRPr="007D51AA" w:rsidSect="005D3ADD">
          <w:pgSz w:w="16838" w:h="11906" w:orient="landscape"/>
          <w:pgMar w:top="1440" w:right="1440" w:bottom="1440" w:left="1440" w:header="709" w:footer="709" w:gutter="0"/>
          <w:cols w:space="708"/>
          <w:docGrid w:linePitch="360"/>
        </w:sectPr>
      </w:pPr>
      <w:bookmarkStart w:id="202" w:name="_Ref176351300"/>
      <w:bookmarkStart w:id="203" w:name="_Toc176435543"/>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16</w:t>
      </w:r>
      <w:r w:rsidR="00232831">
        <w:fldChar w:fldCharType="end"/>
      </w:r>
      <w:bookmarkEnd w:id="202"/>
      <w:r w:rsidRPr="007D51AA">
        <w:t xml:space="preserve"> Comparison of Predictive and AMEs for </w:t>
      </w:r>
      <w:r w:rsidR="00880A5E">
        <w:t>e</w:t>
      </w:r>
      <w:r w:rsidRPr="007D51AA">
        <w:t xml:space="preserve">ach </w:t>
      </w:r>
      <w:r w:rsidR="00880A5E">
        <w:t>S</w:t>
      </w:r>
      <w:r w:rsidRPr="007D51AA">
        <w:t xml:space="preserve">ocial </w:t>
      </w:r>
      <w:r w:rsidR="00880A5E">
        <w:t>S</w:t>
      </w:r>
      <w:r w:rsidRPr="007D51AA">
        <w:t xml:space="preserve">tratification </w:t>
      </w:r>
      <w:r w:rsidR="00880A5E">
        <w:t>M</w:t>
      </w:r>
      <w:r w:rsidRPr="007D51AA">
        <w:t xml:space="preserve">easure </w:t>
      </w:r>
      <w:r w:rsidR="00880A5E">
        <w:t>using NCDS Cohort</w:t>
      </w:r>
      <w:bookmarkEnd w:id="203"/>
    </w:p>
    <w:p w14:paraId="1A3CB73F" w14:textId="0AD99F19" w:rsidR="00C9608B" w:rsidRPr="007D51AA" w:rsidRDefault="00C9608B" w:rsidP="00C9608B">
      <w:pPr>
        <w:pStyle w:val="Heading4"/>
      </w:pPr>
      <w:bookmarkStart w:id="204" w:name="_Toc176435386"/>
      <w:r w:rsidRPr="007D51AA">
        <w:lastRenderedPageBreak/>
        <w:t>Discussion and Conclusion</w:t>
      </w:r>
      <w:r w:rsidR="00232831">
        <w:t>s for a Sensitivity Analysis of Social Stratification Measures using the NCDS Cohort</w:t>
      </w:r>
      <w:bookmarkEnd w:id="204"/>
    </w:p>
    <w:p w14:paraId="5487430C" w14:textId="77777777" w:rsidR="00F25541" w:rsidRPr="007D51AA" w:rsidRDefault="00F25541" w:rsidP="00F25541"/>
    <w:p w14:paraId="7B921BA4" w14:textId="150EFA65" w:rsidR="0084195E" w:rsidRPr="007D51AA" w:rsidRDefault="0084195E" w:rsidP="001A4494">
      <w:pPr>
        <w:spacing w:line="480" w:lineRule="auto"/>
        <w:rPr>
          <w:szCs w:val="24"/>
        </w:rPr>
      </w:pPr>
      <w:bookmarkStart w:id="205" w:name="_Hlk168396774"/>
      <w:r w:rsidRPr="007D51AA">
        <w:rPr>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7D51AA">
        <w:rPr>
          <w:szCs w:val="24"/>
        </w:rPr>
        <w:t>similarity</w:t>
      </w:r>
      <w:r w:rsidRPr="007D51AA">
        <w:rPr>
          <w:szCs w:val="24"/>
        </w:rPr>
        <w:t xml:space="preserve"> between NS-SEC and RGSC models. There is across both models </w:t>
      </w:r>
      <w:r w:rsidR="005D02C3" w:rsidRPr="007D51AA">
        <w:rPr>
          <w:szCs w:val="24"/>
        </w:rPr>
        <w:t>substantively</w:t>
      </w:r>
      <w:r w:rsidRPr="007D51AA">
        <w:rPr>
          <w:szCs w:val="24"/>
        </w:rPr>
        <w:t xml:space="preserve"> identical findings. Both measures find a marked near monotonic decline in continuing schooling for individuals whose social origins are on the lower end of either schema. The RGSC schema, with </w:t>
      </w:r>
      <w:r w:rsidR="005D02C3" w:rsidRPr="007D51AA">
        <w:rPr>
          <w:szCs w:val="24"/>
        </w:rPr>
        <w:t>its</w:t>
      </w:r>
      <w:r w:rsidRPr="007D51AA">
        <w:rPr>
          <w:szCs w:val="24"/>
        </w:rPr>
        <w:t xml:space="preserve"> fundamental </w:t>
      </w:r>
      <w:r w:rsidR="005D02C3" w:rsidRPr="007D51AA">
        <w:rPr>
          <w:szCs w:val="24"/>
        </w:rPr>
        <w:t>theoretical</w:t>
      </w:r>
      <w:r w:rsidRPr="007D51AA">
        <w:rPr>
          <w:szCs w:val="24"/>
        </w:rPr>
        <w:t xml:space="preserve"> desire to </w:t>
      </w:r>
      <w:r w:rsidR="005D02C3" w:rsidRPr="007D51AA">
        <w:rPr>
          <w:szCs w:val="24"/>
        </w:rPr>
        <w:t>investigate</w:t>
      </w:r>
      <w:r w:rsidRPr="007D51AA">
        <w:rPr>
          <w:szCs w:val="24"/>
        </w:rPr>
        <w:t xml:space="preserve"> the manual/non-manual distinction in </w:t>
      </w:r>
      <w:r w:rsidR="005D02C3" w:rsidRPr="007D51AA">
        <w:rPr>
          <w:szCs w:val="24"/>
        </w:rPr>
        <w:t>British</w:t>
      </w:r>
      <w:r w:rsidRPr="007D51AA">
        <w:rPr>
          <w:szCs w:val="24"/>
        </w:rPr>
        <w:t xml:space="preserve"> society provides a </w:t>
      </w:r>
      <w:r w:rsidR="005D02C3" w:rsidRPr="007D51AA">
        <w:rPr>
          <w:szCs w:val="24"/>
        </w:rPr>
        <w:t>substantive</w:t>
      </w:r>
      <w:r w:rsidRPr="007D51AA">
        <w:rPr>
          <w:szCs w:val="24"/>
        </w:rPr>
        <w:t xml:space="preserve"> insight that the NS-SEC schema does not. The RGSC model shows a clear divide between the manual and non-manual occupations in British society. NS-SEC’s </w:t>
      </w:r>
      <w:r w:rsidR="005D02C3" w:rsidRPr="007D51AA">
        <w:rPr>
          <w:szCs w:val="24"/>
        </w:rPr>
        <w:t>explicit</w:t>
      </w:r>
      <w:r w:rsidRPr="007D51AA">
        <w:rPr>
          <w:szCs w:val="24"/>
        </w:rPr>
        <w:t xml:space="preserve"> rejection of the manual/non-manual divide </w:t>
      </w:r>
      <w:r w:rsidRPr="007D51AA">
        <w:rPr>
          <w:szCs w:val="24"/>
        </w:rPr>
        <w:fldChar w:fldCharType="begin"/>
      </w:r>
      <w:r w:rsidR="005A7551" w:rsidRPr="007D51AA">
        <w:rPr>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szCs w:val="24"/>
        </w:rPr>
        <w:fldChar w:fldCharType="separate"/>
      </w:r>
      <w:r w:rsidRPr="007D51AA">
        <w:rPr>
          <w:rFonts w:cs="Calibri"/>
          <w:szCs w:val="24"/>
        </w:rPr>
        <w:t>(ISER, 2024)</w:t>
      </w:r>
      <w:r w:rsidRPr="007D51AA">
        <w:rPr>
          <w:szCs w:val="24"/>
        </w:rPr>
        <w:fldChar w:fldCharType="end"/>
      </w:r>
      <w:r w:rsidRPr="007D51AA">
        <w:rPr>
          <w:szCs w:val="24"/>
        </w:rPr>
        <w:t xml:space="preserve"> makes it much more difficult to see this sociological trend. </w:t>
      </w:r>
    </w:p>
    <w:p w14:paraId="2781F6CD" w14:textId="0ADC5B19" w:rsidR="006E4F87" w:rsidRPr="007D51AA" w:rsidRDefault="0084195E" w:rsidP="001A4494">
      <w:pPr>
        <w:spacing w:line="480" w:lineRule="auto"/>
        <w:rPr>
          <w:szCs w:val="24"/>
        </w:rPr>
      </w:pPr>
      <w:r w:rsidRPr="007D51AA">
        <w:rPr>
          <w:szCs w:val="24"/>
        </w:rPr>
        <w:t xml:space="preserve">Whilst NS-SEC does not in of itself provide </w:t>
      </w:r>
      <w:r w:rsidR="005D02C3" w:rsidRPr="007D51AA">
        <w:rPr>
          <w:szCs w:val="24"/>
        </w:rPr>
        <w:t>improved</w:t>
      </w:r>
      <w:r w:rsidRPr="007D51AA">
        <w:rPr>
          <w:szCs w:val="24"/>
        </w:rPr>
        <w:t xml:space="preserve"> statistical associations – or even different </w:t>
      </w:r>
      <w:r w:rsidR="005D02C3" w:rsidRPr="007D51AA">
        <w:rPr>
          <w:szCs w:val="24"/>
        </w:rPr>
        <w:t>statistical</w:t>
      </w:r>
      <w:r w:rsidRPr="007D51AA">
        <w:rPr>
          <w:szCs w:val="24"/>
        </w:rPr>
        <w:t xml:space="preserve"> </w:t>
      </w:r>
      <w:r w:rsidR="005D02C3" w:rsidRPr="007D51AA">
        <w:rPr>
          <w:szCs w:val="24"/>
        </w:rPr>
        <w:t>associations</w:t>
      </w:r>
      <w:r w:rsidRPr="007D51AA">
        <w:rPr>
          <w:szCs w:val="24"/>
        </w:rPr>
        <w:t xml:space="preserve">, it does provide a non a priori </w:t>
      </w:r>
      <w:r w:rsidR="005D02C3" w:rsidRPr="007D51AA">
        <w:rPr>
          <w:szCs w:val="24"/>
        </w:rPr>
        <w:t>definition</w:t>
      </w:r>
      <w:r w:rsidRPr="007D51AA">
        <w:rPr>
          <w:szCs w:val="24"/>
        </w:rPr>
        <w:t xml:space="preserve"> of class</w:t>
      </w:r>
      <w:r w:rsidR="00AE633D" w:rsidRPr="007D51AA">
        <w:rPr>
          <w:szCs w:val="24"/>
        </w:rPr>
        <w:t>. As well as</w:t>
      </w:r>
      <w:r w:rsidRPr="007D51AA">
        <w:rPr>
          <w:szCs w:val="24"/>
        </w:rPr>
        <w:t xml:space="preserve"> a way to explore the causal mechanisms more </w:t>
      </w:r>
      <w:r w:rsidR="005D02C3" w:rsidRPr="007D51AA">
        <w:rPr>
          <w:szCs w:val="24"/>
        </w:rPr>
        <w:t>readily</w:t>
      </w:r>
      <w:r w:rsidRPr="007D51AA">
        <w:rPr>
          <w:szCs w:val="24"/>
        </w:rPr>
        <w:t xml:space="preserve"> than the RGSC measure. The a priori nature of RGSC does provide </w:t>
      </w:r>
      <w:r w:rsidR="005D02C3" w:rsidRPr="007D51AA">
        <w:rPr>
          <w:szCs w:val="24"/>
        </w:rPr>
        <w:t>substantively</w:t>
      </w:r>
      <w:r w:rsidRPr="007D51AA">
        <w:rPr>
          <w:szCs w:val="24"/>
        </w:rPr>
        <w:t xml:space="preserve"> identical results to the NS-SEC based measure</w:t>
      </w:r>
      <w:r w:rsidR="00AE633D" w:rsidRPr="007D51AA">
        <w:rPr>
          <w:szCs w:val="24"/>
        </w:rPr>
        <w:t xml:space="preserve">. However, RGSC is not theoretically informed </w:t>
      </w:r>
      <w:r w:rsidR="00AE633D" w:rsidRPr="007D51AA">
        <w:rPr>
          <w:szCs w:val="24"/>
        </w:rPr>
        <w:fldChar w:fldCharType="begin"/>
      </w:r>
      <w:r w:rsidR="00AE633D" w:rsidRPr="007D51AA">
        <w:rPr>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sidRPr="007D51AA">
        <w:rPr>
          <w:szCs w:val="24"/>
        </w:rPr>
        <w:fldChar w:fldCharType="separate"/>
      </w:r>
      <w:r w:rsidR="00AE633D" w:rsidRPr="007D51AA">
        <w:t>(Rose and Pevalin, 2001)</w:t>
      </w:r>
      <w:r w:rsidR="00AE633D" w:rsidRPr="007D51AA">
        <w:rPr>
          <w:szCs w:val="24"/>
        </w:rPr>
        <w:fldChar w:fldCharType="end"/>
      </w:r>
      <w:r w:rsidRPr="007D51AA">
        <w:rPr>
          <w:szCs w:val="24"/>
        </w:rPr>
        <w:t xml:space="preserve">. Sociology is not and should not be a data dredging exercise. </w:t>
      </w:r>
    </w:p>
    <w:p w14:paraId="197F763A" w14:textId="4FC1C406" w:rsidR="003A6AE1" w:rsidRPr="007D51AA" w:rsidRDefault="00AE633D" w:rsidP="001A4494">
      <w:pPr>
        <w:spacing w:line="480" w:lineRule="auto"/>
        <w:rPr>
          <w:szCs w:val="24"/>
        </w:rPr>
      </w:pPr>
      <w:r w:rsidRPr="007D51AA">
        <w:rPr>
          <w:szCs w:val="24"/>
        </w:rPr>
        <w:t>There are critiques present of NS-SEC as a measure of social class that also need to be considered</w:t>
      </w:r>
      <w:r w:rsidR="003A6AE1" w:rsidRPr="007D51AA">
        <w:rPr>
          <w:szCs w:val="24"/>
        </w:rPr>
        <w:t xml:space="preserve">. The abandonment of the manual/non-manual divide in </w:t>
      </w:r>
      <w:r w:rsidR="005D02C3" w:rsidRPr="007D51AA">
        <w:rPr>
          <w:szCs w:val="24"/>
        </w:rPr>
        <w:t>British</w:t>
      </w:r>
      <w:r w:rsidR="003A6AE1" w:rsidRPr="007D51AA">
        <w:rPr>
          <w:szCs w:val="24"/>
        </w:rPr>
        <w:t xml:space="preserve"> </w:t>
      </w:r>
      <w:r w:rsidR="003A6AE1" w:rsidRPr="007D51AA">
        <w:rPr>
          <w:szCs w:val="24"/>
        </w:rPr>
        <w:lastRenderedPageBreak/>
        <w:t xml:space="preserve">society </w:t>
      </w:r>
      <w:r w:rsidRPr="007D51AA">
        <w:rPr>
          <w:szCs w:val="24"/>
        </w:rPr>
        <w:t>(</w:t>
      </w:r>
      <w:r w:rsidR="003A6AE1" w:rsidRPr="007D51AA">
        <w:rPr>
          <w:szCs w:val="24"/>
        </w:rPr>
        <w:fldChar w:fldCharType="begin"/>
      </w:r>
      <w:r w:rsidR="005A7551" w:rsidRPr="007D51AA">
        <w:rPr>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7D51AA">
        <w:rPr>
          <w:szCs w:val="24"/>
        </w:rPr>
        <w:fldChar w:fldCharType="separate"/>
      </w:r>
      <w:r w:rsidR="003A6AE1" w:rsidRPr="007D51AA">
        <w:rPr>
          <w:rFonts w:cs="Calibri"/>
          <w:szCs w:val="24"/>
        </w:rPr>
        <w:t>Goldthorpe and Hope 1974)</w:t>
      </w:r>
      <w:r w:rsidR="003A6AE1" w:rsidRPr="007D51AA">
        <w:rPr>
          <w:szCs w:val="24"/>
        </w:rPr>
        <w:fldChar w:fldCharType="end"/>
      </w:r>
      <w:r w:rsidR="003A6AE1" w:rsidRPr="007D51AA">
        <w:rPr>
          <w:szCs w:val="24"/>
        </w:rPr>
        <w:t xml:space="preserve"> </w:t>
      </w:r>
      <w:r w:rsidRPr="007D51AA">
        <w:rPr>
          <w:szCs w:val="24"/>
        </w:rPr>
        <w:t xml:space="preserve">was an intentional decision when creating the NS-SEC measure. This was predicated upon a view that the manual/non-manual divided no longer existed to the extent it did in the past (ibid). This is a reasonable argument when discussing </w:t>
      </w:r>
      <w:r w:rsidR="00D83E5B" w:rsidRPr="007D51AA">
        <w:rPr>
          <w:szCs w:val="24"/>
        </w:rPr>
        <w:t>contemporary</w:t>
      </w:r>
      <w:r w:rsidRPr="007D51AA">
        <w:rPr>
          <w:szCs w:val="24"/>
        </w:rPr>
        <w:t xml:space="preserve"> social class structure in Britian. However, when using NS-SEC as a comparative measure between cohorts – especially older, historic datasets, this intentional choice becomes somewhat problematic</w:t>
      </w:r>
      <w:r w:rsidR="0097476B" w:rsidRPr="007D51AA">
        <w:rPr>
          <w:szCs w:val="24"/>
        </w:rPr>
        <w:t xml:space="preserve">. </w:t>
      </w:r>
      <w:r w:rsidRPr="007D51AA">
        <w:rPr>
          <w:szCs w:val="24"/>
        </w:rPr>
        <w:t>British society around the time of the NCDS is characterised by a manual/non-manual division, something that a solely NS-SEC based measure of social stratification finds difficult to capture – at least to the same degree as an RGSC measure</w:t>
      </w:r>
      <w:r w:rsidR="003A6AE1" w:rsidRPr="007D51AA">
        <w:rPr>
          <w:szCs w:val="24"/>
        </w:rPr>
        <w:t xml:space="preserve">. Without using another schema that is </w:t>
      </w:r>
      <w:r w:rsidR="005D02C3" w:rsidRPr="007D51AA">
        <w:rPr>
          <w:szCs w:val="24"/>
        </w:rPr>
        <w:t>sensitive</w:t>
      </w:r>
      <w:r w:rsidR="003A6AE1" w:rsidRPr="007D51AA">
        <w:rPr>
          <w:szCs w:val="24"/>
        </w:rPr>
        <w:t xml:space="preserve"> to this divide such as RGSC, an analyst may miss the importance of this divide </w:t>
      </w:r>
      <w:r w:rsidR="005D02C3" w:rsidRPr="007D51AA">
        <w:rPr>
          <w:szCs w:val="24"/>
        </w:rPr>
        <w:t>altogether</w:t>
      </w:r>
      <w:r w:rsidR="003A6AE1" w:rsidRPr="007D51AA">
        <w:rPr>
          <w:szCs w:val="24"/>
        </w:rPr>
        <w:t xml:space="preserve">. Using the NS-SEC schema on its own for historical data prior to its implementation in 2000 may lead to a whitewashing of </w:t>
      </w:r>
      <w:r w:rsidR="005D02C3" w:rsidRPr="007D51AA">
        <w:rPr>
          <w:szCs w:val="24"/>
        </w:rPr>
        <w:t>British</w:t>
      </w:r>
      <w:r w:rsidR="003A6AE1" w:rsidRPr="007D51AA">
        <w:rPr>
          <w:szCs w:val="24"/>
        </w:rPr>
        <w:t xml:space="preserve"> socio-historical context. Whilst it would not be appropriate to </w:t>
      </w:r>
      <w:r w:rsidR="005D02C3" w:rsidRPr="007D51AA">
        <w:rPr>
          <w:szCs w:val="24"/>
        </w:rPr>
        <w:t>solely</w:t>
      </w:r>
      <w:r w:rsidR="003A6AE1" w:rsidRPr="007D51AA">
        <w:rPr>
          <w:szCs w:val="24"/>
        </w:rPr>
        <w:t xml:space="preserve"> use the RGSC measure on its own considering its lack of </w:t>
      </w:r>
      <w:r w:rsidR="005D02C3" w:rsidRPr="007D51AA">
        <w:rPr>
          <w:szCs w:val="24"/>
        </w:rPr>
        <w:t>theoretical</w:t>
      </w:r>
      <w:r w:rsidR="003A6AE1" w:rsidRPr="007D51AA">
        <w:rPr>
          <w:szCs w:val="24"/>
        </w:rPr>
        <w:t xml:space="preserve"> </w:t>
      </w:r>
      <w:r w:rsidR="005D02C3" w:rsidRPr="007D51AA">
        <w:rPr>
          <w:szCs w:val="24"/>
        </w:rPr>
        <w:t>justification</w:t>
      </w:r>
      <w:r w:rsidR="003A6AE1" w:rsidRPr="007D51AA">
        <w:rPr>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7D51AA" w:rsidRDefault="003A6AE1" w:rsidP="001A4494">
      <w:pPr>
        <w:spacing w:line="480" w:lineRule="auto"/>
        <w:rPr>
          <w:szCs w:val="24"/>
        </w:rPr>
      </w:pPr>
      <w:r w:rsidRPr="007D51AA">
        <w:rPr>
          <w:szCs w:val="24"/>
        </w:rPr>
        <w:t xml:space="preserve">The remarkable </w:t>
      </w:r>
      <w:r w:rsidR="005D02C3" w:rsidRPr="007D51AA">
        <w:rPr>
          <w:szCs w:val="24"/>
        </w:rPr>
        <w:t>similarity</w:t>
      </w:r>
      <w:r w:rsidRPr="007D51AA">
        <w:rPr>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7D51AA">
        <w:rPr>
          <w:szCs w:val="24"/>
        </w:rPr>
        <w:t>ultimately</w:t>
      </w:r>
      <w:r w:rsidRPr="007D51AA">
        <w:rPr>
          <w:szCs w:val="24"/>
        </w:rPr>
        <w:t xml:space="preserve"> an illusion of choice in the datasets used when selecting a social class measure. The lack of inclusion on a variety of measures makes it impossible to construct and compare </w:t>
      </w:r>
      <w:r w:rsidR="005D02C3" w:rsidRPr="007D51AA">
        <w:rPr>
          <w:szCs w:val="24"/>
        </w:rPr>
        <w:t>theoretically</w:t>
      </w:r>
      <w:r w:rsidRPr="007D51AA">
        <w:rPr>
          <w:szCs w:val="24"/>
        </w:rPr>
        <w:t xml:space="preserve"> distinct social class measures such as Wright’s </w:t>
      </w:r>
      <w:r w:rsidRPr="007D51AA">
        <w:rPr>
          <w:szCs w:val="24"/>
        </w:rPr>
        <w:lastRenderedPageBreak/>
        <w:t xml:space="preserve">schema or a manifestation of Bourdieu’s views of social class. Beyond moving towards an inclusion of variables such as wealth, income, education – that are at best </w:t>
      </w:r>
      <w:r w:rsidR="00AE633D" w:rsidRPr="007D51AA">
        <w:rPr>
          <w:szCs w:val="24"/>
        </w:rPr>
        <w:t>epiphenomenal</w:t>
      </w:r>
      <w:r w:rsidRPr="007D51AA">
        <w:rPr>
          <w:szCs w:val="24"/>
        </w:rPr>
        <w:t xml:space="preserve"> with social class, the options for </w:t>
      </w:r>
      <w:r w:rsidR="005D02C3" w:rsidRPr="007D51AA">
        <w:rPr>
          <w:szCs w:val="24"/>
        </w:rPr>
        <w:t>comparing</w:t>
      </w:r>
      <w:r w:rsidRPr="007D51AA">
        <w:rPr>
          <w:szCs w:val="24"/>
        </w:rPr>
        <w:t xml:space="preserve"> social class measures is limited. The dominance of one </w:t>
      </w:r>
      <w:r w:rsidR="00944AE7" w:rsidRPr="007D51AA">
        <w:rPr>
          <w:szCs w:val="24"/>
        </w:rPr>
        <w:t>manifestation</w:t>
      </w:r>
      <w:r w:rsidRPr="007D51AA">
        <w:rPr>
          <w:szCs w:val="24"/>
        </w:rPr>
        <w:t xml:space="preserve"> of social class – in the </w:t>
      </w:r>
      <w:r w:rsidR="005D02C3" w:rsidRPr="007D51AA">
        <w:rPr>
          <w:szCs w:val="24"/>
        </w:rPr>
        <w:t>British</w:t>
      </w:r>
      <w:r w:rsidRPr="007D51AA">
        <w:rPr>
          <w:szCs w:val="24"/>
        </w:rPr>
        <w:t xml:space="preserve"> case NS-SEC – is damaging to the exploration of social class as a sociological </w:t>
      </w:r>
      <w:r w:rsidR="005D02C3" w:rsidRPr="007D51AA">
        <w:rPr>
          <w:szCs w:val="24"/>
        </w:rPr>
        <w:t>phenomenon</w:t>
      </w:r>
      <w:r w:rsidRPr="007D51AA">
        <w:rPr>
          <w:szCs w:val="24"/>
        </w:rPr>
        <w:t xml:space="preserve"> in </w:t>
      </w:r>
      <w:r w:rsidR="005D02C3" w:rsidRPr="007D51AA">
        <w:rPr>
          <w:szCs w:val="24"/>
        </w:rPr>
        <w:t>British</w:t>
      </w:r>
      <w:r w:rsidRPr="007D51AA">
        <w:rPr>
          <w:szCs w:val="24"/>
        </w:rPr>
        <w:t xml:space="preserve"> society and forces social stratification research into a static normal science. </w:t>
      </w:r>
    </w:p>
    <w:p w14:paraId="245E2956" w14:textId="437FEF9B" w:rsidR="00AE633D" w:rsidRPr="007D51AA" w:rsidRDefault="005D02C3" w:rsidP="001A4494">
      <w:pPr>
        <w:spacing w:line="480" w:lineRule="auto"/>
        <w:rPr>
          <w:szCs w:val="24"/>
        </w:rPr>
      </w:pPr>
      <w:r w:rsidRPr="007D51AA">
        <w:rPr>
          <w:szCs w:val="24"/>
        </w:rPr>
        <w:t>Whilst the</w:t>
      </w:r>
      <w:r w:rsidR="003A6AE1" w:rsidRPr="007D51AA">
        <w:rPr>
          <w:szCs w:val="24"/>
        </w:rPr>
        <w:t xml:space="preserve"> RGSC and NS-SEC models are </w:t>
      </w:r>
      <w:r w:rsidRPr="007D51AA">
        <w:rPr>
          <w:szCs w:val="24"/>
        </w:rPr>
        <w:t>remarkably</w:t>
      </w:r>
      <w:r w:rsidR="003A6AE1" w:rsidRPr="007D51AA">
        <w:rPr>
          <w:szCs w:val="24"/>
        </w:rPr>
        <w:t xml:space="preserve"> similar, the CAMSIS model stands alone in comparison. CAMSIS is unlike the other two measures not a measure of social class, it is a measure of social distance. CAMSIS is statistically, and </w:t>
      </w:r>
      <w:r w:rsidRPr="007D51AA">
        <w:rPr>
          <w:szCs w:val="24"/>
        </w:rPr>
        <w:t>theoretically</w:t>
      </w:r>
      <w:r w:rsidR="003A6AE1" w:rsidRPr="007D51AA">
        <w:rPr>
          <w:szCs w:val="24"/>
        </w:rPr>
        <w:t xml:space="preserve"> distinct from social class measures</w:t>
      </w:r>
      <w:r w:rsidR="00AE633D" w:rsidRPr="007D51AA">
        <w:rPr>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7D51AA">
        <w:rPr>
          <w:szCs w:val="24"/>
        </w:rPr>
        <w:t xml:space="preserve">The literature is very careful in distinguishing between social class measures and social scales of </w:t>
      </w:r>
      <w:r w:rsidRPr="007D51AA">
        <w:rPr>
          <w:szCs w:val="24"/>
        </w:rPr>
        <w:t>distance</w:t>
      </w:r>
      <w:r w:rsidR="003A6AE1" w:rsidRPr="007D51AA">
        <w:rPr>
          <w:szCs w:val="24"/>
        </w:rPr>
        <w:t xml:space="preserve"> or prestige, but given their </w:t>
      </w:r>
      <w:r w:rsidRPr="007D51AA">
        <w:rPr>
          <w:szCs w:val="24"/>
        </w:rPr>
        <w:t>theoretical</w:t>
      </w:r>
      <w:r w:rsidR="003A6AE1" w:rsidRPr="007D51AA">
        <w:rPr>
          <w:szCs w:val="24"/>
        </w:rPr>
        <w:t xml:space="preserve"> </w:t>
      </w:r>
      <w:r w:rsidRPr="007D51AA">
        <w:rPr>
          <w:szCs w:val="24"/>
        </w:rPr>
        <w:t>and</w:t>
      </w:r>
      <w:r w:rsidR="003A6AE1" w:rsidRPr="007D51AA">
        <w:rPr>
          <w:szCs w:val="24"/>
        </w:rPr>
        <w:t xml:space="preserve"> </w:t>
      </w:r>
      <w:r w:rsidRPr="007D51AA">
        <w:rPr>
          <w:szCs w:val="24"/>
        </w:rPr>
        <w:t>substantive</w:t>
      </w:r>
      <w:r w:rsidR="003A6AE1" w:rsidRPr="007D51AA">
        <w:rPr>
          <w:szCs w:val="24"/>
        </w:rPr>
        <w:t xml:space="preserve"> differences, they should rightfully be included alongside one another and yet they are not. </w:t>
      </w:r>
      <w:r w:rsidR="00AE633D" w:rsidRPr="007D51AA">
        <w:rPr>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7D13DF9E" w14:textId="578A03C1" w:rsidR="006E4F87" w:rsidRPr="007D51AA" w:rsidRDefault="001A4494" w:rsidP="0097476B">
      <w:pPr>
        <w:spacing w:line="480" w:lineRule="auto"/>
        <w:rPr>
          <w:szCs w:val="24"/>
        </w:rPr>
      </w:pPr>
      <w:r w:rsidRPr="007D51AA">
        <w:rPr>
          <w:szCs w:val="24"/>
        </w:rPr>
        <w:t xml:space="preserve">This sensitivity analysis was an exploration of different </w:t>
      </w:r>
      <w:r w:rsidR="005D02C3" w:rsidRPr="007D51AA">
        <w:rPr>
          <w:szCs w:val="24"/>
        </w:rPr>
        <w:t>manifestations</w:t>
      </w:r>
      <w:r w:rsidRPr="007D51AA">
        <w:rPr>
          <w:szCs w:val="24"/>
        </w:rPr>
        <w:t xml:space="preserve"> of social stratification. Each social </w:t>
      </w:r>
      <w:r w:rsidR="005D02C3" w:rsidRPr="007D51AA">
        <w:rPr>
          <w:szCs w:val="24"/>
        </w:rPr>
        <w:t>stratification</w:t>
      </w:r>
      <w:r w:rsidRPr="007D51AA">
        <w:rPr>
          <w:szCs w:val="24"/>
        </w:rPr>
        <w:t xml:space="preserve"> measure has been statistically and </w:t>
      </w:r>
      <w:r w:rsidR="005D02C3" w:rsidRPr="007D51AA">
        <w:rPr>
          <w:szCs w:val="24"/>
        </w:rPr>
        <w:lastRenderedPageBreak/>
        <w:t>substantively</w:t>
      </w:r>
      <w:r w:rsidRPr="007D51AA">
        <w:rPr>
          <w:szCs w:val="24"/>
        </w:rPr>
        <w:t xml:space="preserve"> </w:t>
      </w:r>
      <w:r w:rsidR="005D02C3" w:rsidRPr="007D51AA">
        <w:rPr>
          <w:szCs w:val="24"/>
        </w:rPr>
        <w:t>interpreted</w:t>
      </w:r>
      <w:r w:rsidRPr="007D51AA">
        <w:rPr>
          <w:szCs w:val="24"/>
        </w:rPr>
        <w:t xml:space="preserve"> and </w:t>
      </w:r>
      <w:r w:rsidR="005D02C3" w:rsidRPr="007D51AA">
        <w:rPr>
          <w:szCs w:val="24"/>
        </w:rPr>
        <w:t>critiqued</w:t>
      </w:r>
      <w:r w:rsidRPr="007D51AA">
        <w:rPr>
          <w:szCs w:val="24"/>
        </w:rPr>
        <w:t xml:space="preserve">. </w:t>
      </w:r>
      <w:r w:rsidR="00AE633D" w:rsidRPr="007D51AA">
        <w:rPr>
          <w:szCs w:val="24"/>
        </w:rPr>
        <w:t xml:space="preserve">The result of this section has provided a detailed analysis of different measures of social stratification and their </w:t>
      </w:r>
      <w:r w:rsidR="00D83E5B" w:rsidRPr="007D51AA">
        <w:rPr>
          <w:szCs w:val="24"/>
        </w:rPr>
        <w:t>similarities</w:t>
      </w:r>
      <w:r w:rsidR="00AE633D" w:rsidRPr="007D51AA">
        <w:rPr>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bookmarkEnd w:id="205"/>
    </w:p>
    <w:p w14:paraId="7EAA86DC" w14:textId="11B2E0F3" w:rsidR="00C9608B" w:rsidRPr="007D51AA" w:rsidRDefault="00C9608B" w:rsidP="00C9608B">
      <w:pPr>
        <w:pStyle w:val="Heading3"/>
      </w:pPr>
      <w:bookmarkStart w:id="206" w:name="_Toc176435387"/>
      <w:r w:rsidRPr="007D51AA">
        <w:t>SOC Code Sensitivity analysis using NCDS</w:t>
      </w:r>
      <w:bookmarkEnd w:id="206"/>
      <w:r w:rsidRPr="007D51AA">
        <w:t xml:space="preserve">  </w:t>
      </w:r>
    </w:p>
    <w:p w14:paraId="31B02372" w14:textId="4C12AF80" w:rsidR="0097476B" w:rsidRPr="007D51AA" w:rsidRDefault="00CC54E5" w:rsidP="00CC54E5">
      <w:pPr>
        <w:spacing w:line="480" w:lineRule="auto"/>
        <w:rPr>
          <w:szCs w:val="24"/>
        </w:rPr>
      </w:pPr>
      <w:r w:rsidRPr="007D51AA">
        <w:rPr>
          <w:szCs w:val="24"/>
        </w:rPr>
        <w:t xml:space="preserve">Given the sensitivity analysis of social stratification measures, NS-SEC has been </w:t>
      </w:r>
      <w:r w:rsidR="00E57242" w:rsidRPr="007D51AA">
        <w:rPr>
          <w:szCs w:val="24"/>
        </w:rPr>
        <w:t>selected as the primary model going forward</w:t>
      </w:r>
      <w:r w:rsidRPr="007D51AA">
        <w:rPr>
          <w:szCs w:val="24"/>
        </w:rPr>
        <w:t xml:space="preserve">. </w:t>
      </w:r>
      <w:r w:rsidR="0097476B" w:rsidRPr="007D51AA">
        <w:rPr>
          <w:szCs w:val="24"/>
        </w:rPr>
        <w:t xml:space="preserve">The sensitivity analysis of social stratification measures provided insight into the construction of different measures and the important of context when dealing with historical datasets like the NCDS. A key component in the construction of all three social stratification measures is the standard occupation classification code or SOC code. This hierarchically organised set of occupations is used when constructing all social stratification variables mentioned hitherto. SOC codes are constructed and organised every 10 years, starting in 1990. Every 10 years the organisation of occupations is reformed through the addition/subtraction of occupations, and through re-organising occupations into </w:t>
      </w:r>
      <w:r w:rsidR="0097476B" w:rsidRPr="007D51AA">
        <w:rPr>
          <w:szCs w:val="24"/>
        </w:rPr>
        <w:lastRenderedPageBreak/>
        <w:t xml:space="preserve">different levels. In line with the theme of socio-historical context that has been a constant throughout this thesis, an assessment of SOC codes is a prudent exercise. </w:t>
      </w:r>
    </w:p>
    <w:p w14:paraId="74A0718C" w14:textId="1504D834" w:rsidR="00CC54E5" w:rsidRPr="007D51AA" w:rsidRDefault="0097476B" w:rsidP="00CC54E5">
      <w:pPr>
        <w:spacing w:line="480" w:lineRule="auto"/>
        <w:rPr>
          <w:szCs w:val="24"/>
        </w:rPr>
      </w:pPr>
      <w:bookmarkStart w:id="207" w:name="_Hlk168063777"/>
      <w:r w:rsidRPr="007D51AA">
        <w:rPr>
          <w:szCs w:val="24"/>
        </w:rPr>
        <w:t>A</w:t>
      </w:r>
      <w:r w:rsidR="00CC54E5" w:rsidRPr="007D51AA">
        <w:rPr>
          <w:szCs w:val="24"/>
        </w:rPr>
        <w:t>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w:t>
      </w:r>
      <w:r w:rsidR="00E57242" w:rsidRPr="007D51AA">
        <w:rPr>
          <w:szCs w:val="24"/>
        </w:rPr>
        <w:t xml:space="preserve"> to estimate any differences in </w:t>
      </w:r>
      <w:r w:rsidR="005D02C3" w:rsidRPr="007D51AA">
        <w:rPr>
          <w:szCs w:val="24"/>
        </w:rPr>
        <w:t>substantive</w:t>
      </w:r>
      <w:r w:rsidR="00E57242" w:rsidRPr="007D51AA">
        <w:rPr>
          <w:szCs w:val="24"/>
        </w:rPr>
        <w:t xml:space="preserve"> interpretation if using a different social </w:t>
      </w:r>
      <w:r w:rsidR="005D02C3" w:rsidRPr="007D51AA">
        <w:rPr>
          <w:szCs w:val="24"/>
        </w:rPr>
        <w:t>stratification</w:t>
      </w:r>
      <w:r w:rsidR="00E57242" w:rsidRPr="007D51AA">
        <w:rPr>
          <w:szCs w:val="24"/>
        </w:rPr>
        <w:t xml:space="preserve"> measure. </w:t>
      </w:r>
      <w:r w:rsidRPr="007D51AA">
        <w:rPr>
          <w:szCs w:val="24"/>
        </w:rPr>
        <w:t xml:space="preserve">The purpose of this section is to assess if there is any change in the substantive interpretation of a model if using a different SOC code to construct a given social stratification variable. The SOC codes are meant to resemble the social reality of British occupational structures when they are created. The closer a dataset is to a given SOC code construction, the more likely it is that the dataset reflects the social reality of the occupational structure captured by that given SOC code construction. If a dataset is analysed with the same measure using SOC 90 and SOC 2000 codes and presents different substantive interpretation then there are serious implications for the selection of SOC codes used going forward. </w:t>
      </w:r>
    </w:p>
    <w:bookmarkEnd w:id="207"/>
    <w:p w14:paraId="1AC3E59A" w14:textId="4AF5378B" w:rsidR="00B1586B" w:rsidRPr="00880A5E" w:rsidRDefault="00CC54E5" w:rsidP="00880A5E">
      <w:pPr>
        <w:spacing w:line="480" w:lineRule="auto"/>
        <w:rPr>
          <w:rFonts w:eastAsiaTheme="minorEastAsia"/>
          <w:szCs w:val="24"/>
        </w:rPr>
      </w:pPr>
      <w:r w:rsidRPr="007D51AA">
        <w:rPr>
          <w:szCs w:val="24"/>
        </w:rPr>
        <w:t>The following tables –</w:t>
      </w:r>
      <w:r w:rsidR="00880A5E">
        <w:rPr>
          <w:szCs w:val="24"/>
        </w:rPr>
        <w:t xml:space="preserve"> </w:t>
      </w:r>
      <w:r w:rsidR="00880A5E">
        <w:rPr>
          <w:szCs w:val="24"/>
        </w:rPr>
        <w:fldChar w:fldCharType="begin"/>
      </w:r>
      <w:r w:rsidR="00880A5E">
        <w:rPr>
          <w:szCs w:val="24"/>
        </w:rPr>
        <w:instrText xml:space="preserve"> REF _Ref176360602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30</w:t>
      </w:r>
      <w:r w:rsidR="00880A5E">
        <w:rPr>
          <w:szCs w:val="24"/>
        </w:rPr>
        <w:fldChar w:fldCharType="end"/>
      </w:r>
      <w:r w:rsidR="00880A5E">
        <w:rPr>
          <w:szCs w:val="24"/>
        </w:rPr>
        <w:t>-</w:t>
      </w:r>
      <w:r w:rsidR="00880A5E">
        <w:rPr>
          <w:szCs w:val="24"/>
        </w:rPr>
        <w:fldChar w:fldCharType="begin"/>
      </w:r>
      <w:r w:rsidR="00880A5E">
        <w:rPr>
          <w:szCs w:val="24"/>
        </w:rPr>
        <w:instrText xml:space="preserve"> REF _Ref176360607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31</w:t>
      </w:r>
      <w:r w:rsidR="00880A5E">
        <w:rPr>
          <w:szCs w:val="24"/>
        </w:rPr>
        <w:fldChar w:fldCharType="end"/>
      </w:r>
      <w:r w:rsidR="00880A5E">
        <w:rPr>
          <w:szCs w:val="24"/>
        </w:rPr>
        <w:t xml:space="preserve"> </w:t>
      </w:r>
      <w:r w:rsidRPr="007D51AA">
        <w:rPr>
          <w:szCs w:val="24"/>
        </w:rPr>
        <w:t xml:space="preserve">follow a similar design to those tables produced previously. These tables have been updated with additional information for the SOC 90 measure of NS-SEC as a point of comparison prior to model interpretation. Reflecting first on </w:t>
      </w:r>
      <w:r w:rsidR="00880A5E">
        <w:rPr>
          <w:szCs w:val="24"/>
        </w:rPr>
        <w:fldChar w:fldCharType="begin"/>
      </w:r>
      <w:r w:rsidR="00880A5E">
        <w:rPr>
          <w:szCs w:val="24"/>
        </w:rPr>
        <w:instrText xml:space="preserve"> REF _Ref176360602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30</w:t>
      </w:r>
      <w:r w:rsidR="00880A5E">
        <w:rPr>
          <w:szCs w:val="24"/>
        </w:rPr>
        <w:fldChar w:fldCharType="end"/>
      </w:r>
      <w:r w:rsidRPr="007D51AA">
        <w:rPr>
          <w:szCs w:val="24"/>
        </w:rPr>
        <w:t xml:space="preserve">, whilst NS-SEC using the SOC 2000 </w:t>
      </w:r>
      <w:r w:rsidRPr="007D51AA">
        <w:rPr>
          <w:szCs w:val="24"/>
        </w:rPr>
        <w:lastRenderedPageBreak/>
        <w:t xml:space="preserve">construction as a difference of 1155.46 deviance from the null, the SOC 90 construction has 847.42 difference in deviance from the null. The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szCs w:val="24"/>
        </w:rPr>
        <w:t xml:space="preserve"> statistic is also lower by 0.02 for the SOC 90 construction compared to the SOC 2000 construction. Both AIC and BIC statistics favour the SOC 2000 construction over the SOC 90 construction on its own. Moving on to </w:t>
      </w:r>
      <w:r w:rsidR="00880A5E">
        <w:rPr>
          <w:rFonts w:eastAsiaTheme="minorEastAsia"/>
          <w:szCs w:val="24"/>
        </w:rPr>
        <w:fldChar w:fldCharType="begin"/>
      </w:r>
      <w:r w:rsidR="00880A5E">
        <w:rPr>
          <w:rFonts w:eastAsiaTheme="minorEastAsia"/>
          <w:szCs w:val="24"/>
        </w:rPr>
        <w:instrText xml:space="preserve"> REF _Ref176360607 \h </w:instrText>
      </w:r>
      <w:r w:rsidR="00880A5E">
        <w:rPr>
          <w:rFonts w:eastAsiaTheme="minorEastAsia"/>
          <w:szCs w:val="24"/>
        </w:rPr>
      </w:r>
      <w:r w:rsidR="00880A5E">
        <w:rPr>
          <w:rFonts w:eastAsiaTheme="minorEastAsia"/>
          <w:szCs w:val="24"/>
        </w:rPr>
        <w:fldChar w:fldCharType="separate"/>
      </w:r>
      <w:r w:rsidR="00880A5E" w:rsidRPr="007D51AA">
        <w:t xml:space="preserve">Table </w:t>
      </w:r>
      <w:r w:rsidR="00880A5E">
        <w:rPr>
          <w:noProof/>
        </w:rPr>
        <w:t>2</w:t>
      </w:r>
      <w:r w:rsidR="00880A5E" w:rsidRPr="007D51AA">
        <w:t>.</w:t>
      </w:r>
      <w:r w:rsidR="00880A5E">
        <w:rPr>
          <w:noProof/>
        </w:rPr>
        <w:t>31</w:t>
      </w:r>
      <w:r w:rsidR="00880A5E">
        <w:rPr>
          <w:rFonts w:eastAsiaTheme="minorEastAsia"/>
          <w:szCs w:val="24"/>
        </w:rPr>
        <w:fldChar w:fldCharType="end"/>
      </w:r>
      <w:r w:rsidRPr="007D51AA">
        <w:rPr>
          <w:rFonts w:eastAsiaTheme="minorEastAsia"/>
          <w:szCs w:val="24"/>
        </w:rPr>
        <w:t xml:space="preserve">, the full model with SOC 2000 construction of NS-SEC has a 204.94 difference in deviance from the previous model compared to a 146.20 difference in advance for the SOC 90 construction. There is a 0.01 lower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szCs w:val="24"/>
        </w:rPr>
        <w:t xml:space="preserve"> statistic for the SOC 90 model over the SOC 2000 model and both AIC and BIC favour the latter over the former. However, the AIC and BIC statistic differences are incredibly small. </w:t>
      </w:r>
    </w:p>
    <w:p w14:paraId="77009493" w14:textId="2690C9CD" w:rsidR="00B4615B" w:rsidRPr="007D51AA" w:rsidRDefault="00B4615B" w:rsidP="00880A5E">
      <w:pPr>
        <w:pStyle w:val="Caption"/>
      </w:pPr>
      <w:bookmarkStart w:id="208" w:name="_Ref176360602"/>
      <w:bookmarkStart w:id="209" w:name="_Toc17643546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30</w:t>
      </w:r>
      <w:r w:rsidR="00333601" w:rsidRPr="007D51AA">
        <w:fldChar w:fldCharType="end"/>
      </w:r>
      <w:bookmarkEnd w:id="208"/>
      <w:r w:rsidRPr="007D51AA">
        <w:t xml:space="preserve"> Model </w:t>
      </w:r>
      <w:r w:rsidR="00880A5E">
        <w:t>B</w:t>
      </w:r>
      <w:r w:rsidRPr="007D51AA">
        <w:t xml:space="preserve">uilding </w:t>
      </w:r>
      <w:r w:rsidR="00880A5E">
        <w:t>S</w:t>
      </w:r>
      <w:r w:rsidRPr="007D51AA">
        <w:t xml:space="preserve">tatistics of NS-SEC SOC 90 </w:t>
      </w:r>
      <w:r w:rsidR="00880A5E">
        <w:t>using NCDS Cohort</w:t>
      </w:r>
      <w:bookmarkEnd w:id="209"/>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B4615B" w:rsidRPr="00880A5E"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46944CC0"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42513765"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40C6E8C5"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29DCA78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1114D23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66D0994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1" w:type="pct"/>
          </w:tcPr>
          <w:p w14:paraId="6B0FD62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38" w:type="pct"/>
          </w:tcPr>
          <w:p w14:paraId="5998419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4118DBC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71B340C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04C9A91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66" w:type="pct"/>
          </w:tcPr>
          <w:p w14:paraId="47691FF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7474CD4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38" w:type="pct"/>
          </w:tcPr>
          <w:p w14:paraId="3FF381E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445" w:type="pct"/>
          </w:tcPr>
          <w:p w14:paraId="7BCB001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35CF3A4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67" w:type="pct"/>
          </w:tcPr>
          <w:p w14:paraId="69FBEAB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66" w:type="pct"/>
          </w:tcPr>
          <w:p w14:paraId="00696E4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Sex</w:t>
            </w:r>
          </w:p>
        </w:tc>
        <w:tc>
          <w:tcPr>
            <w:tcW w:w="681" w:type="pct"/>
          </w:tcPr>
          <w:p w14:paraId="4EBDCF0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11217.31</w:t>
            </w:r>
          </w:p>
        </w:tc>
        <w:tc>
          <w:tcPr>
            <w:tcW w:w="638" w:type="pct"/>
          </w:tcPr>
          <w:p w14:paraId="62BC9B6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45.42</w:t>
            </w:r>
          </w:p>
        </w:tc>
        <w:tc>
          <w:tcPr>
            <w:tcW w:w="445" w:type="pct"/>
          </w:tcPr>
          <w:p w14:paraId="78A1D5E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73977D1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0.00</w:t>
            </w:r>
          </w:p>
        </w:tc>
        <w:tc>
          <w:tcPr>
            <w:tcW w:w="667" w:type="pct"/>
          </w:tcPr>
          <w:p w14:paraId="15A7DA5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11221.31</w:t>
            </w:r>
          </w:p>
        </w:tc>
        <w:tc>
          <w:tcPr>
            <w:tcW w:w="666" w:type="pct"/>
          </w:tcPr>
          <w:p w14:paraId="636F16F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11235.38</w:t>
            </w:r>
          </w:p>
        </w:tc>
      </w:tr>
      <w:tr w:rsidR="00B4615B" w:rsidRPr="00880A5E"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Tenure</w:t>
            </w:r>
          </w:p>
        </w:tc>
        <w:tc>
          <w:tcPr>
            <w:tcW w:w="681" w:type="pct"/>
          </w:tcPr>
          <w:p w14:paraId="1CBCC63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10507.00</w:t>
            </w:r>
          </w:p>
        </w:tc>
        <w:tc>
          <w:tcPr>
            <w:tcW w:w="638" w:type="pct"/>
          </w:tcPr>
          <w:p w14:paraId="110DADA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755.73</w:t>
            </w:r>
          </w:p>
        </w:tc>
        <w:tc>
          <w:tcPr>
            <w:tcW w:w="445" w:type="pct"/>
          </w:tcPr>
          <w:p w14:paraId="54CBF94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3026B3D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57CE2EE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10511.00</w:t>
            </w:r>
          </w:p>
        </w:tc>
        <w:tc>
          <w:tcPr>
            <w:tcW w:w="666" w:type="pct"/>
          </w:tcPr>
          <w:p w14:paraId="1BEA07B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10525.07</w:t>
            </w:r>
          </w:p>
        </w:tc>
      </w:tr>
      <w:tr w:rsidR="00B4615B" w:rsidRPr="00880A5E"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NS-SEC (SOC 90)</w:t>
            </w:r>
          </w:p>
        </w:tc>
        <w:tc>
          <w:tcPr>
            <w:tcW w:w="681" w:type="pct"/>
          </w:tcPr>
          <w:p w14:paraId="18F6897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10415.31</w:t>
            </w:r>
          </w:p>
        </w:tc>
        <w:tc>
          <w:tcPr>
            <w:tcW w:w="638" w:type="pct"/>
          </w:tcPr>
          <w:p w14:paraId="4504388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847.42</w:t>
            </w:r>
          </w:p>
        </w:tc>
        <w:tc>
          <w:tcPr>
            <w:tcW w:w="445" w:type="pct"/>
          </w:tcPr>
          <w:p w14:paraId="4DF86F0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w:t>
            </w:r>
          </w:p>
        </w:tc>
        <w:tc>
          <w:tcPr>
            <w:tcW w:w="830" w:type="pct"/>
          </w:tcPr>
          <w:p w14:paraId="4EC821E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0.08</w:t>
            </w:r>
          </w:p>
        </w:tc>
        <w:tc>
          <w:tcPr>
            <w:tcW w:w="667" w:type="pct"/>
          </w:tcPr>
          <w:p w14:paraId="6ECA7EC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10419.31</w:t>
            </w:r>
          </w:p>
        </w:tc>
        <w:tc>
          <w:tcPr>
            <w:tcW w:w="666" w:type="pct"/>
          </w:tcPr>
          <w:p w14:paraId="696D7D0A" w14:textId="77777777" w:rsidR="00B1586B" w:rsidRPr="00880A5E"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10433.38</w:t>
            </w:r>
          </w:p>
        </w:tc>
      </w:tr>
    </w:tbl>
    <w:p w14:paraId="1D74DDD9" w14:textId="77777777" w:rsidR="00B1586B" w:rsidRPr="007D51AA" w:rsidRDefault="00B1586B" w:rsidP="00B1586B">
      <w:pPr>
        <w:rPr>
          <w:rFonts w:cs="Times New Roman"/>
          <w:sz w:val="18"/>
          <w:szCs w:val="18"/>
        </w:rPr>
      </w:pPr>
    </w:p>
    <w:p w14:paraId="2EA0FC48" w14:textId="1E4077EF" w:rsidR="00B4615B" w:rsidRPr="007D51AA" w:rsidRDefault="00B4615B" w:rsidP="00880A5E">
      <w:pPr>
        <w:pStyle w:val="Caption"/>
      </w:pPr>
      <w:bookmarkStart w:id="210" w:name="_Ref176360607"/>
      <w:bookmarkStart w:id="211" w:name="_Toc17643546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31</w:t>
      </w:r>
      <w:r w:rsidR="00333601" w:rsidRPr="007D51AA">
        <w:fldChar w:fldCharType="end"/>
      </w:r>
      <w:bookmarkEnd w:id="210"/>
      <w:r w:rsidRPr="007D51AA">
        <w:t xml:space="preserve"> Sequential Model </w:t>
      </w:r>
      <w:r w:rsidR="00880A5E">
        <w:t>B</w:t>
      </w:r>
      <w:r w:rsidRPr="007D51AA">
        <w:t xml:space="preserve">uilding </w:t>
      </w:r>
      <w:r w:rsidR="00880A5E">
        <w:t>S</w:t>
      </w:r>
      <w:r w:rsidRPr="007D51AA">
        <w:t xml:space="preserve">tatistics of NS-SEC SOC 90 </w:t>
      </w:r>
      <w:r w:rsidR="00880A5E">
        <w:t>using NCDS Cohort</w:t>
      </w:r>
      <w:bookmarkEnd w:id="21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880A5E"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00696FB4"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67EF0F86"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59337E4B"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2780D9B7"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152D0C7D"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7C44C410"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5" w:type="pct"/>
          </w:tcPr>
          <w:p w14:paraId="3301E78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92" w:type="pct"/>
          </w:tcPr>
          <w:p w14:paraId="6B1C023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2C8D6EC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48DF220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3328612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19" w:type="pct"/>
          </w:tcPr>
          <w:p w14:paraId="2F24A28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497F1C7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92" w:type="pct"/>
          </w:tcPr>
          <w:p w14:paraId="2C73F57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692" w:type="pct"/>
          </w:tcPr>
          <w:p w14:paraId="779BE5A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2C7718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285ADA6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19" w:type="pct"/>
          </w:tcPr>
          <w:p w14:paraId="4079682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Null Model + Educational </w:t>
            </w:r>
            <w:r w:rsidRPr="00880A5E">
              <w:rPr>
                <w:rFonts w:cs="Times New Roman"/>
                <w:color w:val="auto"/>
                <w:sz w:val="20"/>
                <w:szCs w:val="20"/>
              </w:rPr>
              <w:lastRenderedPageBreak/>
              <w:t>Attainment + Sex</w:t>
            </w:r>
          </w:p>
        </w:tc>
        <w:tc>
          <w:tcPr>
            <w:tcW w:w="685" w:type="pct"/>
          </w:tcPr>
          <w:p w14:paraId="673A502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lastRenderedPageBreak/>
              <w:t>7400.72</w:t>
            </w:r>
          </w:p>
        </w:tc>
        <w:tc>
          <w:tcPr>
            <w:tcW w:w="692" w:type="pct"/>
          </w:tcPr>
          <w:p w14:paraId="4322F67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55.11</w:t>
            </w:r>
          </w:p>
        </w:tc>
        <w:tc>
          <w:tcPr>
            <w:tcW w:w="692" w:type="pct"/>
          </w:tcPr>
          <w:p w14:paraId="2F56E3F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3744A4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0F53686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7406.73</w:t>
            </w:r>
          </w:p>
        </w:tc>
        <w:tc>
          <w:tcPr>
            <w:tcW w:w="619" w:type="pct"/>
          </w:tcPr>
          <w:p w14:paraId="0DDA127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7427.84</w:t>
            </w:r>
          </w:p>
        </w:tc>
      </w:tr>
      <w:tr w:rsidR="00B4615B" w:rsidRPr="00880A5E"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3CABA9F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7192.56</w:t>
            </w:r>
          </w:p>
        </w:tc>
        <w:tc>
          <w:tcPr>
            <w:tcW w:w="692" w:type="pct"/>
          </w:tcPr>
          <w:p w14:paraId="20A52C5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208.16</w:t>
            </w:r>
          </w:p>
        </w:tc>
        <w:tc>
          <w:tcPr>
            <w:tcW w:w="692" w:type="pct"/>
          </w:tcPr>
          <w:p w14:paraId="7BA3193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B0B266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0.36</w:t>
            </w:r>
          </w:p>
        </w:tc>
        <w:tc>
          <w:tcPr>
            <w:tcW w:w="619" w:type="pct"/>
          </w:tcPr>
          <w:p w14:paraId="35CC112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7200.56</w:t>
            </w:r>
          </w:p>
        </w:tc>
        <w:tc>
          <w:tcPr>
            <w:tcW w:w="619" w:type="pct"/>
          </w:tcPr>
          <w:p w14:paraId="70BB150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7228.71</w:t>
            </w:r>
          </w:p>
        </w:tc>
      </w:tr>
      <w:tr w:rsidR="00B4615B" w:rsidRPr="00880A5E"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 + NS-SEC (SOC 90)</w:t>
            </w:r>
          </w:p>
        </w:tc>
        <w:tc>
          <w:tcPr>
            <w:tcW w:w="685" w:type="pct"/>
          </w:tcPr>
          <w:p w14:paraId="38A3E8B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7046.36</w:t>
            </w:r>
          </w:p>
        </w:tc>
        <w:tc>
          <w:tcPr>
            <w:tcW w:w="692" w:type="pct"/>
          </w:tcPr>
          <w:p w14:paraId="0323284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146.20</w:t>
            </w:r>
          </w:p>
        </w:tc>
        <w:tc>
          <w:tcPr>
            <w:tcW w:w="692" w:type="pct"/>
          </w:tcPr>
          <w:p w14:paraId="76CCA19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w:t>
            </w:r>
          </w:p>
        </w:tc>
        <w:tc>
          <w:tcPr>
            <w:tcW w:w="854" w:type="pct"/>
          </w:tcPr>
          <w:p w14:paraId="2360762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0.37</w:t>
            </w:r>
          </w:p>
        </w:tc>
        <w:tc>
          <w:tcPr>
            <w:tcW w:w="619" w:type="pct"/>
          </w:tcPr>
          <w:p w14:paraId="46A2760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7068.36</w:t>
            </w:r>
          </w:p>
        </w:tc>
        <w:tc>
          <w:tcPr>
            <w:tcW w:w="619" w:type="pct"/>
          </w:tcPr>
          <w:p w14:paraId="6197215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7145.77</w:t>
            </w:r>
          </w:p>
        </w:tc>
      </w:tr>
    </w:tbl>
    <w:p w14:paraId="46A66A22" w14:textId="77777777" w:rsidR="00B1586B" w:rsidRPr="007D51AA" w:rsidRDefault="00B1586B" w:rsidP="00B1586B">
      <w:pPr>
        <w:rPr>
          <w:rFonts w:cs="Times New Roman"/>
          <w:sz w:val="18"/>
          <w:szCs w:val="18"/>
        </w:rPr>
      </w:pPr>
    </w:p>
    <w:p w14:paraId="2F162878" w14:textId="01E6D736" w:rsidR="00D13A07" w:rsidRPr="007D51AA" w:rsidRDefault="00D13A07" w:rsidP="00D13A07">
      <w:pPr>
        <w:spacing w:line="480" w:lineRule="auto"/>
        <w:rPr>
          <w:rFonts w:cs="Times New Roman"/>
          <w:szCs w:val="24"/>
        </w:rPr>
      </w:pPr>
      <w:r w:rsidRPr="007D51AA">
        <w:rPr>
          <w:rFonts w:cs="Times New Roman"/>
          <w:szCs w:val="24"/>
        </w:rPr>
        <w:t xml:space="preserve">As with the </w:t>
      </w:r>
      <w:r w:rsidR="00D83E5B" w:rsidRPr="007D51AA">
        <w:rPr>
          <w:rFonts w:cs="Times New Roman"/>
          <w:szCs w:val="24"/>
        </w:rPr>
        <w:t>sensitivity</w:t>
      </w:r>
      <w:r w:rsidRPr="007D51AA">
        <w:rPr>
          <w:rFonts w:cs="Times New Roman"/>
          <w:szCs w:val="24"/>
        </w:rPr>
        <w:t xml:space="preserve"> analysis that preceded this SOC analysis </w:t>
      </w:r>
      <w:r w:rsidR="00880A5E">
        <w:rPr>
          <w:rFonts w:cs="Times New Roman"/>
          <w:szCs w:val="24"/>
        </w:rPr>
        <w:fldChar w:fldCharType="begin"/>
      </w:r>
      <w:r w:rsidR="00880A5E">
        <w:rPr>
          <w:rFonts w:cs="Times New Roman"/>
          <w:szCs w:val="24"/>
        </w:rPr>
        <w:instrText xml:space="preserve"> REF _Ref176360602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30</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_Ref176360607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31</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provide data on the proportion of total effect size change attributable to rescaling versus mediation of additional </w:t>
      </w:r>
      <w:r w:rsidR="00D83E5B" w:rsidRPr="007D51AA">
        <w:rPr>
          <w:rFonts w:cs="Times New Roman"/>
          <w:szCs w:val="24"/>
        </w:rPr>
        <w:t>variables</w:t>
      </w:r>
      <w:r w:rsidRPr="007D51AA">
        <w:rPr>
          <w:rFonts w:cs="Times New Roman"/>
          <w:szCs w:val="24"/>
        </w:rPr>
        <w:t xml:space="preserve"> – comparing SOC constructions of NS-SEC (SOC 2000 in model 1 and SOC 90 in model 2). The variation – if any – provides another useful </w:t>
      </w:r>
      <w:r w:rsidR="00D83E5B" w:rsidRPr="007D51AA">
        <w:rPr>
          <w:rFonts w:cs="Times New Roman"/>
          <w:szCs w:val="24"/>
        </w:rPr>
        <w:t>comparative</w:t>
      </w:r>
      <w:r w:rsidRPr="007D51AA">
        <w:rPr>
          <w:rFonts w:cs="Times New Roman"/>
          <w:szCs w:val="24"/>
        </w:rPr>
        <w:t xml:space="preserve"> tool in the difference between SOC constructions of the same social </w:t>
      </w:r>
      <w:r w:rsidR="00D83E5B" w:rsidRPr="007D51AA">
        <w:rPr>
          <w:rFonts w:cs="Times New Roman"/>
          <w:szCs w:val="24"/>
        </w:rPr>
        <w:t>stratification</w:t>
      </w:r>
      <w:r w:rsidRPr="007D51AA">
        <w:rPr>
          <w:rFonts w:cs="Times New Roman"/>
          <w:szCs w:val="24"/>
        </w:rPr>
        <w:t xml:space="preserve"> </w:t>
      </w:r>
      <w:r w:rsidR="00D83E5B" w:rsidRPr="007D51AA">
        <w:rPr>
          <w:rFonts w:cs="Times New Roman"/>
          <w:szCs w:val="24"/>
        </w:rPr>
        <w:t>variable</w:t>
      </w:r>
      <w:r w:rsidRPr="007D51AA">
        <w:rPr>
          <w:rFonts w:cs="Times New Roman"/>
          <w:szCs w:val="24"/>
        </w:rPr>
        <w:t xml:space="preserve">. </w:t>
      </w:r>
    </w:p>
    <w:p w14:paraId="001B40AA" w14:textId="036596D4" w:rsidR="00D13A07" w:rsidRPr="007D51AA" w:rsidRDefault="00D13A07" w:rsidP="00D13A07">
      <w:pPr>
        <w:spacing w:line="480" w:lineRule="auto"/>
        <w:rPr>
          <w:rFonts w:cs="Times New Roman"/>
          <w:szCs w:val="24"/>
        </w:rPr>
      </w:pPr>
      <w:r w:rsidRPr="007D51AA">
        <w:rPr>
          <w:rFonts w:cs="Times New Roman"/>
          <w:szCs w:val="24"/>
        </w:rPr>
        <w:t xml:space="preserve">Both models </w:t>
      </w:r>
      <w:r w:rsidR="00880A5E">
        <w:rPr>
          <w:rFonts w:cs="Times New Roman"/>
          <w:szCs w:val="24"/>
        </w:rPr>
        <w:fldChar w:fldCharType="begin"/>
      </w:r>
      <w:r w:rsidR="00880A5E">
        <w:rPr>
          <w:rFonts w:cs="Times New Roman"/>
          <w:szCs w:val="24"/>
        </w:rPr>
        <w:instrText xml:space="preserve"> REF _Ref176360686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32</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_Ref176360692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33</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confirm that whilst there are small differences in the total effect size between SOC constructions, the difference in summary statistics is negligible. Both models have very minor rescaling </w:t>
      </w:r>
      <w:r w:rsidR="00880A5E" w:rsidRPr="007D51AA">
        <w:rPr>
          <w:rFonts w:cs="Times New Roman"/>
          <w:szCs w:val="24"/>
        </w:rPr>
        <w:t>factors,</w:t>
      </w:r>
      <w:r w:rsidRPr="007D51AA">
        <w:rPr>
          <w:rFonts w:cs="Times New Roman"/>
          <w:szCs w:val="24"/>
        </w:rPr>
        <w:t xml:space="preserve"> and a majority of their total effect size differences originate from mediating effects of additional </w:t>
      </w:r>
      <w:r w:rsidR="00D83E5B" w:rsidRPr="007D51AA">
        <w:rPr>
          <w:rFonts w:cs="Times New Roman"/>
          <w:szCs w:val="24"/>
        </w:rPr>
        <w:t>variables</w:t>
      </w:r>
      <w:r w:rsidRPr="007D51AA">
        <w:rPr>
          <w:rFonts w:cs="Times New Roman"/>
          <w:szCs w:val="24"/>
        </w:rPr>
        <w:t xml:space="preserve"> to the model. Somewhat interesting is the slightly diminished confounding ratio and impact that the SOC 90 construction of NS-SEC has upon both educational attainment and to a greater extent, housing tenure. Though this difference is not large enough to warrant further reflection. </w:t>
      </w:r>
    </w:p>
    <w:p w14:paraId="308C6EA9" w14:textId="77777777" w:rsidR="00D13A07" w:rsidRPr="007D51AA" w:rsidRDefault="00D13A07" w:rsidP="00D13A07">
      <w:pPr>
        <w:rPr>
          <w:rFonts w:cs="Times New Roman"/>
          <w:b/>
          <w:bCs/>
          <w:sz w:val="16"/>
          <w:szCs w:val="16"/>
        </w:rPr>
      </w:pPr>
    </w:p>
    <w:p w14:paraId="167E0604" w14:textId="48D050BC" w:rsidR="00D13A07" w:rsidRPr="007D51AA" w:rsidRDefault="00D13A07" w:rsidP="00880A5E">
      <w:pPr>
        <w:pStyle w:val="Caption"/>
      </w:pPr>
      <w:bookmarkStart w:id="212" w:name="_Ref176360686"/>
      <w:bookmarkStart w:id="213" w:name="_Toc17643546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32</w:t>
      </w:r>
      <w:r w:rsidR="00333601" w:rsidRPr="007D51AA">
        <w:fldChar w:fldCharType="end"/>
      </w:r>
      <w:bookmarkEnd w:id="212"/>
      <w:r w:rsidRPr="007D51AA">
        <w:t xml:space="preserve"> A Comparison of SOC NS-SEC </w:t>
      </w:r>
      <w:r w:rsidR="00880A5E">
        <w:t>M</w:t>
      </w:r>
      <w:r w:rsidRPr="007D51AA">
        <w:t xml:space="preserve">easures using the KHB </w:t>
      </w:r>
      <w:r w:rsidR="00880A5E">
        <w:t>M</w:t>
      </w:r>
      <w:r w:rsidRPr="007D51AA">
        <w:t>ethod</w:t>
      </w:r>
      <w:r w:rsidR="00880A5E">
        <w:t xml:space="preserve"> </w:t>
      </w:r>
      <w:r w:rsidR="00880A5E">
        <w:t>using NCDS Cohort</w:t>
      </w:r>
      <w:bookmarkEnd w:id="213"/>
      <w:r w:rsidR="00880A5E">
        <w:t xml:space="preserve"> </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D13A07" w:rsidRPr="00880A5E"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Pr="00880A5E" w:rsidRDefault="00D13A07" w:rsidP="005A1675">
            <w:pPr>
              <w:spacing w:line="480" w:lineRule="auto"/>
              <w:rPr>
                <w:rFonts w:cs="Times New Roman"/>
                <w:sz w:val="20"/>
                <w:szCs w:val="20"/>
              </w:rPr>
            </w:pPr>
          </w:p>
        </w:tc>
        <w:tc>
          <w:tcPr>
            <w:tcW w:w="1485" w:type="dxa"/>
          </w:tcPr>
          <w:p w14:paraId="178818CC" w14:textId="77777777" w:rsidR="00D13A07" w:rsidRPr="00880A5E"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5B2C07C6" w14:textId="77777777" w:rsidR="00D13A07" w:rsidRPr="00880A5E"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43332393" w14:textId="77777777" w:rsidR="00D13A07" w:rsidRPr="00880A5E"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D13A07" w:rsidRPr="00880A5E"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Pr="00880A5E" w:rsidRDefault="00D13A07" w:rsidP="005A1675">
            <w:pPr>
              <w:spacing w:line="480" w:lineRule="auto"/>
              <w:rPr>
                <w:rFonts w:cs="Times New Roman"/>
                <w:sz w:val="20"/>
                <w:szCs w:val="20"/>
              </w:rPr>
            </w:pPr>
          </w:p>
        </w:tc>
        <w:tc>
          <w:tcPr>
            <w:tcW w:w="1485" w:type="dxa"/>
          </w:tcPr>
          <w:p w14:paraId="55781A57"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7B976C25"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7B1CC0E6"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19212255"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272EC436"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D13A07" w:rsidRPr="00880A5E"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Pr="00880A5E" w:rsidRDefault="00D13A07" w:rsidP="005A1675">
            <w:pPr>
              <w:spacing w:line="480" w:lineRule="auto"/>
              <w:rPr>
                <w:rFonts w:cs="Times New Roman"/>
                <w:sz w:val="20"/>
                <w:szCs w:val="20"/>
              </w:rPr>
            </w:pPr>
            <w:r w:rsidRPr="00880A5E">
              <w:rPr>
                <w:rFonts w:cs="Times New Roman"/>
                <w:sz w:val="20"/>
                <w:szCs w:val="20"/>
              </w:rPr>
              <w:t>Educational Attainment</w:t>
            </w:r>
          </w:p>
        </w:tc>
        <w:tc>
          <w:tcPr>
            <w:tcW w:w="1485" w:type="dxa"/>
          </w:tcPr>
          <w:p w14:paraId="26BD96C1"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524D23BB"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98" w:type="dxa"/>
          </w:tcPr>
          <w:p w14:paraId="7460B0EB"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3C702E78"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3.21***</w:t>
            </w:r>
          </w:p>
        </w:tc>
        <w:tc>
          <w:tcPr>
            <w:tcW w:w="903" w:type="dxa"/>
          </w:tcPr>
          <w:p w14:paraId="36B37841"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D13A07" w:rsidRPr="00880A5E"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Pr="00880A5E" w:rsidRDefault="00D13A07" w:rsidP="005A1675">
            <w:pPr>
              <w:spacing w:line="480" w:lineRule="auto"/>
              <w:rPr>
                <w:rFonts w:cs="Times New Roman"/>
                <w:sz w:val="20"/>
                <w:szCs w:val="20"/>
              </w:rPr>
            </w:pPr>
          </w:p>
        </w:tc>
        <w:tc>
          <w:tcPr>
            <w:tcW w:w="1485" w:type="dxa"/>
          </w:tcPr>
          <w:p w14:paraId="00CA78DD"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28B6EDA"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2.99***</w:t>
            </w:r>
          </w:p>
        </w:tc>
        <w:tc>
          <w:tcPr>
            <w:tcW w:w="898" w:type="dxa"/>
          </w:tcPr>
          <w:p w14:paraId="6A28A6B7"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3490BA16"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3.02***</w:t>
            </w:r>
          </w:p>
        </w:tc>
        <w:tc>
          <w:tcPr>
            <w:tcW w:w="903" w:type="dxa"/>
          </w:tcPr>
          <w:p w14:paraId="2F3F9E48"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Pr="00880A5E" w:rsidRDefault="00D13A07" w:rsidP="005A1675">
            <w:pPr>
              <w:spacing w:line="480" w:lineRule="auto"/>
              <w:rPr>
                <w:rFonts w:cs="Times New Roman"/>
                <w:sz w:val="20"/>
                <w:szCs w:val="20"/>
              </w:rPr>
            </w:pPr>
          </w:p>
        </w:tc>
        <w:tc>
          <w:tcPr>
            <w:tcW w:w="1485" w:type="dxa"/>
          </w:tcPr>
          <w:p w14:paraId="25F2659E"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5F3135C3"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898" w:type="dxa"/>
          </w:tcPr>
          <w:p w14:paraId="7DE87219"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596E1760"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0.20***</w:t>
            </w:r>
          </w:p>
        </w:tc>
        <w:tc>
          <w:tcPr>
            <w:tcW w:w="903" w:type="dxa"/>
          </w:tcPr>
          <w:p w14:paraId="6F83A619"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D13A07" w:rsidRPr="00880A5E"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Pr="00880A5E" w:rsidRDefault="00D13A07" w:rsidP="005A1675">
            <w:pPr>
              <w:spacing w:line="480" w:lineRule="auto"/>
              <w:rPr>
                <w:rFonts w:cs="Times New Roman"/>
                <w:sz w:val="20"/>
                <w:szCs w:val="20"/>
              </w:rPr>
            </w:pPr>
            <w:r w:rsidRPr="00880A5E">
              <w:rPr>
                <w:rFonts w:cs="Times New Roman"/>
                <w:sz w:val="20"/>
                <w:szCs w:val="20"/>
              </w:rPr>
              <w:t>Sex</w:t>
            </w:r>
          </w:p>
        </w:tc>
        <w:tc>
          <w:tcPr>
            <w:tcW w:w="1485" w:type="dxa"/>
          </w:tcPr>
          <w:p w14:paraId="6B5D10D8"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C5C26BA"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26469BF1"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7DD93574"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10E4993B"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Pr="00880A5E" w:rsidRDefault="00D13A07" w:rsidP="005A1675">
            <w:pPr>
              <w:spacing w:line="480" w:lineRule="auto"/>
              <w:rPr>
                <w:rFonts w:cs="Times New Roman"/>
                <w:sz w:val="20"/>
                <w:szCs w:val="20"/>
              </w:rPr>
            </w:pPr>
          </w:p>
        </w:tc>
        <w:tc>
          <w:tcPr>
            <w:tcW w:w="1485" w:type="dxa"/>
          </w:tcPr>
          <w:p w14:paraId="4E8AE0F2"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0E47EBA"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18DE851B"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BA526FD"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79D58B01"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Pr="00880A5E" w:rsidRDefault="00D13A07" w:rsidP="005A1675">
            <w:pPr>
              <w:spacing w:line="480" w:lineRule="auto"/>
              <w:rPr>
                <w:rFonts w:cs="Times New Roman"/>
                <w:sz w:val="20"/>
                <w:szCs w:val="20"/>
              </w:rPr>
            </w:pPr>
          </w:p>
        </w:tc>
        <w:tc>
          <w:tcPr>
            <w:tcW w:w="1485" w:type="dxa"/>
          </w:tcPr>
          <w:p w14:paraId="09A2E21B"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8C8D53D"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898" w:type="dxa"/>
          </w:tcPr>
          <w:p w14:paraId="5BA95E2C"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0B8EB619"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7CEC9713"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D13A07" w:rsidRPr="00880A5E"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Pr="00880A5E" w:rsidRDefault="00D13A07" w:rsidP="005A1675">
            <w:pPr>
              <w:spacing w:line="480" w:lineRule="auto"/>
              <w:rPr>
                <w:rFonts w:cs="Times New Roman"/>
                <w:sz w:val="20"/>
                <w:szCs w:val="20"/>
              </w:rPr>
            </w:pPr>
            <w:r w:rsidRPr="00880A5E">
              <w:rPr>
                <w:rFonts w:cs="Times New Roman"/>
                <w:sz w:val="20"/>
                <w:szCs w:val="20"/>
              </w:rPr>
              <w:t>Housing Tenure</w:t>
            </w:r>
          </w:p>
        </w:tc>
        <w:tc>
          <w:tcPr>
            <w:tcW w:w="1485" w:type="dxa"/>
          </w:tcPr>
          <w:p w14:paraId="108AE7E8"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3BEF7770"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6CC5DA74"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7D5A7B04"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132E316E"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Pr="00880A5E" w:rsidRDefault="00D13A07" w:rsidP="005A1675">
            <w:pPr>
              <w:spacing w:line="480" w:lineRule="auto"/>
              <w:rPr>
                <w:rFonts w:cs="Times New Roman"/>
                <w:sz w:val="20"/>
                <w:szCs w:val="20"/>
              </w:rPr>
            </w:pPr>
          </w:p>
        </w:tc>
        <w:tc>
          <w:tcPr>
            <w:tcW w:w="1485" w:type="dxa"/>
          </w:tcPr>
          <w:p w14:paraId="112D31EB"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0DE0BBAC"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-0.63***</w:t>
            </w:r>
          </w:p>
        </w:tc>
        <w:tc>
          <w:tcPr>
            <w:tcW w:w="898" w:type="dxa"/>
          </w:tcPr>
          <w:p w14:paraId="018C6AEA"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02EE33AE"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-0.68***</w:t>
            </w:r>
          </w:p>
        </w:tc>
        <w:tc>
          <w:tcPr>
            <w:tcW w:w="903" w:type="dxa"/>
          </w:tcPr>
          <w:p w14:paraId="0741552F"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Pr="00880A5E" w:rsidRDefault="00D13A07" w:rsidP="005A1675">
            <w:pPr>
              <w:spacing w:line="480" w:lineRule="auto"/>
              <w:rPr>
                <w:rFonts w:cs="Times New Roman"/>
                <w:sz w:val="20"/>
                <w:szCs w:val="20"/>
              </w:rPr>
            </w:pPr>
          </w:p>
        </w:tc>
        <w:tc>
          <w:tcPr>
            <w:tcW w:w="1485" w:type="dxa"/>
          </w:tcPr>
          <w:p w14:paraId="2CCAF649"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0157181A"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-0.25***</w:t>
            </w:r>
          </w:p>
        </w:tc>
        <w:tc>
          <w:tcPr>
            <w:tcW w:w="898" w:type="dxa"/>
          </w:tcPr>
          <w:p w14:paraId="05445F29"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2B0366D6"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-0.20***</w:t>
            </w:r>
          </w:p>
        </w:tc>
        <w:tc>
          <w:tcPr>
            <w:tcW w:w="903" w:type="dxa"/>
          </w:tcPr>
          <w:p w14:paraId="3C8CF4E5"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bl>
    <w:p w14:paraId="20DCB911" w14:textId="77777777" w:rsidR="00D13A07" w:rsidRPr="007D51AA" w:rsidRDefault="00D13A07" w:rsidP="00D13A07">
      <w:pPr>
        <w:spacing w:line="480" w:lineRule="auto"/>
        <w:rPr>
          <w:rFonts w:cs="Times New Roman"/>
          <w:szCs w:val="24"/>
        </w:rPr>
      </w:pPr>
    </w:p>
    <w:p w14:paraId="4EB48609" w14:textId="3BC6A896" w:rsidR="00D13A07" w:rsidRPr="007D51AA" w:rsidRDefault="00D13A07" w:rsidP="00880A5E">
      <w:pPr>
        <w:pStyle w:val="Caption"/>
      </w:pPr>
      <w:bookmarkStart w:id="214" w:name="_Ref176360692"/>
      <w:bookmarkStart w:id="215" w:name="_Toc17643546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33</w:t>
      </w:r>
      <w:r w:rsidR="00333601" w:rsidRPr="007D51AA">
        <w:fldChar w:fldCharType="end"/>
      </w:r>
      <w:bookmarkEnd w:id="214"/>
      <w:r w:rsidRPr="007D51AA">
        <w:t xml:space="preserve"> KHB Summary </w:t>
      </w:r>
      <w:r w:rsidR="00880A5E">
        <w:t>S</w:t>
      </w:r>
      <w:r w:rsidRPr="007D51AA">
        <w:t xml:space="preserve">tatistics Comparing SOC NS-SEC </w:t>
      </w:r>
      <w:r w:rsidR="00880A5E">
        <w:t>M</w:t>
      </w:r>
      <w:r w:rsidRPr="007D51AA">
        <w:t>odels</w:t>
      </w:r>
      <w:r w:rsidR="00880A5E">
        <w:t xml:space="preserve"> </w:t>
      </w:r>
      <w:r w:rsidR="00880A5E">
        <w:t>using NCDS Cohort</w:t>
      </w:r>
      <w:bookmarkEnd w:id="215"/>
    </w:p>
    <w:tbl>
      <w:tblPr>
        <w:tblStyle w:val="GridTable6Colorful"/>
        <w:tblW w:w="0" w:type="auto"/>
        <w:tblLook w:val="04A0" w:firstRow="1" w:lastRow="0" w:firstColumn="1" w:lastColumn="0" w:noHBand="0" w:noVBand="1"/>
      </w:tblPr>
      <w:tblGrid>
        <w:gridCol w:w="1262"/>
        <w:gridCol w:w="1403"/>
        <w:gridCol w:w="1403"/>
        <w:gridCol w:w="1071"/>
        <w:gridCol w:w="1403"/>
        <w:gridCol w:w="1403"/>
        <w:gridCol w:w="1071"/>
      </w:tblGrid>
      <w:tr w:rsidR="00D13A07" w:rsidRPr="00880A5E"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880A5E" w:rsidRDefault="00D13A07" w:rsidP="005A1675">
            <w:pPr>
              <w:spacing w:line="480" w:lineRule="auto"/>
              <w:rPr>
                <w:rFonts w:cs="Times New Roman"/>
                <w:sz w:val="20"/>
                <w:szCs w:val="20"/>
              </w:rPr>
            </w:pPr>
          </w:p>
        </w:tc>
        <w:tc>
          <w:tcPr>
            <w:tcW w:w="3448" w:type="dxa"/>
            <w:gridSpan w:val="3"/>
          </w:tcPr>
          <w:p w14:paraId="170C65A2" w14:textId="77777777" w:rsidR="00D13A07" w:rsidRPr="00880A5E"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3448" w:type="dxa"/>
            <w:gridSpan w:val="3"/>
          </w:tcPr>
          <w:p w14:paraId="51A3A9FA" w14:textId="77777777" w:rsidR="00D13A07" w:rsidRPr="00880A5E"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D13A07" w:rsidRPr="00880A5E"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880A5E" w:rsidRDefault="00D13A07" w:rsidP="005A1675">
            <w:pPr>
              <w:spacing w:line="480" w:lineRule="auto"/>
              <w:rPr>
                <w:rFonts w:cs="Times New Roman"/>
                <w:sz w:val="20"/>
                <w:szCs w:val="20"/>
              </w:rPr>
            </w:pPr>
          </w:p>
        </w:tc>
        <w:tc>
          <w:tcPr>
            <w:tcW w:w="1240" w:type="dxa"/>
          </w:tcPr>
          <w:p w14:paraId="37179098"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1E12D5C9"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53A04D32"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47BE5473"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6BBA9F15"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7175EAA0"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53B70205"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2ED56A6F"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4C60FE63"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400C028B"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27CA5B86"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925F308" w14:textId="77777777" w:rsidR="00D13A07" w:rsidRPr="00880A5E" w:rsidRDefault="00D13A07"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D13A07" w:rsidRPr="00880A5E"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880A5E" w:rsidRDefault="00D13A07" w:rsidP="005A1675">
            <w:pPr>
              <w:spacing w:line="480" w:lineRule="auto"/>
              <w:rPr>
                <w:rFonts w:cs="Times New Roman"/>
                <w:sz w:val="20"/>
                <w:szCs w:val="20"/>
              </w:rPr>
            </w:pPr>
            <w:r w:rsidRPr="00880A5E">
              <w:rPr>
                <w:rFonts w:cs="Times New Roman"/>
                <w:sz w:val="20"/>
                <w:szCs w:val="20"/>
              </w:rPr>
              <w:t>Educational Attainment</w:t>
            </w:r>
          </w:p>
        </w:tc>
        <w:tc>
          <w:tcPr>
            <w:tcW w:w="1240" w:type="dxa"/>
          </w:tcPr>
          <w:p w14:paraId="64DE3ACF"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1240" w:type="dxa"/>
          </w:tcPr>
          <w:p w14:paraId="3C83039F"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968" w:type="dxa"/>
          </w:tcPr>
          <w:p w14:paraId="092EBE3C"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1240" w:type="dxa"/>
          </w:tcPr>
          <w:p w14:paraId="6144C49C"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1240" w:type="dxa"/>
          </w:tcPr>
          <w:p w14:paraId="26377315"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6.07</w:t>
            </w:r>
          </w:p>
        </w:tc>
        <w:tc>
          <w:tcPr>
            <w:tcW w:w="968" w:type="dxa"/>
          </w:tcPr>
          <w:p w14:paraId="3846C160"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r>
      <w:tr w:rsidR="00D13A07" w:rsidRPr="00880A5E"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880A5E" w:rsidRDefault="00D13A07" w:rsidP="005A1675">
            <w:pPr>
              <w:spacing w:line="480" w:lineRule="auto"/>
              <w:rPr>
                <w:rFonts w:cs="Times New Roman"/>
                <w:sz w:val="20"/>
                <w:szCs w:val="20"/>
              </w:rPr>
            </w:pPr>
            <w:r w:rsidRPr="00880A5E">
              <w:rPr>
                <w:rFonts w:cs="Times New Roman"/>
                <w:sz w:val="20"/>
                <w:szCs w:val="20"/>
              </w:rPr>
              <w:t>Sex</w:t>
            </w:r>
          </w:p>
        </w:tc>
        <w:tc>
          <w:tcPr>
            <w:tcW w:w="1240" w:type="dxa"/>
          </w:tcPr>
          <w:p w14:paraId="0F3F8E29"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1240" w:type="dxa"/>
          </w:tcPr>
          <w:p w14:paraId="143D6994"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-0.78</w:t>
            </w:r>
          </w:p>
        </w:tc>
        <w:tc>
          <w:tcPr>
            <w:tcW w:w="968" w:type="dxa"/>
          </w:tcPr>
          <w:p w14:paraId="13080C77"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w:t>
            </w:r>
          </w:p>
        </w:tc>
        <w:tc>
          <w:tcPr>
            <w:tcW w:w="1240" w:type="dxa"/>
          </w:tcPr>
          <w:p w14:paraId="36D2DF76"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1240" w:type="dxa"/>
          </w:tcPr>
          <w:p w14:paraId="52D38E7A"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68" w:type="dxa"/>
          </w:tcPr>
          <w:p w14:paraId="190DCBA5" w14:textId="77777777" w:rsidR="00D13A07" w:rsidRPr="00880A5E"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r>
      <w:tr w:rsidR="00D13A07" w:rsidRPr="00880A5E"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Pr="00880A5E" w:rsidRDefault="00D13A07" w:rsidP="005A1675">
            <w:pPr>
              <w:spacing w:line="480" w:lineRule="auto"/>
              <w:rPr>
                <w:rFonts w:cs="Times New Roman"/>
                <w:sz w:val="20"/>
                <w:szCs w:val="20"/>
              </w:rPr>
            </w:pPr>
            <w:r w:rsidRPr="00880A5E">
              <w:rPr>
                <w:rFonts w:cs="Times New Roman"/>
                <w:sz w:val="20"/>
                <w:szCs w:val="20"/>
              </w:rPr>
              <w:t>Housing Tenure</w:t>
            </w:r>
          </w:p>
        </w:tc>
        <w:tc>
          <w:tcPr>
            <w:tcW w:w="1240" w:type="dxa"/>
          </w:tcPr>
          <w:p w14:paraId="1A9E511F"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1.40</w:t>
            </w:r>
          </w:p>
        </w:tc>
        <w:tc>
          <w:tcPr>
            <w:tcW w:w="1240" w:type="dxa"/>
          </w:tcPr>
          <w:p w14:paraId="469AE31C"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28.38</w:t>
            </w:r>
          </w:p>
        </w:tc>
        <w:tc>
          <w:tcPr>
            <w:tcW w:w="968" w:type="dxa"/>
          </w:tcPr>
          <w:p w14:paraId="3F0782A3"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1240" w:type="dxa"/>
          </w:tcPr>
          <w:p w14:paraId="1E2B7C69"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1.30</w:t>
            </w:r>
          </w:p>
        </w:tc>
        <w:tc>
          <w:tcPr>
            <w:tcW w:w="1240" w:type="dxa"/>
          </w:tcPr>
          <w:p w14:paraId="05508FC8"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22.95</w:t>
            </w:r>
          </w:p>
        </w:tc>
        <w:tc>
          <w:tcPr>
            <w:tcW w:w="968" w:type="dxa"/>
          </w:tcPr>
          <w:p w14:paraId="7EA891A4" w14:textId="77777777" w:rsidR="00D13A07" w:rsidRPr="00880A5E"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79426D4B" w14:textId="77777777" w:rsidR="00B1586B" w:rsidRPr="007D51AA" w:rsidRDefault="00B1586B" w:rsidP="00B1586B">
      <w:pPr>
        <w:rPr>
          <w:rFonts w:cs="Times New Roman"/>
          <w:sz w:val="18"/>
          <w:szCs w:val="18"/>
        </w:rPr>
      </w:pPr>
    </w:p>
    <w:p w14:paraId="2F7EE15E" w14:textId="3A2F2E5F" w:rsidR="00B1586B" w:rsidRPr="007D51AA" w:rsidRDefault="00880A5E" w:rsidP="00CC54E5">
      <w:pPr>
        <w:spacing w:line="480" w:lineRule="auto"/>
        <w:rPr>
          <w:rFonts w:cs="Times New Roman"/>
          <w:szCs w:val="24"/>
        </w:rPr>
      </w:pPr>
      <w:r>
        <w:rPr>
          <w:rFonts w:cs="Times New Roman"/>
          <w:szCs w:val="24"/>
        </w:rPr>
        <w:fldChar w:fldCharType="begin"/>
      </w:r>
      <w:r>
        <w:rPr>
          <w:rFonts w:cs="Times New Roman"/>
          <w:szCs w:val="24"/>
        </w:rPr>
        <w:instrText xml:space="preserve"> REF _Ref176360711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34</w:t>
      </w:r>
      <w:r>
        <w:rPr>
          <w:rFonts w:cs="Times New Roman"/>
          <w:szCs w:val="24"/>
        </w:rPr>
        <w:fldChar w:fldCharType="end"/>
      </w:r>
      <w:r>
        <w:rPr>
          <w:rFonts w:cs="Times New Roman"/>
          <w:szCs w:val="24"/>
        </w:rPr>
        <w:t xml:space="preserve"> </w:t>
      </w:r>
      <w:r w:rsidR="00B1586B" w:rsidRPr="007D51AA">
        <w:rPr>
          <w:rFonts w:cs="Times New Roman"/>
          <w:szCs w:val="24"/>
        </w:rPr>
        <w:t xml:space="preserve">displays a comparison of the full proposed model using the SOC 2000 construction of NS-SEC in one model and the SOC 90 construction of NS-SEC in the second model. </w:t>
      </w:r>
      <w:r w:rsidR="00CC54E5" w:rsidRPr="007D51AA">
        <w:rPr>
          <w:rFonts w:cs="Times New Roman"/>
          <w:szCs w:val="24"/>
        </w:rPr>
        <w:t>L</w:t>
      </w:r>
      <w:r w:rsidR="00B1586B" w:rsidRPr="007D51AA">
        <w:rPr>
          <w:rFonts w:cs="Times New Roman"/>
          <w:szCs w:val="24"/>
        </w:rPr>
        <w:t xml:space="preserve">og odds coefficients, average marginal effects, and quasi-variance statistics are provided for ease of interpretation. Unsurprisingly educational </w:t>
      </w:r>
      <w:r w:rsidR="00B1586B" w:rsidRPr="007D51AA">
        <w:rPr>
          <w:rFonts w:cs="Times New Roman"/>
          <w:szCs w:val="24"/>
        </w:rPr>
        <w:lastRenderedPageBreak/>
        <w:t xml:space="preserve">attainment, sex, and housing tenure do not deviate substantively. </w:t>
      </w:r>
      <w:r w:rsidR="00E57242" w:rsidRPr="007D51AA">
        <w:rPr>
          <w:rFonts w:cs="Times New Roman"/>
          <w:szCs w:val="24"/>
        </w:rPr>
        <w:t xml:space="preserve">Whilst the SOC 2000 construction finds NS-SEC 1.2, and 3-7 statistically </w:t>
      </w:r>
      <w:r w:rsidR="005D02C3" w:rsidRPr="007D51AA">
        <w:rPr>
          <w:rFonts w:cs="Times New Roman"/>
          <w:szCs w:val="24"/>
        </w:rPr>
        <w:t>significant</w:t>
      </w:r>
      <w:r w:rsidR="00E57242" w:rsidRPr="007D51AA">
        <w:rPr>
          <w:rFonts w:cs="Times New Roman"/>
          <w:szCs w:val="24"/>
        </w:rPr>
        <w:t xml:space="preserve">, the SOC 90 construction only finds NS-SEC 4-7 statistically </w:t>
      </w:r>
      <w:r w:rsidR="005D02C3" w:rsidRPr="007D51AA">
        <w:rPr>
          <w:rFonts w:cs="Times New Roman"/>
          <w:szCs w:val="24"/>
        </w:rPr>
        <w:t>significant</w:t>
      </w:r>
      <w:r w:rsidR="00E57242" w:rsidRPr="007D51AA">
        <w:rPr>
          <w:rFonts w:cs="Times New Roman"/>
          <w:szCs w:val="24"/>
        </w:rPr>
        <w:t xml:space="preserve">. </w:t>
      </w:r>
      <w:r w:rsidR="00CC54E5" w:rsidRPr="007D51AA">
        <w:rPr>
          <w:rFonts w:cs="Times New Roman"/>
          <w:szCs w:val="24"/>
        </w:rPr>
        <w:t xml:space="preserve">This may be due to how occupations in SOC 90 were re-adjusted in SOC 2000. Across NS-SEC 4-7 the substantive </w:t>
      </w:r>
      <w:r w:rsidR="005D02C3" w:rsidRPr="007D51AA">
        <w:rPr>
          <w:rFonts w:cs="Times New Roman"/>
          <w:szCs w:val="24"/>
        </w:rPr>
        <w:t>significance</w:t>
      </w:r>
      <w:r w:rsidR="00CC54E5" w:rsidRPr="007D51AA">
        <w:rPr>
          <w:rFonts w:cs="Times New Roman"/>
          <w:szCs w:val="24"/>
        </w:rPr>
        <w:t xml:space="preserve"> is identical across all measures though SOC 90 has a small reduction (around 1 per cent) in the average marginal effects. </w:t>
      </w:r>
    </w:p>
    <w:p w14:paraId="06B96C0C" w14:textId="77777777" w:rsidR="00A76953" w:rsidRPr="007D51AA" w:rsidRDefault="00A76953" w:rsidP="00BD4372">
      <w:pPr>
        <w:rPr>
          <w:rFonts w:cs="Times New Roman"/>
          <w:b/>
          <w:bCs/>
          <w:sz w:val="16"/>
          <w:szCs w:val="16"/>
        </w:rPr>
        <w:sectPr w:rsidR="00A76953" w:rsidRPr="007D51AA" w:rsidSect="00E71055">
          <w:pgSz w:w="11906" w:h="16838"/>
          <w:pgMar w:top="1440" w:right="1440" w:bottom="1440" w:left="1440" w:header="708" w:footer="708" w:gutter="0"/>
          <w:cols w:space="708"/>
          <w:docGrid w:linePitch="360"/>
        </w:sectPr>
      </w:pPr>
    </w:p>
    <w:p w14:paraId="30ABF599" w14:textId="39B5343D" w:rsidR="00B4615B" w:rsidRPr="007D51AA" w:rsidRDefault="00B4615B" w:rsidP="00880A5E">
      <w:pPr>
        <w:pStyle w:val="Caption"/>
      </w:pPr>
      <w:bookmarkStart w:id="216" w:name="_Ref176360711"/>
      <w:bookmarkStart w:id="217" w:name="_Toc17643547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34</w:t>
      </w:r>
      <w:r w:rsidR="00333601" w:rsidRPr="007D51AA">
        <w:fldChar w:fldCharType="end"/>
      </w:r>
      <w:bookmarkEnd w:id="216"/>
      <w:r w:rsidRPr="007D51AA">
        <w:t xml:space="preserve"> Comparison of SOC measures for NS-SEC for NCDS model</w:t>
      </w:r>
      <w:bookmarkEnd w:id="217"/>
    </w:p>
    <w:tbl>
      <w:tblPr>
        <w:tblStyle w:val="GridTable6Colorful"/>
        <w:tblW w:w="0" w:type="auto"/>
        <w:tblLook w:val="04A0" w:firstRow="1" w:lastRow="0" w:firstColumn="1" w:lastColumn="0" w:noHBand="0" w:noVBand="1"/>
      </w:tblPr>
      <w:tblGrid>
        <w:gridCol w:w="3886"/>
        <w:gridCol w:w="587"/>
        <w:gridCol w:w="603"/>
        <w:gridCol w:w="476"/>
        <w:gridCol w:w="971"/>
        <w:gridCol w:w="832"/>
        <w:gridCol w:w="496"/>
        <w:gridCol w:w="533"/>
        <w:gridCol w:w="533"/>
        <w:gridCol w:w="587"/>
        <w:gridCol w:w="603"/>
        <w:gridCol w:w="476"/>
        <w:gridCol w:w="971"/>
        <w:gridCol w:w="832"/>
        <w:gridCol w:w="496"/>
        <w:gridCol w:w="533"/>
        <w:gridCol w:w="533"/>
      </w:tblGrid>
      <w:tr w:rsidR="00B4615B" w:rsidRPr="00880A5E"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880A5E" w:rsidRDefault="00B1586B" w:rsidP="00BD4372">
            <w:pPr>
              <w:rPr>
                <w:rFonts w:cs="Times New Roman"/>
                <w:color w:val="auto"/>
                <w:sz w:val="16"/>
                <w:szCs w:val="16"/>
              </w:rPr>
            </w:pPr>
          </w:p>
        </w:tc>
        <w:tc>
          <w:tcPr>
            <w:tcW w:w="0" w:type="auto"/>
            <w:gridSpan w:val="3"/>
          </w:tcPr>
          <w:p w14:paraId="066A9A59"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NS-SEC (SOC 2000)</w:t>
            </w:r>
          </w:p>
        </w:tc>
        <w:tc>
          <w:tcPr>
            <w:tcW w:w="0" w:type="auto"/>
            <w:gridSpan w:val="2"/>
          </w:tcPr>
          <w:p w14:paraId="42B0077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761C71B1"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c>
          <w:tcPr>
            <w:tcW w:w="0" w:type="auto"/>
            <w:gridSpan w:val="3"/>
          </w:tcPr>
          <w:p w14:paraId="3C429C5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NS-SEC (SOC 90)</w:t>
            </w:r>
          </w:p>
        </w:tc>
        <w:tc>
          <w:tcPr>
            <w:tcW w:w="0" w:type="auto"/>
            <w:gridSpan w:val="2"/>
          </w:tcPr>
          <w:p w14:paraId="6274BE59"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33B74921"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r>
      <w:tr w:rsidR="00B4615B" w:rsidRPr="00880A5E"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880A5E" w:rsidRDefault="00B1586B" w:rsidP="00BD4372">
            <w:pPr>
              <w:rPr>
                <w:rFonts w:cs="Times New Roman"/>
                <w:color w:val="auto"/>
                <w:sz w:val="16"/>
                <w:szCs w:val="16"/>
              </w:rPr>
            </w:pPr>
            <w:r w:rsidRPr="00880A5E">
              <w:rPr>
                <w:rFonts w:cs="Times New Roman"/>
                <w:color w:val="auto"/>
                <w:sz w:val="16"/>
                <w:szCs w:val="16"/>
              </w:rPr>
              <w:t>Economic Activity: ‘Don’t Continue Schooling’ Reference Category</w:t>
            </w:r>
          </w:p>
        </w:tc>
        <w:tc>
          <w:tcPr>
            <w:tcW w:w="0" w:type="auto"/>
          </w:tcPr>
          <w:p w14:paraId="73C2EDC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Coef.</w:t>
            </w:r>
          </w:p>
        </w:tc>
        <w:tc>
          <w:tcPr>
            <w:tcW w:w="0" w:type="auto"/>
          </w:tcPr>
          <w:p w14:paraId="182815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S.E.</w:t>
            </w:r>
          </w:p>
        </w:tc>
        <w:tc>
          <w:tcPr>
            <w:tcW w:w="0" w:type="auto"/>
          </w:tcPr>
          <w:p w14:paraId="54BC6B0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Sig.</w:t>
            </w:r>
          </w:p>
        </w:tc>
        <w:tc>
          <w:tcPr>
            <w:tcW w:w="0" w:type="auto"/>
          </w:tcPr>
          <w:p w14:paraId="5B62436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m:oMath>
              <m:r>
                <m:rPr>
                  <m:sty m:val="b"/>
                </m:rPr>
                <w:rPr>
                  <w:rFonts w:ascii="Cambria Math" w:hAnsi="Cambria Math" w:cs="Times New Roman"/>
                  <w:color w:val="auto"/>
                  <w:sz w:val="16"/>
                  <w:szCs w:val="16"/>
                </w:rPr>
                <m:t>Δ</m:t>
              </m:r>
            </m:oMath>
            <w:r w:rsidRPr="00880A5E">
              <w:rPr>
                <w:rFonts w:cs="Times New Roman"/>
                <w:color w:val="auto"/>
                <w:sz w:val="16"/>
                <w:szCs w:val="16"/>
              </w:rPr>
              <w:t xml:space="preserve"> Prob.</w:t>
            </w:r>
          </w:p>
        </w:tc>
        <w:tc>
          <w:tcPr>
            <w:tcW w:w="0" w:type="auto"/>
          </w:tcPr>
          <w:p w14:paraId="63BFD2A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S.E.</w:t>
            </w:r>
          </w:p>
        </w:tc>
        <w:tc>
          <w:tcPr>
            <w:tcW w:w="0" w:type="auto"/>
          </w:tcPr>
          <w:p w14:paraId="5101388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S.E.</w:t>
            </w:r>
          </w:p>
        </w:tc>
        <w:tc>
          <w:tcPr>
            <w:tcW w:w="0" w:type="auto"/>
          </w:tcPr>
          <w:p w14:paraId="36E216B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LB</w:t>
            </w:r>
          </w:p>
        </w:tc>
        <w:tc>
          <w:tcPr>
            <w:tcW w:w="0" w:type="auto"/>
          </w:tcPr>
          <w:p w14:paraId="1A8E408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UB</w:t>
            </w:r>
          </w:p>
        </w:tc>
        <w:tc>
          <w:tcPr>
            <w:tcW w:w="0" w:type="auto"/>
          </w:tcPr>
          <w:p w14:paraId="5E4D36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Coef.</w:t>
            </w:r>
          </w:p>
        </w:tc>
        <w:tc>
          <w:tcPr>
            <w:tcW w:w="0" w:type="auto"/>
          </w:tcPr>
          <w:p w14:paraId="531FA2D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S.E.</w:t>
            </w:r>
          </w:p>
        </w:tc>
        <w:tc>
          <w:tcPr>
            <w:tcW w:w="0" w:type="auto"/>
          </w:tcPr>
          <w:p w14:paraId="7FB6A6D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Sig.</w:t>
            </w:r>
          </w:p>
        </w:tc>
        <w:tc>
          <w:tcPr>
            <w:tcW w:w="0" w:type="auto"/>
          </w:tcPr>
          <w:p w14:paraId="1D2C2BD4"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m:oMath>
              <m:r>
                <m:rPr>
                  <m:sty m:val="b"/>
                </m:rPr>
                <w:rPr>
                  <w:rFonts w:ascii="Cambria Math" w:hAnsi="Cambria Math" w:cs="Times New Roman"/>
                  <w:color w:val="auto"/>
                  <w:sz w:val="16"/>
                  <w:szCs w:val="16"/>
                </w:rPr>
                <m:t>Δ</m:t>
              </m:r>
            </m:oMath>
            <w:r w:rsidRPr="00880A5E">
              <w:rPr>
                <w:rFonts w:cs="Times New Roman"/>
                <w:color w:val="auto"/>
                <w:sz w:val="16"/>
                <w:szCs w:val="16"/>
              </w:rPr>
              <w:t xml:space="preserve"> Prob.</w:t>
            </w:r>
          </w:p>
        </w:tc>
        <w:tc>
          <w:tcPr>
            <w:tcW w:w="0" w:type="auto"/>
          </w:tcPr>
          <w:p w14:paraId="429A18B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S.E.</w:t>
            </w:r>
          </w:p>
        </w:tc>
        <w:tc>
          <w:tcPr>
            <w:tcW w:w="0" w:type="auto"/>
          </w:tcPr>
          <w:p w14:paraId="2CB20C6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S.E.</w:t>
            </w:r>
          </w:p>
        </w:tc>
        <w:tc>
          <w:tcPr>
            <w:tcW w:w="0" w:type="auto"/>
          </w:tcPr>
          <w:p w14:paraId="4591A3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LB</w:t>
            </w:r>
          </w:p>
        </w:tc>
        <w:tc>
          <w:tcPr>
            <w:tcW w:w="0" w:type="auto"/>
          </w:tcPr>
          <w:p w14:paraId="7F29244D"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UB</w:t>
            </w:r>
          </w:p>
        </w:tc>
      </w:tr>
      <w:tr w:rsidR="00B4615B" w:rsidRPr="00880A5E"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880A5E" w:rsidRDefault="00B1586B" w:rsidP="00BD4372">
            <w:pPr>
              <w:rPr>
                <w:rFonts w:cs="Times New Roman"/>
                <w:color w:val="auto"/>
                <w:sz w:val="16"/>
                <w:szCs w:val="16"/>
              </w:rPr>
            </w:pPr>
            <w:r w:rsidRPr="00880A5E">
              <w:rPr>
                <w:rFonts w:cs="Times New Roman"/>
                <w:color w:val="auto"/>
                <w:sz w:val="16"/>
                <w:szCs w:val="16"/>
              </w:rPr>
              <w:t>Continue Schooling</w:t>
            </w:r>
          </w:p>
        </w:tc>
        <w:tc>
          <w:tcPr>
            <w:tcW w:w="0" w:type="auto"/>
          </w:tcPr>
          <w:p w14:paraId="2DBA95E5"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15356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AAE87A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963C2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8F5A8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09087C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B64AA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5B4663"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A7E34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6C73E83"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4B5FD0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B8124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A17AB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ECB6C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2D18B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A1AA45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880A5E" w:rsidRDefault="00B1586B" w:rsidP="00BD4372">
            <w:pPr>
              <w:rPr>
                <w:rFonts w:cs="Times New Roman"/>
                <w:color w:val="auto"/>
                <w:sz w:val="16"/>
                <w:szCs w:val="16"/>
              </w:rPr>
            </w:pPr>
            <w:r w:rsidRPr="00880A5E">
              <w:rPr>
                <w:rFonts w:cs="Times New Roman"/>
                <w:color w:val="auto"/>
                <w:sz w:val="16"/>
                <w:szCs w:val="16"/>
              </w:rPr>
              <w:t>Educational Attainment</w:t>
            </w:r>
          </w:p>
        </w:tc>
        <w:tc>
          <w:tcPr>
            <w:tcW w:w="0" w:type="auto"/>
          </w:tcPr>
          <w:p w14:paraId="0991445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4F7EAF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5FED1E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BC6D37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AB92E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2FD93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0AC4A3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A85E9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41F10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6C813B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A88D6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146487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55F994"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D549D8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2AFF5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693275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5996C6B" w:rsidR="00B1586B" w:rsidRPr="00880A5E" w:rsidRDefault="00880A5E" w:rsidP="00BD4372">
            <w:pPr>
              <w:rPr>
                <w:rFonts w:cs="Times New Roman"/>
                <w:i/>
                <w:iCs/>
                <w:color w:val="auto"/>
                <w:sz w:val="16"/>
                <w:szCs w:val="16"/>
              </w:rPr>
            </w:pPr>
            <w:r w:rsidRPr="00880A5E">
              <w:rPr>
                <w:rFonts w:cs="Times New Roman"/>
                <w:i/>
                <w:iCs/>
                <w:color w:val="auto"/>
                <w:sz w:val="16"/>
                <w:szCs w:val="16"/>
              </w:rPr>
              <w:t xml:space="preserve">  </w:t>
            </w:r>
            <w:r w:rsidR="00B1586B" w:rsidRPr="00880A5E">
              <w:rPr>
                <w:rFonts w:cs="Times New Roman"/>
                <w:i/>
                <w:iCs/>
                <w:color w:val="auto"/>
                <w:sz w:val="16"/>
                <w:szCs w:val="16"/>
              </w:rPr>
              <w:t>Less than five O’levels</w:t>
            </w:r>
          </w:p>
        </w:tc>
        <w:tc>
          <w:tcPr>
            <w:tcW w:w="0" w:type="auto"/>
          </w:tcPr>
          <w:p w14:paraId="210D8F2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203A2D14" w14:textId="1CC694D0"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2E0248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BE6BEE4" w14:textId="616FE58F"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E35F4EF" w14:textId="2AC1A1FB"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02794B" w14:textId="22AB900A"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F437D8" w14:textId="7026FC5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0F2E37" w14:textId="0D6B8055"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96CB82B" w14:textId="783E69BD"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AE20855" w14:textId="570F1250"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66A65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908C61B" w14:textId="646A24B5"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A4B382" w14:textId="27362D0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9873075" w14:textId="6CEBA56D"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5AD51D" w14:textId="4D310723"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AEB252" w14:textId="137A12D4"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11B478B" w:rsidR="00B1586B" w:rsidRPr="00880A5E" w:rsidRDefault="00880A5E" w:rsidP="00BD4372">
            <w:pPr>
              <w:rPr>
                <w:rFonts w:cs="Times New Roman"/>
                <w:i/>
                <w:iCs/>
                <w:color w:val="auto"/>
                <w:sz w:val="16"/>
                <w:szCs w:val="16"/>
              </w:rPr>
            </w:pPr>
            <w:r w:rsidRPr="00880A5E">
              <w:rPr>
                <w:rFonts w:cs="Times New Roman"/>
                <w:i/>
                <w:iCs/>
                <w:color w:val="auto"/>
                <w:sz w:val="16"/>
                <w:szCs w:val="16"/>
              </w:rPr>
              <w:t xml:space="preserve">  </w:t>
            </w:r>
            <w:r w:rsidR="00B1586B" w:rsidRPr="00880A5E">
              <w:rPr>
                <w:rFonts w:cs="Times New Roman"/>
                <w:i/>
                <w:iCs/>
                <w:color w:val="auto"/>
                <w:sz w:val="16"/>
                <w:szCs w:val="16"/>
              </w:rPr>
              <w:t>Five or More O’levels</w:t>
            </w:r>
          </w:p>
        </w:tc>
        <w:tc>
          <w:tcPr>
            <w:tcW w:w="0" w:type="auto"/>
            <w:vAlign w:val="bottom"/>
          </w:tcPr>
          <w:p w14:paraId="1BF68038"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2.98</w:t>
            </w:r>
          </w:p>
        </w:tc>
        <w:tc>
          <w:tcPr>
            <w:tcW w:w="0" w:type="auto"/>
            <w:vAlign w:val="bottom"/>
          </w:tcPr>
          <w:p w14:paraId="5AA1B37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(0.07)</w:t>
            </w:r>
          </w:p>
        </w:tc>
        <w:tc>
          <w:tcPr>
            <w:tcW w:w="0" w:type="auto"/>
          </w:tcPr>
          <w:p w14:paraId="086ED53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1EF76C6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0.59</w:t>
            </w:r>
          </w:p>
        </w:tc>
        <w:tc>
          <w:tcPr>
            <w:tcW w:w="0" w:type="auto"/>
            <w:vAlign w:val="bottom"/>
          </w:tcPr>
          <w:p w14:paraId="1506DD8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436D2E4D" w14:textId="4C669361"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E962AE5" w14:textId="206B3896"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F874BF" w14:textId="0947BEB1"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3A3B04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3.02</w:t>
            </w:r>
          </w:p>
        </w:tc>
        <w:tc>
          <w:tcPr>
            <w:tcW w:w="0" w:type="auto"/>
            <w:vAlign w:val="bottom"/>
          </w:tcPr>
          <w:p w14:paraId="19ADAAF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3684C18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1E009B2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0.60</w:t>
            </w:r>
          </w:p>
        </w:tc>
        <w:tc>
          <w:tcPr>
            <w:tcW w:w="0" w:type="auto"/>
            <w:vAlign w:val="bottom"/>
          </w:tcPr>
          <w:p w14:paraId="184C00F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36CE554E" w14:textId="547416D6"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4AB6D0D" w14:textId="29C061C9"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F834BC9" w14:textId="1AE6F7E2"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880A5E" w:rsidRDefault="00B1586B" w:rsidP="00BD4372">
            <w:pPr>
              <w:rPr>
                <w:rFonts w:cs="Times New Roman"/>
                <w:color w:val="auto"/>
                <w:sz w:val="16"/>
                <w:szCs w:val="16"/>
              </w:rPr>
            </w:pPr>
            <w:r w:rsidRPr="00880A5E">
              <w:rPr>
                <w:rFonts w:cs="Times New Roman"/>
                <w:color w:val="auto"/>
                <w:sz w:val="16"/>
                <w:szCs w:val="16"/>
              </w:rPr>
              <w:t>Sex</w:t>
            </w:r>
          </w:p>
        </w:tc>
        <w:tc>
          <w:tcPr>
            <w:tcW w:w="0" w:type="auto"/>
          </w:tcPr>
          <w:p w14:paraId="623AF1A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A55C25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0CD381"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1ABE2C"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FE94AC"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9A598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69A873"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37008C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0DEC07"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D24765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ADC2751"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ADD2E1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3EC04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63A1B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54094B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99728F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670D045B" w:rsidR="00B1586B" w:rsidRPr="00880A5E" w:rsidRDefault="00880A5E" w:rsidP="00BD4372">
            <w:pPr>
              <w:rPr>
                <w:rFonts w:cs="Times New Roman"/>
                <w:i/>
                <w:iCs/>
                <w:color w:val="auto"/>
                <w:sz w:val="16"/>
                <w:szCs w:val="16"/>
              </w:rPr>
            </w:pPr>
            <w:r w:rsidRPr="00880A5E">
              <w:rPr>
                <w:rFonts w:cs="Times New Roman"/>
                <w:i/>
                <w:iCs/>
                <w:color w:val="auto"/>
                <w:sz w:val="16"/>
                <w:szCs w:val="16"/>
              </w:rPr>
              <w:t xml:space="preserve">  </w:t>
            </w:r>
            <w:r w:rsidR="00B1586B" w:rsidRPr="00880A5E">
              <w:rPr>
                <w:rFonts w:cs="Times New Roman"/>
                <w:i/>
                <w:iCs/>
                <w:color w:val="auto"/>
                <w:sz w:val="16"/>
                <w:szCs w:val="16"/>
              </w:rPr>
              <w:t>Female</w:t>
            </w:r>
          </w:p>
        </w:tc>
        <w:tc>
          <w:tcPr>
            <w:tcW w:w="0" w:type="auto"/>
          </w:tcPr>
          <w:p w14:paraId="124826FD"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750C7B9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7AED6AB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1234D24"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4253182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8D23AE2" w14:textId="469BADBD"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4299D36" w14:textId="6A7FDF05"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80E16E" w14:textId="1630D59E"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A55175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D6E6C4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03BE42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4ACDDF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76CC749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CA0DA16" w14:textId="257074F4"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1DB37C3" w14:textId="161B03E0"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1F70F67" w14:textId="049D0023"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65FA7B5A" w:rsidR="00B1586B" w:rsidRPr="00880A5E" w:rsidRDefault="00880A5E" w:rsidP="00BD4372">
            <w:pPr>
              <w:rPr>
                <w:rFonts w:cs="Times New Roman"/>
                <w:i/>
                <w:iCs/>
                <w:color w:val="auto"/>
                <w:sz w:val="16"/>
                <w:szCs w:val="16"/>
              </w:rPr>
            </w:pPr>
            <w:r w:rsidRPr="00880A5E">
              <w:rPr>
                <w:rFonts w:cs="Times New Roman"/>
                <w:i/>
                <w:iCs/>
                <w:color w:val="auto"/>
                <w:sz w:val="16"/>
                <w:szCs w:val="16"/>
              </w:rPr>
              <w:t xml:space="preserve">  </w:t>
            </w:r>
            <w:r w:rsidR="00B1586B" w:rsidRPr="00880A5E">
              <w:rPr>
                <w:rFonts w:cs="Times New Roman"/>
                <w:i/>
                <w:iCs/>
                <w:color w:val="auto"/>
                <w:sz w:val="16"/>
                <w:szCs w:val="16"/>
              </w:rPr>
              <w:t>Male</w:t>
            </w:r>
          </w:p>
        </w:tc>
        <w:tc>
          <w:tcPr>
            <w:tcW w:w="0" w:type="auto"/>
            <w:vAlign w:val="bottom"/>
          </w:tcPr>
          <w:p w14:paraId="0CF5A4A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-0.50</w:t>
            </w:r>
          </w:p>
        </w:tc>
        <w:tc>
          <w:tcPr>
            <w:tcW w:w="0" w:type="auto"/>
            <w:vAlign w:val="bottom"/>
          </w:tcPr>
          <w:p w14:paraId="46BAD550"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089649D0"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089A6BAF"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2721D81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586CAB92" w14:textId="3809F91D"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BFEF47A" w14:textId="08B8E3DB"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EF5D07F" w14:textId="5D650D3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174C92B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-0.49</w:t>
            </w:r>
          </w:p>
        </w:tc>
        <w:tc>
          <w:tcPr>
            <w:tcW w:w="0" w:type="auto"/>
            <w:vAlign w:val="bottom"/>
          </w:tcPr>
          <w:p w14:paraId="6FA57CF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3AB85E6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4E09AE3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vAlign w:val="bottom"/>
          </w:tcPr>
          <w:p w14:paraId="646E55C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77DE1B58" w14:textId="16AC4ACA"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ECBED91" w14:textId="46A72E69"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0658B0D" w14:textId="6643808A"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880A5E" w:rsidRDefault="00B1586B" w:rsidP="00BD4372">
            <w:pPr>
              <w:rPr>
                <w:rFonts w:cs="Times New Roman"/>
                <w:color w:val="auto"/>
                <w:sz w:val="16"/>
                <w:szCs w:val="16"/>
              </w:rPr>
            </w:pPr>
            <w:r w:rsidRPr="00880A5E">
              <w:rPr>
                <w:rFonts w:cs="Times New Roman"/>
                <w:color w:val="auto"/>
                <w:sz w:val="16"/>
                <w:szCs w:val="16"/>
              </w:rPr>
              <w:t>Housing Tenure</w:t>
            </w:r>
          </w:p>
        </w:tc>
        <w:tc>
          <w:tcPr>
            <w:tcW w:w="0" w:type="auto"/>
          </w:tcPr>
          <w:p w14:paraId="5E64A1E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5A415B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2E24F4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06F31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A86C9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05B597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B83037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27D328"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EDC557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5C8597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21D78A8"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AAAEF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207A6E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99DB8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87C96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34705F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20F2DECE" w:rsidR="00B1586B" w:rsidRPr="00880A5E" w:rsidRDefault="00880A5E" w:rsidP="00BD4372">
            <w:pPr>
              <w:rPr>
                <w:rFonts w:cs="Times New Roman"/>
                <w:i/>
                <w:iCs/>
                <w:color w:val="auto"/>
                <w:sz w:val="16"/>
                <w:szCs w:val="16"/>
              </w:rPr>
            </w:pPr>
            <w:r w:rsidRPr="00880A5E">
              <w:rPr>
                <w:rFonts w:cs="Times New Roman"/>
                <w:i/>
                <w:iCs/>
                <w:color w:val="auto"/>
                <w:sz w:val="16"/>
                <w:szCs w:val="16"/>
              </w:rPr>
              <w:t xml:space="preserve">  </w:t>
            </w:r>
            <w:r w:rsidR="00B1586B" w:rsidRPr="00880A5E">
              <w:rPr>
                <w:rFonts w:cs="Times New Roman"/>
                <w:i/>
                <w:iCs/>
                <w:color w:val="auto"/>
                <w:sz w:val="16"/>
                <w:szCs w:val="16"/>
              </w:rPr>
              <w:t>Own Home</w:t>
            </w:r>
          </w:p>
        </w:tc>
        <w:tc>
          <w:tcPr>
            <w:tcW w:w="0" w:type="auto"/>
          </w:tcPr>
          <w:p w14:paraId="7306841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5C05955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D3FB6C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53A74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445A82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F51047D" w14:textId="6210F804"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25EFDA" w14:textId="1FBAF335"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46F39C3" w14:textId="71A69BFB"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07D730"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49D73543"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60232999"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FFBFC1"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16C1B8A"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B696176" w14:textId="1ED69448"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4CCCE06" w14:textId="0FD2A37C"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089412" w14:textId="6ABDD649"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42069186" w:rsidR="00B1586B" w:rsidRPr="00880A5E" w:rsidRDefault="00880A5E" w:rsidP="00BD4372">
            <w:pPr>
              <w:rPr>
                <w:rFonts w:cs="Times New Roman"/>
                <w:i/>
                <w:iCs/>
                <w:color w:val="auto"/>
                <w:sz w:val="16"/>
                <w:szCs w:val="16"/>
              </w:rPr>
            </w:pPr>
            <w:r w:rsidRPr="00880A5E">
              <w:rPr>
                <w:rFonts w:cs="Times New Roman"/>
                <w:i/>
                <w:iCs/>
                <w:color w:val="auto"/>
                <w:sz w:val="16"/>
                <w:szCs w:val="16"/>
              </w:rPr>
              <w:t xml:space="preserve">  </w:t>
            </w:r>
            <w:r w:rsidR="00B1586B" w:rsidRPr="00880A5E">
              <w:rPr>
                <w:rFonts w:cs="Times New Roman"/>
                <w:i/>
                <w:iCs/>
                <w:color w:val="auto"/>
                <w:sz w:val="16"/>
                <w:szCs w:val="16"/>
              </w:rPr>
              <w:t>Do not Own Home</w:t>
            </w:r>
          </w:p>
        </w:tc>
        <w:tc>
          <w:tcPr>
            <w:tcW w:w="0" w:type="auto"/>
            <w:vAlign w:val="bottom"/>
          </w:tcPr>
          <w:p w14:paraId="27EAEC8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-0.63</w:t>
            </w:r>
          </w:p>
        </w:tc>
        <w:tc>
          <w:tcPr>
            <w:tcW w:w="0" w:type="auto"/>
            <w:vAlign w:val="bottom"/>
          </w:tcPr>
          <w:p w14:paraId="7A7FCC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13C421F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6578AF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tcPr>
          <w:p w14:paraId="477C2E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01FFABA0" w14:textId="24B04F82"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867D91D" w14:textId="7FC787C3"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3010C05" w14:textId="4007A165"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A370E88"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-0.68</w:t>
            </w:r>
          </w:p>
        </w:tc>
        <w:tc>
          <w:tcPr>
            <w:tcW w:w="0" w:type="auto"/>
            <w:vAlign w:val="bottom"/>
          </w:tcPr>
          <w:p w14:paraId="5D3554C4"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6201C97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799B4B3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-0.09</w:t>
            </w:r>
          </w:p>
        </w:tc>
        <w:tc>
          <w:tcPr>
            <w:tcW w:w="0" w:type="auto"/>
            <w:vAlign w:val="bottom"/>
          </w:tcPr>
          <w:p w14:paraId="55A0C35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1373868D" w14:textId="79033161"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FD98CD" w14:textId="7D8F2ECC"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DBD88D" w14:textId="29034588"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880A5E" w:rsidRDefault="00B1586B" w:rsidP="00BD4372">
            <w:pPr>
              <w:rPr>
                <w:rFonts w:cs="Times New Roman"/>
                <w:color w:val="auto"/>
                <w:sz w:val="16"/>
                <w:szCs w:val="16"/>
              </w:rPr>
            </w:pPr>
            <w:r w:rsidRPr="00880A5E">
              <w:rPr>
                <w:rFonts w:cs="Times New Roman"/>
                <w:color w:val="auto"/>
                <w:sz w:val="16"/>
                <w:szCs w:val="16"/>
              </w:rPr>
              <w:t>NS-SEC</w:t>
            </w:r>
          </w:p>
        </w:tc>
        <w:tc>
          <w:tcPr>
            <w:tcW w:w="0" w:type="auto"/>
          </w:tcPr>
          <w:p w14:paraId="2B1A35C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78D61F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5F5132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EDB79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BA9A4B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621513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736203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27EF1B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B0CC0F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354A83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C70F97"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ADEF1F"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7BB34E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E8738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A5E3E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25F70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40712E66"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1.1 Large employers and higher managerial occupations</w:t>
            </w:r>
          </w:p>
        </w:tc>
        <w:tc>
          <w:tcPr>
            <w:tcW w:w="0" w:type="auto"/>
            <w:vAlign w:val="bottom"/>
          </w:tcPr>
          <w:p w14:paraId="5A45447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vAlign w:val="bottom"/>
          </w:tcPr>
          <w:p w14:paraId="2E60DFA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(0.19)</w:t>
            </w:r>
          </w:p>
        </w:tc>
        <w:tc>
          <w:tcPr>
            <w:tcW w:w="0" w:type="auto"/>
          </w:tcPr>
          <w:p w14:paraId="5571C42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087E802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c>
          <w:tcPr>
            <w:tcW w:w="0" w:type="auto"/>
            <w:vAlign w:val="bottom"/>
          </w:tcPr>
          <w:p w14:paraId="78083C2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6EF87D0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0.17</w:t>
            </w:r>
          </w:p>
        </w:tc>
        <w:tc>
          <w:tcPr>
            <w:tcW w:w="0" w:type="auto"/>
          </w:tcPr>
          <w:p w14:paraId="4DE1863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-0.36       </w:t>
            </w:r>
          </w:p>
        </w:tc>
        <w:tc>
          <w:tcPr>
            <w:tcW w:w="0" w:type="auto"/>
          </w:tcPr>
          <w:p w14:paraId="5FE755A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c>
          <w:tcPr>
            <w:tcW w:w="0" w:type="auto"/>
            <w:vAlign w:val="bottom"/>
          </w:tcPr>
          <w:p w14:paraId="48CEE2A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-0.17</w:t>
            </w:r>
          </w:p>
        </w:tc>
        <w:tc>
          <w:tcPr>
            <w:tcW w:w="0" w:type="auto"/>
            <w:vAlign w:val="bottom"/>
          </w:tcPr>
          <w:p w14:paraId="43DA16D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(0.91)</w:t>
            </w:r>
          </w:p>
        </w:tc>
        <w:tc>
          <w:tcPr>
            <w:tcW w:w="0" w:type="auto"/>
          </w:tcPr>
          <w:p w14:paraId="20AAAE0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EE2919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vAlign w:val="bottom"/>
          </w:tcPr>
          <w:p w14:paraId="64F91CC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(0.14)</w:t>
            </w:r>
          </w:p>
        </w:tc>
        <w:tc>
          <w:tcPr>
            <w:tcW w:w="0" w:type="auto"/>
          </w:tcPr>
          <w:p w14:paraId="43D2225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0.91</w:t>
            </w:r>
          </w:p>
        </w:tc>
        <w:tc>
          <w:tcPr>
            <w:tcW w:w="0" w:type="auto"/>
          </w:tcPr>
          <w:p w14:paraId="6F7B21F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-2.19</w:t>
            </w:r>
          </w:p>
        </w:tc>
        <w:tc>
          <w:tcPr>
            <w:tcW w:w="0" w:type="auto"/>
          </w:tcPr>
          <w:p w14:paraId="61D3D95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1.84</w:t>
            </w:r>
          </w:p>
        </w:tc>
      </w:tr>
      <w:tr w:rsidR="00880A5E" w:rsidRPr="00880A5E"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182A6A27"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1.2 higher professional   occupations</w:t>
            </w:r>
          </w:p>
        </w:tc>
        <w:tc>
          <w:tcPr>
            <w:tcW w:w="0" w:type="auto"/>
            <w:vAlign w:val="bottom"/>
          </w:tcPr>
          <w:p w14:paraId="34332BC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0.48</w:t>
            </w:r>
          </w:p>
        </w:tc>
        <w:tc>
          <w:tcPr>
            <w:tcW w:w="0" w:type="auto"/>
            <w:vAlign w:val="bottom"/>
          </w:tcPr>
          <w:p w14:paraId="2A222CA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(0.17)</w:t>
            </w:r>
          </w:p>
        </w:tc>
        <w:tc>
          <w:tcPr>
            <w:tcW w:w="0" w:type="auto"/>
          </w:tcPr>
          <w:p w14:paraId="7C18F76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4D9509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vAlign w:val="bottom"/>
          </w:tcPr>
          <w:p w14:paraId="7FF48C3C"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63B4D78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0.15      </w:t>
            </w:r>
          </w:p>
        </w:tc>
        <w:tc>
          <w:tcPr>
            <w:tcW w:w="0" w:type="auto"/>
          </w:tcPr>
          <w:p w14:paraId="2BBD2817"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0.14       </w:t>
            </w:r>
          </w:p>
        </w:tc>
        <w:tc>
          <w:tcPr>
            <w:tcW w:w="0" w:type="auto"/>
          </w:tcPr>
          <w:p w14:paraId="12B7D03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0.82</w:t>
            </w:r>
          </w:p>
        </w:tc>
        <w:tc>
          <w:tcPr>
            <w:tcW w:w="0" w:type="auto"/>
            <w:vAlign w:val="bottom"/>
          </w:tcPr>
          <w:p w14:paraId="30BBFAB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0.25</w:t>
            </w:r>
          </w:p>
        </w:tc>
        <w:tc>
          <w:tcPr>
            <w:tcW w:w="0" w:type="auto"/>
            <w:vAlign w:val="bottom"/>
          </w:tcPr>
          <w:p w14:paraId="368D25E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(0.19)</w:t>
            </w:r>
          </w:p>
        </w:tc>
        <w:tc>
          <w:tcPr>
            <w:tcW w:w="0" w:type="auto"/>
          </w:tcPr>
          <w:p w14:paraId="5FF4D5D4"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4EBC12F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0.04</w:t>
            </w:r>
          </w:p>
        </w:tc>
        <w:tc>
          <w:tcPr>
            <w:tcW w:w="0" w:type="auto"/>
            <w:vAlign w:val="bottom"/>
          </w:tcPr>
          <w:p w14:paraId="2030454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76DD98F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tcPr>
          <w:p w14:paraId="2E41369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tcPr>
          <w:p w14:paraId="16D7D4A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0.61</w:t>
            </w:r>
          </w:p>
        </w:tc>
      </w:tr>
      <w:tr w:rsidR="00880A5E" w:rsidRPr="00880A5E"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1426E12E"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2 Lower managerial and professional occupations</w:t>
            </w:r>
          </w:p>
        </w:tc>
        <w:tc>
          <w:tcPr>
            <w:tcW w:w="0" w:type="auto"/>
          </w:tcPr>
          <w:p w14:paraId="1BBA4F0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557712D7" w14:textId="1ABD90E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41AA4A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D2AD596" w14:textId="7953B11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50A334" w14:textId="0A8A5E63"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391AED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0.09</w:t>
            </w:r>
          </w:p>
        </w:tc>
        <w:tc>
          <w:tcPr>
            <w:tcW w:w="0" w:type="auto"/>
          </w:tcPr>
          <w:p w14:paraId="26ED941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-0.19      </w:t>
            </w:r>
          </w:p>
        </w:tc>
        <w:tc>
          <w:tcPr>
            <w:tcW w:w="0" w:type="auto"/>
          </w:tcPr>
          <w:p w14:paraId="03565D3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0.19</w:t>
            </w:r>
          </w:p>
        </w:tc>
        <w:tc>
          <w:tcPr>
            <w:tcW w:w="0" w:type="auto"/>
          </w:tcPr>
          <w:p w14:paraId="2341F4CC" w14:textId="4D49DC4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4590157" w14:textId="29AF833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595282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632D0FD" w14:textId="4491D54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6884BCE" w14:textId="756BD33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5D10C2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tcPr>
          <w:p w14:paraId="1FCB363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-0.24</w:t>
            </w:r>
          </w:p>
        </w:tc>
        <w:tc>
          <w:tcPr>
            <w:tcW w:w="0" w:type="auto"/>
          </w:tcPr>
          <w:p w14:paraId="51EBA8D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0.24</w:t>
            </w:r>
          </w:p>
        </w:tc>
      </w:tr>
      <w:tr w:rsidR="00880A5E" w:rsidRPr="00880A5E"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42963F62"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3 Intermediate occupations</w:t>
            </w:r>
          </w:p>
        </w:tc>
        <w:tc>
          <w:tcPr>
            <w:tcW w:w="0" w:type="auto"/>
            <w:vAlign w:val="bottom"/>
          </w:tcPr>
          <w:p w14:paraId="0F57A5A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-0.25</w:t>
            </w:r>
          </w:p>
        </w:tc>
        <w:tc>
          <w:tcPr>
            <w:tcW w:w="0" w:type="auto"/>
            <w:vAlign w:val="bottom"/>
          </w:tcPr>
          <w:p w14:paraId="3079B24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tcPr>
          <w:p w14:paraId="47BA499B"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50A68F0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-0.04</w:t>
            </w:r>
          </w:p>
        </w:tc>
        <w:tc>
          <w:tcPr>
            <w:tcW w:w="0" w:type="auto"/>
            <w:vAlign w:val="bottom"/>
          </w:tcPr>
          <w:p w14:paraId="20CA09F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01EC027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0.09     </w:t>
            </w:r>
          </w:p>
        </w:tc>
        <w:tc>
          <w:tcPr>
            <w:tcW w:w="0" w:type="auto"/>
          </w:tcPr>
          <w:p w14:paraId="56279DF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-0.46      </w:t>
            </w:r>
          </w:p>
        </w:tc>
        <w:tc>
          <w:tcPr>
            <w:tcW w:w="0" w:type="auto"/>
          </w:tcPr>
          <w:p w14:paraId="48E40DE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-0.04</w:t>
            </w:r>
          </w:p>
        </w:tc>
        <w:tc>
          <w:tcPr>
            <w:tcW w:w="0" w:type="auto"/>
            <w:vAlign w:val="bottom"/>
          </w:tcPr>
          <w:p w14:paraId="6FF673D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-0.19</w:t>
            </w:r>
          </w:p>
        </w:tc>
        <w:tc>
          <w:tcPr>
            <w:tcW w:w="0" w:type="auto"/>
            <w:vAlign w:val="bottom"/>
          </w:tcPr>
          <w:p w14:paraId="5CC6006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(0.14)</w:t>
            </w:r>
          </w:p>
        </w:tc>
        <w:tc>
          <w:tcPr>
            <w:tcW w:w="0" w:type="auto"/>
          </w:tcPr>
          <w:p w14:paraId="330A436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2BC904B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vAlign w:val="bottom"/>
          </w:tcPr>
          <w:p w14:paraId="59C7883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56C1CA1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0.09</w:t>
            </w:r>
          </w:p>
        </w:tc>
        <w:tc>
          <w:tcPr>
            <w:tcW w:w="0" w:type="auto"/>
          </w:tcPr>
          <w:p w14:paraId="63720CCC"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-0.39</w:t>
            </w:r>
          </w:p>
        </w:tc>
        <w:tc>
          <w:tcPr>
            <w:tcW w:w="0" w:type="auto"/>
          </w:tcPr>
          <w:p w14:paraId="2961DC6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0.02</w:t>
            </w:r>
          </w:p>
        </w:tc>
      </w:tr>
      <w:tr w:rsidR="00880A5E" w:rsidRPr="00880A5E"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3CF25F20"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4 Small employers and own account workers</w:t>
            </w:r>
          </w:p>
        </w:tc>
        <w:tc>
          <w:tcPr>
            <w:tcW w:w="0" w:type="auto"/>
            <w:vAlign w:val="bottom"/>
          </w:tcPr>
          <w:p w14:paraId="3EF682B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-0.89</w:t>
            </w:r>
          </w:p>
        </w:tc>
        <w:tc>
          <w:tcPr>
            <w:tcW w:w="0" w:type="auto"/>
            <w:vAlign w:val="bottom"/>
          </w:tcPr>
          <w:p w14:paraId="1200FCD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tcPr>
          <w:p w14:paraId="4AEFDE6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F34E92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vAlign w:val="bottom"/>
          </w:tcPr>
          <w:p w14:paraId="5BE0F95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60CA9B2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0.09    </w:t>
            </w:r>
          </w:p>
        </w:tc>
        <w:tc>
          <w:tcPr>
            <w:tcW w:w="0" w:type="auto"/>
          </w:tcPr>
          <w:p w14:paraId="57AE2BF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-1.08</w:t>
            </w:r>
          </w:p>
        </w:tc>
        <w:tc>
          <w:tcPr>
            <w:tcW w:w="0" w:type="auto"/>
          </w:tcPr>
          <w:p w14:paraId="4FDA4B1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-0.70</w:t>
            </w:r>
          </w:p>
        </w:tc>
        <w:tc>
          <w:tcPr>
            <w:tcW w:w="0" w:type="auto"/>
            <w:vAlign w:val="bottom"/>
          </w:tcPr>
          <w:p w14:paraId="047EDA4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-0.85</w:t>
            </w:r>
          </w:p>
        </w:tc>
        <w:tc>
          <w:tcPr>
            <w:tcW w:w="0" w:type="auto"/>
            <w:vAlign w:val="bottom"/>
          </w:tcPr>
          <w:p w14:paraId="1189202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(0.15)</w:t>
            </w:r>
          </w:p>
        </w:tc>
        <w:tc>
          <w:tcPr>
            <w:tcW w:w="0" w:type="auto"/>
          </w:tcPr>
          <w:p w14:paraId="54A4294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38D054D9"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vAlign w:val="bottom"/>
          </w:tcPr>
          <w:p w14:paraId="2B53CA5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(0.02)</w:t>
            </w:r>
          </w:p>
        </w:tc>
        <w:tc>
          <w:tcPr>
            <w:tcW w:w="0" w:type="auto"/>
          </w:tcPr>
          <w:p w14:paraId="48857C3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tcPr>
          <w:p w14:paraId="43FA137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-1.09</w:t>
            </w:r>
          </w:p>
        </w:tc>
        <w:tc>
          <w:tcPr>
            <w:tcW w:w="0" w:type="auto"/>
          </w:tcPr>
          <w:p w14:paraId="6BC9370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-0.62</w:t>
            </w:r>
          </w:p>
        </w:tc>
      </w:tr>
      <w:tr w:rsidR="00880A5E" w:rsidRPr="00880A5E"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37F14BDF"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5 Lower supervisory and technical occupations</w:t>
            </w:r>
          </w:p>
        </w:tc>
        <w:tc>
          <w:tcPr>
            <w:tcW w:w="0" w:type="auto"/>
            <w:vAlign w:val="bottom"/>
          </w:tcPr>
          <w:p w14:paraId="2139B89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-0.76</w:t>
            </w:r>
          </w:p>
        </w:tc>
        <w:tc>
          <w:tcPr>
            <w:tcW w:w="0" w:type="auto"/>
            <w:vAlign w:val="bottom"/>
          </w:tcPr>
          <w:p w14:paraId="3E6B254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2F8256B5"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6453AE4"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vAlign w:val="bottom"/>
          </w:tcPr>
          <w:p w14:paraId="18F10E34"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72BA9E67"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0.07     </w:t>
            </w:r>
          </w:p>
        </w:tc>
        <w:tc>
          <w:tcPr>
            <w:tcW w:w="0" w:type="auto"/>
          </w:tcPr>
          <w:p w14:paraId="7C5BDA7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-0.93    </w:t>
            </w:r>
          </w:p>
        </w:tc>
        <w:tc>
          <w:tcPr>
            <w:tcW w:w="0" w:type="auto"/>
          </w:tcPr>
          <w:p w14:paraId="6AD9DE0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-0.60</w:t>
            </w:r>
          </w:p>
        </w:tc>
        <w:tc>
          <w:tcPr>
            <w:tcW w:w="0" w:type="auto"/>
            <w:vAlign w:val="bottom"/>
          </w:tcPr>
          <w:p w14:paraId="43278CA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-0.75</w:t>
            </w:r>
          </w:p>
        </w:tc>
        <w:tc>
          <w:tcPr>
            <w:tcW w:w="0" w:type="auto"/>
            <w:vAlign w:val="bottom"/>
          </w:tcPr>
          <w:p w14:paraId="5F4CDCD4"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(0.13)</w:t>
            </w:r>
          </w:p>
        </w:tc>
        <w:tc>
          <w:tcPr>
            <w:tcW w:w="0" w:type="auto"/>
          </w:tcPr>
          <w:p w14:paraId="22C0A74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53DD3437"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vAlign w:val="bottom"/>
          </w:tcPr>
          <w:p w14:paraId="68290662"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(0.02)</w:t>
            </w:r>
          </w:p>
        </w:tc>
        <w:tc>
          <w:tcPr>
            <w:tcW w:w="0" w:type="auto"/>
          </w:tcPr>
          <w:p w14:paraId="08E6C6BB"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0.07</w:t>
            </w:r>
          </w:p>
        </w:tc>
        <w:tc>
          <w:tcPr>
            <w:tcW w:w="0" w:type="auto"/>
          </w:tcPr>
          <w:p w14:paraId="1862A15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-0.91</w:t>
            </w:r>
          </w:p>
        </w:tc>
        <w:tc>
          <w:tcPr>
            <w:tcW w:w="0" w:type="auto"/>
          </w:tcPr>
          <w:p w14:paraId="1AD4634B"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-0.60</w:t>
            </w:r>
          </w:p>
        </w:tc>
      </w:tr>
      <w:tr w:rsidR="00880A5E" w:rsidRPr="00880A5E"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5F31D081"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6 Semi-routine occupations</w:t>
            </w:r>
          </w:p>
        </w:tc>
        <w:tc>
          <w:tcPr>
            <w:tcW w:w="0" w:type="auto"/>
            <w:vAlign w:val="bottom"/>
          </w:tcPr>
          <w:p w14:paraId="1AF61589"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-0.89</w:t>
            </w:r>
          </w:p>
        </w:tc>
        <w:tc>
          <w:tcPr>
            <w:tcW w:w="0" w:type="auto"/>
            <w:vAlign w:val="bottom"/>
          </w:tcPr>
          <w:p w14:paraId="6DA4E1C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6976E4F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113B994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vAlign w:val="bottom"/>
          </w:tcPr>
          <w:p w14:paraId="3672EFD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7267B86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0.07    </w:t>
            </w:r>
          </w:p>
        </w:tc>
        <w:tc>
          <w:tcPr>
            <w:tcW w:w="0" w:type="auto"/>
          </w:tcPr>
          <w:p w14:paraId="101B7669"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-1.05</w:t>
            </w:r>
          </w:p>
        </w:tc>
        <w:tc>
          <w:tcPr>
            <w:tcW w:w="0" w:type="auto"/>
          </w:tcPr>
          <w:p w14:paraId="089A45D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-0.72</w:t>
            </w:r>
          </w:p>
        </w:tc>
        <w:tc>
          <w:tcPr>
            <w:tcW w:w="0" w:type="auto"/>
            <w:vAlign w:val="bottom"/>
          </w:tcPr>
          <w:p w14:paraId="2175ABE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-0.80</w:t>
            </w:r>
          </w:p>
        </w:tc>
        <w:tc>
          <w:tcPr>
            <w:tcW w:w="0" w:type="auto"/>
            <w:vAlign w:val="bottom"/>
          </w:tcPr>
          <w:p w14:paraId="3A4FDD1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(0.12)</w:t>
            </w:r>
          </w:p>
        </w:tc>
        <w:tc>
          <w:tcPr>
            <w:tcW w:w="0" w:type="auto"/>
          </w:tcPr>
          <w:p w14:paraId="24E1629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7591282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vAlign w:val="bottom"/>
          </w:tcPr>
          <w:p w14:paraId="5CBD66E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6922BCD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0.06</w:t>
            </w:r>
          </w:p>
        </w:tc>
        <w:tc>
          <w:tcPr>
            <w:tcW w:w="0" w:type="auto"/>
          </w:tcPr>
          <w:p w14:paraId="74B41C2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-0.93</w:t>
            </w:r>
          </w:p>
        </w:tc>
        <w:tc>
          <w:tcPr>
            <w:tcW w:w="0" w:type="auto"/>
          </w:tcPr>
          <w:p w14:paraId="3CAA363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-0.66</w:t>
            </w:r>
          </w:p>
        </w:tc>
      </w:tr>
      <w:tr w:rsidR="00880A5E" w:rsidRPr="00880A5E"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2784421"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7 Routine occupations</w:t>
            </w:r>
          </w:p>
        </w:tc>
        <w:tc>
          <w:tcPr>
            <w:tcW w:w="0" w:type="auto"/>
            <w:vAlign w:val="bottom"/>
          </w:tcPr>
          <w:p w14:paraId="244ECF0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-1.11</w:t>
            </w:r>
          </w:p>
        </w:tc>
        <w:tc>
          <w:tcPr>
            <w:tcW w:w="0" w:type="auto"/>
            <w:vAlign w:val="bottom"/>
          </w:tcPr>
          <w:p w14:paraId="7E6989B2"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(0.11)</w:t>
            </w:r>
          </w:p>
        </w:tc>
        <w:tc>
          <w:tcPr>
            <w:tcW w:w="0" w:type="auto"/>
          </w:tcPr>
          <w:p w14:paraId="31D4746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E82DF0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-0.16</w:t>
            </w:r>
          </w:p>
        </w:tc>
        <w:tc>
          <w:tcPr>
            <w:tcW w:w="0" w:type="auto"/>
            <w:vAlign w:val="bottom"/>
          </w:tcPr>
          <w:p w14:paraId="3DB1CA55"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68ABF5B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0.07    </w:t>
            </w:r>
          </w:p>
        </w:tc>
        <w:tc>
          <w:tcPr>
            <w:tcW w:w="0" w:type="auto"/>
          </w:tcPr>
          <w:p w14:paraId="27FE81B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 xml:space="preserve">-1.26     </w:t>
            </w:r>
          </w:p>
        </w:tc>
        <w:tc>
          <w:tcPr>
            <w:tcW w:w="0" w:type="auto"/>
          </w:tcPr>
          <w:p w14:paraId="69C221B7"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-0.95</w:t>
            </w:r>
          </w:p>
        </w:tc>
        <w:tc>
          <w:tcPr>
            <w:tcW w:w="0" w:type="auto"/>
            <w:vAlign w:val="bottom"/>
          </w:tcPr>
          <w:p w14:paraId="57944F15"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-1.08</w:t>
            </w:r>
          </w:p>
        </w:tc>
        <w:tc>
          <w:tcPr>
            <w:tcW w:w="0" w:type="auto"/>
            <w:vAlign w:val="bottom"/>
          </w:tcPr>
          <w:p w14:paraId="6FAABE27"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(0.12)</w:t>
            </w:r>
          </w:p>
        </w:tc>
        <w:tc>
          <w:tcPr>
            <w:tcW w:w="0" w:type="auto"/>
          </w:tcPr>
          <w:p w14:paraId="044DE31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3B0DCC3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-0.15</w:t>
            </w:r>
          </w:p>
        </w:tc>
        <w:tc>
          <w:tcPr>
            <w:tcW w:w="0" w:type="auto"/>
            <w:vAlign w:val="bottom"/>
          </w:tcPr>
          <w:p w14:paraId="1B5F1752"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(0.02)</w:t>
            </w:r>
          </w:p>
        </w:tc>
        <w:tc>
          <w:tcPr>
            <w:tcW w:w="0" w:type="auto"/>
          </w:tcPr>
          <w:p w14:paraId="2A0E5C0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0.06</w:t>
            </w:r>
          </w:p>
        </w:tc>
        <w:tc>
          <w:tcPr>
            <w:tcW w:w="0" w:type="auto"/>
          </w:tcPr>
          <w:p w14:paraId="03ECB3E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-1.22</w:t>
            </w:r>
          </w:p>
        </w:tc>
        <w:tc>
          <w:tcPr>
            <w:tcW w:w="0" w:type="auto"/>
          </w:tcPr>
          <w:p w14:paraId="2ABEBCC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-0.94</w:t>
            </w:r>
          </w:p>
        </w:tc>
      </w:tr>
      <w:tr w:rsidR="00880A5E" w:rsidRPr="00880A5E"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880A5E" w:rsidRPr="00880A5E" w:rsidRDefault="00880A5E" w:rsidP="00880A5E">
            <w:pPr>
              <w:rPr>
                <w:rFonts w:cs="Times New Roman"/>
                <w:color w:val="auto"/>
                <w:sz w:val="16"/>
                <w:szCs w:val="16"/>
              </w:rPr>
            </w:pPr>
            <w:r w:rsidRPr="00880A5E">
              <w:rPr>
                <w:rFonts w:cs="Times New Roman"/>
                <w:color w:val="auto"/>
                <w:sz w:val="16"/>
                <w:szCs w:val="16"/>
              </w:rPr>
              <w:t>Intercept</w:t>
            </w:r>
          </w:p>
        </w:tc>
        <w:tc>
          <w:tcPr>
            <w:tcW w:w="0" w:type="auto"/>
            <w:vAlign w:val="bottom"/>
          </w:tcPr>
          <w:p w14:paraId="3BA6AD5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-0.40</w:t>
            </w:r>
          </w:p>
        </w:tc>
        <w:tc>
          <w:tcPr>
            <w:tcW w:w="0" w:type="auto"/>
            <w:vAlign w:val="bottom"/>
          </w:tcPr>
          <w:p w14:paraId="04554E7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(0.09)</w:t>
            </w:r>
          </w:p>
        </w:tc>
        <w:tc>
          <w:tcPr>
            <w:tcW w:w="0" w:type="auto"/>
          </w:tcPr>
          <w:p w14:paraId="57B0970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2C9ED949"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502950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F1BAFF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439833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6AFC6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C6253E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-0.35</w:t>
            </w:r>
          </w:p>
        </w:tc>
        <w:tc>
          <w:tcPr>
            <w:tcW w:w="0" w:type="auto"/>
            <w:vAlign w:val="bottom"/>
          </w:tcPr>
          <w:p w14:paraId="7338FC1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tcPr>
          <w:p w14:paraId="6C2BC2E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65E16CA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4119D2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2C5D4C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7FBAD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12EC17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880A5E" w:rsidRPr="00880A5E" w:rsidRDefault="00880A5E" w:rsidP="00880A5E">
            <w:pPr>
              <w:rPr>
                <w:rFonts w:cs="Times New Roman"/>
                <w:color w:val="auto"/>
                <w:sz w:val="16"/>
                <w:szCs w:val="16"/>
              </w:rPr>
            </w:pPr>
            <w:r w:rsidRPr="00880A5E">
              <w:rPr>
                <w:rFonts w:cs="Times New Roman"/>
                <w:color w:val="auto"/>
                <w:sz w:val="16"/>
                <w:szCs w:val="16"/>
              </w:rPr>
              <w:t>Number of observations</w:t>
            </w:r>
          </w:p>
        </w:tc>
        <w:tc>
          <w:tcPr>
            <w:tcW w:w="0" w:type="auto"/>
            <w:gridSpan w:val="8"/>
          </w:tcPr>
          <w:p w14:paraId="1736D0B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8411</w:t>
            </w:r>
          </w:p>
        </w:tc>
        <w:tc>
          <w:tcPr>
            <w:tcW w:w="0" w:type="auto"/>
            <w:gridSpan w:val="8"/>
          </w:tcPr>
          <w:p w14:paraId="2CF0CF3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8411</w:t>
            </w:r>
          </w:p>
        </w:tc>
      </w:tr>
      <w:tr w:rsidR="00880A5E" w:rsidRPr="00880A5E"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0.38</w:t>
            </w:r>
          </w:p>
        </w:tc>
        <w:tc>
          <w:tcPr>
            <w:tcW w:w="0" w:type="auto"/>
            <w:gridSpan w:val="8"/>
          </w:tcPr>
          <w:p w14:paraId="5A558519" w14:textId="1D9D435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r>
      <w:tr w:rsidR="00880A5E" w:rsidRPr="00880A5E"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c>
          <w:tcPr>
            <w:tcW w:w="0" w:type="auto"/>
            <w:gridSpan w:val="8"/>
          </w:tcPr>
          <w:p w14:paraId="0D6619D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r>
      <w:tr w:rsidR="00880A5E" w:rsidRPr="00880A5E"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c>
          <w:tcPr>
            <w:tcW w:w="0" w:type="auto"/>
            <w:gridSpan w:val="8"/>
          </w:tcPr>
          <w:p w14:paraId="6867C94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r>
      <w:tr w:rsidR="00880A5E" w:rsidRPr="00880A5E"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0.53</w:t>
            </w:r>
          </w:p>
        </w:tc>
        <w:tc>
          <w:tcPr>
            <w:tcW w:w="0" w:type="auto"/>
            <w:gridSpan w:val="8"/>
          </w:tcPr>
          <w:p w14:paraId="06FB978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0.53</w:t>
            </w:r>
          </w:p>
        </w:tc>
      </w:tr>
      <w:tr w:rsidR="00880A5E" w:rsidRPr="00880A5E"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880A5E">
              <w:rPr>
                <w:rFonts w:cs="Times New Roman"/>
                <w:color w:val="auto"/>
                <w:sz w:val="16"/>
                <w:szCs w:val="16"/>
              </w:rPr>
              <w:t xml:space="preserve"> </w:t>
            </w:r>
          </w:p>
        </w:tc>
        <w:tc>
          <w:tcPr>
            <w:tcW w:w="0" w:type="auto"/>
            <w:gridSpan w:val="8"/>
          </w:tcPr>
          <w:p w14:paraId="5FDDD61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c>
          <w:tcPr>
            <w:tcW w:w="0" w:type="auto"/>
            <w:gridSpan w:val="8"/>
          </w:tcPr>
          <w:p w14:paraId="5C6A624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r>
      <w:tr w:rsidR="00880A5E" w:rsidRPr="00880A5E"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880A5E" w:rsidRPr="00880A5E" w:rsidRDefault="00880A5E" w:rsidP="00880A5E">
            <w:pPr>
              <w:rPr>
                <w:rFonts w:cs="Times New Roman"/>
                <w:color w:val="auto"/>
                <w:sz w:val="16"/>
                <w:szCs w:val="16"/>
              </w:rPr>
            </w:pPr>
            <w:r w:rsidRPr="00880A5E">
              <w:rPr>
                <w:rFonts w:cs="Times New Roman"/>
                <w:color w:val="auto"/>
                <w:sz w:val="16"/>
                <w:szCs w:val="16"/>
              </w:rPr>
              <w:t>AIC</w:t>
            </w:r>
          </w:p>
        </w:tc>
        <w:tc>
          <w:tcPr>
            <w:tcW w:w="0" w:type="auto"/>
            <w:gridSpan w:val="8"/>
            <w:vAlign w:val="bottom"/>
          </w:tcPr>
          <w:p w14:paraId="2467682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7009.62</w:t>
            </w:r>
          </w:p>
        </w:tc>
        <w:tc>
          <w:tcPr>
            <w:tcW w:w="0" w:type="auto"/>
            <w:gridSpan w:val="8"/>
          </w:tcPr>
          <w:p w14:paraId="2E146D9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7068.36</w:t>
            </w:r>
          </w:p>
        </w:tc>
      </w:tr>
      <w:tr w:rsidR="00880A5E" w:rsidRPr="00880A5E"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880A5E" w:rsidRPr="00880A5E" w:rsidRDefault="00880A5E" w:rsidP="00880A5E">
            <w:pPr>
              <w:rPr>
                <w:rFonts w:cs="Times New Roman"/>
                <w:color w:val="auto"/>
                <w:sz w:val="16"/>
                <w:szCs w:val="16"/>
              </w:rPr>
            </w:pPr>
            <w:r w:rsidRPr="00880A5E">
              <w:rPr>
                <w:rFonts w:cs="Times New Roman"/>
                <w:color w:val="auto"/>
                <w:sz w:val="16"/>
                <w:szCs w:val="16"/>
              </w:rPr>
              <w:t>BIC</w:t>
            </w:r>
          </w:p>
        </w:tc>
        <w:tc>
          <w:tcPr>
            <w:tcW w:w="0" w:type="auto"/>
            <w:gridSpan w:val="8"/>
            <w:vAlign w:val="bottom"/>
          </w:tcPr>
          <w:p w14:paraId="7DA4B0D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7087.03</w:t>
            </w:r>
          </w:p>
        </w:tc>
        <w:tc>
          <w:tcPr>
            <w:tcW w:w="0" w:type="auto"/>
            <w:gridSpan w:val="8"/>
          </w:tcPr>
          <w:p w14:paraId="3220BCF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7145.77</w:t>
            </w:r>
          </w:p>
        </w:tc>
      </w:tr>
      <w:tr w:rsidR="00880A5E" w:rsidRPr="00880A5E"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880A5E" w:rsidRPr="00880A5E" w:rsidRDefault="00880A5E" w:rsidP="00880A5E">
            <w:pPr>
              <w:jc w:val="center"/>
              <w:rPr>
                <w:rFonts w:cs="Times New Roman"/>
                <w:color w:val="auto"/>
                <w:sz w:val="16"/>
                <w:szCs w:val="16"/>
              </w:rPr>
            </w:pPr>
            <w:r w:rsidRPr="00880A5E">
              <w:rPr>
                <w:rFonts w:cs="Times New Roman"/>
                <w:color w:val="auto"/>
                <w:sz w:val="16"/>
                <w:szCs w:val="16"/>
              </w:rPr>
              <w:lastRenderedPageBreak/>
              <w:t>*** p&lt;.001, ** p&lt;.01, * p&lt;.05</w:t>
            </w:r>
            <w:r w:rsidRPr="00880A5E">
              <w:rPr>
                <w:rFonts w:cs="Times New Roman"/>
                <w:color w:val="auto"/>
                <w:sz w:val="16"/>
                <w:szCs w:val="16"/>
              </w:rPr>
              <w:br/>
              <w:t>Data Source: NCDS [Sweeps 0-4]</w:t>
            </w:r>
          </w:p>
          <w:p w14:paraId="0BCD9E5D" w14:textId="77777777" w:rsidR="00880A5E" w:rsidRPr="00880A5E" w:rsidRDefault="00880A5E" w:rsidP="00880A5E">
            <w:pPr>
              <w:jc w:val="center"/>
              <w:rPr>
                <w:rFonts w:cs="Times New Roman"/>
                <w:color w:val="auto"/>
                <w:sz w:val="16"/>
                <w:szCs w:val="16"/>
              </w:rPr>
            </w:pPr>
            <w:r w:rsidRPr="00880A5E">
              <w:rPr>
                <w:rFonts w:cs="Times New Roman"/>
                <w:color w:val="auto"/>
                <w:sz w:val="16"/>
                <w:szCs w:val="16"/>
              </w:rPr>
              <w:t>Note: Sensitivity Analysis of Social Stratification Measures</w:t>
            </w:r>
          </w:p>
        </w:tc>
      </w:tr>
    </w:tbl>
    <w:p w14:paraId="1272C0B5" w14:textId="77777777" w:rsidR="00B1586B" w:rsidRPr="007D51AA" w:rsidRDefault="00B1586B" w:rsidP="00B1586B">
      <w:pPr>
        <w:sectPr w:rsidR="00B1586B" w:rsidRPr="007D51AA" w:rsidSect="00B1586B">
          <w:pgSz w:w="16838" w:h="11906" w:orient="landscape"/>
          <w:pgMar w:top="1440" w:right="1440" w:bottom="1440" w:left="1440" w:header="709" w:footer="709" w:gutter="0"/>
          <w:cols w:space="708"/>
          <w:docGrid w:linePitch="360"/>
        </w:sectPr>
      </w:pPr>
    </w:p>
    <w:p w14:paraId="51DC072B" w14:textId="747829A0" w:rsidR="00CC54E5" w:rsidRPr="007D51AA" w:rsidRDefault="00CC54E5" w:rsidP="00CC54E5">
      <w:pPr>
        <w:spacing w:line="480" w:lineRule="auto"/>
        <w:rPr>
          <w:rFonts w:cs="Times New Roman"/>
          <w:szCs w:val="24"/>
        </w:rPr>
      </w:pPr>
      <w:r w:rsidRPr="007D51AA">
        <w:rPr>
          <w:rFonts w:cs="Times New Roman"/>
          <w:szCs w:val="24"/>
        </w:rPr>
        <w:lastRenderedPageBreak/>
        <w:t xml:space="preserve">Both the SOC 90 and SOC 2000 model share near identical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 xml:space="preserve">measures. Each models log odds and quasi-variance statistics are graphed in </w:t>
      </w:r>
      <w:r w:rsidR="00880A5E">
        <w:rPr>
          <w:rFonts w:cs="Times New Roman"/>
          <w:szCs w:val="24"/>
        </w:rPr>
        <w:fldChar w:fldCharType="begin"/>
      </w:r>
      <w:r w:rsidR="00880A5E">
        <w:rPr>
          <w:rFonts w:cs="Times New Roman"/>
          <w:szCs w:val="24"/>
        </w:rPr>
        <w:instrText xml:space="preserve"> REF _Ref176360778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17</w:t>
      </w:r>
      <w:r w:rsidR="00880A5E">
        <w:rPr>
          <w:rFonts w:cs="Times New Roman"/>
          <w:szCs w:val="24"/>
        </w:rPr>
        <w:fldChar w:fldCharType="end"/>
      </w:r>
      <w:r w:rsidRPr="007D51AA">
        <w:rPr>
          <w:rFonts w:cs="Times New Roman"/>
          <w:szCs w:val="24"/>
        </w:rPr>
        <w:t xml:space="preserve">. From </w:t>
      </w:r>
      <w:r w:rsidR="00880A5E">
        <w:rPr>
          <w:rFonts w:cs="Times New Roman"/>
          <w:szCs w:val="24"/>
        </w:rPr>
        <w:fldChar w:fldCharType="begin"/>
      </w:r>
      <w:r w:rsidR="00880A5E">
        <w:rPr>
          <w:rFonts w:cs="Times New Roman"/>
          <w:szCs w:val="24"/>
        </w:rPr>
        <w:instrText xml:space="preserve"> REF _Ref176360778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17</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the standard errors from NS-SEC 1.1 are inflated compared to other NS-SEC categories. This is primarily driven through the small n of individuals within NS-SEC 1.1 under a SOC 90 construction. Using </w:t>
      </w:r>
      <w:r w:rsidR="00880A5E">
        <w:rPr>
          <w:rFonts w:cs="Times New Roman"/>
          <w:szCs w:val="24"/>
        </w:rPr>
        <w:fldChar w:fldCharType="begin"/>
      </w:r>
      <w:r w:rsidR="00880A5E">
        <w:rPr>
          <w:rFonts w:cs="Times New Roman"/>
          <w:szCs w:val="24"/>
        </w:rPr>
        <w:instrText xml:space="preserve"> REF _Ref176360778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17</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414B5D80" w:rsidR="00CC54E5" w:rsidRPr="007D51AA" w:rsidRDefault="00CC54E5" w:rsidP="00CC54E5">
      <w:pPr>
        <w:spacing w:line="480" w:lineRule="auto"/>
        <w:rPr>
          <w:rFonts w:cs="Times New Roman"/>
          <w:szCs w:val="24"/>
        </w:rPr>
      </w:pPr>
      <w:r w:rsidRPr="007D51AA">
        <w:rPr>
          <w:rFonts w:cs="Times New Roman"/>
          <w:szCs w:val="24"/>
        </w:rPr>
        <w:t xml:space="preserve">Inflated standard errors once again can be seen in </w:t>
      </w:r>
      <w:r w:rsidR="00880A5E">
        <w:rPr>
          <w:rFonts w:cs="Times New Roman"/>
          <w:szCs w:val="24"/>
        </w:rPr>
        <w:fldChar w:fldCharType="begin"/>
      </w:r>
      <w:r w:rsidR="00880A5E">
        <w:rPr>
          <w:rFonts w:cs="Times New Roman"/>
          <w:szCs w:val="24"/>
        </w:rPr>
        <w:instrText xml:space="preserve"> REF _Ref176360805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18</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7D51AA">
        <w:rPr>
          <w:rFonts w:cs="Times New Roman"/>
          <w:szCs w:val="24"/>
        </w:rPr>
        <w:t>substantially</w:t>
      </w:r>
      <w:r w:rsidRPr="007D51AA">
        <w:rPr>
          <w:rFonts w:cs="Times New Roman"/>
          <w:szCs w:val="24"/>
        </w:rPr>
        <w:t xml:space="preserve"> larger than the SOC 2000 model. </w:t>
      </w:r>
    </w:p>
    <w:p w14:paraId="14918FBE"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355F6E7A"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0286FDAF" wp14:editId="3A1A1449">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6DAB674B" w:rsidR="00E62B45" w:rsidRPr="007D51AA" w:rsidRDefault="00D9733D" w:rsidP="00880A5E">
      <w:pPr>
        <w:pStyle w:val="Caption"/>
      </w:pPr>
      <w:bookmarkStart w:id="218" w:name="_Ref176360778"/>
      <w:bookmarkStart w:id="219" w:name="_Toc176435544"/>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17</w:t>
      </w:r>
      <w:r w:rsidR="00232831">
        <w:fldChar w:fldCharType="end"/>
      </w:r>
      <w:bookmarkEnd w:id="218"/>
      <w:r w:rsidRPr="007D51AA">
        <w:t xml:space="preserve"> Comparison of </w:t>
      </w:r>
      <w:r w:rsidR="00880A5E">
        <w:t>L</w:t>
      </w:r>
      <w:r w:rsidRPr="007D51AA">
        <w:t xml:space="preserve">og </w:t>
      </w:r>
      <w:r w:rsidR="00880A5E">
        <w:t>O</w:t>
      </w:r>
      <w:r w:rsidRPr="007D51AA">
        <w:t xml:space="preserve">dds and </w:t>
      </w:r>
      <w:r w:rsidR="00880A5E">
        <w:t>Q</w:t>
      </w:r>
      <w:r w:rsidRPr="007D51AA">
        <w:t>uasi-</w:t>
      </w:r>
      <w:r w:rsidR="00880A5E">
        <w:t>V</w:t>
      </w:r>
      <w:r w:rsidRPr="007D51AA">
        <w:t xml:space="preserve">ariance </w:t>
      </w:r>
      <w:r w:rsidR="00880A5E">
        <w:t>S</w:t>
      </w:r>
      <w:r w:rsidRPr="007D51AA">
        <w:t xml:space="preserve">tatistics for NS-SEC SOC </w:t>
      </w:r>
      <w:r w:rsidR="00880A5E">
        <w:t>C</w:t>
      </w:r>
      <w:r w:rsidRPr="007D51AA">
        <w:t xml:space="preserve">odes </w:t>
      </w:r>
      <w:r w:rsidR="00880A5E">
        <w:t>using NCDS Cohort</w:t>
      </w:r>
      <w:bookmarkEnd w:id="219"/>
    </w:p>
    <w:p w14:paraId="2F443767" w14:textId="77777777" w:rsidR="00AE633D" w:rsidRPr="007D51AA" w:rsidRDefault="00AE633D" w:rsidP="00880A5E">
      <w:pPr>
        <w:pStyle w:val="Caption"/>
        <w:sectPr w:rsidR="00AE633D" w:rsidRPr="007D51AA" w:rsidSect="00AE633D">
          <w:pgSz w:w="16838" w:h="11906" w:orient="landscape"/>
          <w:pgMar w:top="1440" w:right="1440" w:bottom="1440" w:left="1440" w:header="709" w:footer="709" w:gutter="0"/>
          <w:cols w:space="708"/>
          <w:docGrid w:linePitch="360"/>
        </w:sectPr>
      </w:pPr>
    </w:p>
    <w:p w14:paraId="1C7C8D1C" w14:textId="77777777" w:rsidR="00D9733D" w:rsidRPr="007D51AA" w:rsidRDefault="009E0F08" w:rsidP="00880A5E">
      <w:pPr>
        <w:pStyle w:val="Caption"/>
      </w:pPr>
      <w:r w:rsidRPr="007D51AA">
        <w:rPr>
          <w:noProof/>
        </w:rPr>
        <w:lastRenderedPageBreak/>
        <w:drawing>
          <wp:inline distT="0" distB="0" distL="0" distR="0" wp14:anchorId="413DED3A" wp14:editId="48A9EDF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221E146E" w:rsidR="00B1586B" w:rsidRPr="007D51AA" w:rsidRDefault="00D9733D" w:rsidP="00880A5E">
      <w:pPr>
        <w:pStyle w:val="Caption"/>
      </w:pPr>
      <w:bookmarkStart w:id="220" w:name="_Ref176360805"/>
      <w:bookmarkStart w:id="221" w:name="_Toc176435545"/>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18</w:t>
      </w:r>
      <w:r w:rsidR="00232831">
        <w:fldChar w:fldCharType="end"/>
      </w:r>
      <w:bookmarkEnd w:id="220"/>
      <w:r w:rsidRPr="007D51AA">
        <w:t xml:space="preserve"> Comparison of Predictive and AMEs of NS-SEC SOC Codes </w:t>
      </w:r>
      <w:r w:rsidR="00880A5E">
        <w:t>using NCDS Cohort</w:t>
      </w:r>
      <w:bookmarkEnd w:id="221"/>
    </w:p>
    <w:p w14:paraId="141089F1" w14:textId="77777777" w:rsidR="00AE633D" w:rsidRPr="007D51AA" w:rsidRDefault="00AE633D" w:rsidP="00E57242">
      <w:pPr>
        <w:spacing w:line="480" w:lineRule="auto"/>
        <w:rPr>
          <w:szCs w:val="24"/>
          <w:lang w:val="en-US"/>
        </w:rPr>
        <w:sectPr w:rsidR="00AE633D" w:rsidRPr="007D51AA" w:rsidSect="00AE633D">
          <w:pgSz w:w="16838" w:h="11906" w:orient="landscape"/>
          <w:pgMar w:top="1440" w:right="1440" w:bottom="1440" w:left="1440" w:header="709" w:footer="709" w:gutter="0"/>
          <w:cols w:space="708"/>
          <w:docGrid w:linePitch="360"/>
        </w:sectPr>
      </w:pPr>
    </w:p>
    <w:p w14:paraId="56B932C1" w14:textId="14798A9F" w:rsidR="00CC54E5" w:rsidRPr="007D51AA" w:rsidRDefault="00CC54E5" w:rsidP="00E57242">
      <w:pPr>
        <w:spacing w:line="480" w:lineRule="auto"/>
        <w:rPr>
          <w:szCs w:val="24"/>
          <w:lang w:val="en-US"/>
        </w:rPr>
      </w:pPr>
      <w:r w:rsidRPr="007D51AA">
        <w:rPr>
          <w:szCs w:val="24"/>
          <w:lang w:val="en-US"/>
        </w:rPr>
        <w:lastRenderedPageBreak/>
        <w:t xml:space="preserve">Moving on to the comparison of other social </w:t>
      </w:r>
      <w:r w:rsidR="005D02C3" w:rsidRPr="007D51AA">
        <w:rPr>
          <w:szCs w:val="24"/>
          <w:lang w:val="en-US"/>
        </w:rPr>
        <w:t>stratification</w:t>
      </w:r>
      <w:r w:rsidRPr="007D51AA">
        <w:rPr>
          <w:szCs w:val="24"/>
          <w:lang w:val="en-US"/>
        </w:rPr>
        <w:t xml:space="preserve"> measures, starting with RGSC</w:t>
      </w:r>
      <w:r w:rsidR="00E57242" w:rsidRPr="007D51AA">
        <w:rPr>
          <w:szCs w:val="24"/>
          <w:lang w:val="en-US"/>
        </w:rPr>
        <w:t xml:space="preserve">. </w:t>
      </w:r>
      <w:r w:rsidR="00880A5E">
        <w:rPr>
          <w:szCs w:val="24"/>
          <w:lang w:val="en-US"/>
        </w:rPr>
        <w:fldChar w:fldCharType="begin"/>
      </w:r>
      <w:r w:rsidR="00880A5E">
        <w:rPr>
          <w:szCs w:val="24"/>
          <w:lang w:val="en-US"/>
        </w:rPr>
        <w:instrText xml:space="preserve"> REF _Ref176360853 \h </w:instrText>
      </w:r>
      <w:r w:rsidR="00880A5E">
        <w:rPr>
          <w:szCs w:val="24"/>
          <w:lang w:val="en-US"/>
        </w:rPr>
      </w:r>
      <w:r w:rsidR="00880A5E">
        <w:rPr>
          <w:szCs w:val="24"/>
          <w:lang w:val="en-US"/>
        </w:rPr>
        <w:fldChar w:fldCharType="separate"/>
      </w:r>
      <w:r w:rsidR="00880A5E" w:rsidRPr="007D51AA">
        <w:t xml:space="preserve">Table </w:t>
      </w:r>
      <w:r w:rsidR="00880A5E">
        <w:rPr>
          <w:noProof/>
        </w:rPr>
        <w:t>2</w:t>
      </w:r>
      <w:r w:rsidR="00880A5E" w:rsidRPr="007D51AA">
        <w:t>.</w:t>
      </w:r>
      <w:r w:rsidR="00880A5E">
        <w:rPr>
          <w:noProof/>
        </w:rPr>
        <w:t>35</w:t>
      </w:r>
      <w:r w:rsidR="00880A5E">
        <w:rPr>
          <w:szCs w:val="24"/>
          <w:lang w:val="en-US"/>
        </w:rPr>
        <w:fldChar w:fldCharType="end"/>
      </w:r>
      <w:r w:rsidR="00880A5E">
        <w:rPr>
          <w:szCs w:val="24"/>
          <w:lang w:val="en-US"/>
        </w:rPr>
        <w:t xml:space="preserve"> </w:t>
      </w:r>
      <w:r w:rsidR="00E57242" w:rsidRPr="007D51AA">
        <w:rPr>
          <w:szCs w:val="24"/>
          <w:lang w:val="en-US"/>
        </w:rPr>
        <w:t>details the model statistics for RGSC SOC 90. The SOC 90 construction of RGSC has a reduction of 871.21 deviance from the null model. The SOC 2000 construction of RGSC detailed in table 2.</w:t>
      </w:r>
      <w:r w:rsidR="00DB590F" w:rsidRPr="007D51AA">
        <w:rPr>
          <w:szCs w:val="24"/>
          <w:lang w:val="en-US"/>
        </w:rPr>
        <w:t>30</w:t>
      </w:r>
      <w:r w:rsidR="00E57242" w:rsidRPr="007D51AA">
        <w:rPr>
          <w:szCs w:val="24"/>
          <w:lang w:val="en-US"/>
        </w:rPr>
        <w:t xml:space="preserve"> shows RGSC has as reduction of 1026.66 deviance from the null model. </w:t>
      </w:r>
      <w:r w:rsidR="00880A5E">
        <w:rPr>
          <w:szCs w:val="24"/>
          <w:lang w:val="en-US"/>
        </w:rPr>
        <w:fldChar w:fldCharType="begin"/>
      </w:r>
      <w:r w:rsidR="00880A5E">
        <w:rPr>
          <w:szCs w:val="24"/>
          <w:lang w:val="en-US"/>
        </w:rPr>
        <w:instrText xml:space="preserve"> REF _Ref176360869 \h </w:instrText>
      </w:r>
      <w:r w:rsidR="00880A5E">
        <w:rPr>
          <w:szCs w:val="24"/>
          <w:lang w:val="en-US"/>
        </w:rPr>
      </w:r>
      <w:r w:rsidR="00880A5E">
        <w:rPr>
          <w:szCs w:val="24"/>
          <w:lang w:val="en-US"/>
        </w:rPr>
        <w:fldChar w:fldCharType="separate"/>
      </w:r>
      <w:r w:rsidR="00880A5E" w:rsidRPr="007D51AA">
        <w:t xml:space="preserve">Table </w:t>
      </w:r>
      <w:r w:rsidR="00880A5E">
        <w:rPr>
          <w:noProof/>
        </w:rPr>
        <w:t>2</w:t>
      </w:r>
      <w:r w:rsidR="00880A5E" w:rsidRPr="007D51AA">
        <w:t>.</w:t>
      </w:r>
      <w:r w:rsidR="00880A5E">
        <w:rPr>
          <w:noProof/>
        </w:rPr>
        <w:t>36</w:t>
      </w:r>
      <w:r w:rsidR="00880A5E">
        <w:rPr>
          <w:szCs w:val="24"/>
          <w:lang w:val="en-US"/>
        </w:rPr>
        <w:fldChar w:fldCharType="end"/>
      </w:r>
      <w:r w:rsidR="00880A5E">
        <w:rPr>
          <w:szCs w:val="24"/>
          <w:lang w:val="en-US"/>
        </w:rPr>
        <w:t xml:space="preserve"> </w:t>
      </w:r>
      <w:r w:rsidR="00E57242" w:rsidRPr="007D51AA">
        <w:rPr>
          <w:szCs w:val="24"/>
          <w:lang w:val="en-US"/>
        </w:rPr>
        <w:t xml:space="preserve">details that the SOC 90 construction of RGSC provides a reduction of 150.75 from the previous model whereas the SOC 2000 construction of RGSC detailed in </w:t>
      </w:r>
      <w:r w:rsidR="00880A5E">
        <w:rPr>
          <w:szCs w:val="24"/>
          <w:lang w:val="en-US"/>
        </w:rPr>
        <w:fldChar w:fldCharType="begin"/>
      </w:r>
      <w:r w:rsidR="00880A5E">
        <w:rPr>
          <w:szCs w:val="24"/>
          <w:lang w:val="en-US"/>
        </w:rPr>
        <w:instrText xml:space="preserve"> REF _Ref176360889 \h </w:instrText>
      </w:r>
      <w:r w:rsidR="00880A5E">
        <w:rPr>
          <w:szCs w:val="24"/>
          <w:lang w:val="en-US"/>
        </w:rPr>
      </w:r>
      <w:r w:rsidR="00880A5E">
        <w:rPr>
          <w:szCs w:val="24"/>
          <w:lang w:val="en-US"/>
        </w:rPr>
        <w:fldChar w:fldCharType="separate"/>
      </w:r>
      <w:r w:rsidR="00880A5E" w:rsidRPr="007D51AA">
        <w:t xml:space="preserve">Table </w:t>
      </w:r>
      <w:r w:rsidR="00880A5E">
        <w:rPr>
          <w:noProof/>
        </w:rPr>
        <w:t>2</w:t>
      </w:r>
      <w:r w:rsidR="00880A5E" w:rsidRPr="007D51AA">
        <w:t>.</w:t>
      </w:r>
      <w:r w:rsidR="00880A5E">
        <w:rPr>
          <w:noProof/>
        </w:rPr>
        <w:t>25</w:t>
      </w:r>
      <w:r w:rsidR="00880A5E">
        <w:rPr>
          <w:szCs w:val="24"/>
          <w:lang w:val="en-US"/>
        </w:rPr>
        <w:fldChar w:fldCharType="end"/>
      </w:r>
      <w:r w:rsidR="00880A5E">
        <w:rPr>
          <w:szCs w:val="24"/>
          <w:lang w:val="en-US"/>
        </w:rPr>
        <w:t xml:space="preserve"> </w:t>
      </w:r>
      <w:r w:rsidR="00E57242" w:rsidRPr="007D51AA">
        <w:rPr>
          <w:szCs w:val="24"/>
          <w:lang w:val="en-US"/>
        </w:rPr>
        <w:t xml:space="preserve">has a 167.68 reduction in deviance from the prior model. The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E57242" w:rsidRPr="007D51AA">
        <w:rPr>
          <w:rFonts w:eastAsiaTheme="minorEastAsia"/>
          <w:szCs w:val="24"/>
        </w:rPr>
        <w:t xml:space="preserve"> statistics for both the SOC 90 and SOC 2000 constrtuctions of RGSC models are virtually identical. </w:t>
      </w:r>
    </w:p>
    <w:p w14:paraId="4AA963ED" w14:textId="77777777" w:rsidR="00CC54E5" w:rsidRPr="007D51AA" w:rsidRDefault="00CC54E5" w:rsidP="00CC54E5">
      <w:pPr>
        <w:rPr>
          <w:lang w:val="en-US"/>
        </w:rPr>
      </w:pPr>
    </w:p>
    <w:p w14:paraId="343E860A" w14:textId="13219E82" w:rsidR="00B4615B" w:rsidRPr="007D51AA" w:rsidRDefault="00B4615B" w:rsidP="00880A5E">
      <w:pPr>
        <w:pStyle w:val="Caption"/>
      </w:pPr>
      <w:bookmarkStart w:id="222" w:name="_Ref176360853"/>
      <w:bookmarkStart w:id="223" w:name="_Toc17643547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35</w:t>
      </w:r>
      <w:r w:rsidR="00333601" w:rsidRPr="007D51AA">
        <w:fldChar w:fldCharType="end"/>
      </w:r>
      <w:bookmarkEnd w:id="222"/>
      <w:r w:rsidRPr="007D51AA">
        <w:t xml:space="preserve"> Model Statistics of RGSC SOC 90 </w:t>
      </w:r>
      <w:r w:rsidR="00880A5E">
        <w:t>using NCDS Cohort</w:t>
      </w:r>
      <w:bookmarkEnd w:id="223"/>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B4615B" w:rsidRPr="00880A5E"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5D7D74BA"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30F3EB6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189B5EA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1B8A42D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22342C92"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469EA26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1" w:type="pct"/>
          </w:tcPr>
          <w:p w14:paraId="79380EA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38" w:type="pct"/>
          </w:tcPr>
          <w:p w14:paraId="769677A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0579260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13B389D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69BCE88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66" w:type="pct"/>
          </w:tcPr>
          <w:p w14:paraId="0F309B6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1549B07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38" w:type="pct"/>
          </w:tcPr>
          <w:p w14:paraId="4703DE7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445" w:type="pct"/>
          </w:tcPr>
          <w:p w14:paraId="7A7A19C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393CAB8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67" w:type="pct"/>
          </w:tcPr>
          <w:p w14:paraId="678C729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66" w:type="pct"/>
          </w:tcPr>
          <w:p w14:paraId="1214047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Sex</w:t>
            </w:r>
          </w:p>
        </w:tc>
        <w:tc>
          <w:tcPr>
            <w:tcW w:w="681" w:type="pct"/>
          </w:tcPr>
          <w:p w14:paraId="4AC1143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11217.31</w:t>
            </w:r>
          </w:p>
        </w:tc>
        <w:tc>
          <w:tcPr>
            <w:tcW w:w="638" w:type="pct"/>
          </w:tcPr>
          <w:p w14:paraId="6C30AA9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45.42</w:t>
            </w:r>
          </w:p>
        </w:tc>
        <w:tc>
          <w:tcPr>
            <w:tcW w:w="445" w:type="pct"/>
          </w:tcPr>
          <w:p w14:paraId="220E2AD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148D6F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0.00</w:t>
            </w:r>
          </w:p>
        </w:tc>
        <w:tc>
          <w:tcPr>
            <w:tcW w:w="667" w:type="pct"/>
          </w:tcPr>
          <w:p w14:paraId="10F8070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11221.31</w:t>
            </w:r>
          </w:p>
        </w:tc>
        <w:tc>
          <w:tcPr>
            <w:tcW w:w="666" w:type="pct"/>
          </w:tcPr>
          <w:p w14:paraId="1632895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11235.38</w:t>
            </w:r>
          </w:p>
        </w:tc>
      </w:tr>
      <w:tr w:rsidR="00B4615B" w:rsidRPr="00880A5E"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Tenure</w:t>
            </w:r>
          </w:p>
        </w:tc>
        <w:tc>
          <w:tcPr>
            <w:tcW w:w="681" w:type="pct"/>
          </w:tcPr>
          <w:p w14:paraId="58E8436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10507.00</w:t>
            </w:r>
          </w:p>
        </w:tc>
        <w:tc>
          <w:tcPr>
            <w:tcW w:w="638" w:type="pct"/>
          </w:tcPr>
          <w:p w14:paraId="616E83C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755.73</w:t>
            </w:r>
          </w:p>
        </w:tc>
        <w:tc>
          <w:tcPr>
            <w:tcW w:w="445" w:type="pct"/>
          </w:tcPr>
          <w:p w14:paraId="67C286C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2CB9EC3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73A8DFD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10511.00</w:t>
            </w:r>
          </w:p>
        </w:tc>
        <w:tc>
          <w:tcPr>
            <w:tcW w:w="666" w:type="pct"/>
          </w:tcPr>
          <w:p w14:paraId="30A0025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10525.07</w:t>
            </w:r>
          </w:p>
        </w:tc>
      </w:tr>
      <w:tr w:rsidR="00B4615B" w:rsidRPr="00880A5E"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RGSC (SOC 90)</w:t>
            </w:r>
          </w:p>
        </w:tc>
        <w:tc>
          <w:tcPr>
            <w:tcW w:w="681" w:type="pct"/>
          </w:tcPr>
          <w:p w14:paraId="31796BE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10391.52</w:t>
            </w:r>
          </w:p>
        </w:tc>
        <w:tc>
          <w:tcPr>
            <w:tcW w:w="638" w:type="pct"/>
          </w:tcPr>
          <w:p w14:paraId="1A2E72F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871.21</w:t>
            </w:r>
          </w:p>
        </w:tc>
        <w:tc>
          <w:tcPr>
            <w:tcW w:w="445" w:type="pct"/>
          </w:tcPr>
          <w:p w14:paraId="02FD179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w:t>
            </w:r>
          </w:p>
        </w:tc>
        <w:tc>
          <w:tcPr>
            <w:tcW w:w="830" w:type="pct"/>
          </w:tcPr>
          <w:p w14:paraId="427FD07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3C6DCE7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10403.52</w:t>
            </w:r>
          </w:p>
        </w:tc>
        <w:tc>
          <w:tcPr>
            <w:tcW w:w="666" w:type="pct"/>
          </w:tcPr>
          <w:p w14:paraId="5B9746A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10445.75</w:t>
            </w:r>
          </w:p>
        </w:tc>
      </w:tr>
    </w:tbl>
    <w:p w14:paraId="2DC454D1" w14:textId="77777777" w:rsidR="00B1586B" w:rsidRPr="007D51AA" w:rsidRDefault="00B1586B" w:rsidP="00B1586B">
      <w:pPr>
        <w:rPr>
          <w:rFonts w:cs="Times New Roman"/>
          <w:sz w:val="18"/>
          <w:szCs w:val="18"/>
        </w:rPr>
      </w:pPr>
    </w:p>
    <w:p w14:paraId="5FF6AD4A" w14:textId="77777777" w:rsidR="00B1586B" w:rsidRPr="007D51AA" w:rsidRDefault="00B1586B" w:rsidP="00B1586B">
      <w:pPr>
        <w:rPr>
          <w:rFonts w:cs="Times New Roman"/>
          <w:sz w:val="18"/>
          <w:szCs w:val="18"/>
        </w:rPr>
      </w:pPr>
    </w:p>
    <w:p w14:paraId="2A60D149" w14:textId="6E22C4BE" w:rsidR="00B4615B" w:rsidRPr="007D51AA" w:rsidRDefault="00B4615B" w:rsidP="00880A5E">
      <w:pPr>
        <w:pStyle w:val="Caption"/>
      </w:pPr>
      <w:bookmarkStart w:id="224" w:name="_Ref176360869"/>
      <w:bookmarkStart w:id="225" w:name="_Toc17643547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36</w:t>
      </w:r>
      <w:r w:rsidR="00333601" w:rsidRPr="007D51AA">
        <w:fldChar w:fldCharType="end"/>
      </w:r>
      <w:bookmarkEnd w:id="224"/>
      <w:r w:rsidRPr="007D51AA">
        <w:t xml:space="preserve"> Sequential Model Statistics of RGSC SOC 90 </w:t>
      </w:r>
      <w:r w:rsidR="00880A5E">
        <w:t>using NCDS Cohort</w:t>
      </w:r>
      <w:bookmarkEnd w:id="2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880A5E"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880A5E" w:rsidRDefault="00B1586B"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0E709B60"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110573BD"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1935E68A"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43D9FD8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1CE0AD4B"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7264CA05"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B4615B" w:rsidRPr="00880A5E"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w:t>
            </w:r>
          </w:p>
        </w:tc>
        <w:tc>
          <w:tcPr>
            <w:tcW w:w="685" w:type="pct"/>
          </w:tcPr>
          <w:p w14:paraId="4C6FB4C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92" w:type="pct"/>
          </w:tcPr>
          <w:p w14:paraId="74769E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05BE3D4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6E42BAA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11000A1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19" w:type="pct"/>
          </w:tcPr>
          <w:p w14:paraId="498FD16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B4615B" w:rsidRPr="00880A5E"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70D1A4B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92" w:type="pct"/>
          </w:tcPr>
          <w:p w14:paraId="35A8D5D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692" w:type="pct"/>
          </w:tcPr>
          <w:p w14:paraId="291FD54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45468FB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3F032CE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19" w:type="pct"/>
          </w:tcPr>
          <w:p w14:paraId="77DF5FB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B4615B" w:rsidRPr="00880A5E"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Null Model + Educational </w:t>
            </w:r>
            <w:r w:rsidRPr="00880A5E">
              <w:rPr>
                <w:rFonts w:cs="Times New Roman"/>
                <w:color w:val="auto"/>
                <w:sz w:val="20"/>
                <w:szCs w:val="20"/>
              </w:rPr>
              <w:lastRenderedPageBreak/>
              <w:t>Attainment + Sex</w:t>
            </w:r>
          </w:p>
        </w:tc>
        <w:tc>
          <w:tcPr>
            <w:tcW w:w="685" w:type="pct"/>
          </w:tcPr>
          <w:p w14:paraId="0A947CC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lastRenderedPageBreak/>
              <w:t>7400.72</w:t>
            </w:r>
          </w:p>
        </w:tc>
        <w:tc>
          <w:tcPr>
            <w:tcW w:w="692" w:type="pct"/>
          </w:tcPr>
          <w:p w14:paraId="7D837CE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55.11</w:t>
            </w:r>
          </w:p>
        </w:tc>
        <w:tc>
          <w:tcPr>
            <w:tcW w:w="692" w:type="pct"/>
          </w:tcPr>
          <w:p w14:paraId="385CE8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5F4473F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6020E41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7406.73</w:t>
            </w:r>
          </w:p>
        </w:tc>
        <w:tc>
          <w:tcPr>
            <w:tcW w:w="619" w:type="pct"/>
          </w:tcPr>
          <w:p w14:paraId="68DAB2F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7427.84</w:t>
            </w:r>
          </w:p>
        </w:tc>
      </w:tr>
      <w:tr w:rsidR="00B4615B" w:rsidRPr="00880A5E"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2C3124F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7192.56</w:t>
            </w:r>
          </w:p>
        </w:tc>
        <w:tc>
          <w:tcPr>
            <w:tcW w:w="692" w:type="pct"/>
          </w:tcPr>
          <w:p w14:paraId="74631D8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208.16</w:t>
            </w:r>
          </w:p>
        </w:tc>
        <w:tc>
          <w:tcPr>
            <w:tcW w:w="692" w:type="pct"/>
          </w:tcPr>
          <w:p w14:paraId="19706DB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092D6BE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0.36</w:t>
            </w:r>
          </w:p>
        </w:tc>
        <w:tc>
          <w:tcPr>
            <w:tcW w:w="619" w:type="pct"/>
          </w:tcPr>
          <w:p w14:paraId="2E9265A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7200.56</w:t>
            </w:r>
          </w:p>
        </w:tc>
        <w:tc>
          <w:tcPr>
            <w:tcW w:w="619" w:type="pct"/>
          </w:tcPr>
          <w:p w14:paraId="41516EA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7228.71</w:t>
            </w:r>
          </w:p>
        </w:tc>
      </w:tr>
      <w:tr w:rsidR="00B4615B" w:rsidRPr="00880A5E"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880A5E" w:rsidRDefault="00B1586B" w:rsidP="00BD4372">
            <w:pPr>
              <w:rPr>
                <w:rFonts w:cs="Times New Roman"/>
                <w:color w:val="auto"/>
                <w:sz w:val="20"/>
                <w:szCs w:val="20"/>
              </w:rPr>
            </w:pPr>
            <w:r w:rsidRPr="00880A5E">
              <w:rPr>
                <w:rFonts w:cs="Times New Roman"/>
                <w:color w:val="auto"/>
                <w:sz w:val="20"/>
                <w:szCs w:val="20"/>
              </w:rPr>
              <w:t>Null Model + Educational Attainment + Sex + Tenure + RGSC (SOC 90)</w:t>
            </w:r>
          </w:p>
        </w:tc>
        <w:tc>
          <w:tcPr>
            <w:tcW w:w="685" w:type="pct"/>
          </w:tcPr>
          <w:p w14:paraId="2165701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7041.81</w:t>
            </w:r>
          </w:p>
        </w:tc>
        <w:tc>
          <w:tcPr>
            <w:tcW w:w="692" w:type="pct"/>
          </w:tcPr>
          <w:p w14:paraId="4B89695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150.75</w:t>
            </w:r>
          </w:p>
        </w:tc>
        <w:tc>
          <w:tcPr>
            <w:tcW w:w="692" w:type="pct"/>
          </w:tcPr>
          <w:p w14:paraId="719AD95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w:t>
            </w:r>
          </w:p>
        </w:tc>
        <w:tc>
          <w:tcPr>
            <w:tcW w:w="854" w:type="pct"/>
          </w:tcPr>
          <w:p w14:paraId="5C8FC06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0.38</w:t>
            </w:r>
          </w:p>
        </w:tc>
        <w:tc>
          <w:tcPr>
            <w:tcW w:w="619" w:type="pct"/>
          </w:tcPr>
          <w:p w14:paraId="11D62B3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7059.81</w:t>
            </w:r>
          </w:p>
        </w:tc>
        <w:tc>
          <w:tcPr>
            <w:tcW w:w="619" w:type="pct"/>
          </w:tcPr>
          <w:p w14:paraId="6045462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7123.14</w:t>
            </w:r>
          </w:p>
        </w:tc>
      </w:tr>
    </w:tbl>
    <w:p w14:paraId="339C6A99" w14:textId="77777777" w:rsidR="00B1586B" w:rsidRPr="007D51AA" w:rsidRDefault="00B1586B" w:rsidP="00B1586B">
      <w:pPr>
        <w:rPr>
          <w:rFonts w:cs="Times New Roman"/>
          <w:sz w:val="18"/>
          <w:szCs w:val="18"/>
        </w:rPr>
      </w:pPr>
    </w:p>
    <w:p w14:paraId="5FCD5A5B" w14:textId="05563A1A" w:rsidR="00EE06B6" w:rsidRPr="007D51AA" w:rsidRDefault="00EE06B6" w:rsidP="00EE06B6">
      <w:pPr>
        <w:spacing w:line="480" w:lineRule="auto"/>
        <w:rPr>
          <w:rFonts w:cs="Times New Roman"/>
          <w:szCs w:val="24"/>
        </w:rPr>
      </w:pPr>
      <w:r w:rsidRPr="007D51AA">
        <w:rPr>
          <w:rFonts w:cs="Times New Roman"/>
          <w:szCs w:val="24"/>
        </w:rPr>
        <w:t>As produced earlier for SOC constructions of NS-SEC, the KHB method is employed to compare SOC constructions of RGSC and the variation in total effects measured against rescaling versus mediating effects of additional variables added</w:t>
      </w:r>
      <w:r w:rsidR="00880A5E">
        <w:rPr>
          <w:rFonts w:cs="Times New Roman"/>
          <w:szCs w:val="24"/>
        </w:rPr>
        <w:t xml:space="preserve"> in </w:t>
      </w:r>
      <w:r w:rsidR="00880A5E">
        <w:rPr>
          <w:rFonts w:cs="Times New Roman"/>
          <w:szCs w:val="24"/>
        </w:rPr>
        <w:fldChar w:fldCharType="begin"/>
      </w:r>
      <w:r w:rsidR="00880A5E">
        <w:rPr>
          <w:rFonts w:cs="Times New Roman"/>
          <w:szCs w:val="24"/>
        </w:rPr>
        <w:instrText xml:space="preserve"> REF _Ref176360961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37</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_Ref176360966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38</w:t>
      </w:r>
      <w:r w:rsidR="00880A5E">
        <w:rPr>
          <w:rFonts w:cs="Times New Roman"/>
          <w:szCs w:val="24"/>
        </w:rPr>
        <w:fldChar w:fldCharType="end"/>
      </w:r>
      <w:r w:rsidRPr="007D51AA">
        <w:rPr>
          <w:rFonts w:cs="Times New Roman"/>
          <w:szCs w:val="24"/>
        </w:rPr>
        <w:t xml:space="preserve">. Model 1 </w:t>
      </w:r>
      <w:r w:rsidR="00D83E5B" w:rsidRPr="007D51AA">
        <w:rPr>
          <w:rFonts w:cs="Times New Roman"/>
          <w:szCs w:val="24"/>
        </w:rPr>
        <w:t>represents</w:t>
      </w:r>
      <w:r w:rsidRPr="007D51AA">
        <w:rPr>
          <w:rFonts w:cs="Times New Roman"/>
          <w:szCs w:val="24"/>
        </w:rPr>
        <w:t xml:space="preserve"> RGSC SOC 2000 and model 2 represents RGSC SOC 90. </w:t>
      </w:r>
    </w:p>
    <w:p w14:paraId="0023640E" w14:textId="624FA8F8" w:rsidR="00D13A07" w:rsidRPr="007D51AA" w:rsidRDefault="00D13A07" w:rsidP="00EE06B6">
      <w:pPr>
        <w:spacing w:line="480" w:lineRule="auto"/>
        <w:rPr>
          <w:rFonts w:cs="Times New Roman"/>
          <w:szCs w:val="24"/>
        </w:rPr>
      </w:pPr>
      <w:r w:rsidRPr="007D51AA">
        <w:rPr>
          <w:rFonts w:cs="Times New Roman"/>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ratio of the SOC 90 model – the </w:t>
      </w:r>
      <w:r w:rsidR="00D83E5B" w:rsidRPr="007D51AA">
        <w:rPr>
          <w:rFonts w:cs="Times New Roman"/>
          <w:szCs w:val="24"/>
        </w:rPr>
        <w:t>substantive</w:t>
      </w:r>
      <w:r w:rsidRPr="007D51AA">
        <w:rPr>
          <w:rFonts w:cs="Times New Roman"/>
          <w:szCs w:val="24"/>
        </w:rPr>
        <w:t xml:space="preserve"> nature of this is minor, even less than the NS-SEC phenomena. </w:t>
      </w:r>
    </w:p>
    <w:p w14:paraId="12B23199" w14:textId="77777777" w:rsidR="00B1586B" w:rsidRPr="007D51AA" w:rsidRDefault="00B1586B" w:rsidP="00B1586B">
      <w:pPr>
        <w:rPr>
          <w:rFonts w:cs="Times New Roman"/>
          <w:sz w:val="18"/>
          <w:szCs w:val="18"/>
        </w:rPr>
      </w:pPr>
    </w:p>
    <w:p w14:paraId="77348205" w14:textId="321554E9" w:rsidR="00D13A07" w:rsidRPr="007D51AA" w:rsidRDefault="00D13A07" w:rsidP="00880A5E">
      <w:pPr>
        <w:pStyle w:val="Caption"/>
      </w:pPr>
      <w:bookmarkStart w:id="226" w:name="_Ref176360961"/>
      <w:bookmarkStart w:id="227" w:name="_Toc17643547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37</w:t>
      </w:r>
      <w:r w:rsidR="00333601" w:rsidRPr="007D51AA">
        <w:fldChar w:fldCharType="end"/>
      </w:r>
      <w:bookmarkEnd w:id="226"/>
      <w:r w:rsidRPr="007D51AA">
        <w:t xml:space="preserve"> A Comparison of SOC RGSC measures using the KHB method</w:t>
      </w:r>
      <w:r w:rsidR="00880A5E">
        <w:t xml:space="preserve"> </w:t>
      </w:r>
      <w:r w:rsidR="00880A5E">
        <w:t>using NCDS Cohort</w:t>
      </w:r>
      <w:bookmarkEnd w:id="227"/>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rsidRPr="00880A5E"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Pr="00880A5E" w:rsidRDefault="00EE06B6" w:rsidP="005A1675">
            <w:pPr>
              <w:spacing w:line="480" w:lineRule="auto"/>
              <w:rPr>
                <w:rFonts w:cs="Times New Roman"/>
                <w:sz w:val="20"/>
                <w:szCs w:val="20"/>
              </w:rPr>
            </w:pPr>
          </w:p>
        </w:tc>
        <w:tc>
          <w:tcPr>
            <w:tcW w:w="1485" w:type="dxa"/>
          </w:tcPr>
          <w:p w14:paraId="658DDE03"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0E8B0537"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0653C695"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Pr="00880A5E" w:rsidRDefault="00EE06B6" w:rsidP="005A1675">
            <w:pPr>
              <w:spacing w:line="480" w:lineRule="auto"/>
              <w:rPr>
                <w:rFonts w:cs="Times New Roman"/>
                <w:sz w:val="20"/>
                <w:szCs w:val="20"/>
              </w:rPr>
            </w:pPr>
          </w:p>
        </w:tc>
        <w:tc>
          <w:tcPr>
            <w:tcW w:w="1485" w:type="dxa"/>
          </w:tcPr>
          <w:p w14:paraId="5D8FAB09"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6BA16883"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A33472D"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0C3E5E3F"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4FB242A5"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EE06B6" w:rsidRPr="00880A5E"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485" w:type="dxa"/>
          </w:tcPr>
          <w:p w14:paraId="01B41289"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437C8B0" w14:textId="6A42DAE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3.22***</w:t>
            </w:r>
          </w:p>
        </w:tc>
        <w:tc>
          <w:tcPr>
            <w:tcW w:w="898" w:type="dxa"/>
          </w:tcPr>
          <w:p w14:paraId="1B1B0D9D" w14:textId="21D41660"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77E60C62" w14:textId="1301773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3.22***</w:t>
            </w:r>
          </w:p>
        </w:tc>
        <w:tc>
          <w:tcPr>
            <w:tcW w:w="903" w:type="dxa"/>
          </w:tcPr>
          <w:p w14:paraId="4F760F53" w14:textId="316CF6B1"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EE06B6" w:rsidRPr="00880A5E"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Pr="00880A5E" w:rsidRDefault="00EE06B6" w:rsidP="00EE06B6">
            <w:pPr>
              <w:spacing w:line="480" w:lineRule="auto"/>
              <w:rPr>
                <w:rFonts w:cs="Times New Roman"/>
                <w:sz w:val="20"/>
                <w:szCs w:val="20"/>
              </w:rPr>
            </w:pPr>
          </w:p>
        </w:tc>
        <w:tc>
          <w:tcPr>
            <w:tcW w:w="1485" w:type="dxa"/>
          </w:tcPr>
          <w:p w14:paraId="770DF415"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6D59BE71" w14:textId="606B278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3.00***</w:t>
            </w:r>
          </w:p>
        </w:tc>
        <w:tc>
          <w:tcPr>
            <w:tcW w:w="898" w:type="dxa"/>
          </w:tcPr>
          <w:p w14:paraId="26EBD5C9" w14:textId="09D8714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07546AD" w14:textId="60F68BB4"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3.02***</w:t>
            </w:r>
          </w:p>
        </w:tc>
        <w:tc>
          <w:tcPr>
            <w:tcW w:w="903" w:type="dxa"/>
          </w:tcPr>
          <w:p w14:paraId="6E253FB3" w14:textId="5E179180"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Pr="00880A5E" w:rsidRDefault="00EE06B6" w:rsidP="00EE06B6">
            <w:pPr>
              <w:spacing w:line="480" w:lineRule="auto"/>
              <w:rPr>
                <w:rFonts w:cs="Times New Roman"/>
                <w:sz w:val="20"/>
                <w:szCs w:val="20"/>
              </w:rPr>
            </w:pPr>
          </w:p>
        </w:tc>
        <w:tc>
          <w:tcPr>
            <w:tcW w:w="1485" w:type="dxa"/>
          </w:tcPr>
          <w:p w14:paraId="1FF5B0B8"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F893785" w14:textId="4F7DDD8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0.22***</w:t>
            </w:r>
          </w:p>
        </w:tc>
        <w:tc>
          <w:tcPr>
            <w:tcW w:w="898" w:type="dxa"/>
          </w:tcPr>
          <w:p w14:paraId="3E23B764" w14:textId="2AA92545"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7B3F5B81" w14:textId="30D5630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0.19***</w:t>
            </w:r>
          </w:p>
        </w:tc>
        <w:tc>
          <w:tcPr>
            <w:tcW w:w="903" w:type="dxa"/>
          </w:tcPr>
          <w:p w14:paraId="48A65E72" w14:textId="13823CF1"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EE06B6" w:rsidRPr="00880A5E"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485" w:type="dxa"/>
          </w:tcPr>
          <w:p w14:paraId="0E41F8BA"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13EFBEE8" w14:textId="360780A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6F7B7AC2" w14:textId="58DECC5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6F215252" w14:textId="4A48602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6C5FF8B7" w14:textId="559DB39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Pr="00880A5E" w:rsidRDefault="00EE06B6" w:rsidP="00EE06B6">
            <w:pPr>
              <w:spacing w:line="480" w:lineRule="auto"/>
              <w:rPr>
                <w:rFonts w:cs="Times New Roman"/>
                <w:sz w:val="20"/>
                <w:szCs w:val="20"/>
              </w:rPr>
            </w:pPr>
          </w:p>
        </w:tc>
        <w:tc>
          <w:tcPr>
            <w:tcW w:w="1485" w:type="dxa"/>
          </w:tcPr>
          <w:p w14:paraId="23CD4F84"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167052FF" w14:textId="76534C9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6E2CC485" w14:textId="74AD8B1A"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67C11E2" w14:textId="1DFEEE76"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20C6F6C7" w14:textId="580EF976"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Pr="00880A5E" w:rsidRDefault="00EE06B6" w:rsidP="00EE06B6">
            <w:pPr>
              <w:spacing w:line="480" w:lineRule="auto"/>
              <w:rPr>
                <w:rFonts w:cs="Times New Roman"/>
                <w:sz w:val="20"/>
                <w:szCs w:val="20"/>
              </w:rPr>
            </w:pPr>
          </w:p>
        </w:tc>
        <w:tc>
          <w:tcPr>
            <w:tcW w:w="1485" w:type="dxa"/>
          </w:tcPr>
          <w:p w14:paraId="6C818C90"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0FA686C" w14:textId="40BE4D45"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6184D7AA" w14:textId="5FA72E66"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40528C32" w14:textId="2E6022D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39D9222C" w14:textId="0B94450C"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EE06B6" w:rsidRPr="00880A5E"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485" w:type="dxa"/>
          </w:tcPr>
          <w:p w14:paraId="7FEC775C"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2DABF0B2" w14:textId="2BABF332"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383DA246" w14:textId="7E9D8D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F872774" w14:textId="26C32369"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6F0166AD" w14:textId="2732466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Pr="00880A5E" w:rsidRDefault="00EE06B6" w:rsidP="00EE06B6">
            <w:pPr>
              <w:spacing w:line="480" w:lineRule="auto"/>
              <w:rPr>
                <w:rFonts w:cs="Times New Roman"/>
                <w:sz w:val="20"/>
                <w:szCs w:val="20"/>
              </w:rPr>
            </w:pPr>
          </w:p>
        </w:tc>
        <w:tc>
          <w:tcPr>
            <w:tcW w:w="1485" w:type="dxa"/>
          </w:tcPr>
          <w:p w14:paraId="315DD56F"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7D1D4EB" w14:textId="7D49194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-0.64***</w:t>
            </w:r>
          </w:p>
        </w:tc>
        <w:tc>
          <w:tcPr>
            <w:tcW w:w="898" w:type="dxa"/>
          </w:tcPr>
          <w:p w14:paraId="47E23428" w14:textId="785C573E"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BF7B4E1" w14:textId="46A587F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-0.70***</w:t>
            </w:r>
          </w:p>
        </w:tc>
        <w:tc>
          <w:tcPr>
            <w:tcW w:w="903" w:type="dxa"/>
          </w:tcPr>
          <w:p w14:paraId="78E2E71D" w14:textId="43BAB39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Pr="00880A5E" w:rsidRDefault="00EE06B6" w:rsidP="00EE06B6">
            <w:pPr>
              <w:spacing w:line="480" w:lineRule="auto"/>
              <w:rPr>
                <w:rFonts w:cs="Times New Roman"/>
                <w:sz w:val="20"/>
                <w:szCs w:val="20"/>
              </w:rPr>
            </w:pPr>
          </w:p>
        </w:tc>
        <w:tc>
          <w:tcPr>
            <w:tcW w:w="1485" w:type="dxa"/>
          </w:tcPr>
          <w:p w14:paraId="5EEE103A"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6DF16433" w14:textId="098BCF40"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-0.24***</w:t>
            </w:r>
          </w:p>
        </w:tc>
        <w:tc>
          <w:tcPr>
            <w:tcW w:w="898" w:type="dxa"/>
          </w:tcPr>
          <w:p w14:paraId="609DDE47" w14:textId="539A891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23653D69" w14:textId="5228CC6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-0.18***</w:t>
            </w:r>
          </w:p>
        </w:tc>
        <w:tc>
          <w:tcPr>
            <w:tcW w:w="903" w:type="dxa"/>
          </w:tcPr>
          <w:p w14:paraId="7DF1A308" w14:textId="24365EE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bl>
    <w:p w14:paraId="700F4397" w14:textId="77777777" w:rsidR="00EE06B6" w:rsidRPr="007D51AA" w:rsidRDefault="00EE06B6" w:rsidP="00EE06B6">
      <w:pPr>
        <w:spacing w:line="480" w:lineRule="auto"/>
        <w:rPr>
          <w:rFonts w:cs="Times New Roman"/>
          <w:szCs w:val="24"/>
        </w:rPr>
      </w:pPr>
    </w:p>
    <w:p w14:paraId="1067CC1B" w14:textId="720FACDB" w:rsidR="00D13A07" w:rsidRPr="007D51AA" w:rsidRDefault="00D13A07" w:rsidP="00880A5E">
      <w:pPr>
        <w:pStyle w:val="Caption"/>
      </w:pPr>
      <w:bookmarkStart w:id="228" w:name="_Ref176360966"/>
      <w:bookmarkStart w:id="229" w:name="_Toc17643547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38</w:t>
      </w:r>
      <w:r w:rsidR="00333601" w:rsidRPr="007D51AA">
        <w:fldChar w:fldCharType="end"/>
      </w:r>
      <w:bookmarkEnd w:id="228"/>
      <w:r w:rsidRPr="007D51AA">
        <w:t xml:space="preserve"> KHB Summary statistics Comparing SOC RGSC models</w:t>
      </w:r>
      <w:r w:rsidR="00880A5E">
        <w:t xml:space="preserve"> </w:t>
      </w:r>
      <w:r w:rsidR="00880A5E">
        <w:t>using NCDS Cohort</w:t>
      </w:r>
      <w:bookmarkEnd w:id="229"/>
    </w:p>
    <w:tbl>
      <w:tblPr>
        <w:tblStyle w:val="GridTable6Colorful"/>
        <w:tblW w:w="0" w:type="auto"/>
        <w:tblLook w:val="04A0" w:firstRow="1" w:lastRow="0" w:firstColumn="1" w:lastColumn="0" w:noHBand="0" w:noVBand="1"/>
      </w:tblPr>
      <w:tblGrid>
        <w:gridCol w:w="1262"/>
        <w:gridCol w:w="1403"/>
        <w:gridCol w:w="1403"/>
        <w:gridCol w:w="1071"/>
        <w:gridCol w:w="1403"/>
        <w:gridCol w:w="1403"/>
        <w:gridCol w:w="1071"/>
      </w:tblGrid>
      <w:tr w:rsidR="00EE06B6" w:rsidRPr="00880A5E"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880A5E" w:rsidRDefault="00EE06B6" w:rsidP="005A1675">
            <w:pPr>
              <w:spacing w:line="480" w:lineRule="auto"/>
              <w:rPr>
                <w:rFonts w:cs="Times New Roman"/>
                <w:sz w:val="20"/>
                <w:szCs w:val="20"/>
              </w:rPr>
            </w:pPr>
          </w:p>
        </w:tc>
        <w:tc>
          <w:tcPr>
            <w:tcW w:w="3448" w:type="dxa"/>
            <w:gridSpan w:val="3"/>
          </w:tcPr>
          <w:p w14:paraId="79F53BAF"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3448" w:type="dxa"/>
            <w:gridSpan w:val="3"/>
          </w:tcPr>
          <w:p w14:paraId="4FFFA867"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880A5E" w:rsidRDefault="00EE06B6" w:rsidP="005A1675">
            <w:pPr>
              <w:spacing w:line="480" w:lineRule="auto"/>
              <w:rPr>
                <w:rFonts w:cs="Times New Roman"/>
                <w:sz w:val="20"/>
                <w:szCs w:val="20"/>
              </w:rPr>
            </w:pPr>
          </w:p>
        </w:tc>
        <w:tc>
          <w:tcPr>
            <w:tcW w:w="1240" w:type="dxa"/>
          </w:tcPr>
          <w:p w14:paraId="5E1B4241"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56C995B9"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0E81B972"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21B3F8B9"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10598E6D"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56B9AE6F"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2C65B310"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54934560"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30D9688A"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1F8C48DB"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63D3C16A"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4DAFE0C4"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EE06B6" w:rsidRPr="00880A5E"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240" w:type="dxa"/>
          </w:tcPr>
          <w:p w14:paraId="53480669" w14:textId="783AB0A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1240" w:type="dxa"/>
          </w:tcPr>
          <w:p w14:paraId="0D2AD8E4" w14:textId="7E9822DA"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6.78</w:t>
            </w:r>
          </w:p>
        </w:tc>
        <w:tc>
          <w:tcPr>
            <w:tcW w:w="968" w:type="dxa"/>
          </w:tcPr>
          <w:p w14:paraId="3FCF6823" w14:textId="2D7DEEE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1240" w:type="dxa"/>
          </w:tcPr>
          <w:p w14:paraId="12DAE13B" w14:textId="0147A9D6"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1.06</w:t>
            </w:r>
          </w:p>
        </w:tc>
        <w:tc>
          <w:tcPr>
            <w:tcW w:w="1240" w:type="dxa"/>
          </w:tcPr>
          <w:p w14:paraId="71FF5817" w14:textId="7D281AF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6.01</w:t>
            </w:r>
          </w:p>
        </w:tc>
        <w:tc>
          <w:tcPr>
            <w:tcW w:w="968" w:type="dxa"/>
          </w:tcPr>
          <w:p w14:paraId="6BE36B61" w14:textId="5B693F1F"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r>
      <w:tr w:rsidR="00EE06B6" w:rsidRPr="00880A5E"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240" w:type="dxa"/>
          </w:tcPr>
          <w:p w14:paraId="25922E47" w14:textId="53439299"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1240" w:type="dxa"/>
          </w:tcPr>
          <w:p w14:paraId="740621F2" w14:textId="625BE0A1"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-1.35</w:t>
            </w:r>
          </w:p>
        </w:tc>
        <w:tc>
          <w:tcPr>
            <w:tcW w:w="968" w:type="dxa"/>
          </w:tcPr>
          <w:p w14:paraId="2A513E0C" w14:textId="79C573A6"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1240" w:type="dxa"/>
          </w:tcPr>
          <w:p w14:paraId="09C61307" w14:textId="1C71B9A6"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1240" w:type="dxa"/>
          </w:tcPr>
          <w:p w14:paraId="0ED49DA8" w14:textId="1A4807F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0.55</w:t>
            </w:r>
          </w:p>
        </w:tc>
        <w:tc>
          <w:tcPr>
            <w:tcW w:w="968" w:type="dxa"/>
          </w:tcPr>
          <w:p w14:paraId="0DB0ECA8" w14:textId="054ECBC5"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r>
      <w:tr w:rsidR="00EE06B6" w:rsidRPr="00880A5E"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240" w:type="dxa"/>
          </w:tcPr>
          <w:p w14:paraId="69BA83A7" w14:textId="26F2AE7A"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1.37</w:t>
            </w:r>
          </w:p>
        </w:tc>
        <w:tc>
          <w:tcPr>
            <w:tcW w:w="1240" w:type="dxa"/>
          </w:tcPr>
          <w:p w14:paraId="33599554" w14:textId="471C4BDF"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27.06</w:t>
            </w:r>
          </w:p>
        </w:tc>
        <w:tc>
          <w:tcPr>
            <w:tcW w:w="968" w:type="dxa"/>
          </w:tcPr>
          <w:p w14:paraId="0EC2946E" w14:textId="239783C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1240" w:type="dxa"/>
          </w:tcPr>
          <w:p w14:paraId="59C4FC6D" w14:textId="56530CF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1.26</w:t>
            </w:r>
          </w:p>
        </w:tc>
        <w:tc>
          <w:tcPr>
            <w:tcW w:w="1240" w:type="dxa"/>
          </w:tcPr>
          <w:p w14:paraId="7514D1D6" w14:textId="2F659A1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20.67</w:t>
            </w:r>
          </w:p>
        </w:tc>
        <w:tc>
          <w:tcPr>
            <w:tcW w:w="968" w:type="dxa"/>
          </w:tcPr>
          <w:p w14:paraId="3AC302B1" w14:textId="6C37A002"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3B1B18D3" w14:textId="77777777" w:rsidR="00EE06B6" w:rsidRPr="007D51AA" w:rsidRDefault="00EE06B6" w:rsidP="00B1586B">
      <w:pPr>
        <w:rPr>
          <w:rFonts w:cs="Times New Roman"/>
          <w:sz w:val="18"/>
          <w:szCs w:val="18"/>
        </w:rPr>
      </w:pPr>
    </w:p>
    <w:p w14:paraId="59256F08" w14:textId="77777777" w:rsidR="00B1586B" w:rsidRPr="007D51AA" w:rsidRDefault="00B1586B" w:rsidP="00B1586B">
      <w:pPr>
        <w:rPr>
          <w:rFonts w:cs="Times New Roman"/>
          <w:sz w:val="18"/>
          <w:szCs w:val="18"/>
        </w:rPr>
      </w:pPr>
    </w:p>
    <w:p w14:paraId="2EAB8F2B" w14:textId="1D34D268" w:rsidR="00B1586B" w:rsidRPr="007D51AA" w:rsidRDefault="00E57242" w:rsidP="00E57242">
      <w:pPr>
        <w:spacing w:line="480" w:lineRule="auto"/>
        <w:rPr>
          <w:rFonts w:cs="Times New Roman"/>
          <w:szCs w:val="24"/>
        </w:rPr>
        <w:sectPr w:rsidR="00B1586B" w:rsidRPr="007D51AA" w:rsidSect="00E71055">
          <w:pgSz w:w="11906" w:h="16838"/>
          <w:pgMar w:top="1440" w:right="1440" w:bottom="1440" w:left="1440" w:header="708" w:footer="708" w:gutter="0"/>
          <w:cols w:space="708"/>
          <w:docGrid w:linePitch="360"/>
        </w:sectPr>
      </w:pPr>
      <w:r w:rsidRPr="007D51AA">
        <w:rPr>
          <w:rFonts w:cs="Times New Roman"/>
          <w:szCs w:val="24"/>
        </w:rPr>
        <w:t xml:space="preserve">The comparison of SOC 2000 </w:t>
      </w:r>
      <w:r w:rsidR="005D02C3" w:rsidRPr="007D51AA">
        <w:rPr>
          <w:rFonts w:cs="Times New Roman"/>
          <w:szCs w:val="24"/>
        </w:rPr>
        <w:t>versus</w:t>
      </w:r>
      <w:r w:rsidRPr="007D51AA">
        <w:rPr>
          <w:rFonts w:cs="Times New Roman"/>
          <w:szCs w:val="24"/>
        </w:rPr>
        <w:t xml:space="preserve"> SOC 90 constructions of RGSC models are provided in </w:t>
      </w:r>
      <w:r w:rsidR="00880A5E">
        <w:rPr>
          <w:rFonts w:cs="Times New Roman"/>
          <w:szCs w:val="24"/>
        </w:rPr>
        <w:fldChar w:fldCharType="begin"/>
      </w:r>
      <w:r w:rsidR="00880A5E">
        <w:rPr>
          <w:rFonts w:cs="Times New Roman"/>
          <w:szCs w:val="24"/>
        </w:rPr>
        <w:instrText xml:space="preserve"> REF _Ref176361028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39</w:t>
      </w:r>
      <w:r w:rsidR="00880A5E">
        <w:rPr>
          <w:rFonts w:cs="Times New Roman"/>
          <w:szCs w:val="24"/>
        </w:rPr>
        <w:fldChar w:fldCharType="end"/>
      </w:r>
      <w:r w:rsidRPr="007D51AA">
        <w:rPr>
          <w:rFonts w:cs="Times New Roman"/>
          <w:szCs w:val="24"/>
        </w:rPr>
        <w:t xml:space="preserve">. Log odds, average marginal effects, and quasi-variance statistics are provided. </w:t>
      </w:r>
      <w:r w:rsidR="005D02C3" w:rsidRPr="007D51AA">
        <w:rPr>
          <w:rFonts w:cs="Times New Roman"/>
          <w:szCs w:val="24"/>
        </w:rPr>
        <w:t>Like</w:t>
      </w:r>
      <w:r w:rsidRPr="007D51AA">
        <w:rPr>
          <w:rFonts w:cs="Times New Roman"/>
          <w:szCs w:val="24"/>
        </w:rPr>
        <w:t xml:space="preserve"> the NS-SEC comparisons, the RGSC models provide </w:t>
      </w:r>
      <w:r w:rsidR="0097476B" w:rsidRPr="007D51AA">
        <w:rPr>
          <w:rFonts w:cs="Times New Roman"/>
          <w:szCs w:val="24"/>
        </w:rPr>
        <w:t>near identical</w:t>
      </w:r>
      <w:r w:rsidRPr="007D51AA">
        <w:rPr>
          <w:rFonts w:cs="Times New Roman"/>
          <w:szCs w:val="24"/>
        </w:rPr>
        <w:t xml:space="preserve"> </w:t>
      </w:r>
      <w:r w:rsidR="005D02C3" w:rsidRPr="007D51AA">
        <w:rPr>
          <w:rFonts w:cs="Times New Roman"/>
          <w:szCs w:val="24"/>
        </w:rPr>
        <w:t>substantive</w:t>
      </w:r>
      <w:r w:rsidRPr="007D51AA">
        <w:rPr>
          <w:rFonts w:cs="Times New Roman"/>
          <w:szCs w:val="24"/>
        </w:rPr>
        <w:t xml:space="preserve"> interpretations for all other analytical variables. </w:t>
      </w:r>
      <w:r w:rsidR="0097476B" w:rsidRPr="007D51AA">
        <w:rPr>
          <w:rFonts w:cs="Times New Roman"/>
          <w:szCs w:val="24"/>
        </w:rPr>
        <w:t xml:space="preserve">Whilst there is some general agreement across each RGSC model where both share overlapping statistical significance – for example, RGSC 4 for both models provides </w:t>
      </w:r>
      <w:r w:rsidR="0097476B" w:rsidRPr="007D51AA">
        <w:rPr>
          <w:rFonts w:cs="Times New Roman"/>
          <w:szCs w:val="24"/>
        </w:rPr>
        <w:lastRenderedPageBreak/>
        <w:t xml:space="preserve">a near identical substantive interpretation. There are however some discrepancies – more prominent in RGSC 3M, whilst both models report a decrease in percentage points continuing schooling for members of RGSC 3M compared to RGSC 2, the size of this effect is substantially different across models. For the SOC 2000 model, the average marginal effect is -9 percentage points, for the SOC 90 model, it is -16 percentage points.  On top of this, whilst the SOC 2000 model finds RGSC 1 to be statistically significant, the SOC 90 model does not. The RGSC model also finds RGSC 3NM and 5 to be statistically significant whilst SOC 2000 does not. Overall, whilst there are some general similarities between the two models, the overarching substantive pattern is different dependent on the SOC construction used for analysis. RGSC appears to be more sensitivity to SOC constructions under this model than other social stratification measures such as NS-SEC. </w:t>
      </w:r>
    </w:p>
    <w:p w14:paraId="56EB4FBE" w14:textId="283921E5" w:rsidR="00B4615B" w:rsidRPr="007D51AA" w:rsidRDefault="00B4615B" w:rsidP="00880A5E">
      <w:pPr>
        <w:pStyle w:val="Caption"/>
      </w:pPr>
      <w:bookmarkStart w:id="230" w:name="_Ref176361028"/>
      <w:bookmarkStart w:id="231" w:name="_Toc17643547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39</w:t>
      </w:r>
      <w:r w:rsidR="00333601" w:rsidRPr="007D51AA">
        <w:fldChar w:fldCharType="end"/>
      </w:r>
      <w:bookmarkEnd w:id="230"/>
      <w:r w:rsidRPr="007D51AA">
        <w:t xml:space="preserve"> Comparison of RGSC SOC </w:t>
      </w:r>
      <w:r w:rsidR="00880A5E">
        <w:t>Constructions using NCDS Cohort</w:t>
      </w:r>
      <w:bookmarkEnd w:id="231"/>
    </w:p>
    <w:tbl>
      <w:tblPr>
        <w:tblStyle w:val="GridTable6Colorful"/>
        <w:tblW w:w="0" w:type="auto"/>
        <w:tblLook w:val="04A0" w:firstRow="1" w:lastRow="0" w:firstColumn="1" w:lastColumn="0" w:noHBand="0" w:noVBand="1"/>
      </w:tblPr>
      <w:tblGrid>
        <w:gridCol w:w="3832"/>
        <w:gridCol w:w="603"/>
        <w:gridCol w:w="603"/>
        <w:gridCol w:w="496"/>
        <w:gridCol w:w="972"/>
        <w:gridCol w:w="822"/>
        <w:gridCol w:w="496"/>
        <w:gridCol w:w="533"/>
        <w:gridCol w:w="533"/>
        <w:gridCol w:w="603"/>
        <w:gridCol w:w="603"/>
        <w:gridCol w:w="496"/>
        <w:gridCol w:w="972"/>
        <w:gridCol w:w="822"/>
        <w:gridCol w:w="496"/>
        <w:gridCol w:w="533"/>
        <w:gridCol w:w="533"/>
      </w:tblGrid>
      <w:tr w:rsidR="00B4615B" w:rsidRPr="00880A5E"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880A5E" w:rsidRDefault="00B1586B" w:rsidP="00BD4372">
            <w:pPr>
              <w:rPr>
                <w:rFonts w:cs="Times New Roman"/>
                <w:color w:val="auto"/>
                <w:sz w:val="16"/>
                <w:szCs w:val="16"/>
              </w:rPr>
            </w:pPr>
          </w:p>
        </w:tc>
        <w:tc>
          <w:tcPr>
            <w:tcW w:w="0" w:type="auto"/>
            <w:gridSpan w:val="3"/>
          </w:tcPr>
          <w:p w14:paraId="03D0751C"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RGSC (SOC 2000)</w:t>
            </w:r>
          </w:p>
        </w:tc>
        <w:tc>
          <w:tcPr>
            <w:tcW w:w="0" w:type="auto"/>
            <w:gridSpan w:val="2"/>
          </w:tcPr>
          <w:p w14:paraId="6F2954E3"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1FAA7EA1"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c>
          <w:tcPr>
            <w:tcW w:w="0" w:type="auto"/>
            <w:gridSpan w:val="3"/>
          </w:tcPr>
          <w:p w14:paraId="6AC8AB32"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RGSC (SOC 90)</w:t>
            </w:r>
          </w:p>
        </w:tc>
        <w:tc>
          <w:tcPr>
            <w:tcW w:w="0" w:type="auto"/>
            <w:gridSpan w:val="2"/>
          </w:tcPr>
          <w:p w14:paraId="2F5C8CA9"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0C8CEDAA"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r>
      <w:tr w:rsidR="00B4615B" w:rsidRPr="00880A5E"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880A5E" w:rsidRDefault="00B1586B" w:rsidP="00BD4372">
            <w:pPr>
              <w:rPr>
                <w:rFonts w:cs="Times New Roman"/>
                <w:color w:val="auto"/>
                <w:sz w:val="16"/>
                <w:szCs w:val="16"/>
              </w:rPr>
            </w:pPr>
            <w:r w:rsidRPr="00880A5E">
              <w:rPr>
                <w:rFonts w:cs="Times New Roman"/>
                <w:color w:val="auto"/>
                <w:sz w:val="16"/>
                <w:szCs w:val="16"/>
              </w:rPr>
              <w:t>Economic Activity: ‘Don’t Continue Schooling’ Reference Category</w:t>
            </w:r>
          </w:p>
        </w:tc>
        <w:tc>
          <w:tcPr>
            <w:tcW w:w="0" w:type="auto"/>
          </w:tcPr>
          <w:p w14:paraId="72E5FF2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Coef.</w:t>
            </w:r>
          </w:p>
        </w:tc>
        <w:tc>
          <w:tcPr>
            <w:tcW w:w="0" w:type="auto"/>
          </w:tcPr>
          <w:p w14:paraId="7C7A64E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S.E.</w:t>
            </w:r>
          </w:p>
        </w:tc>
        <w:tc>
          <w:tcPr>
            <w:tcW w:w="0" w:type="auto"/>
          </w:tcPr>
          <w:p w14:paraId="7E7D64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Sig.</w:t>
            </w:r>
          </w:p>
        </w:tc>
        <w:tc>
          <w:tcPr>
            <w:tcW w:w="0" w:type="auto"/>
          </w:tcPr>
          <w:p w14:paraId="2B74563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291C297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386F778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2749197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LB</w:t>
            </w:r>
          </w:p>
        </w:tc>
        <w:tc>
          <w:tcPr>
            <w:tcW w:w="0" w:type="auto"/>
          </w:tcPr>
          <w:p w14:paraId="3A6380A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UB</w:t>
            </w:r>
          </w:p>
        </w:tc>
        <w:tc>
          <w:tcPr>
            <w:tcW w:w="0" w:type="auto"/>
          </w:tcPr>
          <w:p w14:paraId="164BD2B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Coef.</w:t>
            </w:r>
          </w:p>
        </w:tc>
        <w:tc>
          <w:tcPr>
            <w:tcW w:w="0" w:type="auto"/>
          </w:tcPr>
          <w:p w14:paraId="75DEE7C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S.E.</w:t>
            </w:r>
          </w:p>
        </w:tc>
        <w:tc>
          <w:tcPr>
            <w:tcW w:w="0" w:type="auto"/>
          </w:tcPr>
          <w:p w14:paraId="036FAE5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Sig.</w:t>
            </w:r>
          </w:p>
        </w:tc>
        <w:tc>
          <w:tcPr>
            <w:tcW w:w="0" w:type="auto"/>
          </w:tcPr>
          <w:p w14:paraId="6E7F233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1E7765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656C7CA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0DF7508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LB</w:t>
            </w:r>
          </w:p>
        </w:tc>
        <w:tc>
          <w:tcPr>
            <w:tcW w:w="0" w:type="auto"/>
          </w:tcPr>
          <w:p w14:paraId="63D97C3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UB</w:t>
            </w:r>
          </w:p>
        </w:tc>
      </w:tr>
      <w:tr w:rsidR="00B4615B" w:rsidRPr="00880A5E"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880A5E" w:rsidRDefault="00B1586B" w:rsidP="00BD4372">
            <w:pPr>
              <w:rPr>
                <w:rFonts w:cs="Times New Roman"/>
                <w:color w:val="auto"/>
                <w:sz w:val="16"/>
                <w:szCs w:val="16"/>
              </w:rPr>
            </w:pPr>
            <w:r w:rsidRPr="00880A5E">
              <w:rPr>
                <w:rFonts w:cs="Times New Roman"/>
                <w:color w:val="auto"/>
                <w:sz w:val="16"/>
                <w:szCs w:val="16"/>
              </w:rPr>
              <w:t>Continue Schooling</w:t>
            </w:r>
          </w:p>
        </w:tc>
        <w:tc>
          <w:tcPr>
            <w:tcW w:w="0" w:type="auto"/>
          </w:tcPr>
          <w:p w14:paraId="7216D07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47497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9D9CF3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EF565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FD0D81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9FFE8C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9926A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18C12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DB7886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F7D17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2AE4F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9DEC4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7E743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3DA86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571DD9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C4DEA5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880A5E" w:rsidRDefault="00B1586B" w:rsidP="00BD4372">
            <w:pPr>
              <w:rPr>
                <w:rFonts w:cs="Times New Roman"/>
                <w:color w:val="auto"/>
                <w:sz w:val="16"/>
                <w:szCs w:val="16"/>
              </w:rPr>
            </w:pPr>
            <w:r w:rsidRPr="00880A5E">
              <w:rPr>
                <w:rFonts w:cs="Times New Roman"/>
                <w:color w:val="auto"/>
                <w:sz w:val="16"/>
                <w:szCs w:val="16"/>
              </w:rPr>
              <w:t>Educational Attainment</w:t>
            </w:r>
          </w:p>
        </w:tc>
        <w:tc>
          <w:tcPr>
            <w:tcW w:w="0" w:type="auto"/>
          </w:tcPr>
          <w:p w14:paraId="108A21B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E3C89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371F96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67A1BE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58DD9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F0B40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637205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BE0CBD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9F8412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3E87DC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92D80B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1AF2B3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19D53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16737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58115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79F100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880A5E" w:rsidRDefault="00B1586B" w:rsidP="00BD4372">
            <w:pPr>
              <w:rPr>
                <w:rFonts w:cs="Times New Roman"/>
                <w:color w:val="auto"/>
                <w:sz w:val="16"/>
                <w:szCs w:val="16"/>
              </w:rPr>
            </w:pPr>
            <w:r w:rsidRPr="00880A5E">
              <w:rPr>
                <w:rFonts w:cs="Times New Roman"/>
                <w:i/>
                <w:iCs/>
                <w:color w:val="auto"/>
                <w:sz w:val="16"/>
                <w:szCs w:val="16"/>
              </w:rPr>
              <w:t>Less than five O’levels</w:t>
            </w:r>
          </w:p>
        </w:tc>
        <w:tc>
          <w:tcPr>
            <w:tcW w:w="0" w:type="auto"/>
          </w:tcPr>
          <w:p w14:paraId="70E3417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5953397C" w14:textId="26890B86"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8D1405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9EDBFE" w14:textId="6E17EA6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F6A7F8E" w14:textId="34B3BAF4"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3AC5415" w14:textId="3CE83E8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522A03D" w14:textId="7B63C0CC"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C6A329A" w14:textId="2E5E86BD"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24341C" w14:textId="633CCBAD"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EFDAE2" w14:textId="4DE4F2A0"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ACD93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169110" w14:textId="45B50DF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6C7EA8E" w14:textId="267DDDDC"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E7E17F6" w14:textId="26DDCFE9"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66A120F" w14:textId="4E0EBFB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E438D2F" w14:textId="545EA5E2"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880A5E" w:rsidRDefault="00B1586B" w:rsidP="00BD4372">
            <w:pPr>
              <w:rPr>
                <w:rFonts w:cs="Times New Roman"/>
                <w:color w:val="auto"/>
                <w:sz w:val="16"/>
                <w:szCs w:val="16"/>
              </w:rPr>
            </w:pPr>
            <w:r w:rsidRPr="00880A5E">
              <w:rPr>
                <w:rFonts w:cs="Times New Roman"/>
                <w:i/>
                <w:iCs/>
                <w:color w:val="auto"/>
                <w:sz w:val="16"/>
                <w:szCs w:val="16"/>
              </w:rPr>
              <w:t>Five or More O’levels</w:t>
            </w:r>
          </w:p>
        </w:tc>
        <w:tc>
          <w:tcPr>
            <w:tcW w:w="0" w:type="auto"/>
            <w:vAlign w:val="bottom"/>
          </w:tcPr>
          <w:p w14:paraId="761ED03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3.00</w:t>
            </w:r>
          </w:p>
        </w:tc>
        <w:tc>
          <w:tcPr>
            <w:tcW w:w="0" w:type="auto"/>
            <w:vAlign w:val="bottom"/>
          </w:tcPr>
          <w:p w14:paraId="1727365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565C3F0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BEBF6A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0.60</w:t>
            </w:r>
          </w:p>
        </w:tc>
        <w:tc>
          <w:tcPr>
            <w:tcW w:w="0" w:type="auto"/>
            <w:vAlign w:val="bottom"/>
          </w:tcPr>
          <w:p w14:paraId="1662DE4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69F53F2C" w14:textId="2E3A961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08579D8" w14:textId="7C71A101"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B9FF471" w14:textId="728BE8DF"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271438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3.02</w:t>
            </w:r>
          </w:p>
        </w:tc>
        <w:tc>
          <w:tcPr>
            <w:tcW w:w="0" w:type="auto"/>
            <w:vAlign w:val="bottom"/>
          </w:tcPr>
          <w:p w14:paraId="2E388B6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4A48485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520C9A6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0.60</w:t>
            </w:r>
          </w:p>
        </w:tc>
        <w:tc>
          <w:tcPr>
            <w:tcW w:w="0" w:type="auto"/>
            <w:vAlign w:val="bottom"/>
          </w:tcPr>
          <w:p w14:paraId="488C6F5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4E97EAC4" w14:textId="463CBAD3"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51647B5" w14:textId="41507246"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C9B0D0" w14:textId="189C5AB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880A5E" w:rsidRDefault="00B1586B" w:rsidP="00BD4372">
            <w:pPr>
              <w:rPr>
                <w:rFonts w:cs="Times New Roman"/>
                <w:color w:val="auto"/>
                <w:sz w:val="16"/>
                <w:szCs w:val="16"/>
              </w:rPr>
            </w:pPr>
            <w:r w:rsidRPr="00880A5E">
              <w:rPr>
                <w:rFonts w:cs="Times New Roman"/>
                <w:color w:val="auto"/>
                <w:sz w:val="16"/>
                <w:szCs w:val="16"/>
              </w:rPr>
              <w:t>Sex</w:t>
            </w:r>
          </w:p>
        </w:tc>
        <w:tc>
          <w:tcPr>
            <w:tcW w:w="0" w:type="auto"/>
          </w:tcPr>
          <w:p w14:paraId="384A1D1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E4BBD4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AA8005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20E28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A9EB98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640F04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4F758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5D187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9810F5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370CD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5F3AA4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D9604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4E895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F86FE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1E9D6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2E3115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880A5E" w:rsidRDefault="00B1586B" w:rsidP="00BD4372">
            <w:pPr>
              <w:rPr>
                <w:rFonts w:cs="Times New Roman"/>
                <w:color w:val="auto"/>
                <w:sz w:val="16"/>
                <w:szCs w:val="16"/>
              </w:rPr>
            </w:pPr>
            <w:r w:rsidRPr="00880A5E">
              <w:rPr>
                <w:rFonts w:cs="Times New Roman"/>
                <w:i/>
                <w:iCs/>
                <w:color w:val="auto"/>
                <w:sz w:val="16"/>
                <w:szCs w:val="16"/>
              </w:rPr>
              <w:t>Female</w:t>
            </w:r>
          </w:p>
        </w:tc>
        <w:tc>
          <w:tcPr>
            <w:tcW w:w="0" w:type="auto"/>
          </w:tcPr>
          <w:p w14:paraId="0534173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3A6C0A53" w14:textId="3395C5C9"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D4EE7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CCD1CAD" w14:textId="47F24033"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D203B1" w14:textId="5DD8243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AE49E40" w14:textId="13602710"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97EE52" w14:textId="67C889E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29E76EF" w14:textId="62D6DC26"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445A30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E8C85E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FF9F5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359FE4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2E7D696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C405175" w14:textId="1896F883"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A81B737" w14:textId="560BAA7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5E9E49" w14:textId="22D810D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880A5E" w:rsidRDefault="00B1586B" w:rsidP="00BD4372">
            <w:pPr>
              <w:rPr>
                <w:rFonts w:cs="Times New Roman"/>
                <w:color w:val="auto"/>
                <w:sz w:val="16"/>
                <w:szCs w:val="16"/>
              </w:rPr>
            </w:pPr>
            <w:r w:rsidRPr="00880A5E">
              <w:rPr>
                <w:rFonts w:cs="Times New Roman"/>
                <w:i/>
                <w:iCs/>
                <w:color w:val="auto"/>
                <w:sz w:val="16"/>
                <w:szCs w:val="16"/>
              </w:rPr>
              <w:t>Male</w:t>
            </w:r>
          </w:p>
        </w:tc>
        <w:tc>
          <w:tcPr>
            <w:tcW w:w="0" w:type="auto"/>
            <w:vAlign w:val="bottom"/>
          </w:tcPr>
          <w:p w14:paraId="4F6C18B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-0.50</w:t>
            </w:r>
          </w:p>
        </w:tc>
        <w:tc>
          <w:tcPr>
            <w:tcW w:w="0" w:type="auto"/>
            <w:vAlign w:val="bottom"/>
          </w:tcPr>
          <w:p w14:paraId="00FD78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17088E6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E4BD2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vAlign w:val="bottom"/>
          </w:tcPr>
          <w:p w14:paraId="7DE3999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1F8923F5" w14:textId="138EA571"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B3534A9" w14:textId="784BEB4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3321C3F" w14:textId="6AC73BBE"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647289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-0.49</w:t>
            </w:r>
          </w:p>
        </w:tc>
        <w:tc>
          <w:tcPr>
            <w:tcW w:w="0" w:type="auto"/>
            <w:vAlign w:val="bottom"/>
          </w:tcPr>
          <w:p w14:paraId="1915EEB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7974333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79DE3A3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vAlign w:val="bottom"/>
          </w:tcPr>
          <w:p w14:paraId="5D6C63D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223E0AF1" w14:textId="70AA6AB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367400" w14:textId="111513EF"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10D0388" w14:textId="72C8814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880A5E" w:rsidRDefault="00B1586B" w:rsidP="00BD4372">
            <w:pPr>
              <w:rPr>
                <w:rFonts w:cs="Times New Roman"/>
                <w:color w:val="auto"/>
                <w:sz w:val="16"/>
                <w:szCs w:val="16"/>
              </w:rPr>
            </w:pPr>
            <w:r w:rsidRPr="00880A5E">
              <w:rPr>
                <w:rFonts w:cs="Times New Roman"/>
                <w:color w:val="auto"/>
                <w:sz w:val="16"/>
                <w:szCs w:val="16"/>
              </w:rPr>
              <w:t>Housing Tenure</w:t>
            </w:r>
          </w:p>
        </w:tc>
        <w:tc>
          <w:tcPr>
            <w:tcW w:w="0" w:type="auto"/>
          </w:tcPr>
          <w:p w14:paraId="289AF83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C30FC4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E4AB5F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328DF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57DAF3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B7094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5EBA2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BD3C97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6E3764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F3E2CA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F44FEB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4EC240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22EAB7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3757B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0DEEF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94E10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880A5E" w:rsidRDefault="00B1586B" w:rsidP="00BD4372">
            <w:pPr>
              <w:rPr>
                <w:rFonts w:cs="Times New Roman"/>
                <w:color w:val="auto"/>
                <w:sz w:val="16"/>
                <w:szCs w:val="16"/>
              </w:rPr>
            </w:pPr>
            <w:r w:rsidRPr="00880A5E">
              <w:rPr>
                <w:rFonts w:cs="Times New Roman"/>
                <w:i/>
                <w:iCs/>
                <w:color w:val="auto"/>
                <w:sz w:val="16"/>
                <w:szCs w:val="16"/>
              </w:rPr>
              <w:t>Own Home</w:t>
            </w:r>
          </w:p>
        </w:tc>
        <w:tc>
          <w:tcPr>
            <w:tcW w:w="0" w:type="auto"/>
          </w:tcPr>
          <w:p w14:paraId="6AEFC74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0BBD5D98" w14:textId="793ABFAC"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ABC3F7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DCDC95" w14:textId="1652956A"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E06F3E8" w14:textId="45D84EC4"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C7D277" w14:textId="73052411"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BE1E822" w14:textId="241FCCE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935671" w14:textId="626DAA01"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367EAB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4A45B2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048C30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26DB1C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754B581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667F8155" w14:textId="1F6FBA3A"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4919A62" w14:textId="3A1A565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DC68C9" w14:textId="54CC3BAE"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880A5E" w:rsidRDefault="00B1586B" w:rsidP="00BD4372">
            <w:pPr>
              <w:rPr>
                <w:rFonts w:cs="Times New Roman"/>
                <w:color w:val="auto"/>
                <w:sz w:val="16"/>
                <w:szCs w:val="16"/>
              </w:rPr>
            </w:pPr>
            <w:r w:rsidRPr="00880A5E">
              <w:rPr>
                <w:rFonts w:cs="Times New Roman"/>
                <w:i/>
                <w:iCs/>
                <w:color w:val="auto"/>
                <w:sz w:val="16"/>
                <w:szCs w:val="16"/>
              </w:rPr>
              <w:t>Do not Own Home</w:t>
            </w:r>
          </w:p>
        </w:tc>
        <w:tc>
          <w:tcPr>
            <w:tcW w:w="0" w:type="auto"/>
            <w:vAlign w:val="bottom"/>
          </w:tcPr>
          <w:p w14:paraId="0FD4EA5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-0.64</w:t>
            </w:r>
          </w:p>
        </w:tc>
        <w:tc>
          <w:tcPr>
            <w:tcW w:w="0" w:type="auto"/>
            <w:vAlign w:val="bottom"/>
          </w:tcPr>
          <w:p w14:paraId="762E122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607B04C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A7369D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-0.09</w:t>
            </w:r>
          </w:p>
        </w:tc>
        <w:tc>
          <w:tcPr>
            <w:tcW w:w="0" w:type="auto"/>
            <w:vAlign w:val="bottom"/>
          </w:tcPr>
          <w:p w14:paraId="68B10AC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(0.01)</w:t>
            </w:r>
          </w:p>
        </w:tc>
        <w:tc>
          <w:tcPr>
            <w:tcW w:w="0" w:type="auto"/>
          </w:tcPr>
          <w:p w14:paraId="6AF6E5FB" w14:textId="59BD14EB"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E1B3CA" w14:textId="3301739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9BB0B8D" w14:textId="27459212"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37B6D8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-0.70</w:t>
            </w:r>
          </w:p>
        </w:tc>
        <w:tc>
          <w:tcPr>
            <w:tcW w:w="0" w:type="auto"/>
            <w:vAlign w:val="bottom"/>
          </w:tcPr>
          <w:p w14:paraId="7C99638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tcPr>
          <w:p w14:paraId="238CFA8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7273F2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-0.10</w:t>
            </w:r>
          </w:p>
        </w:tc>
        <w:tc>
          <w:tcPr>
            <w:tcW w:w="0" w:type="auto"/>
            <w:vAlign w:val="bottom"/>
          </w:tcPr>
          <w:p w14:paraId="6539291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5CE9DCF9" w14:textId="7342C04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2CF2E34" w14:textId="10AA6072"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12C2A07" w14:textId="1C47FC65"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880A5E" w:rsidRDefault="00B1586B" w:rsidP="00BD4372">
            <w:pPr>
              <w:rPr>
                <w:rFonts w:eastAsia="Times New Roman" w:cs="Times New Roman"/>
                <w:color w:val="auto"/>
                <w:sz w:val="16"/>
                <w:szCs w:val="16"/>
              </w:rPr>
            </w:pPr>
            <w:r w:rsidRPr="00880A5E">
              <w:rPr>
                <w:rFonts w:eastAsia="Times New Roman" w:cs="Times New Roman"/>
                <w:color w:val="auto"/>
                <w:sz w:val="16"/>
                <w:szCs w:val="16"/>
              </w:rPr>
              <w:t>RGSC (SOC 2000)</w:t>
            </w:r>
          </w:p>
        </w:tc>
        <w:tc>
          <w:tcPr>
            <w:tcW w:w="0" w:type="auto"/>
            <w:vAlign w:val="bottom"/>
          </w:tcPr>
          <w:p w14:paraId="1F4A757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0688C88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488166F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2756F01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4D4643B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BA1237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D97CF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59C048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D67292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9A2A32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59A48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D0979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8AE96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F27FF4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7A681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EF7435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B4615B" w:rsidRPr="00880A5E"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880A5E" w:rsidRDefault="00B1586B" w:rsidP="00BD4372">
            <w:pPr>
              <w:rPr>
                <w:rFonts w:eastAsia="Times New Roman" w:cs="Times New Roman"/>
                <w:i/>
                <w:iCs/>
                <w:color w:val="auto"/>
                <w:sz w:val="16"/>
                <w:szCs w:val="16"/>
              </w:rPr>
            </w:pPr>
            <w:r w:rsidRPr="00880A5E">
              <w:rPr>
                <w:rFonts w:eastAsia="Times New Roman" w:cs="Times New Roman"/>
                <w:i/>
                <w:iCs/>
                <w:color w:val="auto"/>
                <w:sz w:val="16"/>
                <w:szCs w:val="16"/>
              </w:rPr>
              <w:t>1</w:t>
            </w:r>
          </w:p>
        </w:tc>
        <w:tc>
          <w:tcPr>
            <w:tcW w:w="0" w:type="auto"/>
            <w:vAlign w:val="bottom"/>
          </w:tcPr>
          <w:p w14:paraId="06358B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0.68</w:t>
            </w:r>
          </w:p>
        </w:tc>
        <w:tc>
          <w:tcPr>
            <w:tcW w:w="0" w:type="auto"/>
            <w:vAlign w:val="bottom"/>
          </w:tcPr>
          <w:p w14:paraId="4F34402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(0.18)</w:t>
            </w:r>
          </w:p>
        </w:tc>
        <w:tc>
          <w:tcPr>
            <w:tcW w:w="0" w:type="auto"/>
          </w:tcPr>
          <w:p w14:paraId="228CFB0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w:t>
            </w:r>
          </w:p>
        </w:tc>
        <w:tc>
          <w:tcPr>
            <w:tcW w:w="0" w:type="auto"/>
            <w:vAlign w:val="bottom"/>
          </w:tcPr>
          <w:p w14:paraId="1587B2A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0.11</w:t>
            </w:r>
          </w:p>
        </w:tc>
        <w:tc>
          <w:tcPr>
            <w:tcW w:w="0" w:type="auto"/>
            <w:vAlign w:val="bottom"/>
          </w:tcPr>
          <w:p w14:paraId="11DDB2D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(0.03)</w:t>
            </w:r>
          </w:p>
        </w:tc>
        <w:tc>
          <w:tcPr>
            <w:tcW w:w="0" w:type="auto"/>
          </w:tcPr>
          <w:p w14:paraId="0121E95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tcPr>
          <w:p w14:paraId="0D00D02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0.31</w:t>
            </w:r>
          </w:p>
        </w:tc>
        <w:tc>
          <w:tcPr>
            <w:tcW w:w="0" w:type="auto"/>
          </w:tcPr>
          <w:p w14:paraId="733D0D3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1.06</w:t>
            </w:r>
          </w:p>
        </w:tc>
        <w:tc>
          <w:tcPr>
            <w:tcW w:w="0" w:type="auto"/>
            <w:vAlign w:val="bottom"/>
          </w:tcPr>
          <w:p w14:paraId="083158D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0.26</w:t>
            </w:r>
          </w:p>
        </w:tc>
        <w:tc>
          <w:tcPr>
            <w:tcW w:w="0" w:type="auto"/>
            <w:vAlign w:val="bottom"/>
          </w:tcPr>
          <w:p w14:paraId="682A7F4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(0.21)</w:t>
            </w:r>
          </w:p>
        </w:tc>
        <w:tc>
          <w:tcPr>
            <w:tcW w:w="0" w:type="auto"/>
          </w:tcPr>
          <w:p w14:paraId="4161D01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077C6A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0.04</w:t>
            </w:r>
          </w:p>
        </w:tc>
        <w:tc>
          <w:tcPr>
            <w:tcW w:w="0" w:type="auto"/>
            <w:vAlign w:val="bottom"/>
          </w:tcPr>
          <w:p w14:paraId="6E0D1AD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(0.03)</w:t>
            </w:r>
          </w:p>
        </w:tc>
        <w:tc>
          <w:tcPr>
            <w:tcW w:w="0" w:type="auto"/>
          </w:tcPr>
          <w:p w14:paraId="07CC3F1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0.17</w:t>
            </w:r>
          </w:p>
        </w:tc>
        <w:tc>
          <w:tcPr>
            <w:tcW w:w="0" w:type="auto"/>
          </w:tcPr>
          <w:p w14:paraId="419E299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-0.14</w:t>
            </w:r>
          </w:p>
        </w:tc>
        <w:tc>
          <w:tcPr>
            <w:tcW w:w="0" w:type="auto"/>
          </w:tcPr>
          <w:p w14:paraId="6BAEF2A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0.66</w:t>
            </w:r>
          </w:p>
        </w:tc>
      </w:tr>
      <w:tr w:rsidR="00B4615B" w:rsidRPr="00880A5E"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880A5E" w:rsidRDefault="00B1586B" w:rsidP="00BD4372">
            <w:pPr>
              <w:rPr>
                <w:rFonts w:eastAsia="Times New Roman" w:cs="Times New Roman"/>
                <w:i/>
                <w:iCs/>
                <w:color w:val="auto"/>
                <w:sz w:val="16"/>
                <w:szCs w:val="16"/>
              </w:rPr>
            </w:pPr>
            <w:r w:rsidRPr="00880A5E">
              <w:rPr>
                <w:rFonts w:eastAsia="Times New Roman" w:cs="Times New Roman"/>
                <w:i/>
                <w:iCs/>
                <w:color w:val="auto"/>
                <w:sz w:val="16"/>
                <w:szCs w:val="16"/>
              </w:rPr>
              <w:t>2</w:t>
            </w:r>
          </w:p>
        </w:tc>
        <w:tc>
          <w:tcPr>
            <w:tcW w:w="0" w:type="auto"/>
          </w:tcPr>
          <w:p w14:paraId="26A3679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cs="Times New Roman"/>
                <w:color w:val="auto"/>
                <w:sz w:val="16"/>
                <w:szCs w:val="16"/>
              </w:rPr>
              <w:t>Ref.</w:t>
            </w:r>
          </w:p>
        </w:tc>
        <w:tc>
          <w:tcPr>
            <w:tcW w:w="0" w:type="auto"/>
          </w:tcPr>
          <w:p w14:paraId="65C93982" w14:textId="6AD06782"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3B0188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45A9C6E3" w14:textId="674F5DDA"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D3FD632" w14:textId="13D18105"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35090CF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0.07</w:t>
            </w:r>
          </w:p>
        </w:tc>
        <w:tc>
          <w:tcPr>
            <w:tcW w:w="0" w:type="auto"/>
          </w:tcPr>
          <w:p w14:paraId="374225A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-0.15</w:t>
            </w:r>
          </w:p>
        </w:tc>
        <w:tc>
          <w:tcPr>
            <w:tcW w:w="0" w:type="auto"/>
          </w:tcPr>
          <w:p w14:paraId="7FAC83E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0.15</w:t>
            </w:r>
          </w:p>
        </w:tc>
        <w:tc>
          <w:tcPr>
            <w:tcW w:w="0" w:type="auto"/>
          </w:tcPr>
          <w:p w14:paraId="184C891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4B33E0F1" w14:textId="48010E75"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49502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793958C" w14:textId="583A19EA"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DCDEFF" w14:textId="581FD4F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63ACE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tcPr>
          <w:p w14:paraId="79EC488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-0.26</w:t>
            </w:r>
          </w:p>
        </w:tc>
        <w:tc>
          <w:tcPr>
            <w:tcW w:w="0" w:type="auto"/>
          </w:tcPr>
          <w:p w14:paraId="78A7F2A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0.26</w:t>
            </w:r>
          </w:p>
        </w:tc>
      </w:tr>
      <w:tr w:rsidR="00B4615B" w:rsidRPr="00880A5E"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880A5E" w:rsidRDefault="00B1586B" w:rsidP="00BD4372">
            <w:pPr>
              <w:rPr>
                <w:rFonts w:eastAsia="Times New Roman" w:cs="Times New Roman"/>
                <w:i/>
                <w:iCs/>
                <w:color w:val="auto"/>
                <w:sz w:val="16"/>
                <w:szCs w:val="16"/>
              </w:rPr>
            </w:pPr>
            <w:r w:rsidRPr="00880A5E">
              <w:rPr>
                <w:rFonts w:eastAsia="Times New Roman" w:cs="Times New Roman"/>
                <w:i/>
                <w:iCs/>
                <w:color w:val="auto"/>
                <w:sz w:val="16"/>
                <w:szCs w:val="16"/>
              </w:rPr>
              <w:t>3NM</w:t>
            </w:r>
          </w:p>
        </w:tc>
        <w:tc>
          <w:tcPr>
            <w:tcW w:w="0" w:type="auto"/>
            <w:vAlign w:val="bottom"/>
          </w:tcPr>
          <w:p w14:paraId="4EC151B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0.02</w:t>
            </w:r>
          </w:p>
        </w:tc>
        <w:tc>
          <w:tcPr>
            <w:tcW w:w="0" w:type="auto"/>
            <w:vAlign w:val="bottom"/>
          </w:tcPr>
          <w:p w14:paraId="6967A07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(0.11)</w:t>
            </w:r>
          </w:p>
        </w:tc>
        <w:tc>
          <w:tcPr>
            <w:tcW w:w="0" w:type="auto"/>
            <w:vAlign w:val="bottom"/>
          </w:tcPr>
          <w:p w14:paraId="47847CD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40B5AB4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0.00</w:t>
            </w:r>
          </w:p>
        </w:tc>
        <w:tc>
          <w:tcPr>
            <w:tcW w:w="0" w:type="auto"/>
            <w:vAlign w:val="bottom"/>
          </w:tcPr>
          <w:p w14:paraId="1479A47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(0.02)</w:t>
            </w:r>
          </w:p>
        </w:tc>
        <w:tc>
          <w:tcPr>
            <w:tcW w:w="0" w:type="auto"/>
          </w:tcPr>
          <w:p w14:paraId="19A6DD2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0.09</w:t>
            </w:r>
          </w:p>
        </w:tc>
        <w:tc>
          <w:tcPr>
            <w:tcW w:w="0" w:type="auto"/>
          </w:tcPr>
          <w:p w14:paraId="317F8B1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-0.18</w:t>
            </w:r>
          </w:p>
        </w:tc>
        <w:tc>
          <w:tcPr>
            <w:tcW w:w="0" w:type="auto"/>
          </w:tcPr>
          <w:p w14:paraId="0507F4B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0.22</w:t>
            </w:r>
          </w:p>
        </w:tc>
        <w:tc>
          <w:tcPr>
            <w:tcW w:w="0" w:type="auto"/>
            <w:vAlign w:val="bottom"/>
          </w:tcPr>
          <w:p w14:paraId="1D4387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-0.38</w:t>
            </w:r>
          </w:p>
        </w:tc>
        <w:tc>
          <w:tcPr>
            <w:tcW w:w="0" w:type="auto"/>
            <w:vAlign w:val="bottom"/>
          </w:tcPr>
          <w:p w14:paraId="42A6288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(0.14)</w:t>
            </w:r>
          </w:p>
        </w:tc>
        <w:tc>
          <w:tcPr>
            <w:tcW w:w="0" w:type="auto"/>
            <w:vAlign w:val="bottom"/>
          </w:tcPr>
          <w:p w14:paraId="7B6ED3E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65C462F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-0.06</w:t>
            </w:r>
          </w:p>
        </w:tc>
        <w:tc>
          <w:tcPr>
            <w:tcW w:w="0" w:type="auto"/>
            <w:vAlign w:val="bottom"/>
          </w:tcPr>
          <w:p w14:paraId="3A14948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4293359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0.08</w:t>
            </w:r>
          </w:p>
        </w:tc>
        <w:tc>
          <w:tcPr>
            <w:tcW w:w="0" w:type="auto"/>
          </w:tcPr>
          <w:p w14:paraId="247AE7C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-0.56</w:t>
            </w:r>
          </w:p>
        </w:tc>
        <w:tc>
          <w:tcPr>
            <w:tcW w:w="0" w:type="auto"/>
          </w:tcPr>
          <w:p w14:paraId="1A1B5B1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-0.19</w:t>
            </w:r>
          </w:p>
        </w:tc>
      </w:tr>
      <w:tr w:rsidR="00B4615B" w:rsidRPr="00880A5E"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880A5E" w:rsidRDefault="00B1586B" w:rsidP="00BD4372">
            <w:pPr>
              <w:rPr>
                <w:rFonts w:eastAsia="Times New Roman" w:cs="Times New Roman"/>
                <w:i/>
                <w:iCs/>
                <w:color w:val="auto"/>
                <w:sz w:val="16"/>
                <w:szCs w:val="16"/>
              </w:rPr>
            </w:pPr>
            <w:r w:rsidRPr="00880A5E">
              <w:rPr>
                <w:rFonts w:eastAsia="Times New Roman" w:cs="Times New Roman"/>
                <w:i/>
                <w:iCs/>
                <w:color w:val="auto"/>
                <w:sz w:val="16"/>
                <w:szCs w:val="16"/>
              </w:rPr>
              <w:t>3M</w:t>
            </w:r>
          </w:p>
        </w:tc>
        <w:tc>
          <w:tcPr>
            <w:tcW w:w="0" w:type="auto"/>
            <w:vAlign w:val="bottom"/>
          </w:tcPr>
          <w:p w14:paraId="7852017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-0.64</w:t>
            </w:r>
          </w:p>
        </w:tc>
        <w:tc>
          <w:tcPr>
            <w:tcW w:w="0" w:type="auto"/>
            <w:vAlign w:val="bottom"/>
          </w:tcPr>
          <w:p w14:paraId="7D10556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(0.08)</w:t>
            </w:r>
          </w:p>
        </w:tc>
        <w:tc>
          <w:tcPr>
            <w:tcW w:w="0" w:type="auto"/>
          </w:tcPr>
          <w:p w14:paraId="76A847F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w:t>
            </w:r>
          </w:p>
        </w:tc>
        <w:tc>
          <w:tcPr>
            <w:tcW w:w="0" w:type="auto"/>
            <w:vAlign w:val="bottom"/>
          </w:tcPr>
          <w:p w14:paraId="30DDFE4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-0.09</w:t>
            </w:r>
          </w:p>
        </w:tc>
        <w:tc>
          <w:tcPr>
            <w:tcW w:w="0" w:type="auto"/>
            <w:vAlign w:val="bottom"/>
          </w:tcPr>
          <w:p w14:paraId="4F7126D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(0.01)</w:t>
            </w:r>
          </w:p>
        </w:tc>
        <w:tc>
          <w:tcPr>
            <w:tcW w:w="0" w:type="auto"/>
          </w:tcPr>
          <w:p w14:paraId="42EBC44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0.05</w:t>
            </w:r>
          </w:p>
        </w:tc>
        <w:tc>
          <w:tcPr>
            <w:tcW w:w="0" w:type="auto"/>
          </w:tcPr>
          <w:p w14:paraId="69D6684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-0.75</w:t>
            </w:r>
          </w:p>
        </w:tc>
        <w:tc>
          <w:tcPr>
            <w:tcW w:w="0" w:type="auto"/>
          </w:tcPr>
          <w:p w14:paraId="616C6A3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-0.53</w:t>
            </w:r>
          </w:p>
        </w:tc>
        <w:tc>
          <w:tcPr>
            <w:tcW w:w="0" w:type="auto"/>
            <w:vAlign w:val="bottom"/>
          </w:tcPr>
          <w:p w14:paraId="1734108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-1.12</w:t>
            </w:r>
          </w:p>
        </w:tc>
        <w:tc>
          <w:tcPr>
            <w:tcW w:w="0" w:type="auto"/>
            <w:vAlign w:val="bottom"/>
          </w:tcPr>
          <w:p w14:paraId="436A121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tcPr>
          <w:p w14:paraId="57458F9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2A18DE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-0.16</w:t>
            </w:r>
          </w:p>
        </w:tc>
        <w:tc>
          <w:tcPr>
            <w:tcW w:w="0" w:type="auto"/>
            <w:vAlign w:val="bottom"/>
          </w:tcPr>
          <w:p w14:paraId="2ACCF9A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1491903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0.06</w:t>
            </w:r>
          </w:p>
        </w:tc>
        <w:tc>
          <w:tcPr>
            <w:tcW w:w="0" w:type="auto"/>
          </w:tcPr>
          <w:p w14:paraId="2F56A26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-1.25</w:t>
            </w:r>
          </w:p>
        </w:tc>
        <w:tc>
          <w:tcPr>
            <w:tcW w:w="0" w:type="auto"/>
          </w:tcPr>
          <w:p w14:paraId="29A18FD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-0.99</w:t>
            </w:r>
          </w:p>
        </w:tc>
      </w:tr>
      <w:tr w:rsidR="00B4615B" w:rsidRPr="00880A5E"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880A5E" w:rsidRDefault="00B1586B" w:rsidP="00BD4372">
            <w:pPr>
              <w:rPr>
                <w:rFonts w:eastAsia="Times New Roman" w:cs="Times New Roman"/>
                <w:i/>
                <w:iCs/>
                <w:color w:val="auto"/>
                <w:sz w:val="16"/>
                <w:szCs w:val="16"/>
              </w:rPr>
            </w:pPr>
            <w:r w:rsidRPr="00880A5E">
              <w:rPr>
                <w:rFonts w:eastAsia="Times New Roman" w:cs="Times New Roman"/>
                <w:i/>
                <w:iCs/>
                <w:color w:val="auto"/>
                <w:sz w:val="16"/>
                <w:szCs w:val="16"/>
              </w:rPr>
              <w:t>4</w:t>
            </w:r>
          </w:p>
        </w:tc>
        <w:tc>
          <w:tcPr>
            <w:tcW w:w="0" w:type="auto"/>
            <w:vAlign w:val="bottom"/>
          </w:tcPr>
          <w:p w14:paraId="5C3671B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-0.77</w:t>
            </w:r>
          </w:p>
        </w:tc>
        <w:tc>
          <w:tcPr>
            <w:tcW w:w="0" w:type="auto"/>
            <w:vAlign w:val="bottom"/>
          </w:tcPr>
          <w:p w14:paraId="2FB4AB4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(0.11)</w:t>
            </w:r>
          </w:p>
        </w:tc>
        <w:tc>
          <w:tcPr>
            <w:tcW w:w="0" w:type="auto"/>
          </w:tcPr>
          <w:p w14:paraId="411AC48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w:t>
            </w:r>
          </w:p>
        </w:tc>
        <w:tc>
          <w:tcPr>
            <w:tcW w:w="0" w:type="auto"/>
            <w:vAlign w:val="bottom"/>
          </w:tcPr>
          <w:p w14:paraId="3AF2B98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-0.11</w:t>
            </w:r>
          </w:p>
        </w:tc>
        <w:tc>
          <w:tcPr>
            <w:tcW w:w="0" w:type="auto"/>
            <w:vAlign w:val="bottom"/>
          </w:tcPr>
          <w:p w14:paraId="0CC3356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(0.02)</w:t>
            </w:r>
          </w:p>
        </w:tc>
        <w:tc>
          <w:tcPr>
            <w:tcW w:w="0" w:type="auto"/>
          </w:tcPr>
          <w:p w14:paraId="37E451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0.08</w:t>
            </w:r>
          </w:p>
        </w:tc>
        <w:tc>
          <w:tcPr>
            <w:tcW w:w="0" w:type="auto"/>
          </w:tcPr>
          <w:p w14:paraId="4D2A18C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-0.97</w:t>
            </w:r>
          </w:p>
        </w:tc>
        <w:tc>
          <w:tcPr>
            <w:tcW w:w="0" w:type="auto"/>
          </w:tcPr>
          <w:p w14:paraId="630530C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-0.58</w:t>
            </w:r>
          </w:p>
        </w:tc>
        <w:tc>
          <w:tcPr>
            <w:tcW w:w="0" w:type="auto"/>
            <w:vAlign w:val="bottom"/>
          </w:tcPr>
          <w:p w14:paraId="592E369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-0.86</w:t>
            </w:r>
          </w:p>
        </w:tc>
        <w:tc>
          <w:tcPr>
            <w:tcW w:w="0" w:type="auto"/>
            <w:vAlign w:val="bottom"/>
          </w:tcPr>
          <w:p w14:paraId="5CF1EE7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tcPr>
          <w:p w14:paraId="4856255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BE474B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-0.13</w:t>
            </w:r>
          </w:p>
        </w:tc>
        <w:tc>
          <w:tcPr>
            <w:tcW w:w="0" w:type="auto"/>
            <w:vAlign w:val="bottom"/>
          </w:tcPr>
          <w:p w14:paraId="765D999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7FD945C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0.05</w:t>
            </w:r>
          </w:p>
        </w:tc>
        <w:tc>
          <w:tcPr>
            <w:tcW w:w="0" w:type="auto"/>
          </w:tcPr>
          <w:p w14:paraId="4D562D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-0.97</w:t>
            </w:r>
          </w:p>
        </w:tc>
        <w:tc>
          <w:tcPr>
            <w:tcW w:w="0" w:type="auto"/>
          </w:tcPr>
          <w:p w14:paraId="7E2A8A5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-0.74</w:t>
            </w:r>
          </w:p>
        </w:tc>
      </w:tr>
      <w:tr w:rsidR="00B4615B" w:rsidRPr="00880A5E"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880A5E" w:rsidRDefault="00B1586B" w:rsidP="00BD4372">
            <w:pPr>
              <w:rPr>
                <w:rFonts w:eastAsia="Times New Roman" w:cs="Times New Roman"/>
                <w:i/>
                <w:iCs/>
                <w:color w:val="auto"/>
                <w:sz w:val="16"/>
                <w:szCs w:val="16"/>
              </w:rPr>
            </w:pPr>
            <w:r w:rsidRPr="00880A5E">
              <w:rPr>
                <w:rFonts w:eastAsia="Times New Roman" w:cs="Times New Roman"/>
                <w:i/>
                <w:iCs/>
                <w:color w:val="auto"/>
                <w:sz w:val="16"/>
                <w:szCs w:val="16"/>
              </w:rPr>
              <w:t>5</w:t>
            </w:r>
          </w:p>
        </w:tc>
        <w:tc>
          <w:tcPr>
            <w:tcW w:w="0" w:type="auto"/>
            <w:vAlign w:val="bottom"/>
          </w:tcPr>
          <w:p w14:paraId="1186EBE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-1.01</w:t>
            </w:r>
          </w:p>
        </w:tc>
        <w:tc>
          <w:tcPr>
            <w:tcW w:w="0" w:type="auto"/>
            <w:vAlign w:val="bottom"/>
          </w:tcPr>
          <w:p w14:paraId="0013FB8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(0.14)</w:t>
            </w:r>
          </w:p>
        </w:tc>
        <w:tc>
          <w:tcPr>
            <w:tcW w:w="0" w:type="auto"/>
          </w:tcPr>
          <w:p w14:paraId="19A4DC8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64AE191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-0.14</w:t>
            </w:r>
          </w:p>
        </w:tc>
        <w:tc>
          <w:tcPr>
            <w:tcW w:w="0" w:type="auto"/>
            <w:vAlign w:val="bottom"/>
          </w:tcPr>
          <w:p w14:paraId="060659C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(0.02)</w:t>
            </w:r>
          </w:p>
        </w:tc>
        <w:tc>
          <w:tcPr>
            <w:tcW w:w="0" w:type="auto"/>
          </w:tcPr>
          <w:p w14:paraId="3CADF7D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0.12</w:t>
            </w:r>
          </w:p>
        </w:tc>
        <w:tc>
          <w:tcPr>
            <w:tcW w:w="0" w:type="auto"/>
          </w:tcPr>
          <w:p w14:paraId="7908B0F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-1.29</w:t>
            </w:r>
          </w:p>
        </w:tc>
        <w:tc>
          <w:tcPr>
            <w:tcW w:w="0" w:type="auto"/>
          </w:tcPr>
          <w:p w14:paraId="5D79DBB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-0.73</w:t>
            </w:r>
          </w:p>
        </w:tc>
        <w:tc>
          <w:tcPr>
            <w:tcW w:w="0" w:type="auto"/>
            <w:vAlign w:val="bottom"/>
          </w:tcPr>
          <w:p w14:paraId="26EF734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-1.02</w:t>
            </w:r>
          </w:p>
        </w:tc>
        <w:tc>
          <w:tcPr>
            <w:tcW w:w="0" w:type="auto"/>
            <w:vAlign w:val="bottom"/>
          </w:tcPr>
          <w:p w14:paraId="4B25EBD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(0.15)</w:t>
            </w:r>
          </w:p>
        </w:tc>
        <w:tc>
          <w:tcPr>
            <w:tcW w:w="0" w:type="auto"/>
          </w:tcPr>
          <w:p w14:paraId="08D585C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0279E1A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-0.15</w:t>
            </w:r>
          </w:p>
        </w:tc>
        <w:tc>
          <w:tcPr>
            <w:tcW w:w="0" w:type="auto"/>
            <w:vAlign w:val="bottom"/>
          </w:tcPr>
          <w:p w14:paraId="18D1E27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(0.02)</w:t>
            </w:r>
          </w:p>
        </w:tc>
        <w:tc>
          <w:tcPr>
            <w:tcW w:w="0" w:type="auto"/>
          </w:tcPr>
          <w:p w14:paraId="46EA98B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0.10</w:t>
            </w:r>
          </w:p>
        </w:tc>
        <w:tc>
          <w:tcPr>
            <w:tcW w:w="0" w:type="auto"/>
          </w:tcPr>
          <w:p w14:paraId="30F0D9D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-1.26</w:t>
            </w:r>
          </w:p>
        </w:tc>
        <w:tc>
          <w:tcPr>
            <w:tcW w:w="0" w:type="auto"/>
          </w:tcPr>
          <w:p w14:paraId="22E25D5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-0.78</w:t>
            </w:r>
          </w:p>
        </w:tc>
      </w:tr>
      <w:tr w:rsidR="00B4615B" w:rsidRPr="00880A5E"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880A5E" w:rsidRDefault="00B1586B" w:rsidP="00BD4372">
            <w:pPr>
              <w:rPr>
                <w:rFonts w:cs="Times New Roman"/>
                <w:color w:val="auto"/>
                <w:sz w:val="16"/>
                <w:szCs w:val="16"/>
              </w:rPr>
            </w:pPr>
            <w:r w:rsidRPr="00880A5E">
              <w:rPr>
                <w:rFonts w:cs="Times New Roman"/>
                <w:color w:val="auto"/>
                <w:sz w:val="16"/>
                <w:szCs w:val="16"/>
              </w:rPr>
              <w:t>Intercept</w:t>
            </w:r>
          </w:p>
        </w:tc>
        <w:tc>
          <w:tcPr>
            <w:tcW w:w="0" w:type="auto"/>
            <w:vAlign w:val="bottom"/>
          </w:tcPr>
          <w:p w14:paraId="0D78CEB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-0.63</w:t>
            </w:r>
          </w:p>
        </w:tc>
        <w:tc>
          <w:tcPr>
            <w:tcW w:w="0" w:type="auto"/>
            <w:vAlign w:val="bottom"/>
          </w:tcPr>
          <w:p w14:paraId="6E9E734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(0.08)</w:t>
            </w:r>
          </w:p>
        </w:tc>
        <w:tc>
          <w:tcPr>
            <w:tcW w:w="0" w:type="auto"/>
          </w:tcPr>
          <w:p w14:paraId="4FB96B3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17532A1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C81CF8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024EF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9C68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5609E6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56A9DB5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-0.26</w:t>
            </w:r>
          </w:p>
        </w:tc>
        <w:tc>
          <w:tcPr>
            <w:tcW w:w="0" w:type="auto"/>
            <w:vAlign w:val="bottom"/>
          </w:tcPr>
          <w:p w14:paraId="4D4F7C9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tcPr>
          <w:p w14:paraId="7D6C196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37176F1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90E9E8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0E55A1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9BE208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F21A9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B4615B" w:rsidRPr="00880A5E"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880A5E" w:rsidRDefault="00B1586B" w:rsidP="00BD4372">
            <w:pPr>
              <w:rPr>
                <w:rFonts w:cs="Times New Roman"/>
                <w:color w:val="auto"/>
                <w:sz w:val="16"/>
                <w:szCs w:val="16"/>
              </w:rPr>
            </w:pPr>
            <w:r w:rsidRPr="00880A5E">
              <w:rPr>
                <w:rFonts w:cs="Times New Roman"/>
                <w:color w:val="auto"/>
                <w:sz w:val="16"/>
                <w:szCs w:val="16"/>
              </w:rPr>
              <w:t>Number of observations</w:t>
            </w:r>
          </w:p>
        </w:tc>
        <w:tc>
          <w:tcPr>
            <w:tcW w:w="0" w:type="auto"/>
            <w:gridSpan w:val="8"/>
          </w:tcPr>
          <w:p w14:paraId="40BB227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8411</w:t>
            </w:r>
          </w:p>
        </w:tc>
        <w:tc>
          <w:tcPr>
            <w:tcW w:w="0" w:type="auto"/>
            <w:gridSpan w:val="8"/>
          </w:tcPr>
          <w:p w14:paraId="6625FE3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8411</w:t>
            </w:r>
          </w:p>
        </w:tc>
      </w:tr>
      <w:tr w:rsidR="00B4615B" w:rsidRPr="00880A5E"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880A5E" w:rsidRDefault="00B1586B" w:rsidP="00BD4372">
            <w:pPr>
              <w:rPr>
                <w:rFonts w:cs="Times New Roman"/>
                <w:color w:val="auto"/>
                <w:sz w:val="16"/>
                <w:szCs w:val="16"/>
              </w:rPr>
            </w:pPr>
            <w:r w:rsidRPr="00880A5E">
              <w:rPr>
                <w:rFonts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0.38</w:t>
            </w:r>
          </w:p>
        </w:tc>
        <w:tc>
          <w:tcPr>
            <w:tcW w:w="0" w:type="auto"/>
            <w:gridSpan w:val="8"/>
          </w:tcPr>
          <w:p w14:paraId="6D2DF7E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0.38</w:t>
            </w:r>
          </w:p>
        </w:tc>
      </w:tr>
      <w:tr w:rsidR="00B4615B" w:rsidRPr="00880A5E"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880A5E" w:rsidRDefault="00B1586B" w:rsidP="00BD4372">
            <w:pPr>
              <w:rPr>
                <w:rFonts w:cs="Times New Roman"/>
                <w:color w:val="auto"/>
                <w:sz w:val="16"/>
                <w:szCs w:val="16"/>
              </w:rPr>
            </w:pPr>
            <w:r w:rsidRPr="00880A5E">
              <w:rPr>
                <w:rFonts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c>
          <w:tcPr>
            <w:tcW w:w="0" w:type="auto"/>
            <w:gridSpan w:val="8"/>
          </w:tcPr>
          <w:p w14:paraId="41208A5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r>
      <w:tr w:rsidR="00B4615B" w:rsidRPr="00880A5E"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880A5E" w:rsidRDefault="00B1586B" w:rsidP="00BD4372">
            <w:pPr>
              <w:rPr>
                <w:rFonts w:cs="Times New Roman"/>
                <w:color w:val="auto"/>
                <w:sz w:val="16"/>
                <w:szCs w:val="16"/>
              </w:rPr>
            </w:pPr>
            <w:r w:rsidRPr="00880A5E">
              <w:rPr>
                <w:rFonts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0.40</w:t>
            </w:r>
          </w:p>
        </w:tc>
        <w:tc>
          <w:tcPr>
            <w:tcW w:w="0" w:type="auto"/>
            <w:gridSpan w:val="8"/>
          </w:tcPr>
          <w:p w14:paraId="11309A5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0.37</w:t>
            </w:r>
          </w:p>
        </w:tc>
      </w:tr>
      <w:tr w:rsidR="00B4615B" w:rsidRPr="00880A5E"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880A5E" w:rsidRDefault="00B1586B" w:rsidP="00BD4372">
            <w:pPr>
              <w:rPr>
                <w:rFonts w:cs="Times New Roman"/>
                <w:color w:val="auto"/>
                <w:sz w:val="16"/>
                <w:szCs w:val="16"/>
              </w:rPr>
            </w:pPr>
            <w:r w:rsidRPr="00880A5E">
              <w:rPr>
                <w:rFonts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0.54</w:t>
            </w:r>
          </w:p>
        </w:tc>
        <w:tc>
          <w:tcPr>
            <w:tcW w:w="0" w:type="auto"/>
            <w:gridSpan w:val="8"/>
          </w:tcPr>
          <w:p w14:paraId="0D734EA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0.52</w:t>
            </w:r>
          </w:p>
        </w:tc>
      </w:tr>
      <w:tr w:rsidR="00B4615B" w:rsidRPr="00880A5E"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880A5E" w:rsidRDefault="00B1586B" w:rsidP="00BD4372">
            <w:pPr>
              <w:rPr>
                <w:rFonts w:cs="Times New Roman"/>
                <w:color w:val="auto"/>
                <w:sz w:val="16"/>
                <w:szCs w:val="16"/>
              </w:rPr>
            </w:pPr>
            <w:r w:rsidRPr="00880A5E">
              <w:rPr>
                <w:rFonts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880A5E">
              <w:rPr>
                <w:rFonts w:eastAsiaTheme="minorEastAsia" w:cs="Times New Roman"/>
                <w:b w:val="0"/>
                <w:bCs w:val="0"/>
                <w:color w:val="auto"/>
                <w:sz w:val="16"/>
                <w:szCs w:val="16"/>
              </w:rPr>
              <w:t xml:space="preserve"> </w:t>
            </w:r>
          </w:p>
        </w:tc>
        <w:tc>
          <w:tcPr>
            <w:tcW w:w="0" w:type="auto"/>
            <w:gridSpan w:val="8"/>
          </w:tcPr>
          <w:p w14:paraId="378DEDE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c>
          <w:tcPr>
            <w:tcW w:w="0" w:type="auto"/>
            <w:gridSpan w:val="8"/>
          </w:tcPr>
          <w:p w14:paraId="5AEDC17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0.46</w:t>
            </w:r>
          </w:p>
        </w:tc>
      </w:tr>
      <w:tr w:rsidR="00B4615B" w:rsidRPr="00880A5E"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880A5E" w:rsidRDefault="00B1586B" w:rsidP="00BD4372">
            <w:pPr>
              <w:rPr>
                <w:rFonts w:cs="Times New Roman"/>
                <w:color w:val="auto"/>
                <w:sz w:val="16"/>
                <w:szCs w:val="16"/>
              </w:rPr>
            </w:pPr>
            <w:r w:rsidRPr="00880A5E">
              <w:rPr>
                <w:rFonts w:cs="Times New Roman"/>
                <w:color w:val="auto"/>
                <w:sz w:val="16"/>
                <w:szCs w:val="16"/>
              </w:rPr>
              <w:t>AIC</w:t>
            </w:r>
          </w:p>
        </w:tc>
        <w:tc>
          <w:tcPr>
            <w:tcW w:w="0" w:type="auto"/>
            <w:gridSpan w:val="8"/>
            <w:vAlign w:val="bottom"/>
          </w:tcPr>
          <w:p w14:paraId="3B27C80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6994.95</w:t>
            </w:r>
          </w:p>
        </w:tc>
        <w:tc>
          <w:tcPr>
            <w:tcW w:w="0" w:type="auto"/>
            <w:gridSpan w:val="8"/>
            <w:vAlign w:val="bottom"/>
          </w:tcPr>
          <w:p w14:paraId="00320CC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7059.81</w:t>
            </w:r>
          </w:p>
        </w:tc>
      </w:tr>
      <w:tr w:rsidR="00B4615B" w:rsidRPr="00880A5E"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880A5E" w:rsidRDefault="00B1586B" w:rsidP="00BD4372">
            <w:pPr>
              <w:rPr>
                <w:rFonts w:cs="Times New Roman"/>
                <w:color w:val="auto"/>
                <w:sz w:val="16"/>
                <w:szCs w:val="16"/>
              </w:rPr>
            </w:pPr>
            <w:r w:rsidRPr="00880A5E">
              <w:rPr>
                <w:rFonts w:cs="Times New Roman"/>
                <w:color w:val="auto"/>
                <w:sz w:val="16"/>
                <w:szCs w:val="16"/>
              </w:rPr>
              <w:t>BIC</w:t>
            </w:r>
          </w:p>
        </w:tc>
        <w:tc>
          <w:tcPr>
            <w:tcW w:w="0" w:type="auto"/>
            <w:gridSpan w:val="8"/>
            <w:vAlign w:val="bottom"/>
          </w:tcPr>
          <w:p w14:paraId="3D0C27F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7030.13</w:t>
            </w:r>
          </w:p>
        </w:tc>
        <w:tc>
          <w:tcPr>
            <w:tcW w:w="0" w:type="auto"/>
            <w:gridSpan w:val="8"/>
            <w:vAlign w:val="bottom"/>
          </w:tcPr>
          <w:p w14:paraId="1666216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7123.14</w:t>
            </w:r>
          </w:p>
        </w:tc>
      </w:tr>
      <w:tr w:rsidR="00B4615B" w:rsidRPr="00880A5E"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880A5E" w:rsidRDefault="00B1586B" w:rsidP="00BD4372">
            <w:pPr>
              <w:jc w:val="center"/>
              <w:rPr>
                <w:rFonts w:cs="Times New Roman"/>
                <w:color w:val="auto"/>
                <w:sz w:val="16"/>
                <w:szCs w:val="16"/>
              </w:rPr>
            </w:pPr>
            <w:r w:rsidRPr="00880A5E">
              <w:rPr>
                <w:rFonts w:cs="Times New Roman"/>
                <w:color w:val="auto"/>
                <w:sz w:val="16"/>
                <w:szCs w:val="16"/>
              </w:rPr>
              <w:t>*** p&lt;.001, ** p&lt;.01, * p&lt;.05</w:t>
            </w:r>
            <w:r w:rsidRPr="00880A5E">
              <w:rPr>
                <w:rFonts w:cs="Times New Roman"/>
                <w:color w:val="auto"/>
                <w:sz w:val="16"/>
                <w:szCs w:val="16"/>
              </w:rPr>
              <w:br/>
              <w:t>Data Source: NCDS [Sweeps 0-4]</w:t>
            </w:r>
          </w:p>
          <w:p w14:paraId="28DF2992" w14:textId="77777777" w:rsidR="00B1586B" w:rsidRPr="00880A5E" w:rsidRDefault="00B1586B" w:rsidP="00BD4372">
            <w:pPr>
              <w:jc w:val="center"/>
              <w:rPr>
                <w:rFonts w:cs="Times New Roman"/>
                <w:color w:val="auto"/>
                <w:sz w:val="16"/>
                <w:szCs w:val="16"/>
              </w:rPr>
            </w:pPr>
            <w:r w:rsidRPr="00880A5E">
              <w:rPr>
                <w:rFonts w:cs="Times New Roman"/>
                <w:color w:val="auto"/>
                <w:sz w:val="16"/>
                <w:szCs w:val="16"/>
              </w:rPr>
              <w:t>Note: Sensitivity Analysis of Social Stratification Measures</w:t>
            </w:r>
          </w:p>
        </w:tc>
      </w:tr>
    </w:tbl>
    <w:p w14:paraId="06A03BB1" w14:textId="77777777" w:rsidR="00B1586B" w:rsidRPr="007D51AA" w:rsidRDefault="00B1586B" w:rsidP="00B1586B">
      <w:pPr>
        <w:rPr>
          <w:rFonts w:cs="Times New Roman"/>
          <w:sz w:val="18"/>
          <w:szCs w:val="18"/>
        </w:rPr>
        <w:sectPr w:rsidR="00B1586B" w:rsidRPr="007D51AA" w:rsidSect="00B1586B">
          <w:pgSz w:w="16838" w:h="11906" w:orient="landscape"/>
          <w:pgMar w:top="1440" w:right="1440" w:bottom="1440" w:left="1440" w:header="709" w:footer="709" w:gutter="0"/>
          <w:cols w:space="708"/>
          <w:docGrid w:linePitch="360"/>
        </w:sectPr>
      </w:pPr>
    </w:p>
    <w:p w14:paraId="668D3586" w14:textId="77777777" w:rsidR="00B1586B" w:rsidRPr="007D51AA" w:rsidRDefault="00B1586B" w:rsidP="00B1586B">
      <w:pPr>
        <w:rPr>
          <w:rFonts w:cs="Times New Roman"/>
          <w:sz w:val="18"/>
          <w:szCs w:val="18"/>
        </w:rPr>
      </w:pPr>
    </w:p>
    <w:p w14:paraId="5B2C4CDD" w14:textId="1CDD4819" w:rsidR="00B1586B" w:rsidRPr="007D51AA" w:rsidRDefault="00363EB4" w:rsidP="00E57242">
      <w:pPr>
        <w:spacing w:line="480" w:lineRule="auto"/>
        <w:rPr>
          <w:rFonts w:cs="Times New Roman"/>
          <w:szCs w:val="24"/>
        </w:rPr>
      </w:pPr>
      <w:r w:rsidRPr="007D51AA">
        <w:rPr>
          <w:rFonts w:cs="Times New Roman"/>
          <w:szCs w:val="24"/>
        </w:rPr>
        <w:t xml:space="preserve">Log odds </w:t>
      </w:r>
      <w:r w:rsidR="00E57242" w:rsidRPr="007D51AA">
        <w:rPr>
          <w:rFonts w:cs="Times New Roman"/>
          <w:szCs w:val="24"/>
        </w:rPr>
        <w:t>and quasi-variance statistics are detailed graphically</w:t>
      </w:r>
      <w:r w:rsidRPr="007D51AA">
        <w:rPr>
          <w:rFonts w:cs="Times New Roman"/>
          <w:szCs w:val="24"/>
        </w:rPr>
        <w:t xml:space="preserve"> for NS-SEC in </w:t>
      </w:r>
      <w:r w:rsidR="00880A5E">
        <w:rPr>
          <w:rFonts w:cs="Times New Roman"/>
          <w:szCs w:val="24"/>
        </w:rPr>
        <w:fldChar w:fldCharType="begin"/>
      </w:r>
      <w:r w:rsidR="00880A5E">
        <w:rPr>
          <w:rFonts w:cs="Times New Roman"/>
          <w:szCs w:val="24"/>
        </w:rPr>
        <w:instrText xml:space="preserve"> REF _Ref176361528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19</w:t>
      </w:r>
      <w:r w:rsidR="00880A5E">
        <w:rPr>
          <w:rFonts w:cs="Times New Roman"/>
          <w:szCs w:val="24"/>
        </w:rPr>
        <w:fldChar w:fldCharType="end"/>
      </w:r>
      <w:r w:rsidR="00E57242" w:rsidRPr="007D51AA">
        <w:rPr>
          <w:rFonts w:cs="Times New Roman"/>
          <w:szCs w:val="24"/>
        </w:rPr>
        <w:t xml:space="preserve">. The SOC 90 construction of RGSC </w:t>
      </w:r>
      <w:r w:rsidR="005D02C3" w:rsidRPr="007D51AA">
        <w:rPr>
          <w:rFonts w:cs="Times New Roman"/>
          <w:szCs w:val="24"/>
        </w:rPr>
        <w:t>demonstrates</w:t>
      </w:r>
      <w:r w:rsidR="00E57242" w:rsidRPr="007D51AA">
        <w:rPr>
          <w:rFonts w:cs="Times New Roman"/>
          <w:szCs w:val="24"/>
        </w:rPr>
        <w:t xml:space="preserve"> a clear manual divide amongst members of RGSC 3M-5 in comparison to the reference category of RGSC 2. Unlike the SOC 2000 construction of RGSC detailed in </w:t>
      </w:r>
      <w:r w:rsidR="00880A5E">
        <w:rPr>
          <w:rFonts w:cs="Times New Roman"/>
          <w:szCs w:val="24"/>
        </w:rPr>
        <w:fldChar w:fldCharType="begin"/>
      </w:r>
      <w:r w:rsidR="00880A5E">
        <w:rPr>
          <w:rFonts w:cs="Times New Roman"/>
          <w:szCs w:val="24"/>
        </w:rPr>
        <w:instrText xml:space="preserve"> REF _Ref176361528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19</w:t>
      </w:r>
      <w:r w:rsidR="00880A5E">
        <w:rPr>
          <w:rFonts w:cs="Times New Roman"/>
          <w:szCs w:val="24"/>
        </w:rPr>
        <w:fldChar w:fldCharType="end"/>
      </w:r>
      <w:r w:rsidR="00E57242" w:rsidRPr="007D51AA">
        <w:rPr>
          <w:rFonts w:cs="Times New Roman"/>
          <w:szCs w:val="24"/>
        </w:rPr>
        <w:t xml:space="preserve">, there are no statistically </w:t>
      </w:r>
      <w:r w:rsidR="005D02C3" w:rsidRPr="007D51AA">
        <w:rPr>
          <w:rFonts w:cs="Times New Roman"/>
          <w:szCs w:val="24"/>
        </w:rPr>
        <w:t>significant</w:t>
      </w:r>
      <w:r w:rsidR="00E57242" w:rsidRPr="007D51AA">
        <w:rPr>
          <w:rFonts w:cs="Times New Roman"/>
          <w:szCs w:val="24"/>
        </w:rPr>
        <w:t xml:space="preserve"> differences between RGSC 2 and other members of non-manual RGSC categories. Both RGSC measures make it clear that in comparison to RGSC 2, manual occupations are statistically and </w:t>
      </w:r>
      <w:r w:rsidR="005D02C3" w:rsidRPr="007D51AA">
        <w:rPr>
          <w:rFonts w:cs="Times New Roman"/>
          <w:szCs w:val="24"/>
        </w:rPr>
        <w:t>substantively</w:t>
      </w:r>
      <w:r w:rsidR="00E57242" w:rsidRPr="007D51AA">
        <w:rPr>
          <w:rFonts w:cs="Times New Roman"/>
          <w:szCs w:val="24"/>
        </w:rPr>
        <w:t xml:space="preserve"> different in continuing schooling. This presents a clear manual/non-manual divide. </w:t>
      </w:r>
      <w:r w:rsidR="00880A5E">
        <w:rPr>
          <w:rFonts w:cs="Times New Roman"/>
          <w:szCs w:val="24"/>
        </w:rPr>
        <w:fldChar w:fldCharType="begin"/>
      </w:r>
      <w:r w:rsidR="00880A5E">
        <w:rPr>
          <w:rFonts w:cs="Times New Roman"/>
          <w:szCs w:val="24"/>
        </w:rPr>
        <w:instrText xml:space="preserve"> REF _Ref176361604 \h </w:instrText>
      </w:r>
      <w:r w:rsidR="00880A5E">
        <w:rPr>
          <w:rFonts w:cs="Times New Roman"/>
          <w:szCs w:val="24"/>
        </w:rPr>
      </w:r>
      <w:r w:rsidR="00880A5E">
        <w:rPr>
          <w:rFonts w:cs="Times New Roman"/>
          <w:szCs w:val="24"/>
        </w:rPr>
        <w:fldChar w:fldCharType="separate"/>
      </w:r>
      <w:r w:rsidR="00880A5E" w:rsidRPr="007D51AA">
        <w:t xml:space="preserve">Figure </w:t>
      </w:r>
      <w:r w:rsidR="00880A5E">
        <w:rPr>
          <w:noProof/>
        </w:rPr>
        <w:t>2</w:t>
      </w:r>
      <w:r w:rsidR="00880A5E">
        <w:t>.</w:t>
      </w:r>
      <w:r w:rsidR="00880A5E">
        <w:rPr>
          <w:noProof/>
        </w:rPr>
        <w:t>20</w:t>
      </w:r>
      <w:r w:rsidR="00880A5E">
        <w:rPr>
          <w:rFonts w:cs="Times New Roman"/>
          <w:szCs w:val="24"/>
        </w:rPr>
        <w:fldChar w:fldCharType="end"/>
      </w:r>
      <w:r w:rsidR="00880A5E">
        <w:rPr>
          <w:rFonts w:cs="Times New Roman"/>
          <w:szCs w:val="24"/>
        </w:rPr>
        <w:t xml:space="preserve"> </w:t>
      </w:r>
      <w:r w:rsidR="00E57242" w:rsidRPr="007D51AA">
        <w:rPr>
          <w:rFonts w:cs="Times New Roman"/>
          <w:szCs w:val="24"/>
        </w:rPr>
        <w:t xml:space="preserve">details the predictive </w:t>
      </w:r>
      <w:r w:rsidR="005D02C3" w:rsidRPr="007D51AA">
        <w:rPr>
          <w:rFonts w:cs="Times New Roman"/>
          <w:szCs w:val="24"/>
        </w:rPr>
        <w:t>probabilities</w:t>
      </w:r>
      <w:r w:rsidR="00E57242" w:rsidRPr="007D51AA">
        <w:rPr>
          <w:rFonts w:cs="Times New Roman"/>
          <w:szCs w:val="24"/>
        </w:rPr>
        <w:t xml:space="preserve"> and average marginal effects of both RGSC measures. </w:t>
      </w:r>
      <w:r w:rsidR="005D02C3" w:rsidRPr="007D51AA">
        <w:rPr>
          <w:rFonts w:cs="Times New Roman"/>
          <w:szCs w:val="24"/>
        </w:rPr>
        <w:t>Like</w:t>
      </w:r>
      <w:r w:rsidR="00E57242" w:rsidRPr="007D51AA">
        <w:rPr>
          <w:rFonts w:cs="Times New Roman"/>
          <w:szCs w:val="24"/>
        </w:rPr>
        <w:t xml:space="preserve"> the story told </w:t>
      </w:r>
      <w:r w:rsidR="00DB590F" w:rsidRPr="007D51AA">
        <w:rPr>
          <w:rFonts w:cs="Times New Roman"/>
          <w:szCs w:val="24"/>
        </w:rPr>
        <w:t>previously</w:t>
      </w:r>
      <w:r w:rsidR="00E57242" w:rsidRPr="007D51AA">
        <w:rPr>
          <w:rFonts w:cs="Times New Roman"/>
          <w:szCs w:val="24"/>
        </w:rPr>
        <w:t xml:space="preserve">, the overlapping statistical </w:t>
      </w:r>
      <w:r w:rsidR="005D02C3" w:rsidRPr="007D51AA">
        <w:rPr>
          <w:rFonts w:cs="Times New Roman"/>
          <w:szCs w:val="24"/>
        </w:rPr>
        <w:t>significance</w:t>
      </w:r>
      <w:r w:rsidR="00E57242" w:rsidRPr="007D51AA">
        <w:rPr>
          <w:rFonts w:cs="Times New Roman"/>
          <w:szCs w:val="24"/>
        </w:rPr>
        <w:t xml:space="preserve"> of RGSC occupations tells </w:t>
      </w:r>
      <w:r w:rsidR="0097476B" w:rsidRPr="007D51AA">
        <w:rPr>
          <w:rFonts w:cs="Times New Roman"/>
          <w:szCs w:val="24"/>
        </w:rPr>
        <w:t xml:space="preserve">a similar </w:t>
      </w:r>
      <w:r w:rsidR="005D02C3" w:rsidRPr="007D51AA">
        <w:rPr>
          <w:rFonts w:cs="Times New Roman"/>
          <w:szCs w:val="24"/>
        </w:rPr>
        <w:t>substantive</w:t>
      </w:r>
      <w:r w:rsidR="00E57242" w:rsidRPr="007D51AA">
        <w:rPr>
          <w:rFonts w:cs="Times New Roman"/>
          <w:szCs w:val="24"/>
        </w:rPr>
        <w:t xml:space="preserve"> story. </w:t>
      </w:r>
    </w:p>
    <w:p w14:paraId="350A8F9F" w14:textId="77777777" w:rsidR="009E0F08" w:rsidRPr="007D51AA" w:rsidRDefault="009E0F08" w:rsidP="00E57242">
      <w:pPr>
        <w:spacing w:line="480" w:lineRule="auto"/>
        <w:rPr>
          <w:rFonts w:cs="Times New Roman"/>
          <w:szCs w:val="24"/>
        </w:rPr>
      </w:pPr>
    </w:p>
    <w:p w14:paraId="409916B5" w14:textId="114A3C5F" w:rsidR="009E0F08" w:rsidRPr="007D51AA" w:rsidRDefault="009E0F08" w:rsidP="009E0F08">
      <w:pPr>
        <w:pStyle w:val="NormalWeb"/>
        <w:rPr>
          <w:rFonts w:ascii="Book Antiqua" w:hAnsi="Book Antiqua"/>
        </w:rPr>
      </w:pPr>
    </w:p>
    <w:p w14:paraId="6B948048"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487453E7" w14:textId="608C3E35" w:rsidR="00880A5E" w:rsidRPr="00880A5E" w:rsidRDefault="00880A5E" w:rsidP="00880A5E">
      <w:pPr>
        <w:pStyle w:val="NormalWeb"/>
        <w:keepNext/>
      </w:pPr>
      <w:r w:rsidRPr="00880A5E">
        <w:lastRenderedPageBreak/>
        <w:drawing>
          <wp:inline distT="0" distB="0" distL="0" distR="0" wp14:anchorId="7C93AD82" wp14:editId="754108FB">
            <wp:extent cx="8863330" cy="3681095"/>
            <wp:effectExtent l="0" t="0" r="0" b="0"/>
            <wp:docPr id="68809943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99436" name="Picture 4"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863330" cy="3681095"/>
                    </a:xfrm>
                    <a:prstGeom prst="rect">
                      <a:avLst/>
                    </a:prstGeom>
                    <a:noFill/>
                    <a:ln>
                      <a:noFill/>
                    </a:ln>
                  </pic:spPr>
                </pic:pic>
              </a:graphicData>
            </a:graphic>
          </wp:inline>
        </w:drawing>
      </w:r>
    </w:p>
    <w:p w14:paraId="43026C3B" w14:textId="59B53670" w:rsidR="00D9733D" w:rsidRPr="007D51AA" w:rsidRDefault="00D9733D" w:rsidP="00D9733D">
      <w:pPr>
        <w:pStyle w:val="NormalWeb"/>
        <w:keepNext/>
        <w:rPr>
          <w:rFonts w:ascii="Book Antiqua" w:hAnsi="Book Antiqua"/>
        </w:rPr>
      </w:pPr>
    </w:p>
    <w:p w14:paraId="3B0A4BEF" w14:textId="2CEC653E" w:rsidR="00AE633D" w:rsidRPr="007D51AA" w:rsidRDefault="00D9733D" w:rsidP="00880A5E">
      <w:pPr>
        <w:pStyle w:val="Caption"/>
        <w:sectPr w:rsidR="00AE633D" w:rsidRPr="007D51AA" w:rsidSect="00AE633D">
          <w:pgSz w:w="16838" w:h="11906" w:orient="landscape"/>
          <w:pgMar w:top="1440" w:right="1440" w:bottom="1440" w:left="1440" w:header="709" w:footer="709" w:gutter="0"/>
          <w:cols w:space="708"/>
          <w:docGrid w:linePitch="360"/>
        </w:sectPr>
      </w:pPr>
      <w:bookmarkStart w:id="232" w:name="_Ref176361528"/>
      <w:bookmarkStart w:id="233" w:name="_Toc176435546"/>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19</w:t>
      </w:r>
      <w:r w:rsidR="00232831">
        <w:fldChar w:fldCharType="end"/>
      </w:r>
      <w:bookmarkEnd w:id="232"/>
      <w:r w:rsidRPr="007D51AA">
        <w:t xml:space="preserve"> Comparison of </w:t>
      </w:r>
      <w:r w:rsidR="00880A5E">
        <w:t>L</w:t>
      </w:r>
      <w:r w:rsidRPr="007D51AA">
        <w:t xml:space="preserve">og </w:t>
      </w:r>
      <w:r w:rsidR="00880A5E">
        <w:t>O</w:t>
      </w:r>
      <w:r w:rsidRPr="007D51AA">
        <w:t xml:space="preserve">dds </w:t>
      </w:r>
      <w:r w:rsidR="00880A5E">
        <w:t>v</w:t>
      </w:r>
      <w:r w:rsidRPr="007D51AA">
        <w:t xml:space="preserve">ersus </w:t>
      </w:r>
      <w:r w:rsidR="00880A5E">
        <w:t>Q</w:t>
      </w:r>
      <w:r w:rsidRPr="007D51AA">
        <w:t>uasi-</w:t>
      </w:r>
      <w:r w:rsidR="00880A5E">
        <w:t>V</w:t>
      </w:r>
      <w:r w:rsidRPr="007D51AA">
        <w:t xml:space="preserve">ariance </w:t>
      </w:r>
      <w:r w:rsidR="00880A5E">
        <w:t>S</w:t>
      </w:r>
      <w:r w:rsidRPr="007D51AA">
        <w:t>tatistics for RGSC SOC Codes</w:t>
      </w:r>
      <w:r w:rsidR="00880A5E">
        <w:t xml:space="preserve"> using NCDS Cohort</w:t>
      </w:r>
      <w:bookmarkEnd w:id="233"/>
    </w:p>
    <w:p w14:paraId="7AF0EC44" w14:textId="77777777" w:rsidR="00D9733D" w:rsidRPr="007D51AA" w:rsidRDefault="009E0F08" w:rsidP="00880A5E">
      <w:pPr>
        <w:pStyle w:val="Caption"/>
      </w:pPr>
      <w:r w:rsidRPr="007D51AA">
        <w:rPr>
          <w:noProof/>
        </w:rPr>
        <w:lastRenderedPageBreak/>
        <w:drawing>
          <wp:inline distT="0" distB="0" distL="0" distR="0" wp14:anchorId="78C2F7BE" wp14:editId="1C44010E">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196530D5" w:rsidR="00B1586B" w:rsidRPr="007D51AA" w:rsidRDefault="00D9733D" w:rsidP="00880A5E">
      <w:pPr>
        <w:pStyle w:val="Caption"/>
      </w:pPr>
      <w:bookmarkStart w:id="234" w:name="_Ref176361604"/>
      <w:bookmarkStart w:id="235" w:name="_Toc176435547"/>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20</w:t>
      </w:r>
      <w:r w:rsidR="00232831">
        <w:fldChar w:fldCharType="end"/>
      </w:r>
      <w:bookmarkEnd w:id="234"/>
      <w:r w:rsidRPr="007D51AA">
        <w:t xml:space="preserve"> Comparison of Predictive and AMEs for RGSC SOC Codes for NCDS Model</w:t>
      </w:r>
      <w:bookmarkEnd w:id="235"/>
    </w:p>
    <w:p w14:paraId="2A579B3B" w14:textId="77777777" w:rsidR="00AE633D" w:rsidRPr="007D51AA" w:rsidRDefault="00AE633D" w:rsidP="00E57242">
      <w:pPr>
        <w:spacing w:line="480" w:lineRule="auto"/>
        <w:rPr>
          <w:szCs w:val="24"/>
        </w:rPr>
        <w:sectPr w:rsidR="00AE633D" w:rsidRPr="007D51AA" w:rsidSect="00AE633D">
          <w:pgSz w:w="16838" w:h="11906" w:orient="landscape"/>
          <w:pgMar w:top="1440" w:right="1440" w:bottom="1440" w:left="1440" w:header="709" w:footer="709" w:gutter="0"/>
          <w:cols w:space="708"/>
          <w:docGrid w:linePitch="360"/>
        </w:sectPr>
      </w:pPr>
    </w:p>
    <w:p w14:paraId="7DA172A8" w14:textId="71A9520B" w:rsidR="00275F19" w:rsidRPr="007D51AA" w:rsidRDefault="00E57242" w:rsidP="00E57242">
      <w:pPr>
        <w:spacing w:line="480" w:lineRule="auto"/>
        <w:rPr>
          <w:szCs w:val="24"/>
        </w:rPr>
      </w:pPr>
      <w:r w:rsidRPr="007D51AA">
        <w:rPr>
          <w:szCs w:val="24"/>
        </w:rPr>
        <w:lastRenderedPageBreak/>
        <w:t xml:space="preserve">Finally, now moving on to the CAMSIS SOC 90 measure of social stratification. </w:t>
      </w:r>
      <w:r w:rsidR="00880A5E">
        <w:rPr>
          <w:szCs w:val="24"/>
          <w:lang w:val="en-US"/>
        </w:rPr>
        <w:fldChar w:fldCharType="begin"/>
      </w:r>
      <w:r w:rsidR="00880A5E">
        <w:rPr>
          <w:szCs w:val="24"/>
        </w:rPr>
        <w:instrText xml:space="preserve"> REF _Ref176361640 \h </w:instrText>
      </w:r>
      <w:r w:rsidR="00880A5E">
        <w:rPr>
          <w:szCs w:val="24"/>
          <w:lang w:val="en-US"/>
        </w:rPr>
      </w:r>
      <w:r w:rsidR="00880A5E">
        <w:rPr>
          <w:szCs w:val="24"/>
          <w:lang w:val="en-US"/>
        </w:rPr>
        <w:fldChar w:fldCharType="separate"/>
      </w:r>
      <w:r w:rsidR="00880A5E" w:rsidRPr="007D51AA">
        <w:t xml:space="preserve">Table </w:t>
      </w:r>
      <w:r w:rsidR="00880A5E">
        <w:rPr>
          <w:noProof/>
        </w:rPr>
        <w:t>2</w:t>
      </w:r>
      <w:r w:rsidR="00880A5E" w:rsidRPr="007D51AA">
        <w:t>.</w:t>
      </w:r>
      <w:r w:rsidR="00880A5E">
        <w:rPr>
          <w:noProof/>
        </w:rPr>
        <w:t>40</w:t>
      </w:r>
      <w:r w:rsidR="00880A5E">
        <w:rPr>
          <w:szCs w:val="24"/>
          <w:lang w:val="en-US"/>
        </w:rPr>
        <w:fldChar w:fldCharType="end"/>
      </w:r>
      <w:r w:rsidR="00880A5E">
        <w:rPr>
          <w:szCs w:val="24"/>
          <w:lang w:val="en-US"/>
        </w:rPr>
        <w:t xml:space="preserve"> </w:t>
      </w:r>
      <w:r w:rsidR="00275F19" w:rsidRPr="007D51AA">
        <w:rPr>
          <w:szCs w:val="24"/>
          <w:lang w:val="en-US"/>
        </w:rPr>
        <w:t xml:space="preserve">details the model statistics for CAMSIS SOC 90. The SOC 90 construction of CAMSIS has a reduction of 780.65 deviance from the null model. </w:t>
      </w:r>
      <w:r w:rsidR="00880A5E">
        <w:rPr>
          <w:szCs w:val="24"/>
          <w:lang w:val="en-US"/>
        </w:rPr>
        <w:fldChar w:fldCharType="begin"/>
      </w:r>
      <w:r w:rsidR="00880A5E">
        <w:rPr>
          <w:szCs w:val="24"/>
          <w:lang w:val="en-US"/>
        </w:rPr>
        <w:instrText xml:space="preserve"> REF _Ref176361647 \h </w:instrText>
      </w:r>
      <w:r w:rsidR="00880A5E">
        <w:rPr>
          <w:szCs w:val="24"/>
          <w:lang w:val="en-US"/>
        </w:rPr>
      </w:r>
      <w:r w:rsidR="00880A5E">
        <w:rPr>
          <w:szCs w:val="24"/>
          <w:lang w:val="en-US"/>
        </w:rPr>
        <w:fldChar w:fldCharType="separate"/>
      </w:r>
      <w:r w:rsidR="00880A5E" w:rsidRPr="007D51AA">
        <w:t xml:space="preserve">Table </w:t>
      </w:r>
      <w:r w:rsidR="00880A5E">
        <w:rPr>
          <w:noProof/>
        </w:rPr>
        <w:t>2</w:t>
      </w:r>
      <w:r w:rsidR="00880A5E" w:rsidRPr="007D51AA">
        <w:t>.</w:t>
      </w:r>
      <w:r w:rsidR="00880A5E">
        <w:rPr>
          <w:noProof/>
        </w:rPr>
        <w:t>41</w:t>
      </w:r>
      <w:r w:rsidR="00880A5E">
        <w:rPr>
          <w:szCs w:val="24"/>
          <w:lang w:val="en-US"/>
        </w:rPr>
        <w:fldChar w:fldCharType="end"/>
      </w:r>
      <w:r w:rsidR="00880A5E">
        <w:rPr>
          <w:szCs w:val="24"/>
          <w:lang w:val="en-US"/>
        </w:rPr>
        <w:t xml:space="preserve"> </w:t>
      </w:r>
      <w:r w:rsidR="00275F19" w:rsidRPr="007D51AA">
        <w:rPr>
          <w:szCs w:val="24"/>
          <w:lang w:val="en-US"/>
        </w:rPr>
        <w:t xml:space="preserve">details that the SOC 90 construction of CAMSIS provides a reduction of 113.09 from the previous model. The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275F19" w:rsidRPr="007D51AA">
        <w:rPr>
          <w:rFonts w:eastAsiaTheme="minorEastAsia"/>
          <w:szCs w:val="24"/>
        </w:rPr>
        <w:t xml:space="preserve"> statistics for both the SOC 90 and SOC 2000 constrtuctions of CAMSIS models are virtually identical. </w:t>
      </w:r>
    </w:p>
    <w:p w14:paraId="62D61996" w14:textId="77777777" w:rsidR="00B1586B" w:rsidRPr="007D51AA" w:rsidRDefault="00B1586B" w:rsidP="00B1586B">
      <w:pPr>
        <w:rPr>
          <w:rFonts w:cs="Times New Roman"/>
          <w:sz w:val="18"/>
          <w:szCs w:val="18"/>
        </w:rPr>
      </w:pPr>
    </w:p>
    <w:p w14:paraId="361C7DCD" w14:textId="4B15D6F4" w:rsidR="00CC54E5" w:rsidRPr="007D51AA" w:rsidRDefault="00CC54E5" w:rsidP="00880A5E">
      <w:pPr>
        <w:pStyle w:val="Caption"/>
      </w:pPr>
      <w:bookmarkStart w:id="236" w:name="_Ref176361640"/>
      <w:bookmarkStart w:id="237" w:name="_Toc17643547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40</w:t>
      </w:r>
      <w:r w:rsidR="00333601" w:rsidRPr="007D51AA">
        <w:fldChar w:fldCharType="end"/>
      </w:r>
      <w:bookmarkEnd w:id="236"/>
      <w:r w:rsidRPr="007D51AA">
        <w:t xml:space="preserve"> Model Statistics of CAMSIS SOC 90 </w:t>
      </w:r>
      <w:r w:rsidR="00880A5E">
        <w:t>using NCDS Cohort</w:t>
      </w:r>
      <w:bookmarkEnd w:id="237"/>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CC54E5" w:rsidRPr="00880A5E"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880A5E" w:rsidRDefault="00CC54E5"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3737B525"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6F2D108C"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2EE0CF55"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017ECF1E"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78DC6033"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39638E79"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CC54E5" w:rsidRPr="00880A5E"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w:t>
            </w:r>
          </w:p>
        </w:tc>
        <w:tc>
          <w:tcPr>
            <w:tcW w:w="681" w:type="pct"/>
          </w:tcPr>
          <w:p w14:paraId="5054C2AA"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38" w:type="pct"/>
          </w:tcPr>
          <w:p w14:paraId="5EBCD5C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0D618A29"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71FE0515"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3915EDB1"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66" w:type="pct"/>
          </w:tcPr>
          <w:p w14:paraId="194C6AE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CC54E5" w:rsidRPr="00880A5E"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295832C8"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38" w:type="pct"/>
          </w:tcPr>
          <w:p w14:paraId="37A0D8F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445" w:type="pct"/>
          </w:tcPr>
          <w:p w14:paraId="30B0E31C"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0D057F6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67" w:type="pct"/>
          </w:tcPr>
          <w:p w14:paraId="26F5E1F9"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66" w:type="pct"/>
          </w:tcPr>
          <w:p w14:paraId="41EAC67A"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CC54E5" w:rsidRPr="00880A5E"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Sex</w:t>
            </w:r>
          </w:p>
        </w:tc>
        <w:tc>
          <w:tcPr>
            <w:tcW w:w="681" w:type="pct"/>
          </w:tcPr>
          <w:p w14:paraId="3389E746"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11217.31</w:t>
            </w:r>
          </w:p>
        </w:tc>
        <w:tc>
          <w:tcPr>
            <w:tcW w:w="638" w:type="pct"/>
          </w:tcPr>
          <w:p w14:paraId="4C7A3C20"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45.42</w:t>
            </w:r>
          </w:p>
        </w:tc>
        <w:tc>
          <w:tcPr>
            <w:tcW w:w="445" w:type="pct"/>
          </w:tcPr>
          <w:p w14:paraId="08616D59"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1CAC9B05"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0.00</w:t>
            </w:r>
          </w:p>
        </w:tc>
        <w:tc>
          <w:tcPr>
            <w:tcW w:w="667" w:type="pct"/>
          </w:tcPr>
          <w:p w14:paraId="24C3BE5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11221.31</w:t>
            </w:r>
          </w:p>
        </w:tc>
        <w:tc>
          <w:tcPr>
            <w:tcW w:w="666" w:type="pct"/>
          </w:tcPr>
          <w:p w14:paraId="04692FC7"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11235.38</w:t>
            </w:r>
          </w:p>
        </w:tc>
      </w:tr>
      <w:tr w:rsidR="00CC54E5" w:rsidRPr="00880A5E"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Tenure</w:t>
            </w:r>
          </w:p>
        </w:tc>
        <w:tc>
          <w:tcPr>
            <w:tcW w:w="681" w:type="pct"/>
          </w:tcPr>
          <w:p w14:paraId="7EE5845E"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10507.00</w:t>
            </w:r>
          </w:p>
        </w:tc>
        <w:tc>
          <w:tcPr>
            <w:tcW w:w="638" w:type="pct"/>
          </w:tcPr>
          <w:p w14:paraId="46140E8C"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755.73</w:t>
            </w:r>
          </w:p>
        </w:tc>
        <w:tc>
          <w:tcPr>
            <w:tcW w:w="445" w:type="pct"/>
          </w:tcPr>
          <w:p w14:paraId="0A7EE934"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41C52949"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43CDB49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10511.00</w:t>
            </w:r>
          </w:p>
        </w:tc>
        <w:tc>
          <w:tcPr>
            <w:tcW w:w="666" w:type="pct"/>
          </w:tcPr>
          <w:p w14:paraId="4596650A"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10525.07</w:t>
            </w:r>
          </w:p>
        </w:tc>
      </w:tr>
      <w:tr w:rsidR="00CC54E5" w:rsidRPr="00880A5E"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CAMSIS (SOC 90)</w:t>
            </w:r>
          </w:p>
        </w:tc>
        <w:tc>
          <w:tcPr>
            <w:tcW w:w="681" w:type="pct"/>
          </w:tcPr>
          <w:p w14:paraId="464960A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10482.08</w:t>
            </w:r>
          </w:p>
        </w:tc>
        <w:tc>
          <w:tcPr>
            <w:tcW w:w="638" w:type="pct"/>
          </w:tcPr>
          <w:p w14:paraId="080D28A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780.65</w:t>
            </w:r>
          </w:p>
        </w:tc>
        <w:tc>
          <w:tcPr>
            <w:tcW w:w="445" w:type="pct"/>
          </w:tcPr>
          <w:p w14:paraId="7BDC730A"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53363C9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67" w:type="pct"/>
          </w:tcPr>
          <w:p w14:paraId="62BE834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10486.08</w:t>
            </w:r>
          </w:p>
        </w:tc>
        <w:tc>
          <w:tcPr>
            <w:tcW w:w="666" w:type="pct"/>
          </w:tcPr>
          <w:p w14:paraId="41BF3D9E"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10500.16</w:t>
            </w:r>
          </w:p>
        </w:tc>
      </w:tr>
    </w:tbl>
    <w:p w14:paraId="36699C43" w14:textId="77777777" w:rsidR="00CC54E5" w:rsidRPr="007D51AA" w:rsidRDefault="00CC54E5" w:rsidP="00CC54E5">
      <w:pPr>
        <w:rPr>
          <w:rFonts w:cs="Times New Roman"/>
          <w:sz w:val="18"/>
          <w:szCs w:val="18"/>
        </w:rPr>
      </w:pPr>
    </w:p>
    <w:p w14:paraId="0C9C91AE" w14:textId="77777777" w:rsidR="00CC54E5" w:rsidRPr="007D51AA" w:rsidRDefault="00CC54E5" w:rsidP="00CC54E5">
      <w:pPr>
        <w:rPr>
          <w:rFonts w:cs="Times New Roman"/>
          <w:sz w:val="18"/>
          <w:szCs w:val="18"/>
        </w:rPr>
      </w:pPr>
    </w:p>
    <w:p w14:paraId="6D8D83CB" w14:textId="03EF49A5" w:rsidR="00CC54E5" w:rsidRPr="007D51AA" w:rsidRDefault="00CC54E5" w:rsidP="00880A5E">
      <w:pPr>
        <w:pStyle w:val="Caption"/>
      </w:pPr>
      <w:bookmarkStart w:id="238" w:name="_Ref176361647"/>
      <w:bookmarkStart w:id="239" w:name="_Toc17643547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41</w:t>
      </w:r>
      <w:r w:rsidR="00333601" w:rsidRPr="007D51AA">
        <w:fldChar w:fldCharType="end"/>
      </w:r>
      <w:bookmarkEnd w:id="238"/>
      <w:r w:rsidRPr="007D51AA">
        <w:t xml:space="preserve"> Sequential Model Statistics of CAMSIS SOC 90 </w:t>
      </w:r>
      <w:r w:rsidR="00880A5E">
        <w:t>using NCDS Cohort</w:t>
      </w:r>
      <w:bookmarkEnd w:id="23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880A5E"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880A5E" w:rsidRDefault="00CC54E5"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25C040A1"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5B7C3980"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47B6DB9C"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4D13D007"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0C208D04"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57CE7837"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CC54E5" w:rsidRPr="00880A5E"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w:t>
            </w:r>
          </w:p>
        </w:tc>
        <w:tc>
          <w:tcPr>
            <w:tcW w:w="685" w:type="pct"/>
          </w:tcPr>
          <w:p w14:paraId="15747425"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11262.73</w:t>
            </w:r>
          </w:p>
        </w:tc>
        <w:tc>
          <w:tcPr>
            <w:tcW w:w="692" w:type="pct"/>
          </w:tcPr>
          <w:p w14:paraId="2F98738D"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0695C656"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3AE68A1D"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394D4F34"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11264.73</w:t>
            </w:r>
          </w:p>
        </w:tc>
        <w:tc>
          <w:tcPr>
            <w:tcW w:w="619" w:type="pct"/>
          </w:tcPr>
          <w:p w14:paraId="65E4617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11271.77</w:t>
            </w:r>
          </w:p>
        </w:tc>
      </w:tr>
      <w:tr w:rsidR="00CC54E5" w:rsidRPr="00880A5E"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780EC49C"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7455.83</w:t>
            </w:r>
          </w:p>
        </w:tc>
        <w:tc>
          <w:tcPr>
            <w:tcW w:w="692" w:type="pct"/>
          </w:tcPr>
          <w:p w14:paraId="69998955"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3,806.90</w:t>
            </w:r>
          </w:p>
        </w:tc>
        <w:tc>
          <w:tcPr>
            <w:tcW w:w="692" w:type="pct"/>
          </w:tcPr>
          <w:p w14:paraId="42367B0A"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F1AFD75"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097A4EA5"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7459.83</w:t>
            </w:r>
          </w:p>
        </w:tc>
        <w:tc>
          <w:tcPr>
            <w:tcW w:w="619" w:type="pct"/>
          </w:tcPr>
          <w:p w14:paraId="3427BAF4"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7473.91</w:t>
            </w:r>
          </w:p>
        </w:tc>
      </w:tr>
      <w:tr w:rsidR="00CC54E5" w:rsidRPr="00880A5E"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Educational Attainment + Sex</w:t>
            </w:r>
          </w:p>
        </w:tc>
        <w:tc>
          <w:tcPr>
            <w:tcW w:w="685" w:type="pct"/>
          </w:tcPr>
          <w:p w14:paraId="0C213DC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7400.72</w:t>
            </w:r>
          </w:p>
        </w:tc>
        <w:tc>
          <w:tcPr>
            <w:tcW w:w="692" w:type="pct"/>
          </w:tcPr>
          <w:p w14:paraId="724BD55B"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55.11</w:t>
            </w:r>
          </w:p>
        </w:tc>
        <w:tc>
          <w:tcPr>
            <w:tcW w:w="692" w:type="pct"/>
          </w:tcPr>
          <w:p w14:paraId="6244EAA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08EA3C5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c>
          <w:tcPr>
            <w:tcW w:w="619" w:type="pct"/>
          </w:tcPr>
          <w:p w14:paraId="1D18C5BF"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7406.73</w:t>
            </w:r>
          </w:p>
        </w:tc>
        <w:tc>
          <w:tcPr>
            <w:tcW w:w="619" w:type="pct"/>
          </w:tcPr>
          <w:p w14:paraId="5A66ED74"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7427.84</w:t>
            </w:r>
          </w:p>
        </w:tc>
      </w:tr>
      <w:tr w:rsidR="00CC54E5" w:rsidRPr="00880A5E"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880A5E" w:rsidRDefault="00CC54E5" w:rsidP="00BD4372">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4D8370DF"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7192.56</w:t>
            </w:r>
          </w:p>
        </w:tc>
        <w:tc>
          <w:tcPr>
            <w:tcW w:w="692" w:type="pct"/>
          </w:tcPr>
          <w:p w14:paraId="468DF05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208.16</w:t>
            </w:r>
          </w:p>
        </w:tc>
        <w:tc>
          <w:tcPr>
            <w:tcW w:w="692" w:type="pct"/>
          </w:tcPr>
          <w:p w14:paraId="4E4AA8A0"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2133EC9A"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0.36</w:t>
            </w:r>
          </w:p>
        </w:tc>
        <w:tc>
          <w:tcPr>
            <w:tcW w:w="619" w:type="pct"/>
          </w:tcPr>
          <w:p w14:paraId="600887B1"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7200.56</w:t>
            </w:r>
          </w:p>
        </w:tc>
        <w:tc>
          <w:tcPr>
            <w:tcW w:w="619" w:type="pct"/>
          </w:tcPr>
          <w:p w14:paraId="424A7089"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7228.71</w:t>
            </w:r>
          </w:p>
        </w:tc>
      </w:tr>
      <w:tr w:rsidR="00CC54E5" w:rsidRPr="00880A5E"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880A5E" w:rsidRDefault="00CC54E5" w:rsidP="00BD4372">
            <w:pPr>
              <w:rPr>
                <w:rFonts w:cs="Times New Roman"/>
                <w:color w:val="auto"/>
                <w:sz w:val="20"/>
                <w:szCs w:val="20"/>
              </w:rPr>
            </w:pPr>
            <w:r w:rsidRPr="00880A5E">
              <w:rPr>
                <w:rFonts w:cs="Times New Roman"/>
                <w:color w:val="auto"/>
                <w:sz w:val="20"/>
                <w:szCs w:val="20"/>
              </w:rPr>
              <w:lastRenderedPageBreak/>
              <w:t>Null Model + Educational Attainment + Sex + Tenure + CAMSIS (SOC 90)</w:t>
            </w:r>
          </w:p>
        </w:tc>
        <w:tc>
          <w:tcPr>
            <w:tcW w:w="685" w:type="pct"/>
          </w:tcPr>
          <w:p w14:paraId="317801E7"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7079.47</w:t>
            </w:r>
          </w:p>
        </w:tc>
        <w:tc>
          <w:tcPr>
            <w:tcW w:w="692" w:type="pct"/>
          </w:tcPr>
          <w:p w14:paraId="63EDD5A7"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113.09</w:t>
            </w:r>
          </w:p>
        </w:tc>
        <w:tc>
          <w:tcPr>
            <w:tcW w:w="692" w:type="pct"/>
          </w:tcPr>
          <w:p w14:paraId="362A6699"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13AEC9E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0.37</w:t>
            </w:r>
          </w:p>
        </w:tc>
        <w:tc>
          <w:tcPr>
            <w:tcW w:w="619" w:type="pct"/>
          </w:tcPr>
          <w:p w14:paraId="3383B5D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7089.47</w:t>
            </w:r>
          </w:p>
        </w:tc>
        <w:tc>
          <w:tcPr>
            <w:tcW w:w="619" w:type="pct"/>
          </w:tcPr>
          <w:p w14:paraId="5EE3278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7124.66</w:t>
            </w:r>
          </w:p>
        </w:tc>
      </w:tr>
    </w:tbl>
    <w:p w14:paraId="10AD710C" w14:textId="77777777" w:rsidR="00CC54E5" w:rsidRPr="007D51AA" w:rsidRDefault="00CC54E5" w:rsidP="00CC54E5">
      <w:pPr>
        <w:rPr>
          <w:rFonts w:cs="Times New Roman"/>
          <w:sz w:val="18"/>
          <w:szCs w:val="18"/>
        </w:rPr>
      </w:pPr>
    </w:p>
    <w:p w14:paraId="4B186373" w14:textId="3C119698" w:rsidR="00EE06B6" w:rsidRPr="007D51AA" w:rsidRDefault="00EE06B6" w:rsidP="00EE06B6">
      <w:pPr>
        <w:spacing w:line="480" w:lineRule="auto"/>
        <w:rPr>
          <w:rFonts w:cs="Times New Roman"/>
          <w:szCs w:val="24"/>
        </w:rPr>
      </w:pPr>
      <w:r w:rsidRPr="007D51AA">
        <w:rPr>
          <w:rFonts w:cs="Times New Roman"/>
          <w:szCs w:val="24"/>
        </w:rPr>
        <w:t xml:space="preserve">Finally, as with the other two social </w:t>
      </w:r>
      <w:r w:rsidR="00D83E5B" w:rsidRPr="007D51AA">
        <w:rPr>
          <w:rFonts w:cs="Times New Roman"/>
          <w:szCs w:val="24"/>
        </w:rPr>
        <w:t>stratification</w:t>
      </w:r>
      <w:r w:rsidRPr="007D51AA">
        <w:rPr>
          <w:rFonts w:cs="Times New Roman"/>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sidRPr="007D51AA">
        <w:rPr>
          <w:rFonts w:cs="Times New Roman"/>
          <w:szCs w:val="24"/>
        </w:rPr>
        <w:t xml:space="preserve">The total effect size differences reported in </w:t>
      </w:r>
      <w:r w:rsidR="00880A5E">
        <w:rPr>
          <w:rFonts w:cs="Times New Roman"/>
          <w:szCs w:val="24"/>
        </w:rPr>
        <w:fldChar w:fldCharType="begin"/>
      </w:r>
      <w:r w:rsidR="00880A5E">
        <w:rPr>
          <w:rFonts w:cs="Times New Roman"/>
          <w:szCs w:val="24"/>
        </w:rPr>
        <w:instrText xml:space="preserve"> REF _Ref176361706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42</w:t>
      </w:r>
      <w:r w:rsidR="00880A5E">
        <w:rPr>
          <w:rFonts w:cs="Times New Roman"/>
          <w:szCs w:val="24"/>
        </w:rPr>
        <w:fldChar w:fldCharType="end"/>
      </w:r>
      <w:r w:rsidR="00880A5E">
        <w:rPr>
          <w:rFonts w:cs="Times New Roman"/>
          <w:szCs w:val="24"/>
        </w:rPr>
        <w:t xml:space="preserve"> </w:t>
      </w:r>
      <w:r w:rsidR="00D13A07" w:rsidRPr="007D51AA">
        <w:rPr>
          <w:rFonts w:cs="Times New Roman"/>
          <w:szCs w:val="24"/>
        </w:rPr>
        <w:t xml:space="preserve">are like prior SOC model comparisons small. </w:t>
      </w:r>
      <w:r w:rsidR="00880A5E">
        <w:rPr>
          <w:rFonts w:cs="Times New Roman"/>
          <w:szCs w:val="24"/>
        </w:rPr>
        <w:fldChar w:fldCharType="begin"/>
      </w:r>
      <w:r w:rsidR="00880A5E">
        <w:rPr>
          <w:rFonts w:cs="Times New Roman"/>
          <w:szCs w:val="24"/>
        </w:rPr>
        <w:instrText xml:space="preserve"> REF _Ref176361712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43</w:t>
      </w:r>
      <w:r w:rsidR="00880A5E">
        <w:rPr>
          <w:rFonts w:cs="Times New Roman"/>
          <w:szCs w:val="24"/>
        </w:rPr>
        <w:fldChar w:fldCharType="end"/>
      </w:r>
      <w:r w:rsidR="00880A5E">
        <w:rPr>
          <w:rFonts w:cs="Times New Roman"/>
          <w:szCs w:val="24"/>
        </w:rPr>
        <w:t xml:space="preserve"> </w:t>
      </w:r>
      <w:r w:rsidR="00D13A07" w:rsidRPr="007D51AA">
        <w:rPr>
          <w:rFonts w:cs="Times New Roman"/>
          <w:szCs w:val="24"/>
        </w:rPr>
        <w:t xml:space="preserve">does detail the recurrent phenomena that the SOC 90 construction of the social </w:t>
      </w:r>
      <w:r w:rsidR="00D83E5B" w:rsidRPr="007D51AA">
        <w:rPr>
          <w:rFonts w:cs="Times New Roman"/>
          <w:szCs w:val="24"/>
        </w:rPr>
        <w:t>stratification</w:t>
      </w:r>
      <w:r w:rsidR="00D13A07" w:rsidRPr="007D51AA">
        <w:rPr>
          <w:rFonts w:cs="Times New Roman"/>
          <w:szCs w:val="24"/>
        </w:rPr>
        <w:t xml:space="preserve"> </w:t>
      </w:r>
      <w:r w:rsidR="00D83E5B" w:rsidRPr="007D51AA">
        <w:rPr>
          <w:rFonts w:cs="Times New Roman"/>
          <w:szCs w:val="24"/>
        </w:rPr>
        <w:t>variable</w:t>
      </w:r>
      <w:r w:rsidR="00D13A07" w:rsidRPr="007D51AA">
        <w:rPr>
          <w:rFonts w:cs="Times New Roman"/>
          <w:szCs w:val="24"/>
        </w:rPr>
        <w:t xml:space="preserve"> produces a recued confounding percentage and ratio </w:t>
      </w:r>
      <w:r w:rsidR="00D83E5B" w:rsidRPr="007D51AA">
        <w:rPr>
          <w:rFonts w:cs="Times New Roman"/>
          <w:szCs w:val="24"/>
        </w:rPr>
        <w:t>compared</w:t>
      </w:r>
      <w:r w:rsidR="00D13A07" w:rsidRPr="007D51AA">
        <w:rPr>
          <w:rFonts w:cs="Times New Roman"/>
          <w:szCs w:val="24"/>
        </w:rPr>
        <w:t xml:space="preserve"> to its SOC 2000 counterpart. However, both SOC constructions report near identical rescaling factors. All social stratification </w:t>
      </w:r>
      <w:r w:rsidR="00D83E5B" w:rsidRPr="007D51AA">
        <w:rPr>
          <w:rFonts w:cs="Times New Roman"/>
          <w:szCs w:val="24"/>
        </w:rPr>
        <w:t>measures</w:t>
      </w:r>
      <w:r w:rsidR="00D13A07" w:rsidRPr="007D51AA">
        <w:rPr>
          <w:rFonts w:cs="Times New Roman"/>
          <w:szCs w:val="24"/>
        </w:rPr>
        <w:t xml:space="preserve"> regardless of their SOC construction report that rescaling has </w:t>
      </w:r>
      <w:r w:rsidR="0097476B" w:rsidRPr="007D51AA">
        <w:rPr>
          <w:rFonts w:cs="Times New Roman"/>
          <w:szCs w:val="24"/>
        </w:rPr>
        <w:t>a small</w:t>
      </w:r>
      <w:r w:rsidR="00D13A07" w:rsidRPr="007D51AA">
        <w:rPr>
          <w:rFonts w:cs="Times New Roman"/>
          <w:szCs w:val="24"/>
        </w:rPr>
        <w:t xml:space="preserve"> impact of the change of total effect size in </w:t>
      </w:r>
      <w:r w:rsidR="00D83E5B" w:rsidRPr="007D51AA">
        <w:rPr>
          <w:rFonts w:cs="Times New Roman"/>
          <w:szCs w:val="24"/>
        </w:rPr>
        <w:t>analytical</w:t>
      </w:r>
      <w:r w:rsidR="00D13A07" w:rsidRPr="007D51AA">
        <w:rPr>
          <w:rFonts w:cs="Times New Roman"/>
          <w:szCs w:val="24"/>
        </w:rPr>
        <w:t xml:space="preserve"> models reported. The comparisons between models using the same sample can be made confidently knowing that the rescaling factor is negligible. </w:t>
      </w:r>
    </w:p>
    <w:p w14:paraId="7050F746" w14:textId="046DCBD4" w:rsidR="00D13A07" w:rsidRPr="007D51AA" w:rsidRDefault="00D13A07" w:rsidP="00880A5E">
      <w:pPr>
        <w:pStyle w:val="Caption"/>
      </w:pPr>
      <w:bookmarkStart w:id="240" w:name="_Ref176361706"/>
      <w:bookmarkStart w:id="241" w:name="_Toc17643547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42</w:t>
      </w:r>
      <w:r w:rsidR="00333601" w:rsidRPr="007D51AA">
        <w:fldChar w:fldCharType="end"/>
      </w:r>
      <w:bookmarkEnd w:id="240"/>
      <w:r w:rsidRPr="007D51AA">
        <w:t xml:space="preserve"> A Comparison of SOC CAMSIS measures using the KHB method</w:t>
      </w:r>
      <w:r w:rsidR="00880A5E">
        <w:t xml:space="preserve"> using NCDS Cohort</w:t>
      </w:r>
      <w:bookmarkEnd w:id="241"/>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rsidRPr="00880A5E"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Pr="00880A5E" w:rsidRDefault="00EE06B6" w:rsidP="005A1675">
            <w:pPr>
              <w:spacing w:line="480" w:lineRule="auto"/>
              <w:rPr>
                <w:rFonts w:cs="Times New Roman"/>
                <w:sz w:val="20"/>
                <w:szCs w:val="20"/>
              </w:rPr>
            </w:pPr>
          </w:p>
        </w:tc>
        <w:tc>
          <w:tcPr>
            <w:tcW w:w="1485" w:type="dxa"/>
          </w:tcPr>
          <w:p w14:paraId="561E6813"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678B9411"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0BC30FB"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Pr="00880A5E" w:rsidRDefault="00EE06B6" w:rsidP="005A1675">
            <w:pPr>
              <w:spacing w:line="480" w:lineRule="auto"/>
              <w:rPr>
                <w:rFonts w:cs="Times New Roman"/>
                <w:sz w:val="20"/>
                <w:szCs w:val="20"/>
              </w:rPr>
            </w:pPr>
          </w:p>
        </w:tc>
        <w:tc>
          <w:tcPr>
            <w:tcW w:w="1485" w:type="dxa"/>
          </w:tcPr>
          <w:p w14:paraId="0EB5307C"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5811BF0A"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3BDAD31A"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54E15892"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640FC7DB"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EE06B6" w:rsidRPr="00880A5E"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485" w:type="dxa"/>
          </w:tcPr>
          <w:p w14:paraId="25263AC5"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6A96EB5" w14:textId="400710A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98" w:type="dxa"/>
          </w:tcPr>
          <w:p w14:paraId="6D08F91B" w14:textId="6A16C4CF"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0C497B78" w14:textId="0620159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3.19***</w:t>
            </w:r>
          </w:p>
        </w:tc>
        <w:tc>
          <w:tcPr>
            <w:tcW w:w="903" w:type="dxa"/>
          </w:tcPr>
          <w:p w14:paraId="7A126B67" w14:textId="3C3A3B2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Pr="00880A5E" w:rsidRDefault="00EE06B6" w:rsidP="00EE06B6">
            <w:pPr>
              <w:spacing w:line="480" w:lineRule="auto"/>
              <w:rPr>
                <w:rFonts w:cs="Times New Roman"/>
                <w:sz w:val="20"/>
                <w:szCs w:val="20"/>
              </w:rPr>
            </w:pPr>
          </w:p>
        </w:tc>
        <w:tc>
          <w:tcPr>
            <w:tcW w:w="1485" w:type="dxa"/>
          </w:tcPr>
          <w:p w14:paraId="3DECE60B"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4421939" w14:textId="068939D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2.97***</w:t>
            </w:r>
          </w:p>
        </w:tc>
        <w:tc>
          <w:tcPr>
            <w:tcW w:w="898" w:type="dxa"/>
          </w:tcPr>
          <w:p w14:paraId="36CE88C2" w14:textId="597D3550"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C614748" w14:textId="2109D909"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3.03***</w:t>
            </w:r>
          </w:p>
        </w:tc>
        <w:tc>
          <w:tcPr>
            <w:tcW w:w="903" w:type="dxa"/>
          </w:tcPr>
          <w:p w14:paraId="2AF84F9A" w14:textId="04D86A5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Pr="00880A5E" w:rsidRDefault="00EE06B6" w:rsidP="00EE06B6">
            <w:pPr>
              <w:spacing w:line="480" w:lineRule="auto"/>
              <w:rPr>
                <w:rFonts w:cs="Times New Roman"/>
                <w:sz w:val="20"/>
                <w:szCs w:val="20"/>
              </w:rPr>
            </w:pPr>
          </w:p>
        </w:tc>
        <w:tc>
          <w:tcPr>
            <w:tcW w:w="1485" w:type="dxa"/>
          </w:tcPr>
          <w:p w14:paraId="4E04599F"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17EF0646" w14:textId="3373251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0.27***</w:t>
            </w:r>
          </w:p>
        </w:tc>
        <w:tc>
          <w:tcPr>
            <w:tcW w:w="898" w:type="dxa"/>
          </w:tcPr>
          <w:p w14:paraId="47D07948" w14:textId="6362B3D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23C98E6F" w14:textId="6E9C1CE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0.16***</w:t>
            </w:r>
          </w:p>
        </w:tc>
        <w:tc>
          <w:tcPr>
            <w:tcW w:w="903" w:type="dxa"/>
          </w:tcPr>
          <w:p w14:paraId="0669F28C" w14:textId="7D29C1D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EE06B6" w:rsidRPr="00880A5E"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485" w:type="dxa"/>
          </w:tcPr>
          <w:p w14:paraId="554230DA"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7590345" w14:textId="5C99A900"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5CDF535E" w14:textId="0DF54EC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7E8E2D2A" w14:textId="79347CCE"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-0.49***</w:t>
            </w:r>
          </w:p>
        </w:tc>
        <w:tc>
          <w:tcPr>
            <w:tcW w:w="903" w:type="dxa"/>
          </w:tcPr>
          <w:p w14:paraId="2F67934E" w14:textId="7892BE5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Pr="00880A5E" w:rsidRDefault="00EE06B6" w:rsidP="00EE06B6">
            <w:pPr>
              <w:spacing w:line="480" w:lineRule="auto"/>
              <w:rPr>
                <w:rFonts w:cs="Times New Roman"/>
                <w:sz w:val="20"/>
                <w:szCs w:val="20"/>
              </w:rPr>
            </w:pPr>
          </w:p>
        </w:tc>
        <w:tc>
          <w:tcPr>
            <w:tcW w:w="1485" w:type="dxa"/>
          </w:tcPr>
          <w:p w14:paraId="3A3AB741"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9950603" w14:textId="16DCD43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-0.51***</w:t>
            </w:r>
          </w:p>
        </w:tc>
        <w:tc>
          <w:tcPr>
            <w:tcW w:w="898" w:type="dxa"/>
          </w:tcPr>
          <w:p w14:paraId="65149347" w14:textId="30C6B965"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6163041A" w14:textId="317934B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-0.49***</w:t>
            </w:r>
          </w:p>
        </w:tc>
        <w:tc>
          <w:tcPr>
            <w:tcW w:w="903" w:type="dxa"/>
          </w:tcPr>
          <w:p w14:paraId="2EA13635" w14:textId="3238223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Pr="00880A5E" w:rsidRDefault="00EE06B6" w:rsidP="00EE06B6">
            <w:pPr>
              <w:spacing w:line="480" w:lineRule="auto"/>
              <w:rPr>
                <w:rFonts w:cs="Times New Roman"/>
                <w:sz w:val="20"/>
                <w:szCs w:val="20"/>
              </w:rPr>
            </w:pPr>
          </w:p>
        </w:tc>
        <w:tc>
          <w:tcPr>
            <w:tcW w:w="1485" w:type="dxa"/>
          </w:tcPr>
          <w:p w14:paraId="612F7BEF"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75B25BC2" w14:textId="52C328F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56771CCF" w14:textId="24084ED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32990A71" w14:textId="4069688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34325157" w14:textId="163B58EA"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EE06B6" w:rsidRPr="00880A5E"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485" w:type="dxa"/>
          </w:tcPr>
          <w:p w14:paraId="23F09CE9"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0C06E02" w14:textId="6DC4B11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51493AFC" w14:textId="2DCBBC2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0168C3D8" w14:textId="2BCD440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2B2DF755" w14:textId="3515BCC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Pr="00880A5E" w:rsidRDefault="00EE06B6" w:rsidP="00EE06B6">
            <w:pPr>
              <w:spacing w:line="480" w:lineRule="auto"/>
              <w:rPr>
                <w:rFonts w:cs="Times New Roman"/>
                <w:sz w:val="20"/>
                <w:szCs w:val="20"/>
              </w:rPr>
            </w:pPr>
          </w:p>
        </w:tc>
        <w:tc>
          <w:tcPr>
            <w:tcW w:w="1485" w:type="dxa"/>
          </w:tcPr>
          <w:p w14:paraId="5E7B3B68"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38A2DF4C" w14:textId="7BFD8EC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-0.60***</w:t>
            </w:r>
          </w:p>
        </w:tc>
        <w:tc>
          <w:tcPr>
            <w:tcW w:w="898" w:type="dxa"/>
          </w:tcPr>
          <w:p w14:paraId="5B5D2A45" w14:textId="495CA451"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02B73BB" w14:textId="33CA615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-0.72***</w:t>
            </w:r>
          </w:p>
        </w:tc>
        <w:tc>
          <w:tcPr>
            <w:tcW w:w="903" w:type="dxa"/>
          </w:tcPr>
          <w:p w14:paraId="3E039E88" w14:textId="7B8BBF5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Pr="00880A5E" w:rsidRDefault="00EE06B6" w:rsidP="00EE06B6">
            <w:pPr>
              <w:spacing w:line="480" w:lineRule="auto"/>
              <w:rPr>
                <w:rFonts w:cs="Times New Roman"/>
                <w:sz w:val="20"/>
                <w:szCs w:val="20"/>
              </w:rPr>
            </w:pPr>
          </w:p>
        </w:tc>
        <w:tc>
          <w:tcPr>
            <w:tcW w:w="1485" w:type="dxa"/>
          </w:tcPr>
          <w:p w14:paraId="38F1B72A"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C0C95C2" w14:textId="0218A0D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-0.29***</w:t>
            </w:r>
          </w:p>
        </w:tc>
        <w:tc>
          <w:tcPr>
            <w:tcW w:w="898" w:type="dxa"/>
          </w:tcPr>
          <w:p w14:paraId="79DA0299" w14:textId="05DF947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3BA2A098" w14:textId="7DCA7E0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-0.16***</w:t>
            </w:r>
          </w:p>
        </w:tc>
        <w:tc>
          <w:tcPr>
            <w:tcW w:w="903" w:type="dxa"/>
          </w:tcPr>
          <w:p w14:paraId="68F7A82E" w14:textId="2EF0B31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bl>
    <w:p w14:paraId="7BC2E0F3" w14:textId="77777777" w:rsidR="00EE06B6" w:rsidRPr="007D51AA" w:rsidRDefault="00EE06B6" w:rsidP="00EE06B6">
      <w:pPr>
        <w:spacing w:line="480" w:lineRule="auto"/>
        <w:rPr>
          <w:rFonts w:cs="Times New Roman"/>
          <w:szCs w:val="24"/>
        </w:rPr>
      </w:pPr>
    </w:p>
    <w:p w14:paraId="14160245" w14:textId="39184150" w:rsidR="00D13A07" w:rsidRPr="007D51AA" w:rsidRDefault="00D13A07" w:rsidP="00880A5E">
      <w:pPr>
        <w:pStyle w:val="Caption"/>
      </w:pPr>
      <w:bookmarkStart w:id="242" w:name="_Ref176361712"/>
      <w:bookmarkStart w:id="243" w:name="_Toc17643547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43</w:t>
      </w:r>
      <w:r w:rsidR="00333601" w:rsidRPr="007D51AA">
        <w:fldChar w:fldCharType="end"/>
      </w:r>
      <w:bookmarkEnd w:id="242"/>
      <w:r w:rsidRPr="007D51AA">
        <w:t xml:space="preserve"> KHB Summary statistics Comparing SOC CAMSIS models</w:t>
      </w:r>
      <w:r w:rsidR="00880A5E">
        <w:t xml:space="preserve"> </w:t>
      </w:r>
      <w:r w:rsidR="00880A5E">
        <w:t>using NCDS Cohort</w:t>
      </w:r>
      <w:bookmarkEnd w:id="243"/>
    </w:p>
    <w:tbl>
      <w:tblPr>
        <w:tblStyle w:val="GridTable6Colorful"/>
        <w:tblW w:w="0" w:type="auto"/>
        <w:tblLook w:val="04A0" w:firstRow="1" w:lastRow="0" w:firstColumn="1" w:lastColumn="0" w:noHBand="0" w:noVBand="1"/>
      </w:tblPr>
      <w:tblGrid>
        <w:gridCol w:w="1262"/>
        <w:gridCol w:w="1403"/>
        <w:gridCol w:w="1403"/>
        <w:gridCol w:w="1071"/>
        <w:gridCol w:w="1403"/>
        <w:gridCol w:w="1403"/>
        <w:gridCol w:w="1071"/>
      </w:tblGrid>
      <w:tr w:rsidR="00EE06B6" w:rsidRPr="00880A5E"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880A5E" w:rsidRDefault="00EE06B6" w:rsidP="005A1675">
            <w:pPr>
              <w:spacing w:line="480" w:lineRule="auto"/>
              <w:rPr>
                <w:rFonts w:cs="Times New Roman"/>
                <w:sz w:val="20"/>
                <w:szCs w:val="20"/>
              </w:rPr>
            </w:pPr>
          </w:p>
        </w:tc>
        <w:tc>
          <w:tcPr>
            <w:tcW w:w="3448" w:type="dxa"/>
            <w:gridSpan w:val="3"/>
          </w:tcPr>
          <w:p w14:paraId="7A118661"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3448" w:type="dxa"/>
            <w:gridSpan w:val="3"/>
          </w:tcPr>
          <w:p w14:paraId="0D5D38CB" w14:textId="77777777" w:rsidR="00EE06B6" w:rsidRPr="00880A5E"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880A5E" w:rsidRDefault="00EE06B6" w:rsidP="005A1675">
            <w:pPr>
              <w:spacing w:line="480" w:lineRule="auto"/>
              <w:rPr>
                <w:rFonts w:cs="Times New Roman"/>
                <w:sz w:val="20"/>
                <w:szCs w:val="20"/>
              </w:rPr>
            </w:pPr>
          </w:p>
        </w:tc>
        <w:tc>
          <w:tcPr>
            <w:tcW w:w="1240" w:type="dxa"/>
          </w:tcPr>
          <w:p w14:paraId="1416A65A"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43F87DDF"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2F01B02D"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ED071DB"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4DACD1A6"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79F3A724" w14:textId="77777777" w:rsidR="00EE06B6" w:rsidRPr="00880A5E"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1360081E"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6241A13"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12092711"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42C7AB1"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396B7EAA"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BE71998" w14:textId="77777777" w:rsidR="00EE06B6" w:rsidRPr="00880A5E" w:rsidRDefault="00EE06B6"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EE06B6" w:rsidRPr="00880A5E"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240" w:type="dxa"/>
          </w:tcPr>
          <w:p w14:paraId="42D10354" w14:textId="75AB9F4A"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1240" w:type="dxa"/>
          </w:tcPr>
          <w:p w14:paraId="67799763" w14:textId="540ACC1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8.45</w:t>
            </w:r>
          </w:p>
        </w:tc>
        <w:tc>
          <w:tcPr>
            <w:tcW w:w="968" w:type="dxa"/>
          </w:tcPr>
          <w:p w14:paraId="3EB1A40E" w14:textId="3D43C7D9"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1240" w:type="dxa"/>
          </w:tcPr>
          <w:p w14:paraId="3FEF86ED" w14:textId="10287BD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w:t>
            </w:r>
          </w:p>
        </w:tc>
        <w:tc>
          <w:tcPr>
            <w:tcW w:w="1240" w:type="dxa"/>
          </w:tcPr>
          <w:p w14:paraId="631803C5" w14:textId="2F8AFA2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5.15</w:t>
            </w:r>
          </w:p>
        </w:tc>
        <w:tc>
          <w:tcPr>
            <w:tcW w:w="968" w:type="dxa"/>
          </w:tcPr>
          <w:p w14:paraId="2B5575F5" w14:textId="4309E87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r>
      <w:tr w:rsidR="00EE06B6" w:rsidRPr="00880A5E"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240" w:type="dxa"/>
          </w:tcPr>
          <w:p w14:paraId="5747EA6A" w14:textId="6C56AC9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0.97</w:t>
            </w:r>
          </w:p>
        </w:tc>
        <w:tc>
          <w:tcPr>
            <w:tcW w:w="1240" w:type="dxa"/>
          </w:tcPr>
          <w:p w14:paraId="7CF8C563" w14:textId="5428181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-2.75</w:t>
            </w:r>
          </w:p>
        </w:tc>
        <w:tc>
          <w:tcPr>
            <w:tcW w:w="968" w:type="dxa"/>
          </w:tcPr>
          <w:p w14:paraId="6EB961D8" w14:textId="2131E2BC"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1240" w:type="dxa"/>
          </w:tcPr>
          <w:p w14:paraId="58EB9779" w14:textId="3EC1F60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1240" w:type="dxa"/>
          </w:tcPr>
          <w:p w14:paraId="611EEE79" w14:textId="5FDC4F2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-0.27</w:t>
            </w:r>
          </w:p>
        </w:tc>
        <w:tc>
          <w:tcPr>
            <w:tcW w:w="968" w:type="dxa"/>
          </w:tcPr>
          <w:p w14:paraId="7AAF78E9" w14:textId="4965DAA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r>
      <w:tr w:rsidR="00EE06B6" w:rsidRPr="00880A5E"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240" w:type="dxa"/>
          </w:tcPr>
          <w:p w14:paraId="60FA77B7" w14:textId="11D403B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1.48</w:t>
            </w:r>
          </w:p>
        </w:tc>
        <w:tc>
          <w:tcPr>
            <w:tcW w:w="1240" w:type="dxa"/>
          </w:tcPr>
          <w:p w14:paraId="03CFA032" w14:textId="0DA0416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32.45</w:t>
            </w:r>
          </w:p>
        </w:tc>
        <w:tc>
          <w:tcPr>
            <w:tcW w:w="968" w:type="dxa"/>
          </w:tcPr>
          <w:p w14:paraId="4F41432E" w14:textId="57F9DAC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1240" w:type="dxa"/>
          </w:tcPr>
          <w:p w14:paraId="15BB0B36" w14:textId="77D97AD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1.23</w:t>
            </w:r>
          </w:p>
        </w:tc>
        <w:tc>
          <w:tcPr>
            <w:tcW w:w="1240" w:type="dxa"/>
          </w:tcPr>
          <w:p w14:paraId="43A9E5BE" w14:textId="2BF33BB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18.37</w:t>
            </w:r>
          </w:p>
        </w:tc>
        <w:tc>
          <w:tcPr>
            <w:tcW w:w="968" w:type="dxa"/>
          </w:tcPr>
          <w:p w14:paraId="67DF7CAB" w14:textId="48F9FB32"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11089168" w14:textId="77777777" w:rsidR="00B1586B" w:rsidRPr="007D51AA" w:rsidRDefault="00B1586B" w:rsidP="00BD4372">
      <w:pPr>
        <w:rPr>
          <w:rFonts w:cs="Times New Roman"/>
          <w:b/>
          <w:bCs/>
          <w:sz w:val="14"/>
          <w:szCs w:val="14"/>
        </w:rPr>
      </w:pPr>
    </w:p>
    <w:p w14:paraId="44DC2479" w14:textId="3A43AFB9" w:rsidR="00D9733D" w:rsidRPr="007D51AA" w:rsidRDefault="00275F19" w:rsidP="00D9733D">
      <w:pPr>
        <w:spacing w:line="480" w:lineRule="auto"/>
        <w:rPr>
          <w:rFonts w:cs="Times New Roman"/>
          <w:sz w:val="14"/>
          <w:szCs w:val="14"/>
        </w:rPr>
        <w:sectPr w:rsidR="00D9733D" w:rsidRPr="007D51AA" w:rsidSect="00E71055">
          <w:pgSz w:w="11906" w:h="16838"/>
          <w:pgMar w:top="1440" w:right="1440" w:bottom="1440" w:left="1440" w:header="708" w:footer="708" w:gutter="0"/>
          <w:cols w:space="708"/>
          <w:docGrid w:linePitch="360"/>
        </w:sectPr>
      </w:pPr>
      <w:r w:rsidRPr="007D51AA">
        <w:rPr>
          <w:rFonts w:cs="Times New Roman"/>
          <w:szCs w:val="24"/>
        </w:rPr>
        <w:t xml:space="preserve">The comparison of SOC 2000 </w:t>
      </w:r>
      <w:r w:rsidR="005D02C3" w:rsidRPr="007D51AA">
        <w:rPr>
          <w:rFonts w:cs="Times New Roman"/>
          <w:szCs w:val="24"/>
        </w:rPr>
        <w:t>versus</w:t>
      </w:r>
      <w:r w:rsidRPr="007D51AA">
        <w:rPr>
          <w:rFonts w:cs="Times New Roman"/>
          <w:szCs w:val="24"/>
        </w:rPr>
        <w:t xml:space="preserve"> SOC 90 constructions of CAMSIS models are provided in </w:t>
      </w:r>
      <w:r w:rsidR="00880A5E">
        <w:rPr>
          <w:rFonts w:cs="Times New Roman"/>
          <w:szCs w:val="24"/>
        </w:rPr>
        <w:fldChar w:fldCharType="begin"/>
      </w:r>
      <w:r w:rsidR="00880A5E">
        <w:rPr>
          <w:rFonts w:cs="Times New Roman"/>
          <w:szCs w:val="24"/>
        </w:rPr>
        <w:instrText xml:space="preserve"> REF _Ref176361741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44</w:t>
      </w:r>
      <w:r w:rsidR="00880A5E">
        <w:rPr>
          <w:rFonts w:cs="Times New Roman"/>
          <w:szCs w:val="24"/>
        </w:rPr>
        <w:fldChar w:fldCharType="end"/>
      </w:r>
      <w:r w:rsidRPr="007D51AA">
        <w:rPr>
          <w:rFonts w:cs="Times New Roman"/>
          <w:szCs w:val="24"/>
        </w:rPr>
        <w:t xml:space="preserve">. Log odds and average marginal effects statistics are provided. </w:t>
      </w:r>
      <w:r w:rsidR="005D02C3" w:rsidRPr="007D51AA">
        <w:rPr>
          <w:rFonts w:cs="Times New Roman"/>
          <w:szCs w:val="24"/>
        </w:rPr>
        <w:t>Like</w:t>
      </w:r>
      <w:r w:rsidRPr="007D51AA">
        <w:rPr>
          <w:rFonts w:cs="Times New Roman"/>
          <w:szCs w:val="24"/>
        </w:rPr>
        <w:t xml:space="preserve"> both NS-SEC and RGSC models other analytical variables included in the model are </w:t>
      </w:r>
      <w:r w:rsidR="005D02C3" w:rsidRPr="007D51AA">
        <w:rPr>
          <w:rFonts w:cs="Times New Roman"/>
          <w:szCs w:val="24"/>
        </w:rPr>
        <w:t>substantively</w:t>
      </w:r>
      <w:r w:rsidRPr="007D51AA">
        <w:rPr>
          <w:rFonts w:cs="Times New Roman"/>
          <w:szCs w:val="24"/>
        </w:rPr>
        <w:t xml:space="preserve"> identical between SOC measures. Both SOC 2000 and SOC 90 constructions of CAMSIS provide near identical log odds (a 0.01 difference between the measures), </w:t>
      </w:r>
      <w:r w:rsidR="005D02C3" w:rsidRPr="007D51AA">
        <w:rPr>
          <w:rFonts w:cs="Times New Roman"/>
          <w:szCs w:val="24"/>
        </w:rPr>
        <w:t>identical</w:t>
      </w:r>
      <w:r w:rsidRPr="007D51AA">
        <w:rPr>
          <w:rFonts w:cs="Times New Roman"/>
          <w:szCs w:val="24"/>
        </w:rPr>
        <w:t xml:space="preserve"> statistical and </w:t>
      </w:r>
      <w:r w:rsidR="005D02C3" w:rsidRPr="007D51AA">
        <w:rPr>
          <w:rFonts w:cs="Times New Roman"/>
          <w:szCs w:val="24"/>
        </w:rPr>
        <w:t>substantive</w:t>
      </w:r>
      <w:r w:rsidRPr="007D51AA">
        <w:rPr>
          <w:rFonts w:cs="Times New Roman"/>
          <w:szCs w:val="24"/>
        </w:rPr>
        <w:t xml:space="preserve"> </w:t>
      </w:r>
      <w:r w:rsidR="005D02C3" w:rsidRPr="007D51AA">
        <w:rPr>
          <w:rFonts w:cs="Times New Roman"/>
          <w:szCs w:val="24"/>
        </w:rPr>
        <w:t>significance</w:t>
      </w:r>
      <w:r w:rsidRPr="007D51AA">
        <w:rPr>
          <w:rFonts w:cs="Times New Roman"/>
          <w:szCs w:val="24"/>
        </w:rPr>
        <w:t xml:space="preserve">. There appears to be </w:t>
      </w:r>
      <w:r w:rsidR="005D02C3" w:rsidRPr="007D51AA">
        <w:rPr>
          <w:rFonts w:cs="Times New Roman"/>
          <w:szCs w:val="24"/>
        </w:rPr>
        <w:t>no</w:t>
      </w:r>
      <w:r w:rsidRPr="007D51AA">
        <w:rPr>
          <w:rFonts w:cs="Times New Roman"/>
          <w:szCs w:val="24"/>
        </w:rPr>
        <w:t xml:space="preserve"> difference between using the SOC 2000 or SOC 90 measure of CAMSIS. Compared to other social </w:t>
      </w:r>
      <w:r w:rsidR="005D02C3" w:rsidRPr="007D51AA">
        <w:rPr>
          <w:rFonts w:cs="Times New Roman"/>
          <w:szCs w:val="24"/>
        </w:rPr>
        <w:t>stratification</w:t>
      </w:r>
      <w:r w:rsidRPr="007D51AA">
        <w:rPr>
          <w:rFonts w:cs="Times New Roman"/>
          <w:szCs w:val="24"/>
        </w:rPr>
        <w:t xml:space="preserve"> measures</w:t>
      </w:r>
      <w:r w:rsidR="0097476B" w:rsidRPr="007D51AA">
        <w:rPr>
          <w:rFonts w:cs="Times New Roman"/>
          <w:szCs w:val="24"/>
        </w:rPr>
        <w:t xml:space="preserve"> like RGSC,</w:t>
      </w:r>
      <w:r w:rsidRPr="007D51AA">
        <w:rPr>
          <w:rFonts w:cs="Times New Roman"/>
          <w:szCs w:val="24"/>
        </w:rPr>
        <w:t xml:space="preserve"> where there </w:t>
      </w:r>
      <w:r w:rsidR="00944AE7" w:rsidRPr="007D51AA">
        <w:rPr>
          <w:rFonts w:cs="Times New Roman"/>
          <w:szCs w:val="24"/>
        </w:rPr>
        <w:t>are</w:t>
      </w:r>
      <w:r w:rsidRPr="007D51AA">
        <w:rPr>
          <w:rFonts w:cs="Times New Roman"/>
          <w:szCs w:val="24"/>
        </w:rPr>
        <w:t xml:space="preserve"> some slight deviations between SOC constructions this appears to suggest that </w:t>
      </w:r>
      <w:r w:rsidRPr="007D51AA">
        <w:rPr>
          <w:rFonts w:cs="Times New Roman"/>
          <w:szCs w:val="24"/>
        </w:rPr>
        <w:lastRenderedPageBreak/>
        <w:t>measures of social class such as NS-SEC and</w:t>
      </w:r>
      <w:r w:rsidR="0097476B" w:rsidRPr="007D51AA">
        <w:rPr>
          <w:rFonts w:cs="Times New Roman"/>
          <w:szCs w:val="24"/>
        </w:rPr>
        <w:t xml:space="preserve"> especially</w:t>
      </w:r>
      <w:r w:rsidRPr="007D51AA">
        <w:rPr>
          <w:rFonts w:cs="Times New Roman"/>
          <w:szCs w:val="24"/>
        </w:rPr>
        <w:t xml:space="preserve"> RGSC are more sensitive to changing SOC classifications compared to a social distance scale such as CAMSIS. </w:t>
      </w:r>
    </w:p>
    <w:p w14:paraId="4D8B15D2" w14:textId="2563C796" w:rsidR="00B4615B" w:rsidRPr="007D51AA" w:rsidRDefault="00B4615B" w:rsidP="00880A5E">
      <w:pPr>
        <w:pStyle w:val="Caption"/>
      </w:pPr>
      <w:bookmarkStart w:id="244" w:name="_Ref176361741"/>
      <w:bookmarkStart w:id="245" w:name="_Toc17643548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44</w:t>
      </w:r>
      <w:r w:rsidR="00333601" w:rsidRPr="007D51AA">
        <w:fldChar w:fldCharType="end"/>
      </w:r>
      <w:bookmarkEnd w:id="244"/>
      <w:r w:rsidRPr="007D51AA">
        <w:t xml:space="preserve"> Comparison of CAMSIS SOC Codes </w:t>
      </w:r>
      <w:r w:rsidR="00880A5E">
        <w:t>using NCDS Cohort</w:t>
      </w:r>
      <w:bookmarkEnd w:id="245"/>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880A5E"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880A5E" w:rsidRDefault="00B1586B" w:rsidP="00BD4372">
            <w:pPr>
              <w:rPr>
                <w:rFonts w:cs="Times New Roman"/>
                <w:color w:val="auto"/>
                <w:sz w:val="20"/>
                <w:szCs w:val="20"/>
              </w:rPr>
            </w:pPr>
          </w:p>
        </w:tc>
        <w:tc>
          <w:tcPr>
            <w:tcW w:w="882" w:type="pct"/>
            <w:gridSpan w:val="3"/>
          </w:tcPr>
          <w:p w14:paraId="0BF1FA22"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CAMSIS (SOC 2000)</w:t>
            </w:r>
          </w:p>
        </w:tc>
        <w:tc>
          <w:tcPr>
            <w:tcW w:w="649" w:type="pct"/>
            <w:gridSpan w:val="2"/>
          </w:tcPr>
          <w:p w14:paraId="5D15A911"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Average Marginal Effects</w:t>
            </w:r>
          </w:p>
        </w:tc>
        <w:tc>
          <w:tcPr>
            <w:tcW w:w="1051" w:type="pct"/>
            <w:gridSpan w:val="3"/>
          </w:tcPr>
          <w:p w14:paraId="2303CC4A"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CAMSIS (SOC 90)</w:t>
            </w:r>
          </w:p>
        </w:tc>
        <w:tc>
          <w:tcPr>
            <w:tcW w:w="641" w:type="pct"/>
            <w:gridSpan w:val="2"/>
          </w:tcPr>
          <w:p w14:paraId="63C107ED"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Average Marginal Effects</w:t>
            </w:r>
          </w:p>
        </w:tc>
      </w:tr>
      <w:tr w:rsidR="00B4615B" w:rsidRPr="00880A5E"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880A5E" w:rsidRDefault="00B1586B" w:rsidP="00BD4372">
            <w:pPr>
              <w:rPr>
                <w:rFonts w:cs="Times New Roman"/>
                <w:color w:val="auto"/>
                <w:sz w:val="20"/>
                <w:szCs w:val="20"/>
              </w:rPr>
            </w:pPr>
            <w:r w:rsidRPr="00880A5E">
              <w:rPr>
                <w:rFonts w:cs="Times New Roman"/>
                <w:color w:val="auto"/>
                <w:sz w:val="20"/>
                <w:szCs w:val="20"/>
              </w:rPr>
              <w:t>Economic Activity: ‘Don’t Continue Schooling’ Reference Category</w:t>
            </w:r>
          </w:p>
        </w:tc>
        <w:tc>
          <w:tcPr>
            <w:tcW w:w="294" w:type="pct"/>
          </w:tcPr>
          <w:p w14:paraId="7049F64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bCs/>
                <w:color w:val="auto"/>
                <w:sz w:val="20"/>
                <w:szCs w:val="20"/>
              </w:rPr>
              <w:t>Coef.</w:t>
            </w:r>
          </w:p>
        </w:tc>
        <w:tc>
          <w:tcPr>
            <w:tcW w:w="334" w:type="pct"/>
          </w:tcPr>
          <w:p w14:paraId="607B28F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bCs/>
                <w:color w:val="auto"/>
                <w:sz w:val="20"/>
                <w:szCs w:val="20"/>
              </w:rPr>
              <w:t>S.E.</w:t>
            </w:r>
          </w:p>
        </w:tc>
        <w:tc>
          <w:tcPr>
            <w:tcW w:w="253" w:type="pct"/>
          </w:tcPr>
          <w:p w14:paraId="6FE0482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bCs/>
                <w:color w:val="auto"/>
                <w:sz w:val="20"/>
                <w:szCs w:val="20"/>
              </w:rPr>
              <w:t>Sig.</w:t>
            </w:r>
          </w:p>
        </w:tc>
        <w:tc>
          <w:tcPr>
            <w:tcW w:w="314" w:type="pct"/>
          </w:tcPr>
          <w:p w14:paraId="0A3CDCA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b/>
                <w:color w:val="auto"/>
                <w:sz w:val="20"/>
                <w:szCs w:val="20"/>
              </w:rPr>
              <w:t xml:space="preserve"> Prob.</w:t>
            </w:r>
          </w:p>
        </w:tc>
        <w:tc>
          <w:tcPr>
            <w:tcW w:w="334" w:type="pct"/>
          </w:tcPr>
          <w:p w14:paraId="5BE8EC0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color w:val="auto"/>
                <w:sz w:val="20"/>
                <w:szCs w:val="20"/>
              </w:rPr>
              <w:t>S.E.</w:t>
            </w:r>
          </w:p>
        </w:tc>
        <w:tc>
          <w:tcPr>
            <w:tcW w:w="333" w:type="pct"/>
          </w:tcPr>
          <w:p w14:paraId="11B36C5D"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bCs/>
                <w:color w:val="auto"/>
                <w:sz w:val="20"/>
                <w:szCs w:val="20"/>
              </w:rPr>
              <w:t>Coef.</w:t>
            </w:r>
          </w:p>
        </w:tc>
        <w:tc>
          <w:tcPr>
            <w:tcW w:w="415" w:type="pct"/>
          </w:tcPr>
          <w:p w14:paraId="2B50D88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bCs/>
                <w:color w:val="auto"/>
                <w:sz w:val="20"/>
                <w:szCs w:val="20"/>
              </w:rPr>
              <w:t>S.E.</w:t>
            </w:r>
          </w:p>
        </w:tc>
        <w:tc>
          <w:tcPr>
            <w:tcW w:w="303" w:type="pct"/>
          </w:tcPr>
          <w:p w14:paraId="578F2AA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bCs/>
                <w:color w:val="auto"/>
                <w:sz w:val="20"/>
                <w:szCs w:val="20"/>
              </w:rPr>
              <w:t>Sig.</w:t>
            </w:r>
          </w:p>
        </w:tc>
        <w:tc>
          <w:tcPr>
            <w:tcW w:w="333" w:type="pct"/>
          </w:tcPr>
          <w:p w14:paraId="2A64155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b/>
                <w:color w:val="auto"/>
                <w:sz w:val="20"/>
                <w:szCs w:val="20"/>
              </w:rPr>
              <w:t xml:space="preserve"> Prob.</w:t>
            </w:r>
          </w:p>
        </w:tc>
        <w:tc>
          <w:tcPr>
            <w:tcW w:w="308" w:type="pct"/>
          </w:tcPr>
          <w:p w14:paraId="5C92BDA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880A5E">
              <w:rPr>
                <w:rFonts w:cs="Times New Roman"/>
                <w:b/>
                <w:color w:val="auto"/>
                <w:sz w:val="20"/>
                <w:szCs w:val="20"/>
              </w:rPr>
              <w:t>S.E.</w:t>
            </w:r>
          </w:p>
        </w:tc>
      </w:tr>
      <w:tr w:rsidR="00B4615B" w:rsidRPr="00880A5E"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880A5E" w:rsidRDefault="00B1586B" w:rsidP="00BD4372">
            <w:pPr>
              <w:rPr>
                <w:rFonts w:cs="Times New Roman"/>
                <w:color w:val="auto"/>
                <w:sz w:val="20"/>
                <w:szCs w:val="20"/>
              </w:rPr>
            </w:pPr>
            <w:r w:rsidRPr="00880A5E">
              <w:rPr>
                <w:rFonts w:cs="Times New Roman"/>
                <w:color w:val="auto"/>
                <w:sz w:val="20"/>
                <w:szCs w:val="20"/>
              </w:rPr>
              <w:t>Continue Schooling</w:t>
            </w:r>
          </w:p>
        </w:tc>
        <w:tc>
          <w:tcPr>
            <w:tcW w:w="294" w:type="pct"/>
          </w:tcPr>
          <w:p w14:paraId="38A2B7E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55755F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3" w:type="pct"/>
          </w:tcPr>
          <w:p w14:paraId="12E9EBC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33063D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11762BC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7D79CA7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4459A71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3E6B6E6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3A7636F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642840C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880A5E"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880A5E" w:rsidRDefault="00B1586B" w:rsidP="00BD4372">
            <w:pPr>
              <w:rPr>
                <w:rFonts w:cs="Times New Roman"/>
                <w:color w:val="auto"/>
                <w:sz w:val="20"/>
                <w:szCs w:val="20"/>
              </w:rPr>
            </w:pPr>
            <w:r w:rsidRPr="00880A5E">
              <w:rPr>
                <w:rFonts w:cs="Times New Roman"/>
                <w:color w:val="auto"/>
                <w:sz w:val="20"/>
                <w:szCs w:val="20"/>
              </w:rPr>
              <w:t>Educational Attainment</w:t>
            </w:r>
          </w:p>
        </w:tc>
        <w:tc>
          <w:tcPr>
            <w:tcW w:w="294" w:type="pct"/>
          </w:tcPr>
          <w:p w14:paraId="3D6B4B3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5831120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53" w:type="pct"/>
          </w:tcPr>
          <w:p w14:paraId="6D8DBEA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tcPr>
          <w:p w14:paraId="71D90A2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2E6663A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2909415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15" w:type="pct"/>
          </w:tcPr>
          <w:p w14:paraId="631CEB1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3" w:type="pct"/>
          </w:tcPr>
          <w:p w14:paraId="6772CF0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3A7E2AC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153C9E5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880A5E"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880A5E" w:rsidRDefault="00B1586B" w:rsidP="00BD4372">
            <w:pPr>
              <w:rPr>
                <w:rFonts w:cs="Times New Roman"/>
                <w:color w:val="auto"/>
                <w:sz w:val="20"/>
                <w:szCs w:val="20"/>
              </w:rPr>
            </w:pPr>
            <w:r w:rsidRPr="00880A5E">
              <w:rPr>
                <w:rFonts w:cs="Times New Roman"/>
                <w:i/>
                <w:iCs/>
                <w:color w:val="auto"/>
                <w:sz w:val="20"/>
                <w:szCs w:val="20"/>
              </w:rPr>
              <w:t>Less than five O’levels</w:t>
            </w:r>
          </w:p>
        </w:tc>
        <w:tc>
          <w:tcPr>
            <w:tcW w:w="294" w:type="pct"/>
          </w:tcPr>
          <w:p w14:paraId="3D8A4F2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4" w:type="pct"/>
          </w:tcPr>
          <w:p w14:paraId="7E0C1A54" w14:textId="2ABE395F"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3" w:type="pct"/>
          </w:tcPr>
          <w:p w14:paraId="315B166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0E785501" w14:textId="1F696E6E"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3961AF13" w14:textId="55259F9F"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73865014" w14:textId="26563B1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02BB09DA" w14:textId="20B3A1E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5C75A9F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2906444C" w14:textId="0244B3D5"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7076E0BD" w14:textId="4F2CBC6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880A5E"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880A5E" w:rsidRDefault="00B1586B" w:rsidP="00BD4372">
            <w:pPr>
              <w:rPr>
                <w:rFonts w:cs="Times New Roman"/>
                <w:color w:val="auto"/>
                <w:sz w:val="20"/>
                <w:szCs w:val="20"/>
              </w:rPr>
            </w:pPr>
            <w:r w:rsidRPr="00880A5E">
              <w:rPr>
                <w:rFonts w:cs="Times New Roman"/>
                <w:i/>
                <w:iCs/>
                <w:color w:val="auto"/>
                <w:sz w:val="20"/>
                <w:szCs w:val="20"/>
              </w:rPr>
              <w:t>Five or More O’levels</w:t>
            </w:r>
          </w:p>
        </w:tc>
        <w:tc>
          <w:tcPr>
            <w:tcW w:w="294" w:type="pct"/>
            <w:vAlign w:val="bottom"/>
          </w:tcPr>
          <w:p w14:paraId="7B73CD7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2.97</w:t>
            </w:r>
          </w:p>
        </w:tc>
        <w:tc>
          <w:tcPr>
            <w:tcW w:w="334" w:type="pct"/>
            <w:vAlign w:val="bottom"/>
          </w:tcPr>
          <w:p w14:paraId="249F81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53" w:type="pct"/>
          </w:tcPr>
          <w:p w14:paraId="162BF89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314" w:type="pct"/>
            <w:vAlign w:val="bottom"/>
          </w:tcPr>
          <w:p w14:paraId="2FED614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0.59</w:t>
            </w:r>
          </w:p>
        </w:tc>
        <w:tc>
          <w:tcPr>
            <w:tcW w:w="334" w:type="pct"/>
            <w:vAlign w:val="bottom"/>
          </w:tcPr>
          <w:p w14:paraId="40B983C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(0.01)</w:t>
            </w:r>
          </w:p>
        </w:tc>
        <w:tc>
          <w:tcPr>
            <w:tcW w:w="333" w:type="pct"/>
            <w:vAlign w:val="bottom"/>
          </w:tcPr>
          <w:p w14:paraId="280189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3.03</w:t>
            </w:r>
          </w:p>
        </w:tc>
        <w:tc>
          <w:tcPr>
            <w:tcW w:w="415" w:type="pct"/>
            <w:vAlign w:val="bottom"/>
          </w:tcPr>
          <w:p w14:paraId="5DF8E81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(0.06)</w:t>
            </w:r>
          </w:p>
        </w:tc>
        <w:tc>
          <w:tcPr>
            <w:tcW w:w="303" w:type="pct"/>
          </w:tcPr>
          <w:p w14:paraId="30ED1C5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w:t>
            </w:r>
          </w:p>
        </w:tc>
        <w:tc>
          <w:tcPr>
            <w:tcW w:w="333" w:type="pct"/>
            <w:vAlign w:val="bottom"/>
          </w:tcPr>
          <w:p w14:paraId="136508D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0.60</w:t>
            </w:r>
          </w:p>
        </w:tc>
        <w:tc>
          <w:tcPr>
            <w:tcW w:w="308" w:type="pct"/>
            <w:vAlign w:val="bottom"/>
          </w:tcPr>
          <w:p w14:paraId="261165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(0.01)</w:t>
            </w:r>
          </w:p>
        </w:tc>
      </w:tr>
      <w:tr w:rsidR="00B4615B" w:rsidRPr="00880A5E"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880A5E" w:rsidRDefault="00B1586B" w:rsidP="00BD4372">
            <w:pPr>
              <w:rPr>
                <w:rFonts w:cs="Times New Roman"/>
                <w:color w:val="auto"/>
                <w:sz w:val="20"/>
                <w:szCs w:val="20"/>
              </w:rPr>
            </w:pPr>
            <w:r w:rsidRPr="00880A5E">
              <w:rPr>
                <w:rFonts w:cs="Times New Roman"/>
                <w:color w:val="auto"/>
                <w:sz w:val="20"/>
                <w:szCs w:val="20"/>
              </w:rPr>
              <w:t>Sex</w:t>
            </w:r>
          </w:p>
        </w:tc>
        <w:tc>
          <w:tcPr>
            <w:tcW w:w="294" w:type="pct"/>
          </w:tcPr>
          <w:p w14:paraId="2F02C04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1797F9C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3" w:type="pct"/>
          </w:tcPr>
          <w:p w14:paraId="3C561CC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4E9B2E8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3254ACE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757A458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6EC93E0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395E70F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77213B8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50F67F6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880A5E"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880A5E" w:rsidRDefault="00B1586B" w:rsidP="00BD4372">
            <w:pPr>
              <w:rPr>
                <w:rFonts w:cs="Times New Roman"/>
                <w:color w:val="auto"/>
                <w:sz w:val="20"/>
                <w:szCs w:val="20"/>
              </w:rPr>
            </w:pPr>
            <w:r w:rsidRPr="00880A5E">
              <w:rPr>
                <w:rFonts w:cs="Times New Roman"/>
                <w:i/>
                <w:iCs/>
                <w:color w:val="auto"/>
                <w:sz w:val="20"/>
                <w:szCs w:val="20"/>
              </w:rPr>
              <w:t>Female</w:t>
            </w:r>
          </w:p>
        </w:tc>
        <w:tc>
          <w:tcPr>
            <w:tcW w:w="294" w:type="pct"/>
          </w:tcPr>
          <w:p w14:paraId="44FF17B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4" w:type="pct"/>
          </w:tcPr>
          <w:p w14:paraId="093D19EE" w14:textId="35F91D8C"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53" w:type="pct"/>
          </w:tcPr>
          <w:p w14:paraId="0818622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tcPr>
          <w:p w14:paraId="2A7A4FD4" w14:textId="4A1C2D0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315553CE" w14:textId="2F4A228C"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317CCCDF" w14:textId="4FC0B770"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15" w:type="pct"/>
          </w:tcPr>
          <w:p w14:paraId="1BCC41FC" w14:textId="41BECCB9"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3" w:type="pct"/>
          </w:tcPr>
          <w:p w14:paraId="060C122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18211F16" w14:textId="7A7DA8B9"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49B25C51" w14:textId="5EABA8F5"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880A5E"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880A5E" w:rsidRDefault="00B1586B" w:rsidP="00BD4372">
            <w:pPr>
              <w:rPr>
                <w:rFonts w:cs="Times New Roman"/>
                <w:color w:val="auto"/>
                <w:sz w:val="20"/>
                <w:szCs w:val="20"/>
              </w:rPr>
            </w:pPr>
            <w:r w:rsidRPr="00880A5E">
              <w:rPr>
                <w:rFonts w:cs="Times New Roman"/>
                <w:i/>
                <w:iCs/>
                <w:color w:val="auto"/>
                <w:sz w:val="20"/>
                <w:szCs w:val="20"/>
              </w:rPr>
              <w:t>Male</w:t>
            </w:r>
          </w:p>
        </w:tc>
        <w:tc>
          <w:tcPr>
            <w:tcW w:w="294" w:type="pct"/>
            <w:vAlign w:val="bottom"/>
          </w:tcPr>
          <w:p w14:paraId="65565DE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-0.51</w:t>
            </w:r>
          </w:p>
        </w:tc>
        <w:tc>
          <w:tcPr>
            <w:tcW w:w="334" w:type="pct"/>
            <w:vAlign w:val="bottom"/>
          </w:tcPr>
          <w:p w14:paraId="3D5D18F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53" w:type="pct"/>
          </w:tcPr>
          <w:p w14:paraId="3793C8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314" w:type="pct"/>
            <w:vAlign w:val="bottom"/>
          </w:tcPr>
          <w:p w14:paraId="3B8BFB4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-0.07</w:t>
            </w:r>
          </w:p>
        </w:tc>
        <w:tc>
          <w:tcPr>
            <w:tcW w:w="334" w:type="pct"/>
            <w:vAlign w:val="bottom"/>
          </w:tcPr>
          <w:p w14:paraId="0432B3B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(0.01)</w:t>
            </w:r>
          </w:p>
        </w:tc>
        <w:tc>
          <w:tcPr>
            <w:tcW w:w="333" w:type="pct"/>
            <w:vAlign w:val="bottom"/>
          </w:tcPr>
          <w:p w14:paraId="2825822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-0.49</w:t>
            </w:r>
          </w:p>
        </w:tc>
        <w:tc>
          <w:tcPr>
            <w:tcW w:w="415" w:type="pct"/>
            <w:vAlign w:val="bottom"/>
          </w:tcPr>
          <w:p w14:paraId="41FE994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(0.06)</w:t>
            </w:r>
          </w:p>
        </w:tc>
        <w:tc>
          <w:tcPr>
            <w:tcW w:w="303" w:type="pct"/>
          </w:tcPr>
          <w:p w14:paraId="5F4B692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w:t>
            </w:r>
          </w:p>
        </w:tc>
        <w:tc>
          <w:tcPr>
            <w:tcW w:w="333" w:type="pct"/>
            <w:vAlign w:val="bottom"/>
          </w:tcPr>
          <w:p w14:paraId="6B0EAD2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-0.06</w:t>
            </w:r>
          </w:p>
        </w:tc>
        <w:tc>
          <w:tcPr>
            <w:tcW w:w="308" w:type="pct"/>
            <w:vAlign w:val="bottom"/>
          </w:tcPr>
          <w:p w14:paraId="2D1587C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(0.01)</w:t>
            </w:r>
          </w:p>
        </w:tc>
      </w:tr>
      <w:tr w:rsidR="00B4615B" w:rsidRPr="00880A5E"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880A5E" w:rsidRDefault="00B1586B" w:rsidP="00BD4372">
            <w:pPr>
              <w:rPr>
                <w:rFonts w:cs="Times New Roman"/>
                <w:color w:val="auto"/>
                <w:sz w:val="20"/>
                <w:szCs w:val="20"/>
              </w:rPr>
            </w:pPr>
            <w:r w:rsidRPr="00880A5E">
              <w:rPr>
                <w:rFonts w:cs="Times New Roman"/>
                <w:color w:val="auto"/>
                <w:sz w:val="20"/>
                <w:szCs w:val="20"/>
              </w:rPr>
              <w:t>Housing Tenure</w:t>
            </w:r>
          </w:p>
        </w:tc>
        <w:tc>
          <w:tcPr>
            <w:tcW w:w="294" w:type="pct"/>
          </w:tcPr>
          <w:p w14:paraId="290709E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0E146C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53" w:type="pct"/>
          </w:tcPr>
          <w:p w14:paraId="4091E0E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tcPr>
          <w:p w14:paraId="376CF4C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69F826E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6FF8475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15" w:type="pct"/>
          </w:tcPr>
          <w:p w14:paraId="22D70C3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3" w:type="pct"/>
          </w:tcPr>
          <w:p w14:paraId="2EFC41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1E6867D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2665903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880A5E"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880A5E" w:rsidRDefault="00B1586B" w:rsidP="00BD4372">
            <w:pPr>
              <w:rPr>
                <w:rFonts w:cs="Times New Roman"/>
                <w:color w:val="auto"/>
                <w:sz w:val="20"/>
                <w:szCs w:val="20"/>
              </w:rPr>
            </w:pPr>
            <w:r w:rsidRPr="00880A5E">
              <w:rPr>
                <w:rFonts w:cs="Times New Roman"/>
                <w:i/>
                <w:iCs/>
                <w:color w:val="auto"/>
                <w:sz w:val="20"/>
                <w:szCs w:val="20"/>
              </w:rPr>
              <w:t>Own Home</w:t>
            </w:r>
          </w:p>
        </w:tc>
        <w:tc>
          <w:tcPr>
            <w:tcW w:w="294" w:type="pct"/>
          </w:tcPr>
          <w:p w14:paraId="406DC54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334" w:type="pct"/>
          </w:tcPr>
          <w:p w14:paraId="4E368FF5" w14:textId="226A6B7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3" w:type="pct"/>
          </w:tcPr>
          <w:p w14:paraId="1E3D8F4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3AAF935B" w14:textId="31D062C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7CB4D2BC" w14:textId="21BB8455"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40057DD8" w14:textId="239EE4C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2DB99193" w14:textId="5E2DF1B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4312808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37D9A9DD" w14:textId="663018A2"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34564F90" w14:textId="30EF44D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880A5E"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880A5E" w:rsidRDefault="00B1586B" w:rsidP="00BD4372">
            <w:pPr>
              <w:rPr>
                <w:rFonts w:cs="Times New Roman"/>
                <w:color w:val="auto"/>
                <w:sz w:val="20"/>
                <w:szCs w:val="20"/>
              </w:rPr>
            </w:pPr>
            <w:r w:rsidRPr="00880A5E">
              <w:rPr>
                <w:rFonts w:cs="Times New Roman"/>
                <w:i/>
                <w:iCs/>
                <w:color w:val="auto"/>
                <w:sz w:val="20"/>
                <w:szCs w:val="20"/>
              </w:rPr>
              <w:t>Do not Own Home</w:t>
            </w:r>
          </w:p>
        </w:tc>
        <w:tc>
          <w:tcPr>
            <w:tcW w:w="294" w:type="pct"/>
            <w:vAlign w:val="bottom"/>
          </w:tcPr>
          <w:p w14:paraId="4109588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-0.59</w:t>
            </w:r>
          </w:p>
        </w:tc>
        <w:tc>
          <w:tcPr>
            <w:tcW w:w="334" w:type="pct"/>
            <w:vAlign w:val="bottom"/>
          </w:tcPr>
          <w:p w14:paraId="1E95F00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53" w:type="pct"/>
          </w:tcPr>
          <w:p w14:paraId="79265D9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314" w:type="pct"/>
            <w:vAlign w:val="bottom"/>
          </w:tcPr>
          <w:p w14:paraId="4FE0446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-0.08</w:t>
            </w:r>
          </w:p>
        </w:tc>
        <w:tc>
          <w:tcPr>
            <w:tcW w:w="334" w:type="pct"/>
            <w:vAlign w:val="bottom"/>
          </w:tcPr>
          <w:p w14:paraId="69AD6DF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(0.01)</w:t>
            </w:r>
          </w:p>
        </w:tc>
        <w:tc>
          <w:tcPr>
            <w:tcW w:w="333" w:type="pct"/>
            <w:vAlign w:val="bottom"/>
          </w:tcPr>
          <w:p w14:paraId="3D5FDC2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-0.72</w:t>
            </w:r>
          </w:p>
        </w:tc>
        <w:tc>
          <w:tcPr>
            <w:tcW w:w="415" w:type="pct"/>
            <w:vAlign w:val="bottom"/>
          </w:tcPr>
          <w:p w14:paraId="218D3B4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(0.06)</w:t>
            </w:r>
          </w:p>
        </w:tc>
        <w:tc>
          <w:tcPr>
            <w:tcW w:w="303" w:type="pct"/>
          </w:tcPr>
          <w:p w14:paraId="4226EED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w:t>
            </w:r>
          </w:p>
        </w:tc>
        <w:tc>
          <w:tcPr>
            <w:tcW w:w="333" w:type="pct"/>
            <w:vAlign w:val="bottom"/>
          </w:tcPr>
          <w:p w14:paraId="6AA5EA8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-0.10</w:t>
            </w:r>
          </w:p>
        </w:tc>
        <w:tc>
          <w:tcPr>
            <w:tcW w:w="308" w:type="pct"/>
            <w:vAlign w:val="bottom"/>
          </w:tcPr>
          <w:p w14:paraId="7A23F66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(0.01)</w:t>
            </w:r>
          </w:p>
        </w:tc>
      </w:tr>
      <w:tr w:rsidR="00B4615B" w:rsidRPr="00880A5E"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880A5E" w:rsidRDefault="00B1586B" w:rsidP="00BD4372">
            <w:pPr>
              <w:rPr>
                <w:rFonts w:eastAsia="Times New Roman" w:cs="Times New Roman"/>
                <w:color w:val="auto"/>
                <w:sz w:val="20"/>
                <w:szCs w:val="20"/>
              </w:rPr>
            </w:pPr>
            <w:r w:rsidRPr="00880A5E">
              <w:rPr>
                <w:rFonts w:eastAsia="Times New Roman" w:cs="Times New Roman"/>
                <w:color w:val="auto"/>
                <w:sz w:val="20"/>
                <w:szCs w:val="20"/>
              </w:rPr>
              <w:t>CAMSIS (SOC 2000)</w:t>
            </w:r>
          </w:p>
        </w:tc>
        <w:tc>
          <w:tcPr>
            <w:tcW w:w="294" w:type="pct"/>
            <w:vAlign w:val="bottom"/>
          </w:tcPr>
          <w:p w14:paraId="0540AAB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0.04</w:t>
            </w:r>
          </w:p>
        </w:tc>
        <w:tc>
          <w:tcPr>
            <w:tcW w:w="334" w:type="pct"/>
            <w:vAlign w:val="bottom"/>
          </w:tcPr>
          <w:p w14:paraId="1CE2E2D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(0.00)</w:t>
            </w:r>
          </w:p>
        </w:tc>
        <w:tc>
          <w:tcPr>
            <w:tcW w:w="253" w:type="pct"/>
          </w:tcPr>
          <w:p w14:paraId="47240A5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314" w:type="pct"/>
            <w:vAlign w:val="bottom"/>
          </w:tcPr>
          <w:p w14:paraId="4CADC86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0.00</w:t>
            </w:r>
          </w:p>
        </w:tc>
        <w:tc>
          <w:tcPr>
            <w:tcW w:w="334" w:type="pct"/>
            <w:vAlign w:val="bottom"/>
          </w:tcPr>
          <w:p w14:paraId="41EF047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(0.00)</w:t>
            </w:r>
          </w:p>
        </w:tc>
        <w:tc>
          <w:tcPr>
            <w:tcW w:w="333" w:type="pct"/>
            <w:vAlign w:val="bottom"/>
          </w:tcPr>
          <w:p w14:paraId="098B47A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0.03</w:t>
            </w:r>
          </w:p>
        </w:tc>
        <w:tc>
          <w:tcPr>
            <w:tcW w:w="415" w:type="pct"/>
            <w:vAlign w:val="bottom"/>
          </w:tcPr>
          <w:p w14:paraId="3F47FC1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(0.00)</w:t>
            </w:r>
          </w:p>
        </w:tc>
        <w:tc>
          <w:tcPr>
            <w:tcW w:w="303" w:type="pct"/>
          </w:tcPr>
          <w:p w14:paraId="479F3AA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w:t>
            </w:r>
          </w:p>
        </w:tc>
        <w:tc>
          <w:tcPr>
            <w:tcW w:w="333" w:type="pct"/>
            <w:vAlign w:val="bottom"/>
          </w:tcPr>
          <w:p w14:paraId="4299DDE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0.00</w:t>
            </w:r>
          </w:p>
        </w:tc>
        <w:tc>
          <w:tcPr>
            <w:tcW w:w="308" w:type="pct"/>
            <w:vAlign w:val="bottom"/>
          </w:tcPr>
          <w:p w14:paraId="23E2BA7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(0.00)</w:t>
            </w:r>
          </w:p>
        </w:tc>
      </w:tr>
      <w:tr w:rsidR="00B4615B" w:rsidRPr="00880A5E"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880A5E" w:rsidRDefault="00B1586B" w:rsidP="00BD4372">
            <w:pPr>
              <w:rPr>
                <w:rFonts w:cs="Times New Roman"/>
                <w:color w:val="auto"/>
                <w:sz w:val="20"/>
                <w:szCs w:val="20"/>
              </w:rPr>
            </w:pPr>
            <w:r w:rsidRPr="00880A5E">
              <w:rPr>
                <w:rFonts w:cs="Times New Roman"/>
                <w:color w:val="auto"/>
                <w:sz w:val="20"/>
                <w:szCs w:val="20"/>
              </w:rPr>
              <w:t>Intercept</w:t>
            </w:r>
          </w:p>
        </w:tc>
        <w:tc>
          <w:tcPr>
            <w:tcW w:w="294" w:type="pct"/>
            <w:vAlign w:val="bottom"/>
          </w:tcPr>
          <w:p w14:paraId="130E3E5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-2.64</w:t>
            </w:r>
          </w:p>
        </w:tc>
        <w:tc>
          <w:tcPr>
            <w:tcW w:w="334" w:type="pct"/>
            <w:vAlign w:val="bottom"/>
          </w:tcPr>
          <w:p w14:paraId="247B101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(0.13)</w:t>
            </w:r>
          </w:p>
        </w:tc>
        <w:tc>
          <w:tcPr>
            <w:tcW w:w="253" w:type="pct"/>
          </w:tcPr>
          <w:p w14:paraId="2024EC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314" w:type="pct"/>
          </w:tcPr>
          <w:p w14:paraId="43906E3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16E11DC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vAlign w:val="bottom"/>
          </w:tcPr>
          <w:p w14:paraId="5540476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-2.15</w:t>
            </w:r>
          </w:p>
        </w:tc>
        <w:tc>
          <w:tcPr>
            <w:tcW w:w="415" w:type="pct"/>
            <w:vAlign w:val="bottom"/>
          </w:tcPr>
          <w:p w14:paraId="1E008B7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(0.13)</w:t>
            </w:r>
          </w:p>
        </w:tc>
        <w:tc>
          <w:tcPr>
            <w:tcW w:w="303" w:type="pct"/>
          </w:tcPr>
          <w:p w14:paraId="15F34BE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333" w:type="pct"/>
          </w:tcPr>
          <w:p w14:paraId="31B346B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45ADA37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B4615B" w:rsidRPr="00880A5E"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880A5E" w:rsidRDefault="00B1586B" w:rsidP="00BD4372">
            <w:pPr>
              <w:rPr>
                <w:rFonts w:cs="Times New Roman"/>
                <w:color w:val="auto"/>
                <w:sz w:val="20"/>
                <w:szCs w:val="20"/>
              </w:rPr>
            </w:pPr>
            <w:r w:rsidRPr="00880A5E">
              <w:rPr>
                <w:rFonts w:cs="Times New Roman"/>
                <w:color w:val="auto"/>
                <w:sz w:val="20"/>
                <w:szCs w:val="20"/>
              </w:rPr>
              <w:t>Number of observations</w:t>
            </w:r>
          </w:p>
        </w:tc>
        <w:tc>
          <w:tcPr>
            <w:tcW w:w="1531" w:type="pct"/>
            <w:gridSpan w:val="5"/>
          </w:tcPr>
          <w:p w14:paraId="368AD86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8411</w:t>
            </w:r>
          </w:p>
        </w:tc>
        <w:tc>
          <w:tcPr>
            <w:tcW w:w="1692" w:type="pct"/>
            <w:gridSpan w:val="5"/>
          </w:tcPr>
          <w:p w14:paraId="079DE57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8411</w:t>
            </w:r>
          </w:p>
        </w:tc>
      </w:tr>
      <w:tr w:rsidR="00B4615B" w:rsidRPr="00880A5E"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133468A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0.38</w:t>
            </w:r>
          </w:p>
        </w:tc>
        <w:tc>
          <w:tcPr>
            <w:tcW w:w="1692" w:type="pct"/>
            <w:gridSpan w:val="5"/>
          </w:tcPr>
          <w:p w14:paraId="5CA0A6A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0.38</w:t>
            </w:r>
          </w:p>
        </w:tc>
      </w:tr>
      <w:tr w:rsidR="00B4615B" w:rsidRPr="00880A5E"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0F3DC5E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0.38</w:t>
            </w:r>
          </w:p>
        </w:tc>
        <w:tc>
          <w:tcPr>
            <w:tcW w:w="1692" w:type="pct"/>
            <w:gridSpan w:val="5"/>
          </w:tcPr>
          <w:p w14:paraId="4FDED27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0.37</w:t>
            </w:r>
          </w:p>
        </w:tc>
      </w:tr>
      <w:tr w:rsidR="00B4615B" w:rsidRPr="00880A5E"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5ABC593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0.40</w:t>
            </w:r>
          </w:p>
        </w:tc>
        <w:tc>
          <w:tcPr>
            <w:tcW w:w="1692" w:type="pct"/>
            <w:gridSpan w:val="5"/>
          </w:tcPr>
          <w:p w14:paraId="06B8406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0.37</w:t>
            </w:r>
          </w:p>
        </w:tc>
      </w:tr>
      <w:tr w:rsidR="00B4615B" w:rsidRPr="00880A5E"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2FB1285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0.54</w:t>
            </w:r>
          </w:p>
        </w:tc>
        <w:tc>
          <w:tcPr>
            <w:tcW w:w="1692" w:type="pct"/>
            <w:gridSpan w:val="5"/>
          </w:tcPr>
          <w:p w14:paraId="3A646E3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0.52</w:t>
            </w:r>
          </w:p>
        </w:tc>
      </w:tr>
      <w:tr w:rsidR="00B4615B" w:rsidRPr="00880A5E"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880A5E" w:rsidRDefault="00B1586B" w:rsidP="00BD4372">
            <w:pPr>
              <w:rPr>
                <w:rFonts w:cs="Times New Roman"/>
                <w:color w:val="auto"/>
                <w:sz w:val="20"/>
                <w:szCs w:val="20"/>
              </w:rPr>
            </w:pPr>
            <w:r w:rsidRPr="00880A5E">
              <w:rPr>
                <w:rFonts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880A5E">
              <w:rPr>
                <w:rFonts w:eastAsiaTheme="minorEastAsia" w:cs="Times New Roman"/>
                <w:b w:val="0"/>
                <w:bCs w:val="0"/>
                <w:color w:val="auto"/>
                <w:sz w:val="20"/>
                <w:szCs w:val="20"/>
              </w:rPr>
              <w:t xml:space="preserve"> </w:t>
            </w:r>
          </w:p>
        </w:tc>
        <w:tc>
          <w:tcPr>
            <w:tcW w:w="1531" w:type="pct"/>
            <w:gridSpan w:val="5"/>
          </w:tcPr>
          <w:p w14:paraId="117C777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0.46</w:t>
            </w:r>
          </w:p>
        </w:tc>
        <w:tc>
          <w:tcPr>
            <w:tcW w:w="1692" w:type="pct"/>
            <w:gridSpan w:val="5"/>
          </w:tcPr>
          <w:p w14:paraId="6F00598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0.46</w:t>
            </w:r>
          </w:p>
        </w:tc>
      </w:tr>
      <w:tr w:rsidR="00B4615B" w:rsidRPr="00880A5E"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880A5E" w:rsidRDefault="00B1586B" w:rsidP="00BD4372">
            <w:pPr>
              <w:rPr>
                <w:rFonts w:cs="Times New Roman"/>
                <w:color w:val="auto"/>
                <w:sz w:val="20"/>
                <w:szCs w:val="20"/>
              </w:rPr>
            </w:pPr>
            <w:r w:rsidRPr="00880A5E">
              <w:rPr>
                <w:rFonts w:cs="Times New Roman"/>
                <w:color w:val="auto"/>
                <w:sz w:val="20"/>
                <w:szCs w:val="20"/>
              </w:rPr>
              <w:t>AIC</w:t>
            </w:r>
          </w:p>
        </w:tc>
        <w:tc>
          <w:tcPr>
            <w:tcW w:w="1531" w:type="pct"/>
            <w:gridSpan w:val="5"/>
            <w:vAlign w:val="bottom"/>
          </w:tcPr>
          <w:p w14:paraId="6078CB7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6390.51</w:t>
            </w:r>
          </w:p>
        </w:tc>
        <w:tc>
          <w:tcPr>
            <w:tcW w:w="1692" w:type="pct"/>
            <w:gridSpan w:val="5"/>
            <w:vAlign w:val="bottom"/>
          </w:tcPr>
          <w:p w14:paraId="15232E1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7089.47</w:t>
            </w:r>
          </w:p>
        </w:tc>
      </w:tr>
      <w:tr w:rsidR="00B4615B" w:rsidRPr="00880A5E"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880A5E" w:rsidRDefault="00B1586B" w:rsidP="00BD4372">
            <w:pPr>
              <w:rPr>
                <w:rFonts w:cs="Times New Roman"/>
                <w:color w:val="auto"/>
                <w:sz w:val="20"/>
                <w:szCs w:val="20"/>
              </w:rPr>
            </w:pPr>
            <w:r w:rsidRPr="00880A5E">
              <w:rPr>
                <w:rFonts w:cs="Times New Roman"/>
                <w:color w:val="auto"/>
                <w:sz w:val="20"/>
                <w:szCs w:val="20"/>
              </w:rPr>
              <w:t>BIC</w:t>
            </w:r>
          </w:p>
        </w:tc>
        <w:tc>
          <w:tcPr>
            <w:tcW w:w="1531" w:type="pct"/>
            <w:gridSpan w:val="5"/>
            <w:vAlign w:val="bottom"/>
          </w:tcPr>
          <w:p w14:paraId="3BB469A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6425.69</w:t>
            </w:r>
          </w:p>
        </w:tc>
        <w:tc>
          <w:tcPr>
            <w:tcW w:w="1692" w:type="pct"/>
            <w:gridSpan w:val="5"/>
            <w:vAlign w:val="bottom"/>
          </w:tcPr>
          <w:p w14:paraId="1345B72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880A5E">
              <w:rPr>
                <w:rFonts w:eastAsia="Times New Roman" w:cs="Times New Roman"/>
                <w:color w:val="auto"/>
                <w:sz w:val="20"/>
                <w:szCs w:val="20"/>
              </w:rPr>
              <w:t>7124.66</w:t>
            </w:r>
          </w:p>
        </w:tc>
      </w:tr>
      <w:tr w:rsidR="00B4615B" w:rsidRPr="00880A5E"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880A5E" w:rsidRDefault="00B1586B" w:rsidP="00BD4372">
            <w:pPr>
              <w:jc w:val="center"/>
              <w:rPr>
                <w:rFonts w:cs="Times New Roman"/>
                <w:color w:val="auto"/>
                <w:sz w:val="20"/>
                <w:szCs w:val="20"/>
              </w:rPr>
            </w:pPr>
            <w:r w:rsidRPr="00880A5E">
              <w:rPr>
                <w:rFonts w:cs="Times New Roman"/>
                <w:color w:val="auto"/>
                <w:sz w:val="20"/>
                <w:szCs w:val="20"/>
              </w:rPr>
              <w:t>*** p&lt;.001, ** p&lt;.01, * p&lt;.05</w:t>
            </w:r>
            <w:r w:rsidRPr="00880A5E">
              <w:rPr>
                <w:rFonts w:cs="Times New Roman"/>
                <w:color w:val="auto"/>
                <w:sz w:val="20"/>
                <w:szCs w:val="20"/>
              </w:rPr>
              <w:br/>
              <w:t>Data Source: NCDS [Sweeps 0-4]</w:t>
            </w:r>
          </w:p>
          <w:p w14:paraId="132F3320" w14:textId="77777777" w:rsidR="00B1586B" w:rsidRPr="00880A5E" w:rsidRDefault="00B1586B" w:rsidP="00B4615B">
            <w:pPr>
              <w:keepNext/>
              <w:jc w:val="center"/>
              <w:rPr>
                <w:rFonts w:cs="Times New Roman"/>
                <w:color w:val="auto"/>
                <w:sz w:val="20"/>
                <w:szCs w:val="20"/>
              </w:rPr>
            </w:pPr>
            <w:r w:rsidRPr="00880A5E">
              <w:rPr>
                <w:rFonts w:cs="Times New Roman"/>
                <w:color w:val="auto"/>
                <w:sz w:val="20"/>
                <w:szCs w:val="20"/>
              </w:rPr>
              <w:t>Note: Sensitivity Analysis of Social Stratification Measures</w:t>
            </w:r>
          </w:p>
        </w:tc>
      </w:tr>
    </w:tbl>
    <w:p w14:paraId="071425B8" w14:textId="77777777" w:rsidR="00B4615B" w:rsidRPr="007D51AA" w:rsidRDefault="00B4615B" w:rsidP="00B4615B">
      <w:pPr>
        <w:keepNext/>
        <w:sectPr w:rsidR="00B4615B" w:rsidRPr="007D51AA" w:rsidSect="00B4615B">
          <w:pgSz w:w="16838" w:h="11906" w:orient="landscape"/>
          <w:pgMar w:top="1440" w:right="1440" w:bottom="1440" w:left="1440" w:header="709" w:footer="709" w:gutter="0"/>
          <w:cols w:space="708"/>
          <w:docGrid w:linePitch="360"/>
        </w:sectPr>
      </w:pPr>
    </w:p>
    <w:p w14:paraId="67A8D79E" w14:textId="5B945A8E" w:rsidR="00AE633D" w:rsidRPr="007D51AA" w:rsidRDefault="00880A5E" w:rsidP="0097476B">
      <w:pPr>
        <w:spacing w:line="480" w:lineRule="auto"/>
        <w:rPr>
          <w:rFonts w:cs="Times New Roman"/>
          <w:szCs w:val="24"/>
        </w:rPr>
        <w:sectPr w:rsidR="00AE633D" w:rsidRPr="007D51AA" w:rsidSect="00E71055">
          <w:pgSz w:w="11906" w:h="16838"/>
          <w:pgMar w:top="1440" w:right="1440" w:bottom="1440" w:left="1440" w:header="708" w:footer="708" w:gutter="0"/>
          <w:cols w:space="708"/>
          <w:docGrid w:linePitch="360"/>
        </w:sectPr>
      </w:pPr>
      <w:r>
        <w:rPr>
          <w:rFonts w:cs="Times New Roman"/>
          <w:szCs w:val="24"/>
        </w:rPr>
        <w:lastRenderedPageBreak/>
        <w:fldChar w:fldCharType="begin"/>
      </w:r>
      <w:r>
        <w:rPr>
          <w:rFonts w:cs="Times New Roman"/>
          <w:szCs w:val="24"/>
        </w:rPr>
        <w:instrText xml:space="preserve"> REF _Ref176361779 \h </w:instrText>
      </w:r>
      <w:r>
        <w:rPr>
          <w:rFonts w:cs="Times New Roman"/>
          <w:szCs w:val="24"/>
        </w:rPr>
      </w:r>
      <w:r>
        <w:rPr>
          <w:rFonts w:cs="Times New Roman"/>
          <w:szCs w:val="24"/>
        </w:rPr>
        <w:fldChar w:fldCharType="separate"/>
      </w:r>
      <w:r w:rsidRPr="007D51AA">
        <w:t xml:space="preserve">Figure </w:t>
      </w:r>
      <w:r>
        <w:rPr>
          <w:noProof/>
        </w:rPr>
        <w:t>2</w:t>
      </w:r>
      <w:r>
        <w:t>.</w:t>
      </w:r>
      <w:r>
        <w:rPr>
          <w:noProof/>
        </w:rPr>
        <w:t>21</w:t>
      </w:r>
      <w:r>
        <w:rPr>
          <w:rFonts w:cs="Times New Roman"/>
          <w:szCs w:val="24"/>
        </w:rPr>
        <w:fldChar w:fldCharType="end"/>
      </w:r>
      <w:r>
        <w:rPr>
          <w:rFonts w:cs="Times New Roman"/>
          <w:szCs w:val="24"/>
        </w:rPr>
        <w:t xml:space="preserve"> </w:t>
      </w:r>
      <w:r w:rsidR="00275F19" w:rsidRPr="007D51AA">
        <w:rPr>
          <w:rFonts w:cs="Times New Roman"/>
          <w:szCs w:val="24"/>
        </w:rPr>
        <w:t xml:space="preserve">details the predictive </w:t>
      </w:r>
      <w:r w:rsidR="005D02C3" w:rsidRPr="007D51AA">
        <w:rPr>
          <w:rFonts w:cs="Times New Roman"/>
          <w:szCs w:val="24"/>
        </w:rPr>
        <w:t>probabilities</w:t>
      </w:r>
      <w:r w:rsidR="00275F19" w:rsidRPr="007D51AA">
        <w:rPr>
          <w:rFonts w:cs="Times New Roman"/>
          <w:szCs w:val="24"/>
        </w:rPr>
        <w:t xml:space="preserve"> and average marginal effects of both CAMSIS measures – there is an identical </w:t>
      </w:r>
      <w:r w:rsidR="005D02C3" w:rsidRPr="007D51AA">
        <w:rPr>
          <w:rFonts w:cs="Times New Roman"/>
          <w:szCs w:val="24"/>
        </w:rPr>
        <w:t>substantive</w:t>
      </w:r>
      <w:r w:rsidR="00275F19" w:rsidRPr="007D51AA">
        <w:rPr>
          <w:rFonts w:cs="Times New Roman"/>
          <w:szCs w:val="24"/>
        </w:rPr>
        <w:t xml:space="preserve"> pattern that emerges.</w:t>
      </w:r>
      <w:r w:rsidR="0097476B" w:rsidRPr="007D51AA">
        <w:rPr>
          <w:rFonts w:cs="Times New Roman"/>
          <w:szCs w:val="24"/>
        </w:rPr>
        <w:t xml:space="preserve"> Though the SOC 2000 construction of CAMSIS appears to have a slightly steeper predictive margins gradient compared to the SOC 90 construction of CAMSIS. </w:t>
      </w:r>
    </w:p>
    <w:p w14:paraId="19504E71" w14:textId="77777777" w:rsidR="00D9733D" w:rsidRPr="007D51AA" w:rsidRDefault="009E0F08" w:rsidP="00880A5E">
      <w:pPr>
        <w:pStyle w:val="Caption"/>
      </w:pPr>
      <w:r w:rsidRPr="007D51AA">
        <w:rPr>
          <w:noProof/>
        </w:rPr>
        <w:lastRenderedPageBreak/>
        <w:drawing>
          <wp:inline distT="0" distB="0" distL="0" distR="0" wp14:anchorId="7D550052" wp14:editId="02589B21">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9314312" cy="3868752"/>
                    </a:xfrm>
                    <a:prstGeom prst="rect">
                      <a:avLst/>
                    </a:prstGeom>
                    <a:noFill/>
                    <a:ln>
                      <a:noFill/>
                    </a:ln>
                  </pic:spPr>
                </pic:pic>
              </a:graphicData>
            </a:graphic>
          </wp:inline>
        </w:drawing>
      </w:r>
    </w:p>
    <w:p w14:paraId="5364B51E" w14:textId="6B3A5487" w:rsidR="00AE633D" w:rsidRPr="00880A5E" w:rsidRDefault="00D9733D" w:rsidP="00880A5E">
      <w:pPr>
        <w:pStyle w:val="Caption"/>
        <w:sectPr w:rsidR="00AE633D" w:rsidRPr="00880A5E" w:rsidSect="00AE633D">
          <w:pgSz w:w="16838" w:h="11906" w:orient="landscape"/>
          <w:pgMar w:top="1440" w:right="1440" w:bottom="1440" w:left="1440" w:header="709" w:footer="709" w:gutter="0"/>
          <w:cols w:space="708"/>
          <w:docGrid w:linePitch="360"/>
        </w:sectPr>
      </w:pPr>
      <w:bookmarkStart w:id="246" w:name="_Ref176361779"/>
      <w:bookmarkStart w:id="247" w:name="_Toc176435548"/>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21</w:t>
      </w:r>
      <w:r w:rsidR="00232831">
        <w:fldChar w:fldCharType="end"/>
      </w:r>
      <w:bookmarkEnd w:id="246"/>
      <w:r w:rsidRPr="007D51AA">
        <w:t xml:space="preserve"> Comparison of Predictive and AMEs for CAMSIS SOC Codes</w:t>
      </w:r>
      <w:r w:rsidR="00880A5E">
        <w:t xml:space="preserve"> using NCDS Cohort</w:t>
      </w:r>
      <w:bookmarkEnd w:id="247"/>
    </w:p>
    <w:p w14:paraId="57F1529F" w14:textId="4BB51BC1" w:rsidR="00880A5E" w:rsidRDefault="00880A5E" w:rsidP="00275F19">
      <w:pPr>
        <w:spacing w:line="480" w:lineRule="auto"/>
        <w:rPr>
          <w:szCs w:val="24"/>
          <w:lang w:val="en-US"/>
        </w:rPr>
      </w:pPr>
      <w:r>
        <w:rPr>
          <w:szCs w:val="24"/>
          <w:lang w:val="en-US"/>
        </w:rPr>
        <w:lastRenderedPageBreak/>
        <w:fldChar w:fldCharType="begin"/>
      </w:r>
      <w:r>
        <w:rPr>
          <w:szCs w:val="24"/>
          <w:lang w:val="en-US"/>
        </w:rPr>
        <w:instrText xml:space="preserve"> REF _Ref176361880 \h </w:instrText>
      </w:r>
      <w:r>
        <w:rPr>
          <w:szCs w:val="24"/>
          <w:lang w:val="en-US"/>
        </w:rPr>
      </w:r>
      <w:r>
        <w:rPr>
          <w:szCs w:val="24"/>
          <w:lang w:val="en-US"/>
        </w:rPr>
        <w:fldChar w:fldCharType="separate"/>
      </w:r>
      <w:r w:rsidRPr="007D51AA">
        <w:t xml:space="preserve">Figure </w:t>
      </w:r>
      <w:r>
        <w:rPr>
          <w:noProof/>
        </w:rPr>
        <w:t>2</w:t>
      </w:r>
      <w:r>
        <w:t>.</w:t>
      </w:r>
      <w:r>
        <w:rPr>
          <w:noProof/>
        </w:rPr>
        <w:t>22</w:t>
      </w:r>
      <w:r>
        <w:rPr>
          <w:szCs w:val="24"/>
          <w:lang w:val="en-US"/>
        </w:rPr>
        <w:fldChar w:fldCharType="end"/>
      </w:r>
      <w:r>
        <w:rPr>
          <w:szCs w:val="24"/>
          <w:lang w:val="en-US"/>
        </w:rPr>
        <w:t xml:space="preserve"> </w:t>
      </w:r>
      <w:r w:rsidR="00363EB4" w:rsidRPr="007D51AA">
        <w:rPr>
          <w:szCs w:val="24"/>
          <w:lang w:val="en-US"/>
        </w:rPr>
        <w:t xml:space="preserve">provides a direct comparison of all </w:t>
      </w:r>
      <w:r w:rsidR="00AE633D" w:rsidRPr="007D51AA">
        <w:rPr>
          <w:szCs w:val="24"/>
          <w:lang w:val="en-US"/>
        </w:rPr>
        <w:t>model’s</w:t>
      </w:r>
      <w:r w:rsidR="00363EB4" w:rsidRPr="007D51AA">
        <w:rPr>
          <w:szCs w:val="24"/>
          <w:lang w:val="en-US"/>
        </w:rPr>
        <w:t xml:space="preserve"> coefficients</w:t>
      </w:r>
      <w:r>
        <w:rPr>
          <w:szCs w:val="24"/>
          <w:lang w:val="en-US"/>
        </w:rPr>
        <w:t xml:space="preserve"> for SOC 90 constructions of social stratification variables on the right</w:t>
      </w:r>
      <w:r w:rsidR="00363EB4" w:rsidRPr="007D51AA">
        <w:rPr>
          <w:szCs w:val="24"/>
          <w:lang w:val="en-US"/>
        </w:rPr>
        <w:t xml:space="preserve">. This is directly compared in </w:t>
      </w:r>
      <w:r>
        <w:rPr>
          <w:szCs w:val="24"/>
          <w:lang w:val="en-US"/>
        </w:rPr>
        <w:fldChar w:fldCharType="begin"/>
      </w:r>
      <w:r>
        <w:rPr>
          <w:szCs w:val="24"/>
          <w:lang w:val="en-US"/>
        </w:rPr>
        <w:instrText xml:space="preserve"> REF _Ref176361880 \h </w:instrText>
      </w:r>
      <w:r>
        <w:rPr>
          <w:szCs w:val="24"/>
          <w:lang w:val="en-US"/>
        </w:rPr>
      </w:r>
      <w:r>
        <w:rPr>
          <w:szCs w:val="24"/>
          <w:lang w:val="en-US"/>
        </w:rPr>
        <w:fldChar w:fldCharType="separate"/>
      </w:r>
      <w:r w:rsidRPr="007D51AA">
        <w:t xml:space="preserve">Figure </w:t>
      </w:r>
      <w:r>
        <w:rPr>
          <w:noProof/>
        </w:rPr>
        <w:t>2</w:t>
      </w:r>
      <w:r>
        <w:t>.</w:t>
      </w:r>
      <w:r>
        <w:rPr>
          <w:noProof/>
        </w:rPr>
        <w:t>22</w:t>
      </w:r>
      <w:r>
        <w:rPr>
          <w:szCs w:val="24"/>
          <w:lang w:val="en-US"/>
        </w:rPr>
        <w:fldChar w:fldCharType="end"/>
      </w:r>
      <w:r>
        <w:rPr>
          <w:szCs w:val="24"/>
          <w:lang w:val="en-US"/>
        </w:rPr>
        <w:t xml:space="preserve"> </w:t>
      </w:r>
      <w:r w:rsidR="00363EB4" w:rsidRPr="007D51AA">
        <w:rPr>
          <w:szCs w:val="24"/>
          <w:lang w:val="en-US"/>
        </w:rPr>
        <w:t xml:space="preserve">to the SOC 2000 constructions of the same measures </w:t>
      </w:r>
      <w:r>
        <w:rPr>
          <w:szCs w:val="24"/>
          <w:lang w:val="en-US"/>
        </w:rPr>
        <w:t>on the left</w:t>
      </w:r>
      <w:r w:rsidR="00363EB4" w:rsidRPr="007D51AA">
        <w:rPr>
          <w:szCs w:val="24"/>
          <w:lang w:val="en-US"/>
        </w:rPr>
        <w:t xml:space="preserve">. </w:t>
      </w:r>
      <w:r w:rsidR="00275F19" w:rsidRPr="007D51AA">
        <w:rPr>
          <w:szCs w:val="24"/>
          <w:lang w:val="en-US"/>
        </w:rPr>
        <w:t xml:space="preserve">Except for inflated CIs across each measure, the same substantive story corroborates that of the previous chapter. NS-SEC measures are remarkably similar in their </w:t>
      </w:r>
      <w:r w:rsidR="005D02C3" w:rsidRPr="007D51AA">
        <w:rPr>
          <w:szCs w:val="24"/>
          <w:lang w:val="en-US"/>
        </w:rPr>
        <w:t>substantive</w:t>
      </w:r>
      <w:r w:rsidR="00275F19" w:rsidRPr="007D51AA">
        <w:rPr>
          <w:szCs w:val="24"/>
          <w:lang w:val="en-US"/>
        </w:rPr>
        <w:t xml:space="preserve"> </w:t>
      </w:r>
      <w:r w:rsidR="005D02C3" w:rsidRPr="007D51AA">
        <w:rPr>
          <w:szCs w:val="24"/>
          <w:lang w:val="en-US"/>
        </w:rPr>
        <w:t>interpretation</w:t>
      </w:r>
      <w:r w:rsidR="00275F19" w:rsidRPr="007D51AA">
        <w:rPr>
          <w:szCs w:val="24"/>
          <w:lang w:val="en-US"/>
        </w:rPr>
        <w:t>,</w:t>
      </w:r>
      <w:r w:rsidR="0097476B" w:rsidRPr="007D51AA">
        <w:rPr>
          <w:szCs w:val="24"/>
          <w:lang w:val="en-US"/>
        </w:rPr>
        <w:t xml:space="preserve"> RGSC has some slight deviations but provides generally similar conclusions</w:t>
      </w:r>
      <w:r w:rsidR="00275F19" w:rsidRPr="007D51AA">
        <w:rPr>
          <w:szCs w:val="24"/>
          <w:lang w:val="en-US"/>
        </w:rPr>
        <w:t xml:space="preserve"> and CAMSIS demonstrates a lack of </w:t>
      </w:r>
      <w:r w:rsidR="005D02C3" w:rsidRPr="007D51AA">
        <w:rPr>
          <w:szCs w:val="24"/>
          <w:lang w:val="en-US"/>
        </w:rPr>
        <w:t>substantive</w:t>
      </w:r>
      <w:r w:rsidR="00275F19" w:rsidRPr="007D51AA">
        <w:rPr>
          <w:szCs w:val="24"/>
          <w:lang w:val="en-US"/>
        </w:rPr>
        <w:t xml:space="preserve"> </w:t>
      </w:r>
      <w:r w:rsidR="005D02C3" w:rsidRPr="007D51AA">
        <w:rPr>
          <w:szCs w:val="24"/>
          <w:lang w:val="en-US"/>
        </w:rPr>
        <w:t>significance</w:t>
      </w:r>
      <w:r w:rsidR="00275F19" w:rsidRPr="007D51AA">
        <w:rPr>
          <w:szCs w:val="24"/>
          <w:lang w:val="en-US"/>
        </w:rPr>
        <w:t xml:space="preserve">. </w:t>
      </w:r>
    </w:p>
    <w:p w14:paraId="490D69E6" w14:textId="77777777" w:rsidR="00880A5E" w:rsidRDefault="00880A5E" w:rsidP="00D9733D">
      <w:pPr>
        <w:pStyle w:val="NormalWeb"/>
        <w:keepNext/>
        <w:rPr>
          <w:rFonts w:ascii="Book Antiqua" w:hAnsi="Book Antiqua"/>
        </w:rPr>
        <w:sectPr w:rsidR="00880A5E" w:rsidSect="00880A5E">
          <w:pgSz w:w="11906" w:h="16838"/>
          <w:pgMar w:top="1440" w:right="1440" w:bottom="1440" w:left="1440" w:header="709" w:footer="709" w:gutter="0"/>
          <w:cols w:space="708"/>
          <w:docGrid w:linePitch="360"/>
        </w:sectPr>
      </w:pPr>
    </w:p>
    <w:p w14:paraId="61A2AE13" w14:textId="20110C31" w:rsidR="00D9733D" w:rsidRPr="007D51AA" w:rsidRDefault="00D9733D" w:rsidP="00D9733D">
      <w:pPr>
        <w:pStyle w:val="NormalWeb"/>
        <w:keepNext/>
        <w:rPr>
          <w:rFonts w:ascii="Book Antiqua" w:hAnsi="Book Antiqua"/>
        </w:rPr>
      </w:pPr>
    </w:p>
    <w:p w14:paraId="03822AFD" w14:textId="77777777" w:rsidR="00363EB4" w:rsidRPr="007D51AA" w:rsidRDefault="00363EB4" w:rsidP="00363EB4">
      <w:pPr>
        <w:pStyle w:val="NormalWeb"/>
        <w:keepNext/>
        <w:rPr>
          <w:rFonts w:ascii="Book Antiqua" w:hAnsi="Book Antiqua"/>
        </w:rPr>
      </w:pPr>
      <w:r w:rsidRPr="007D51AA">
        <w:rPr>
          <w:rFonts w:ascii="Book Antiqua" w:hAnsi="Book Antiqua"/>
          <w:noProof/>
        </w:rPr>
        <w:drawing>
          <wp:inline distT="0" distB="0" distL="0" distR="0" wp14:anchorId="30DF00AE" wp14:editId="3FA9386E">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695EEECF" w:rsidR="00363EB4" w:rsidRPr="007D51AA" w:rsidRDefault="00363EB4" w:rsidP="00880A5E">
      <w:pPr>
        <w:pStyle w:val="Caption"/>
      </w:pPr>
      <w:bookmarkStart w:id="248" w:name="_Ref176361880"/>
      <w:bookmarkStart w:id="249" w:name="_Toc176435549"/>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22</w:t>
      </w:r>
      <w:r w:rsidR="00232831">
        <w:fldChar w:fldCharType="end"/>
      </w:r>
      <w:bookmarkEnd w:id="248"/>
      <w:r w:rsidRPr="007D51AA">
        <w:t xml:space="preserve"> Comparative Coefficient plots by SOC constructions of social stratification measures</w:t>
      </w:r>
      <w:bookmarkEnd w:id="249"/>
    </w:p>
    <w:p w14:paraId="46C42E46" w14:textId="77777777" w:rsidR="00AE633D" w:rsidRPr="007D51AA" w:rsidRDefault="00AE633D" w:rsidP="00363EB4">
      <w:pPr>
        <w:rPr>
          <w:lang w:val="en-US"/>
        </w:rPr>
        <w:sectPr w:rsidR="00AE633D" w:rsidRPr="007D51AA" w:rsidSect="00AE633D">
          <w:pgSz w:w="16838" w:h="11906" w:orient="landscape"/>
          <w:pgMar w:top="1440" w:right="1440" w:bottom="1440" w:left="1440" w:header="709" w:footer="709" w:gutter="0"/>
          <w:cols w:space="708"/>
          <w:docGrid w:linePitch="360"/>
        </w:sectPr>
      </w:pPr>
    </w:p>
    <w:p w14:paraId="4D505768" w14:textId="26611BE1" w:rsidR="00AE633D" w:rsidRPr="00880A5E" w:rsidRDefault="00880A5E" w:rsidP="00880A5E">
      <w:pPr>
        <w:spacing w:line="480" w:lineRule="auto"/>
        <w:rPr>
          <w:szCs w:val="24"/>
          <w:lang w:val="en-US"/>
        </w:rPr>
        <w:sectPr w:rsidR="00AE633D" w:rsidRPr="00880A5E" w:rsidSect="00E71055">
          <w:pgSz w:w="11906" w:h="16838"/>
          <w:pgMar w:top="1440" w:right="1440" w:bottom="1440" w:left="1440" w:header="708" w:footer="708" w:gutter="0"/>
          <w:cols w:space="708"/>
          <w:docGrid w:linePitch="360"/>
        </w:sectPr>
      </w:pPr>
      <w:r>
        <w:rPr>
          <w:szCs w:val="24"/>
          <w:lang w:val="en-US"/>
        </w:rPr>
        <w:lastRenderedPageBreak/>
        <w:fldChar w:fldCharType="begin"/>
      </w:r>
      <w:r>
        <w:rPr>
          <w:szCs w:val="24"/>
          <w:lang w:val="en-US"/>
        </w:rPr>
        <w:instrText xml:space="preserve"> REF _Ref176361981 \h </w:instrText>
      </w:r>
      <w:r>
        <w:rPr>
          <w:szCs w:val="24"/>
          <w:lang w:val="en-US"/>
        </w:rPr>
      </w:r>
      <w:r>
        <w:rPr>
          <w:szCs w:val="24"/>
          <w:lang w:val="en-US"/>
        </w:rPr>
        <w:fldChar w:fldCharType="separate"/>
      </w:r>
      <w:r w:rsidRPr="007D51AA">
        <w:t xml:space="preserve">Figure </w:t>
      </w:r>
      <w:r>
        <w:rPr>
          <w:noProof/>
        </w:rPr>
        <w:t>2</w:t>
      </w:r>
      <w:r>
        <w:t>.</w:t>
      </w:r>
      <w:r>
        <w:rPr>
          <w:noProof/>
        </w:rPr>
        <w:t>23</w:t>
      </w:r>
      <w:r>
        <w:rPr>
          <w:szCs w:val="24"/>
          <w:lang w:val="en-US"/>
        </w:rPr>
        <w:fldChar w:fldCharType="end"/>
      </w:r>
      <w:r>
        <w:rPr>
          <w:szCs w:val="24"/>
          <w:lang w:val="en-US"/>
        </w:rPr>
        <w:t xml:space="preserve"> </w:t>
      </w:r>
      <w:r w:rsidRPr="007D51AA">
        <w:rPr>
          <w:szCs w:val="24"/>
          <w:lang w:val="en-US"/>
        </w:rPr>
        <w:t xml:space="preserve">attempts to combine all sections of the NCDS analysis so far by plotting predictive probabilities and average marginal effects for each social stratification measure and each SOC construction. </w:t>
      </w:r>
      <w:r>
        <w:rPr>
          <w:szCs w:val="24"/>
          <w:lang w:val="en-US"/>
        </w:rPr>
        <w:t xml:space="preserve">Similar to the coefficient plots previously graphed, with the exception of inflated standard errors seen in the SOC 90 NS-SEC construction, the substantive trends plotted in predictive probabilities or average marginal effects are substantively identical across all models. </w:t>
      </w:r>
    </w:p>
    <w:p w14:paraId="4D5739AD"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2848D4" wp14:editId="761759E0">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2EC7BDF5" w:rsidR="00AE633D" w:rsidRPr="007D51AA" w:rsidRDefault="00D9733D" w:rsidP="00880A5E">
      <w:pPr>
        <w:pStyle w:val="Caption"/>
        <w:sectPr w:rsidR="00AE633D" w:rsidRPr="007D51AA" w:rsidSect="00AE633D">
          <w:pgSz w:w="16838" w:h="11906" w:orient="landscape"/>
          <w:pgMar w:top="1440" w:right="1440" w:bottom="1440" w:left="1440" w:header="709" w:footer="709" w:gutter="0"/>
          <w:cols w:space="708"/>
          <w:docGrid w:linePitch="360"/>
        </w:sectPr>
      </w:pPr>
      <w:bookmarkStart w:id="250" w:name="_Ref176361981"/>
      <w:bookmarkStart w:id="251" w:name="_Toc176435550"/>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23</w:t>
      </w:r>
      <w:r w:rsidR="00232831">
        <w:fldChar w:fldCharType="end"/>
      </w:r>
      <w:bookmarkEnd w:id="250"/>
      <w:r w:rsidRPr="007D51AA">
        <w:t xml:space="preserve"> Comparison of Predictive and AMEs of all SOC codes </w:t>
      </w:r>
      <w:r w:rsidR="00880A5E">
        <w:t>using NCDS Cohort</w:t>
      </w:r>
      <w:bookmarkEnd w:id="251"/>
    </w:p>
    <w:p w14:paraId="512BD36F" w14:textId="77777777" w:rsidR="00E62B45" w:rsidRPr="007D51AA" w:rsidRDefault="00E62B45" w:rsidP="00E62B45">
      <w:pPr>
        <w:rPr>
          <w:lang w:val="en-US"/>
        </w:rPr>
      </w:pPr>
    </w:p>
    <w:p w14:paraId="28046D48" w14:textId="1B38DB45" w:rsidR="00C9608B" w:rsidRPr="007D51AA" w:rsidRDefault="00C9608B" w:rsidP="00C9608B">
      <w:pPr>
        <w:pStyle w:val="Heading4"/>
      </w:pPr>
      <w:bookmarkStart w:id="252" w:name="_Toc176435388"/>
      <w:r w:rsidRPr="007D51AA">
        <w:t>Discussion and Conclusions</w:t>
      </w:r>
      <w:r w:rsidR="00232831">
        <w:t xml:space="preserve"> for Social Stratification of SOC codes using the NCDS Cohort</w:t>
      </w:r>
      <w:bookmarkEnd w:id="252"/>
    </w:p>
    <w:p w14:paraId="01FCBF2C" w14:textId="6447FD5F" w:rsidR="00275F19" w:rsidRPr="007D51AA" w:rsidRDefault="00275F19" w:rsidP="00275F19">
      <w:pPr>
        <w:spacing w:line="480" w:lineRule="auto"/>
        <w:rPr>
          <w:szCs w:val="24"/>
          <w:lang w:val="en-US"/>
        </w:rPr>
      </w:pPr>
      <w:bookmarkStart w:id="253" w:name="_Hlk168397183"/>
      <w:r w:rsidRPr="007D51AA">
        <w:rPr>
          <w:szCs w:val="24"/>
          <w:lang w:val="en-US"/>
        </w:rPr>
        <w:t>There are two key points to be made from this section. The first is that all SOC 90 constructions have inflated CIs compared to their SOC 2000 counterparts</w:t>
      </w:r>
      <w:r w:rsidR="0097476B" w:rsidRPr="007D51AA">
        <w:rPr>
          <w:szCs w:val="24"/>
          <w:lang w:val="en-US"/>
        </w:rPr>
        <w:t xml:space="preserve"> when analyzing NCDS data</w:t>
      </w:r>
      <w:r w:rsidRPr="007D51AA">
        <w:rPr>
          <w:szCs w:val="24"/>
          <w:lang w:val="en-US"/>
        </w:rPr>
        <w:t xml:space="preserve">. The second is that whilst there is a general pattern of substantive significance that echoes across SOC measures, there are some marginal differences between the SOC 2000 constructions of social class measures (NS-SEC and RGSC) compared </w:t>
      </w:r>
      <w:r w:rsidR="005D02C3" w:rsidRPr="007D51AA">
        <w:rPr>
          <w:szCs w:val="24"/>
          <w:lang w:val="en-US"/>
        </w:rPr>
        <w:t>to</w:t>
      </w:r>
      <w:r w:rsidRPr="007D51AA">
        <w:rPr>
          <w:szCs w:val="24"/>
          <w:lang w:val="en-US"/>
        </w:rPr>
        <w:t xml:space="preserve"> their SOC 90 counterparts.</w:t>
      </w:r>
      <w:r w:rsidR="0097476B" w:rsidRPr="007D51AA">
        <w:rPr>
          <w:szCs w:val="24"/>
          <w:lang w:val="en-US"/>
        </w:rPr>
        <w:t xml:space="preserve"> This differences are much more pronounced within RGSC constructions compared to NS-SEC constructions.</w:t>
      </w:r>
      <w:r w:rsidRPr="007D51AA">
        <w:rPr>
          <w:szCs w:val="24"/>
          <w:lang w:val="en-US"/>
        </w:rPr>
        <w:t xml:space="preserve"> This is not true for CAMSIS. This appears to suggest that social class measures of social </w:t>
      </w:r>
      <w:r w:rsidR="005D02C3" w:rsidRPr="007D51AA">
        <w:rPr>
          <w:szCs w:val="24"/>
          <w:lang w:val="en-US"/>
        </w:rPr>
        <w:t>stratification</w:t>
      </w:r>
      <w:r w:rsidRPr="007D51AA">
        <w:rPr>
          <w:szCs w:val="24"/>
          <w:lang w:val="en-US"/>
        </w:rPr>
        <w:t xml:space="preserve"> are more sensitive to the changes made within SOC classifications compared to other measures of social </w:t>
      </w:r>
      <w:r w:rsidR="005D02C3" w:rsidRPr="007D51AA">
        <w:rPr>
          <w:szCs w:val="24"/>
          <w:lang w:val="en-US"/>
        </w:rPr>
        <w:t>stratification</w:t>
      </w:r>
      <w:r w:rsidRPr="007D51AA">
        <w:rPr>
          <w:szCs w:val="24"/>
          <w:lang w:val="en-US"/>
        </w:rPr>
        <w:t xml:space="preserve">, in this </w:t>
      </w:r>
      <w:r w:rsidR="005D02C3" w:rsidRPr="007D51AA">
        <w:rPr>
          <w:szCs w:val="24"/>
          <w:lang w:val="en-US"/>
        </w:rPr>
        <w:t>instance</w:t>
      </w:r>
      <w:r w:rsidRPr="007D51AA">
        <w:rPr>
          <w:szCs w:val="24"/>
          <w:lang w:val="en-US"/>
        </w:rPr>
        <w:t xml:space="preserve"> a measure of social </w:t>
      </w:r>
      <w:r w:rsidR="005D02C3" w:rsidRPr="007D51AA">
        <w:rPr>
          <w:szCs w:val="24"/>
          <w:lang w:val="en-US"/>
        </w:rPr>
        <w:t>distance</w:t>
      </w:r>
      <w:r w:rsidRPr="007D51AA">
        <w:rPr>
          <w:szCs w:val="24"/>
          <w:lang w:val="en-US"/>
        </w:rPr>
        <w:t xml:space="preserve"> that also uses SOC </w:t>
      </w:r>
      <w:r w:rsidR="005D02C3" w:rsidRPr="007D51AA">
        <w:rPr>
          <w:szCs w:val="24"/>
          <w:lang w:val="en-US"/>
        </w:rPr>
        <w:t>classifications</w:t>
      </w:r>
      <w:r w:rsidRPr="007D51AA">
        <w:rPr>
          <w:szCs w:val="24"/>
          <w:lang w:val="en-US"/>
        </w:rPr>
        <w:t xml:space="preserve">. CAMSIS could then, be considered a </w:t>
      </w:r>
      <w:r w:rsidR="005D02C3" w:rsidRPr="007D51AA">
        <w:rPr>
          <w:szCs w:val="24"/>
          <w:lang w:val="en-US"/>
        </w:rPr>
        <w:t>robust</w:t>
      </w:r>
      <w:r w:rsidRPr="007D51AA">
        <w:rPr>
          <w:szCs w:val="24"/>
          <w:lang w:val="en-US"/>
        </w:rPr>
        <w:t xml:space="preserve"> measure to implement when studying large timeframes with altering occupational patterns within British society. Given its different </w:t>
      </w:r>
      <w:r w:rsidR="005D02C3" w:rsidRPr="007D51AA">
        <w:rPr>
          <w:szCs w:val="24"/>
          <w:lang w:val="en-US"/>
        </w:rPr>
        <w:t>substantive</w:t>
      </w:r>
      <w:r w:rsidRPr="007D51AA">
        <w:rPr>
          <w:szCs w:val="24"/>
          <w:lang w:val="en-US"/>
        </w:rPr>
        <w:t xml:space="preserve"> </w:t>
      </w:r>
      <w:r w:rsidR="005D02C3" w:rsidRPr="007D51AA">
        <w:rPr>
          <w:szCs w:val="24"/>
          <w:lang w:val="en-US"/>
        </w:rPr>
        <w:t>interpretation</w:t>
      </w:r>
      <w:r w:rsidRPr="007D51AA">
        <w:rPr>
          <w:szCs w:val="24"/>
          <w:lang w:val="en-US"/>
        </w:rPr>
        <w:t xml:space="preserve"> to the two social class </w:t>
      </w:r>
      <w:r w:rsidR="005D02C3" w:rsidRPr="007D51AA">
        <w:rPr>
          <w:szCs w:val="24"/>
          <w:lang w:val="en-US"/>
        </w:rPr>
        <w:t>measures,</w:t>
      </w:r>
      <w:r w:rsidRPr="007D51AA">
        <w:rPr>
          <w:szCs w:val="24"/>
          <w:lang w:val="en-US"/>
        </w:rPr>
        <w:t xml:space="preserve"> however, this recommendation is caveated with the belief that social class measures should be used alongside any introduction of CAMSIS. </w:t>
      </w:r>
    </w:p>
    <w:p w14:paraId="0E7DDC57" w14:textId="77777777" w:rsidR="00C9608B" w:rsidRPr="007D51AA" w:rsidRDefault="00C9608B" w:rsidP="00C9608B">
      <w:pPr>
        <w:pStyle w:val="Heading3"/>
      </w:pPr>
      <w:bookmarkStart w:id="254" w:name="_Toc176435389"/>
      <w:bookmarkEnd w:id="253"/>
      <w:r w:rsidRPr="007D51AA">
        <w:t>Handling Missing Data</w:t>
      </w:r>
      <w:bookmarkEnd w:id="254"/>
    </w:p>
    <w:p w14:paraId="299E1DED" w14:textId="77777777" w:rsidR="00C9608B" w:rsidRPr="007D51AA" w:rsidRDefault="00C9608B" w:rsidP="00C9608B">
      <w:pPr>
        <w:pStyle w:val="Heading4"/>
      </w:pPr>
      <w:bookmarkStart w:id="255" w:name="_Toc176435390"/>
      <w:r w:rsidRPr="007D51AA">
        <w:t>Missing Data</w:t>
      </w:r>
      <w:bookmarkEnd w:id="255"/>
    </w:p>
    <w:p w14:paraId="47EE0FE5" w14:textId="3C9BBD19" w:rsidR="00275F19" w:rsidRPr="007D51AA" w:rsidRDefault="00275F19" w:rsidP="00275F19">
      <w:pPr>
        <w:spacing w:line="480" w:lineRule="auto"/>
        <w:rPr>
          <w:rFonts w:cs="Times New Roman"/>
          <w:szCs w:val="24"/>
        </w:rPr>
      </w:pPr>
      <w:r w:rsidRPr="007D51AA">
        <w:rPr>
          <w:rFonts w:cs="Times New Roman"/>
          <w:szCs w:val="24"/>
        </w:rPr>
        <w:t xml:space="preserve">Missing data is an essential component of any longitudinal data analysis – the primary concern being that missing data and non-response are bound to affect the inferences made by the analysis of longitudinal studies </w:t>
      </w:r>
      <w:r w:rsidRPr="007D51AA">
        <w:rPr>
          <w:rFonts w:cs="Times New Roman"/>
          <w:szCs w:val="24"/>
        </w:rPr>
        <w:fldChar w:fldCharType="begin"/>
      </w:r>
      <w:r w:rsidR="005A7551" w:rsidRPr="007D51AA">
        <w:rPr>
          <w:rFonts w:cs="Times New Roman"/>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cs="Times New Roman"/>
          <w:szCs w:val="24"/>
        </w:rPr>
        <w:fldChar w:fldCharType="separate"/>
      </w:r>
      <w:r w:rsidRPr="007D51AA">
        <w:rPr>
          <w:rFonts w:cs="Times New Roman"/>
          <w:szCs w:val="24"/>
        </w:rPr>
        <w:t xml:space="preserve">(Hawkes and Plewis, 2006: 479; Silverwood </w:t>
      </w:r>
      <w:r w:rsidRPr="007D51AA">
        <w:rPr>
          <w:rFonts w:cs="Times New Roman"/>
          <w:i/>
          <w:iCs/>
          <w:szCs w:val="24"/>
        </w:rPr>
        <w:t>et al.</w:t>
      </w:r>
      <w:r w:rsidRPr="007D51AA">
        <w:rPr>
          <w:rFonts w:cs="Times New Roman"/>
          <w:szCs w:val="24"/>
        </w:rPr>
        <w:t>, 2021)</w:t>
      </w:r>
      <w:r w:rsidRPr="007D51AA">
        <w:rPr>
          <w:rFonts w:cs="Times New Roman"/>
          <w:szCs w:val="24"/>
        </w:rPr>
        <w:fldChar w:fldCharType="end"/>
      </w:r>
      <w:r w:rsidRPr="007D51AA">
        <w:rPr>
          <w:rFonts w:cs="Times New Roman"/>
          <w:szCs w:val="24"/>
        </w:rPr>
        <w:t xml:space="preserve">. The various factors that account for sample attrition in </w:t>
      </w:r>
      <w:r w:rsidRPr="007D51AA">
        <w:rPr>
          <w:rFonts w:cs="Times New Roman"/>
          <w:szCs w:val="24"/>
        </w:rPr>
        <w:lastRenderedPageBreak/>
        <w:t xml:space="preserve">the datasets outlined in chapter 2.3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7D51AA">
        <w:rPr>
          <w:rFonts w:cs="Times New Roman"/>
          <w:szCs w:val="24"/>
        </w:rPr>
        <w:t>using</w:t>
      </w:r>
      <w:r w:rsidRPr="007D51AA">
        <w:rPr>
          <w:rFonts w:cs="Times New Roman"/>
          <w:szCs w:val="24"/>
        </w:rPr>
        <w:t xml:space="preserve"> this partial data within an analysis could be beneficial. </w:t>
      </w:r>
    </w:p>
    <w:p w14:paraId="12E4A214" w14:textId="291AFF45" w:rsidR="00275F19" w:rsidRPr="007D51AA" w:rsidRDefault="00AF2F8D" w:rsidP="00275F19">
      <w:pPr>
        <w:spacing w:line="480" w:lineRule="auto"/>
        <w:rPr>
          <w:rFonts w:cs="Times New Roman"/>
          <w:szCs w:val="24"/>
        </w:rPr>
      </w:pPr>
      <w:bookmarkStart w:id="256" w:name="_Hlk168331248"/>
      <w:r w:rsidRPr="007D51AA">
        <w:rPr>
          <w:rFonts w:cs="Times New Roman"/>
          <w:szCs w:val="24"/>
        </w:rPr>
        <w:t>There are three primary types of classification when dealing with missing data</w:t>
      </w:r>
      <w:r w:rsidR="00275F19" w:rsidRPr="007D51AA">
        <w:rPr>
          <w:rFonts w:cs="Times New Roman"/>
          <w:szCs w:val="24"/>
        </w:rPr>
        <w:t xml:space="preserve">. For ease of interpretation, suppose that only one variable Y has missing data, and that another set of variables represented by the vector X, is always observed </w:t>
      </w:r>
      <w:r w:rsidR="00275F19" w:rsidRPr="007D51AA">
        <w:rPr>
          <w:rFonts w:cs="Times New Roman"/>
          <w:szCs w:val="24"/>
        </w:rPr>
        <w:fldChar w:fldCharType="begin"/>
      </w:r>
      <w:r w:rsidR="005A7551" w:rsidRPr="007D51AA">
        <w:rPr>
          <w:rFonts w:cs="Times New Roman"/>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sidRPr="007D51AA">
        <w:rPr>
          <w:rFonts w:cs="Times New Roman"/>
          <w:szCs w:val="24"/>
        </w:rPr>
        <w:fldChar w:fldCharType="separate"/>
      </w:r>
      <w:r w:rsidR="00275F19" w:rsidRPr="007D51AA">
        <w:t>(Marsden and Wright, 2010)</w:t>
      </w:r>
      <w:r w:rsidR="00275F19" w:rsidRPr="007D51AA">
        <w:rPr>
          <w:rFonts w:cs="Times New Roman"/>
          <w:szCs w:val="24"/>
        </w:rPr>
        <w:fldChar w:fldCharType="end"/>
      </w:r>
      <w:r w:rsidR="00275F19" w:rsidRPr="007D51AA">
        <w:rPr>
          <w:rFonts w:cs="Times New Roman"/>
          <w:szCs w:val="24"/>
        </w:rPr>
        <w:t xml:space="preserve">. The data is MCAR if the probability that Y is missing does not depend on either X or Y itself. </w:t>
      </w:r>
      <w:r w:rsidR="005D02C3" w:rsidRPr="007D51AA">
        <w:rPr>
          <w:rFonts w:cs="Times New Roman"/>
          <w:szCs w:val="24"/>
        </w:rPr>
        <w:t>Evaluating</w:t>
      </w:r>
      <w:r w:rsidR="00275F19" w:rsidRPr="007D51AA">
        <w:rPr>
          <w:rFonts w:cs="Times New Roman"/>
          <w:szCs w:val="24"/>
        </w:rPr>
        <w:t xml:space="preserve"> the assumption that missingness on Y depends on some </w:t>
      </w:r>
      <w:r w:rsidR="005D02C3" w:rsidRPr="007D51AA">
        <w:rPr>
          <w:rFonts w:cs="Times New Roman"/>
          <w:szCs w:val="24"/>
        </w:rPr>
        <w:t>observed</w:t>
      </w:r>
      <w:r w:rsidR="00275F19" w:rsidRPr="007D51AA">
        <w:rPr>
          <w:rFonts w:cs="Times New Roman"/>
          <w:szCs w:val="24"/>
        </w:rPr>
        <w:t xml:space="preserve"> variable in X is </w:t>
      </w:r>
      <w:r w:rsidR="005D02C3" w:rsidRPr="007D51AA">
        <w:rPr>
          <w:rFonts w:cs="Times New Roman"/>
          <w:szCs w:val="24"/>
        </w:rPr>
        <w:t>straightforward</w:t>
      </w:r>
      <w:r w:rsidR="00275F19" w:rsidRPr="007D51AA">
        <w:rPr>
          <w:rFonts w:cs="Times New Roman"/>
          <w:szCs w:val="24"/>
        </w:rPr>
        <w:t xml:space="preserve">. Allison uses the example of income depending on gender by testing whether the proportions of men and women who report their income differ – a logistic regression in which the </w:t>
      </w:r>
      <w:r w:rsidR="005D02C3" w:rsidRPr="007D51AA">
        <w:rPr>
          <w:rFonts w:cs="Times New Roman"/>
          <w:szCs w:val="24"/>
        </w:rPr>
        <w:t>dependent</w:t>
      </w:r>
      <w:r w:rsidR="00275F19" w:rsidRPr="007D51AA">
        <w:rPr>
          <w:rFonts w:cs="Times New Roman"/>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sidRPr="007D51AA">
        <w:rPr>
          <w:rFonts w:cs="Times New Roman"/>
          <w:szCs w:val="24"/>
        </w:rPr>
        <w:t>evaluate</w:t>
      </w:r>
      <w:r w:rsidR="00275F19" w:rsidRPr="007D51AA">
        <w:rPr>
          <w:rFonts w:cs="Times New Roman"/>
          <w:szCs w:val="24"/>
        </w:rPr>
        <w:t xml:space="preserve"> this assumption. </w:t>
      </w:r>
    </w:p>
    <w:p w14:paraId="682AA398" w14:textId="77777777" w:rsidR="00275F19" w:rsidRPr="007D51AA" w:rsidRDefault="00275F19" w:rsidP="00275F19">
      <w:pPr>
        <w:spacing w:line="480" w:lineRule="auto"/>
        <w:rPr>
          <w:rFonts w:cs="Times New Roman"/>
          <w:szCs w:val="24"/>
        </w:rPr>
      </w:pPr>
      <w:r w:rsidRPr="007D51AA">
        <w:rPr>
          <w:rFonts w:cs="Times New Roman"/>
          <w:szCs w:val="24"/>
        </w:rPr>
        <w:t xml:space="preserve">The second missingness mechanism is missing at random (MAR). 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Pr="007D51AA" w:rsidRDefault="00275F19" w:rsidP="00275F19">
      <w:pPr>
        <w:spacing w:line="480" w:lineRule="auto"/>
        <w:rPr>
          <w:rFonts w:cs="Times New Roman"/>
          <w:szCs w:val="24"/>
        </w:rPr>
      </w:pPr>
      <w:r w:rsidRPr="007D51AA">
        <w:rPr>
          <w:rFonts w:cs="Times New Roman"/>
          <w:szCs w:val="24"/>
        </w:rPr>
        <w:lastRenderedPageBreak/>
        <w:t xml:space="preserve">Finally, missing not at random (MNAR) means missingness depends on unobserved values (Silverwood et al. 2021), and that the probability that Y is missing depends on Y itself, after adjusting for X </w:t>
      </w:r>
      <w:r w:rsidRPr="007D51AA">
        <w:rPr>
          <w:rFonts w:cs="Times New Roman"/>
          <w:szCs w:val="24"/>
        </w:rPr>
        <w:fldChar w:fldCharType="begin"/>
      </w:r>
      <w:r w:rsidR="005A7551" w:rsidRPr="007D51AA">
        <w:rPr>
          <w:rFonts w:cs="Times New Roman"/>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cs="Times New Roman"/>
          <w:szCs w:val="24"/>
        </w:rPr>
        <w:fldChar w:fldCharType="separate"/>
      </w:r>
      <w:r w:rsidRPr="007D51AA">
        <w:t>(Marsden and Wright, 2010)</w:t>
      </w:r>
      <w:r w:rsidRPr="007D51AA">
        <w:rPr>
          <w:rFonts w:cs="Times New Roman"/>
          <w:szCs w:val="24"/>
        </w:rPr>
        <w:fldChar w:fldCharType="end"/>
      </w:r>
      <w:r w:rsidRPr="007D51AA">
        <w:rPr>
          <w:rFonts w:cs="Times New Roman"/>
          <w:szCs w:val="24"/>
        </w:rPr>
        <w:t xml:space="preserve">. For example, people who have been arrested may be less likely to report their arrest status. </w:t>
      </w:r>
    </w:p>
    <w:p w14:paraId="22CB7CB5" w14:textId="551DDFAA" w:rsidR="00275F19" w:rsidRPr="007D51AA" w:rsidRDefault="00275F19" w:rsidP="00275F19">
      <w:pPr>
        <w:spacing w:line="480" w:lineRule="auto"/>
        <w:rPr>
          <w:rFonts w:cs="Times New Roman"/>
          <w:szCs w:val="24"/>
        </w:rPr>
      </w:pPr>
      <w:bookmarkStart w:id="257" w:name="_Hlk168331266"/>
      <w:bookmarkEnd w:id="256"/>
      <w:r w:rsidRPr="007D51AA">
        <w:rPr>
          <w:rFonts w:cs="Times New Roman"/>
          <w:szCs w:val="24"/>
        </w:rPr>
        <w:t xml:space="preserve">If data is found to be MAR or MCAR, then approaches like multiple imputation (MI), Full Information Maximum likelihood (FIML), and inverse probability weighting (IPW) are made available – the former being extensively documented with the </w:t>
      </w:r>
      <w:r w:rsidR="00944AE7" w:rsidRPr="007D51AA">
        <w:rPr>
          <w:rFonts w:cs="Times New Roman"/>
          <w:szCs w:val="24"/>
        </w:rPr>
        <w:t>NCDS</w:t>
      </w:r>
      <w:r w:rsidRPr="007D51AA">
        <w:rPr>
          <w:rFonts w:cs="Times New Roman"/>
          <w:szCs w:val="24"/>
        </w:rPr>
        <w:t xml:space="preserve"> (Hawkes and Plewis 2006). These ‘gold standard’ approaches to handling missing data have also been found to produce optimal </w:t>
      </w:r>
      <w:r w:rsidR="005D02C3" w:rsidRPr="007D51AA">
        <w:rPr>
          <w:rFonts w:cs="Times New Roman"/>
          <w:szCs w:val="24"/>
        </w:rPr>
        <w:t>estimates</w:t>
      </w:r>
      <w:r w:rsidRPr="007D51AA">
        <w:rPr>
          <w:rFonts w:cs="Times New Roman"/>
          <w:szCs w:val="24"/>
        </w:rPr>
        <w:t xml:space="preserve"> in the MNAR case but it is difficult to have confidence that any given MNAR model is correct </w:t>
      </w:r>
      <w:r w:rsidRPr="007D51AA">
        <w:rPr>
          <w:rFonts w:cs="Times New Roman"/>
          <w:szCs w:val="24"/>
        </w:rPr>
        <w:fldChar w:fldCharType="begin"/>
      </w:r>
      <w:r w:rsidR="005A7551" w:rsidRPr="007D51AA">
        <w:rPr>
          <w:rFonts w:cs="Times New Roman"/>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cs="Times New Roman"/>
          <w:szCs w:val="24"/>
        </w:rPr>
        <w:fldChar w:fldCharType="separate"/>
      </w:r>
      <w:r w:rsidRPr="007D51AA">
        <w:t>(Marsden and Wright, 2010)</w:t>
      </w:r>
      <w:r w:rsidRPr="007D51AA">
        <w:rPr>
          <w:rFonts w:cs="Times New Roman"/>
          <w:szCs w:val="24"/>
        </w:rPr>
        <w:fldChar w:fldCharType="end"/>
      </w:r>
      <w:r w:rsidRPr="007D51AA">
        <w:rPr>
          <w:rFonts w:cs="Times New Roman"/>
          <w:szCs w:val="24"/>
        </w:rPr>
        <w:t>.</w:t>
      </w:r>
    </w:p>
    <w:bookmarkEnd w:id="257"/>
    <w:p w14:paraId="737BF927" w14:textId="284EA7B6" w:rsidR="00275F19" w:rsidRPr="007D51AA" w:rsidRDefault="00275F19" w:rsidP="00275F19">
      <w:pPr>
        <w:spacing w:line="480" w:lineRule="auto"/>
        <w:rPr>
          <w:rFonts w:cs="Times New Roman"/>
          <w:szCs w:val="24"/>
        </w:rPr>
      </w:pPr>
      <w:r w:rsidRPr="007D51AA">
        <w:rPr>
          <w:rFonts w:cs="Times New Roman"/>
          <w:szCs w:val="24"/>
        </w:rPr>
        <w:t>When dealing with missing data, there are multiple methods to tackle the problem ranging from an ‘</w:t>
      </w:r>
      <w:r w:rsidR="005D02C3" w:rsidRPr="007D51AA">
        <w:rPr>
          <w:rFonts w:cs="Times New Roman"/>
          <w:szCs w:val="24"/>
        </w:rPr>
        <w:t>inadequate</w:t>
      </w:r>
      <w:r w:rsidRPr="007D51AA">
        <w:rPr>
          <w:rFonts w:cs="Times New Roman"/>
          <w:szCs w:val="24"/>
        </w:rPr>
        <w:t xml:space="preserve">’ to ‘gold’ standard. </w:t>
      </w:r>
      <w:bookmarkStart w:id="258" w:name="_Hlk168331376"/>
      <w:r w:rsidRPr="007D51AA">
        <w:rPr>
          <w:rFonts w:cs="Times New Roman"/>
          <w:szCs w:val="24"/>
        </w:rPr>
        <w:t xml:space="preserve">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 if data is found to be MAR </w:t>
      </w:r>
      <w:r w:rsidRPr="007D51AA">
        <w:rPr>
          <w:rFonts w:cs="Times New Roman"/>
          <w:szCs w:val="24"/>
        </w:rPr>
        <w:fldChar w:fldCharType="begin"/>
      </w:r>
      <w:r w:rsidR="005A7551" w:rsidRPr="007D51AA">
        <w:rPr>
          <w:rFonts w:cs="Times New Roman"/>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cs="Times New Roman"/>
          <w:szCs w:val="24"/>
        </w:rPr>
        <w:fldChar w:fldCharType="separate"/>
      </w:r>
      <w:r w:rsidRPr="007D51AA">
        <w:rPr>
          <w:rFonts w:cs="Times New Roman"/>
          <w:szCs w:val="24"/>
        </w:rPr>
        <w:t>(Carpenter and Kenward, 2012)</w:t>
      </w:r>
      <w:r w:rsidRPr="007D51AA">
        <w:rPr>
          <w:rFonts w:cs="Times New Roman"/>
          <w:szCs w:val="24"/>
        </w:rPr>
        <w:fldChar w:fldCharType="end"/>
      </w:r>
      <w:r w:rsidRPr="007D51AA">
        <w:rPr>
          <w:rFonts w:cs="Times New Roman"/>
          <w:szCs w:val="24"/>
        </w:rPr>
        <w:t xml:space="preserve">. When data is found to be MAR, a CRA approach is </w:t>
      </w:r>
      <w:r w:rsidR="005D02C3" w:rsidRPr="007D51AA">
        <w:rPr>
          <w:rFonts w:cs="Times New Roman"/>
          <w:szCs w:val="24"/>
        </w:rPr>
        <w:t>inadequate</w:t>
      </w:r>
      <w:r w:rsidRPr="007D51AA">
        <w:rPr>
          <w:rFonts w:cs="Times New Roman"/>
          <w:szCs w:val="24"/>
        </w:rPr>
        <w:t xml:space="preserve"> at handling missing data. </w:t>
      </w:r>
      <w:bookmarkEnd w:id="258"/>
    </w:p>
    <w:p w14:paraId="76123F5B" w14:textId="2C19CBB0" w:rsidR="00275F19" w:rsidRPr="007D51AA" w:rsidRDefault="00275F19" w:rsidP="00275F19">
      <w:pPr>
        <w:spacing w:line="480" w:lineRule="auto"/>
        <w:rPr>
          <w:szCs w:val="24"/>
        </w:rPr>
      </w:pPr>
      <w:bookmarkStart w:id="259" w:name="_Hlk168331395"/>
      <w:r w:rsidRPr="007D51AA">
        <w:rPr>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w:t>
      </w:r>
      <w:r w:rsidRPr="007D51AA">
        <w:rPr>
          <w:szCs w:val="24"/>
        </w:rPr>
        <w:lastRenderedPageBreak/>
        <w:t xml:space="preserve">imputation ignores all uncertainty and </w:t>
      </w:r>
      <w:r w:rsidR="005D02C3" w:rsidRPr="007D51AA">
        <w:rPr>
          <w:szCs w:val="24"/>
        </w:rPr>
        <w:t>always</w:t>
      </w:r>
      <w:r w:rsidRPr="007D51AA">
        <w:rPr>
          <w:szCs w:val="24"/>
        </w:rPr>
        <w:t xml:space="preserve"> underestimates the variance </w:t>
      </w:r>
      <w:r w:rsidR="00944AE7" w:rsidRPr="007D51AA">
        <w:rPr>
          <w:szCs w:val="24"/>
        </w:rPr>
        <w:t>in each</w:t>
      </w:r>
      <w:r w:rsidRPr="007D51AA">
        <w:rPr>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estimates from this method may fall close to the true range, of course the exact opposite is equally likely. The use of single use imputation has been consistently and conclusively shown to perform </w:t>
      </w:r>
      <w:r w:rsidR="005D02C3" w:rsidRPr="007D51AA">
        <w:rPr>
          <w:szCs w:val="24"/>
        </w:rPr>
        <w:t>poorly</w:t>
      </w:r>
      <w:r w:rsidRPr="007D51AA">
        <w:rPr>
          <w:szCs w:val="24"/>
        </w:rPr>
        <w:t xml:space="preserve"> except under exceptionally special conditions </w:t>
      </w:r>
      <w:r w:rsidRPr="007D51AA">
        <w:rPr>
          <w:szCs w:val="24"/>
        </w:rPr>
        <w:fldChar w:fldCharType="begin"/>
      </w:r>
      <w:r w:rsidR="005A7551" w:rsidRPr="007D51AA">
        <w:rPr>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sidRPr="007D51AA">
        <w:rPr>
          <w:szCs w:val="24"/>
        </w:rPr>
        <w:fldChar w:fldCharType="separate"/>
      </w:r>
      <w:r w:rsidRPr="007D51AA">
        <w:t>(Collins, Schafer and Kam, 2001; Little and Rubin, 2019)</w:t>
      </w:r>
      <w:r w:rsidRPr="007D51AA">
        <w:rPr>
          <w:szCs w:val="24"/>
        </w:rPr>
        <w:fldChar w:fldCharType="end"/>
      </w:r>
      <w:r w:rsidRPr="007D51AA">
        <w:rPr>
          <w:szCs w:val="24"/>
        </w:rPr>
        <w:t xml:space="preserve">. For these reasons, single use imputation is an inadequate method to handle missing data. </w:t>
      </w:r>
    </w:p>
    <w:p w14:paraId="35157F5E" w14:textId="01E44412" w:rsidR="00275F19" w:rsidRPr="007D51AA" w:rsidRDefault="00275F19" w:rsidP="00275F19">
      <w:pPr>
        <w:spacing w:line="480" w:lineRule="auto"/>
        <w:rPr>
          <w:szCs w:val="24"/>
        </w:rPr>
      </w:pPr>
      <w:bookmarkStart w:id="260" w:name="_Hlk168331407"/>
      <w:bookmarkEnd w:id="259"/>
      <w:r w:rsidRPr="007D51AA">
        <w:rPr>
          <w:szCs w:val="24"/>
        </w:rPr>
        <w:t xml:space="preserve">Dummy variable adjustment is another method of handling missing data. </w:t>
      </w:r>
      <w:r w:rsidR="005D02C3" w:rsidRPr="007D51AA">
        <w:rPr>
          <w:szCs w:val="24"/>
        </w:rPr>
        <w:t>Dummy</w:t>
      </w:r>
      <w:r w:rsidRPr="007D51AA">
        <w:rPr>
          <w:szCs w:val="24"/>
        </w:rPr>
        <w:t xml:space="preserve"> variable adjustment may appear to be in the same category of handling missing data methods as single use imputation. This </w:t>
      </w:r>
      <w:r w:rsidR="005D02C3" w:rsidRPr="007D51AA">
        <w:rPr>
          <w:szCs w:val="24"/>
        </w:rPr>
        <w:t>is,</w:t>
      </w:r>
      <w:r w:rsidRPr="007D51AA">
        <w:rPr>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7D51AA">
        <w:rPr>
          <w:szCs w:val="24"/>
        </w:rPr>
        <w:t>techniques</w:t>
      </w:r>
      <w:r w:rsidRPr="007D51AA">
        <w:rPr>
          <w:szCs w:val="24"/>
        </w:rPr>
        <w:t xml:space="preserve">. For the simple model of data missing at Y variable, a dummy variable </w:t>
      </w:r>
      <w:r w:rsidR="005D02C3" w:rsidRPr="007D51AA">
        <w:rPr>
          <w:szCs w:val="24"/>
        </w:rPr>
        <w:t>adjustment</w:t>
      </w:r>
      <w:r w:rsidRPr="007D51AA">
        <w:rPr>
          <w:szCs w:val="24"/>
        </w:rPr>
        <w:t xml:space="preserve"> will not provide the ‘true’ estimates but if the complete records analysis is compared to a model where all missingness equals zero and another model where all missingness equals one, then the range of the </w:t>
      </w:r>
      <w:r w:rsidR="005D02C3" w:rsidRPr="007D51AA">
        <w:rPr>
          <w:szCs w:val="24"/>
        </w:rPr>
        <w:t>estimates</w:t>
      </w:r>
      <w:r w:rsidRPr="007D51AA">
        <w:rPr>
          <w:szCs w:val="24"/>
        </w:rPr>
        <w:t xml:space="preserve"> can be located. Whilst Jones </w:t>
      </w:r>
      <w:r w:rsidRPr="007D51AA">
        <w:rPr>
          <w:szCs w:val="24"/>
        </w:rPr>
        <w:fldChar w:fldCharType="begin"/>
      </w:r>
      <w:r w:rsidR="005A7551" w:rsidRPr="007D51AA">
        <w:rPr>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szCs w:val="24"/>
        </w:rPr>
        <w:fldChar w:fldCharType="separate"/>
      </w:r>
      <w:r w:rsidRPr="007D51AA">
        <w:t>(1996)</w:t>
      </w:r>
      <w:r w:rsidRPr="007D51AA">
        <w:rPr>
          <w:szCs w:val="24"/>
        </w:rPr>
        <w:fldChar w:fldCharType="end"/>
      </w:r>
      <w:r w:rsidRPr="007D51AA">
        <w:rPr>
          <w:szCs w:val="24"/>
        </w:rPr>
        <w:t xml:space="preserve"> demonstrated that dummy </w:t>
      </w:r>
      <w:r w:rsidR="005D02C3" w:rsidRPr="007D51AA">
        <w:rPr>
          <w:szCs w:val="24"/>
        </w:rPr>
        <w:t>variable</w:t>
      </w:r>
      <w:r w:rsidRPr="007D51AA">
        <w:rPr>
          <w:szCs w:val="24"/>
        </w:rPr>
        <w:t xml:space="preserve"> adjustment yields biased </w:t>
      </w:r>
      <w:r w:rsidR="005D02C3" w:rsidRPr="007D51AA">
        <w:rPr>
          <w:szCs w:val="24"/>
        </w:rPr>
        <w:t>parameter</w:t>
      </w:r>
      <w:r w:rsidRPr="007D51AA">
        <w:rPr>
          <w:szCs w:val="24"/>
        </w:rPr>
        <w:t xml:space="preserve"> estimates even when the data is MCAR, the ability to provide a range of the estimates does </w:t>
      </w:r>
      <w:r w:rsidRPr="007D51AA">
        <w:rPr>
          <w:szCs w:val="24"/>
        </w:rPr>
        <w:lastRenderedPageBreak/>
        <w:t xml:space="preserve">provide some utility to this technique. Given a MAR example where the reported estimates are a reduced form from their ‘true’ values, iff the complete case analysis and both dummy </w:t>
      </w:r>
      <w:r w:rsidR="005D02C3" w:rsidRPr="007D51AA">
        <w:rPr>
          <w:szCs w:val="24"/>
        </w:rPr>
        <w:t>variable</w:t>
      </w:r>
      <w:r w:rsidRPr="007D51AA">
        <w:rPr>
          <w:szCs w:val="24"/>
        </w:rPr>
        <w:t xml:space="preserve"> adjustment models present a beta coefficient that is </w:t>
      </w:r>
      <w:r w:rsidR="005D02C3" w:rsidRPr="007D51AA">
        <w:rPr>
          <w:szCs w:val="24"/>
        </w:rPr>
        <w:t>throughout</w:t>
      </w:r>
      <w:r w:rsidRPr="007D51AA">
        <w:rPr>
          <w:szCs w:val="24"/>
        </w:rPr>
        <w:t xml:space="preserve"> all models positive, one can present those results </w:t>
      </w:r>
      <w:r w:rsidR="00944AE7" w:rsidRPr="007D51AA">
        <w:rPr>
          <w:szCs w:val="24"/>
        </w:rPr>
        <w:t>like</w:t>
      </w:r>
      <w:r w:rsidRPr="007D51AA">
        <w:rPr>
          <w:szCs w:val="24"/>
        </w:rPr>
        <w:t xml:space="preserve"> how we ought to </w:t>
      </w:r>
      <w:r w:rsidR="005D02C3" w:rsidRPr="007D51AA">
        <w:rPr>
          <w:szCs w:val="24"/>
        </w:rPr>
        <w:t>interpret</w:t>
      </w:r>
      <w:r w:rsidRPr="007D51AA">
        <w:rPr>
          <w:szCs w:val="24"/>
        </w:rPr>
        <w:t xml:space="preserve"> log odds. The results would present evidence for a positive coefficient – though the exact size is unknown, some information can be gathered. For this reason, dummy </w:t>
      </w:r>
      <w:r w:rsidR="005D02C3" w:rsidRPr="007D51AA">
        <w:rPr>
          <w:szCs w:val="24"/>
        </w:rPr>
        <w:t>variable</w:t>
      </w:r>
      <w:r w:rsidRPr="007D51AA">
        <w:rPr>
          <w:szCs w:val="24"/>
        </w:rPr>
        <w:t xml:space="preserve"> adjustment provides some utility in certain missing data </w:t>
      </w:r>
      <w:r w:rsidR="005D02C3" w:rsidRPr="007D51AA">
        <w:rPr>
          <w:szCs w:val="24"/>
        </w:rPr>
        <w:t>scenarios</w:t>
      </w:r>
      <w:r w:rsidRPr="007D51AA">
        <w:rPr>
          <w:szCs w:val="24"/>
        </w:rPr>
        <w:t xml:space="preserve">. This </w:t>
      </w:r>
      <w:r w:rsidR="005D02C3" w:rsidRPr="007D51AA">
        <w:rPr>
          <w:szCs w:val="24"/>
        </w:rPr>
        <w:t>technique</w:t>
      </w:r>
      <w:r w:rsidRPr="007D51AA">
        <w:rPr>
          <w:szCs w:val="24"/>
        </w:rPr>
        <w:t xml:space="preserve"> has most utility in scenarios where missingness is so great that it begins to stretch the abilities of even gold standard </w:t>
      </w:r>
      <w:r w:rsidR="005D02C3" w:rsidRPr="007D51AA">
        <w:rPr>
          <w:szCs w:val="24"/>
        </w:rPr>
        <w:t>techniques</w:t>
      </w:r>
      <w:r w:rsidRPr="007D51AA">
        <w:rPr>
          <w:szCs w:val="24"/>
        </w:rPr>
        <w:t xml:space="preserve">. This method for </w:t>
      </w:r>
      <w:r w:rsidR="005D02C3" w:rsidRPr="007D51AA">
        <w:rPr>
          <w:szCs w:val="24"/>
        </w:rPr>
        <w:t>handling</w:t>
      </w:r>
      <w:r w:rsidRPr="007D51AA">
        <w:rPr>
          <w:szCs w:val="24"/>
        </w:rPr>
        <w:t xml:space="preserve"> missing data is not perfect, but it does provide utility and allows the use of data that has large amounts of missingness. </w:t>
      </w:r>
    </w:p>
    <w:p w14:paraId="14C415FD" w14:textId="1E2D2C01" w:rsidR="00275F19" w:rsidRPr="007D51AA" w:rsidRDefault="00275F19" w:rsidP="00275F19">
      <w:pPr>
        <w:spacing w:line="480" w:lineRule="auto"/>
        <w:rPr>
          <w:rFonts w:cs="Times New Roman"/>
          <w:szCs w:val="24"/>
        </w:rPr>
      </w:pPr>
      <w:bookmarkStart w:id="261" w:name="_Hlk168331417"/>
      <w:bookmarkEnd w:id="260"/>
      <w:r w:rsidRPr="007D51AA">
        <w:rPr>
          <w:rFonts w:cs="Times New Roman"/>
          <w:szCs w:val="24"/>
        </w:rPr>
        <w:t xml:space="preserve">Another method that deals with missing data is the use of survey weights. Survey weights </w:t>
      </w:r>
      <w:r w:rsidR="005D02C3" w:rsidRPr="007D51AA">
        <w:rPr>
          <w:rFonts w:cs="Times New Roman"/>
          <w:szCs w:val="24"/>
        </w:rPr>
        <w:t>consider</w:t>
      </w:r>
      <w:r w:rsidRPr="007D51AA">
        <w:rPr>
          <w:rFonts w:cs="Times New Roman"/>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 as IPW only determine weights from incomplete cases and partially </w:t>
      </w:r>
      <w:r w:rsidR="005D02C3" w:rsidRPr="007D51AA">
        <w:rPr>
          <w:rFonts w:cs="Times New Roman"/>
          <w:szCs w:val="24"/>
        </w:rPr>
        <w:t>observed</w:t>
      </w:r>
      <w:r w:rsidRPr="007D51AA">
        <w:rPr>
          <w:rFonts w:cs="Times New Roman"/>
          <w:szCs w:val="24"/>
        </w:rPr>
        <w:t xml:space="preserve"> cases are discarded int eh weighted analysis. Due to this, weighted estimates can have </w:t>
      </w:r>
      <w:r w:rsidR="005D02C3" w:rsidRPr="007D51AA">
        <w:rPr>
          <w:rFonts w:cs="Times New Roman"/>
          <w:szCs w:val="24"/>
        </w:rPr>
        <w:t>unacceptably</w:t>
      </w:r>
      <w:r w:rsidRPr="007D51AA">
        <w:rPr>
          <w:rFonts w:cs="Times New Roman"/>
          <w:szCs w:val="24"/>
        </w:rPr>
        <w:t xml:space="preserve"> high </w:t>
      </w:r>
      <w:r w:rsidR="005D02C3" w:rsidRPr="007D51AA">
        <w:rPr>
          <w:rFonts w:cs="Times New Roman"/>
          <w:szCs w:val="24"/>
        </w:rPr>
        <w:t>variance</w:t>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sidRPr="007D51AA">
        <w:rPr>
          <w:rFonts w:ascii="Times New Roman" w:hAnsi="Times New Roman" w:cs="Times New Roman"/>
          <w:szCs w:val="24"/>
        </w:rPr>
        <w:instrText>ﬃ</w:instrText>
      </w:r>
      <w:r w:rsidR="005A7551" w:rsidRPr="007D51AA">
        <w:rPr>
          <w:rFonts w:cs="Times New Roman"/>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sidRPr="007D51AA">
        <w:rPr>
          <w:rFonts w:ascii="Times New Roman" w:hAnsi="Times New Roman" w:cs="Times New Roman"/>
          <w:szCs w:val="24"/>
        </w:rPr>
        <w:instrText>ﬃ</w:instrText>
      </w:r>
      <w:r w:rsidR="005A7551" w:rsidRPr="007D51AA">
        <w:rPr>
          <w:rFonts w:cs="Times New Roman"/>
          <w:szCs w:val="24"/>
        </w:rPr>
        <w:instrText>ciency, of IPW/MI relative to MI and IPW alone and investigate whether the Rubin</w:instrText>
      </w:r>
      <w:r w:rsidR="005A7551" w:rsidRPr="007D51AA">
        <w:rPr>
          <w:rFonts w:cs="Book Antiqua"/>
          <w:szCs w:val="24"/>
        </w:rPr>
        <w:instrText>’</w:instrText>
      </w:r>
      <w:r w:rsidR="005A7551" w:rsidRPr="007D51AA">
        <w:rPr>
          <w:rFonts w:cs="Times New Roman"/>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sidRPr="007D51AA">
        <w:rPr>
          <w:rFonts w:ascii="Cambria Math" w:hAnsi="Cambria Math" w:cs="Cambria Math"/>
          <w:szCs w:val="24"/>
        </w:rPr>
        <w:instrText>‐</w:instrText>
      </w:r>
      <w:r w:rsidR="005A7551" w:rsidRPr="007D51AA">
        <w:rPr>
          <w:rFonts w:cs="Times New Roman"/>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7D51AA">
        <w:rPr>
          <w:rFonts w:cs="Times New Roman"/>
          <w:szCs w:val="24"/>
        </w:rPr>
        <w:fldChar w:fldCharType="separate"/>
      </w:r>
      <w:r w:rsidRPr="007D51AA">
        <w:rPr>
          <w:rFonts w:cs="Times New Roman"/>
        </w:rPr>
        <w:t xml:space="preserve">(Seaman </w:t>
      </w:r>
      <w:r w:rsidRPr="007D51AA">
        <w:rPr>
          <w:rFonts w:cs="Times New Roman"/>
          <w:i/>
          <w:iCs/>
        </w:rPr>
        <w:t>et al.</w:t>
      </w:r>
      <w:r w:rsidRPr="007D51AA">
        <w:rPr>
          <w:rFonts w:cs="Times New Roman"/>
        </w:rPr>
        <w:t>, 2012; Seaman and White, 2013; Little, Carpenter and Lee, 2022)</w:t>
      </w:r>
      <w:r w:rsidRPr="007D51AA">
        <w:rPr>
          <w:rFonts w:cs="Times New Roman"/>
          <w:szCs w:val="24"/>
        </w:rPr>
        <w:fldChar w:fldCharType="end"/>
      </w:r>
      <w:r w:rsidRPr="007D51AA">
        <w:rPr>
          <w:rFonts w:cs="Times New Roman"/>
          <w:szCs w:val="24"/>
        </w:rPr>
        <w:t xml:space="preserve">. </w:t>
      </w:r>
    </w:p>
    <w:p w14:paraId="418C4069" w14:textId="79D80C82" w:rsidR="00275F19" w:rsidRPr="007D51AA" w:rsidRDefault="00275F19" w:rsidP="00275F19">
      <w:pPr>
        <w:spacing w:line="480" w:lineRule="auto"/>
        <w:rPr>
          <w:rFonts w:cs="Times New Roman"/>
          <w:szCs w:val="24"/>
        </w:rPr>
      </w:pPr>
      <w:bookmarkStart w:id="262" w:name="_Hlk168331438"/>
      <w:bookmarkEnd w:id="261"/>
      <w:r w:rsidRPr="007D51AA">
        <w:rPr>
          <w:rFonts w:cs="Times New Roman"/>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w:t>
      </w:r>
      <w:r w:rsidRPr="007D51AA">
        <w:rPr>
          <w:rFonts w:cs="Times New Roman"/>
          <w:szCs w:val="24"/>
        </w:rPr>
        <w:lastRenderedPageBreak/>
        <w:t xml:space="preserve">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sidRPr="007D51AA">
        <w:rPr>
          <w:rFonts w:cs="Times New Roman"/>
          <w:szCs w:val="24"/>
        </w:rPr>
        <w:fldChar w:fldCharType="begin"/>
      </w:r>
      <w:r w:rsidR="005A7551" w:rsidRPr="007D51AA">
        <w:rPr>
          <w:rFonts w:cs="Times New Roman"/>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cs="Times New Roman"/>
          <w:szCs w:val="24"/>
        </w:rPr>
        <w:fldChar w:fldCharType="separate"/>
      </w:r>
      <w:r w:rsidRPr="007D51AA">
        <w:t>(Enders, 2001)</w:t>
      </w:r>
      <w:r w:rsidRPr="007D51AA">
        <w:rPr>
          <w:rFonts w:cs="Times New Roman"/>
          <w:szCs w:val="24"/>
        </w:rPr>
        <w:fldChar w:fldCharType="end"/>
      </w:r>
      <w:r w:rsidRPr="007D51AA">
        <w:rPr>
          <w:rFonts w:cs="Times New Roman"/>
          <w:szCs w:val="24"/>
        </w:rPr>
        <w:t xml:space="preserve">. The major drawback of this </w:t>
      </w:r>
      <w:r w:rsidR="005D02C3" w:rsidRPr="007D51AA">
        <w:rPr>
          <w:rFonts w:cs="Times New Roman"/>
          <w:szCs w:val="24"/>
        </w:rPr>
        <w:t>approach</w:t>
      </w:r>
      <w:r w:rsidRPr="007D51AA">
        <w:rPr>
          <w:rFonts w:cs="Times New Roman"/>
          <w:szCs w:val="24"/>
        </w:rPr>
        <w:t xml:space="preserve"> however is that it is a group level, rather than individual level ML estimation. Another ML estimation is the </w:t>
      </w:r>
      <w:r w:rsidR="005D02C3" w:rsidRPr="007D51AA">
        <w:rPr>
          <w:rFonts w:cs="Times New Roman"/>
          <w:szCs w:val="24"/>
        </w:rPr>
        <w:t>expectation</w:t>
      </w:r>
      <w:r w:rsidRPr="007D51AA">
        <w:rPr>
          <w:rFonts w:cs="Times New Roman"/>
          <w:szCs w:val="24"/>
        </w:rPr>
        <w:t xml:space="preserve">-maximisation (EM). This estimation uses a two-step iterative procedure where missing observations are filled in or imputed and the </w:t>
      </w:r>
      <w:r w:rsidR="005D02C3" w:rsidRPr="007D51AA">
        <w:rPr>
          <w:rFonts w:cs="Times New Roman"/>
          <w:szCs w:val="24"/>
        </w:rPr>
        <w:t>unknown</w:t>
      </w:r>
      <w:r w:rsidRPr="007D51AA">
        <w:rPr>
          <w:rFonts w:cs="Times New Roman"/>
          <w:szCs w:val="24"/>
        </w:rPr>
        <w:t xml:space="preserve"> parameters are </w:t>
      </w:r>
      <w:r w:rsidR="005D02C3" w:rsidRPr="007D51AA">
        <w:rPr>
          <w:rFonts w:cs="Times New Roman"/>
          <w:szCs w:val="24"/>
        </w:rPr>
        <w:t>estimated</w:t>
      </w:r>
      <w:r w:rsidRPr="007D51AA">
        <w:rPr>
          <w:rFonts w:cs="Times New Roman"/>
          <w:szCs w:val="24"/>
        </w:rPr>
        <w:t xml:space="preserve"> using maximum likelihood missing data algorithms. The EM approach can only be used to obtain ML estimates of a mean vector and covariance matrix and as a result standard errors will be </w:t>
      </w:r>
      <w:r w:rsidR="005D02C3" w:rsidRPr="007D51AA">
        <w:rPr>
          <w:rFonts w:cs="Times New Roman"/>
          <w:szCs w:val="24"/>
        </w:rPr>
        <w:t>negatively</w:t>
      </w:r>
      <w:r w:rsidRPr="007D51AA">
        <w:rPr>
          <w:rFonts w:cs="Times New Roman"/>
          <w:szCs w:val="24"/>
        </w:rPr>
        <w:t xml:space="preserve"> biased and bootstrapping is recommended </w:t>
      </w:r>
      <w:r w:rsidRPr="007D51AA">
        <w:rPr>
          <w:rFonts w:cs="Times New Roman"/>
          <w:szCs w:val="24"/>
        </w:rPr>
        <w:fldChar w:fldCharType="begin"/>
      </w:r>
      <w:r w:rsidR="005A7551" w:rsidRPr="007D51AA">
        <w:rPr>
          <w:rFonts w:cs="Times New Roman"/>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cs="Times New Roman"/>
          <w:szCs w:val="24"/>
        </w:rPr>
        <w:fldChar w:fldCharType="separate"/>
      </w:r>
      <w:r w:rsidRPr="007D51AA">
        <w:t>(Enders, 2001)</w:t>
      </w:r>
      <w:r w:rsidRPr="007D51AA">
        <w:rPr>
          <w:rFonts w:cs="Times New Roman"/>
          <w:szCs w:val="24"/>
        </w:rPr>
        <w:fldChar w:fldCharType="end"/>
      </w:r>
      <w:r w:rsidRPr="007D51AA">
        <w:rPr>
          <w:rFonts w:cs="Times New Roman"/>
          <w:szCs w:val="24"/>
        </w:rPr>
        <w:t xml:space="preserve">. The final ML </w:t>
      </w:r>
      <w:r w:rsidR="005D02C3" w:rsidRPr="007D51AA">
        <w:rPr>
          <w:rFonts w:cs="Times New Roman"/>
          <w:szCs w:val="24"/>
        </w:rPr>
        <w:t>approach</w:t>
      </w:r>
      <w:r w:rsidRPr="007D51AA">
        <w:rPr>
          <w:rFonts w:cs="Times New Roman"/>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sidRPr="007D51AA">
        <w:rPr>
          <w:rFonts w:cs="Times New Roman"/>
          <w:szCs w:val="24"/>
        </w:rPr>
        <w:fldChar w:fldCharType="begin"/>
      </w:r>
      <w:r w:rsidR="005A7551" w:rsidRPr="007D51AA">
        <w:rPr>
          <w:rFonts w:cs="Times New Roman"/>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cs="Times New Roman"/>
          <w:szCs w:val="24"/>
        </w:rPr>
        <w:fldChar w:fldCharType="separate"/>
      </w:r>
      <w:r w:rsidRPr="007D51AA">
        <w:t>(Enders, 2001)</w:t>
      </w:r>
      <w:r w:rsidRPr="007D51AA">
        <w:rPr>
          <w:rFonts w:cs="Times New Roman"/>
          <w:szCs w:val="24"/>
        </w:rPr>
        <w:fldChar w:fldCharType="end"/>
      </w:r>
      <w:r w:rsidRPr="007D51AA">
        <w:rPr>
          <w:rFonts w:cs="Times New Roman"/>
          <w:szCs w:val="24"/>
        </w:rPr>
        <w:t xml:space="preserve">. For these reasons, going forward ML discussions of handling missing data specifically refer to the FIML approach rather than the multiple-group or EM approach. </w:t>
      </w:r>
    </w:p>
    <w:p w14:paraId="08E277D0" w14:textId="7BD6AA8C" w:rsidR="00275F19" w:rsidRPr="007D51AA" w:rsidRDefault="00275F19" w:rsidP="00275F19">
      <w:pPr>
        <w:spacing w:line="480" w:lineRule="auto"/>
        <w:rPr>
          <w:szCs w:val="24"/>
        </w:rPr>
      </w:pPr>
      <w:r w:rsidRPr="007D51AA">
        <w:rPr>
          <w:szCs w:val="24"/>
        </w:rPr>
        <w:t xml:space="preserve">Multiple Imputation is the second of the ‘Gold standard’ handling missing data methods. Multiple imputation generates </w:t>
      </w:r>
      <w:r w:rsidR="005D02C3" w:rsidRPr="007D51AA">
        <w:rPr>
          <w:szCs w:val="24"/>
        </w:rPr>
        <w:t>replacement</w:t>
      </w:r>
      <w:r w:rsidRPr="007D51AA">
        <w:rPr>
          <w:szCs w:val="24"/>
        </w:rPr>
        <w:t xml:space="preserve"> values or imputations for the missing data values and repeats this </w:t>
      </w:r>
      <w:r w:rsidR="005D02C3" w:rsidRPr="007D51AA">
        <w:rPr>
          <w:szCs w:val="24"/>
        </w:rPr>
        <w:t>procedure</w:t>
      </w:r>
      <w:r w:rsidRPr="007D51AA">
        <w:rPr>
          <w:szCs w:val="24"/>
        </w:rPr>
        <w:t xml:space="preserve"> over many iterations to </w:t>
      </w:r>
      <w:r w:rsidR="005D02C3" w:rsidRPr="007D51AA">
        <w:rPr>
          <w:szCs w:val="24"/>
        </w:rPr>
        <w:t>produce</w:t>
      </w:r>
      <w:r w:rsidRPr="007D51AA">
        <w:rPr>
          <w:szCs w:val="24"/>
        </w:rPr>
        <w:t xml:space="preserve"> a ‘semi-</w:t>
      </w:r>
      <w:r w:rsidR="005D02C3" w:rsidRPr="007D51AA">
        <w:rPr>
          <w:szCs w:val="24"/>
        </w:rPr>
        <w:t>Bayesian</w:t>
      </w:r>
      <w:r w:rsidRPr="007D51AA">
        <w:rPr>
          <w:szCs w:val="24"/>
        </w:rPr>
        <w:t xml:space="preserve">’ framework for the most </w:t>
      </w:r>
      <w:r w:rsidR="005D02C3" w:rsidRPr="007D51AA">
        <w:rPr>
          <w:szCs w:val="24"/>
        </w:rPr>
        <w:t>appropriate</w:t>
      </w:r>
      <w:r w:rsidRPr="007D51AA">
        <w:rPr>
          <w:szCs w:val="24"/>
        </w:rPr>
        <w:t xml:space="preserve"> fit of </w:t>
      </w:r>
      <w:r w:rsidR="005D02C3" w:rsidRPr="007D51AA">
        <w:rPr>
          <w:szCs w:val="24"/>
        </w:rPr>
        <w:t>estimates</w:t>
      </w:r>
      <w:r w:rsidRPr="007D51AA">
        <w:rPr>
          <w:szCs w:val="24"/>
        </w:rPr>
        <w:t xml:space="preserve">. For multiple imputation models to be compared to a complete records analysis, the former needs </w:t>
      </w:r>
      <w:r w:rsidRPr="007D51AA">
        <w:rPr>
          <w:szCs w:val="24"/>
        </w:rPr>
        <w:lastRenderedPageBreak/>
        <w:t xml:space="preserve">to be ‘‘congenial’’ </w:t>
      </w:r>
      <w:r w:rsidRPr="007D51AA">
        <w:rPr>
          <w:szCs w:val="24"/>
        </w:rPr>
        <w:fldChar w:fldCharType="begin"/>
      </w:r>
      <w:r w:rsidR="005A7551" w:rsidRPr="007D51AA">
        <w:rPr>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szCs w:val="24"/>
        </w:rPr>
        <w:fldChar w:fldCharType="separate"/>
      </w:r>
      <w:r w:rsidRPr="007D51AA">
        <w:rPr>
          <w:noProof/>
          <w:szCs w:val="24"/>
        </w:rPr>
        <w:t>(White, Royston and Wood, 2011)</w:t>
      </w:r>
      <w:r w:rsidRPr="007D51AA">
        <w:rPr>
          <w:szCs w:val="24"/>
        </w:rPr>
        <w:fldChar w:fldCharType="end"/>
      </w:r>
      <w:r w:rsidRPr="007D51AA">
        <w:rPr>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7D51AA">
        <w:rPr>
          <w:szCs w:val="24"/>
        </w:rPr>
        <w:fldChar w:fldCharType="begin"/>
      </w:r>
      <w:r w:rsidR="005A7551" w:rsidRPr="007D51AA">
        <w:rPr>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7D51AA">
        <w:rPr>
          <w:szCs w:val="24"/>
        </w:rPr>
        <w:fldChar w:fldCharType="separate"/>
      </w:r>
      <w:r w:rsidRPr="007D51AA">
        <w:rPr>
          <w:noProof/>
          <w:szCs w:val="24"/>
        </w:rPr>
        <w:t>(Von Hippel, 2009; Lynch and Von Hippel, 2013)</w:t>
      </w:r>
      <w:r w:rsidRPr="007D51AA">
        <w:rPr>
          <w:szCs w:val="24"/>
        </w:rPr>
        <w:fldChar w:fldCharType="end"/>
      </w:r>
      <w:r w:rsidRPr="007D51AA">
        <w:rPr>
          <w:szCs w:val="24"/>
        </w:rPr>
        <w:t xml:space="preserve">. </w:t>
      </w:r>
    </w:p>
    <w:p w14:paraId="2ADEEE54" w14:textId="1D641906" w:rsidR="00275F19" w:rsidRPr="007D51AA" w:rsidRDefault="00275F19" w:rsidP="00275F19">
      <w:pPr>
        <w:spacing w:line="480" w:lineRule="auto"/>
        <w:rPr>
          <w:szCs w:val="24"/>
        </w:rPr>
      </w:pPr>
      <w:bookmarkStart w:id="263" w:name="_Hlk168331483"/>
      <w:bookmarkEnd w:id="262"/>
      <w:r w:rsidRPr="007D51AA">
        <w:rPr>
          <w:szCs w:val="24"/>
        </w:rPr>
        <w:t xml:space="preserve">Multivariate imputation by chained equations (MICE) is a form of multiple imputation that fills in or imputes missing data within a given dataset through iterative predictive models or </w:t>
      </w:r>
      <w:r w:rsidRPr="007D51AA">
        <w:rPr>
          <w:i/>
          <w:iCs/>
          <w:szCs w:val="24"/>
        </w:rPr>
        <w:t xml:space="preserve">k </w:t>
      </w:r>
      <w:r w:rsidRPr="007D51AA">
        <w:rPr>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7D51AA">
        <w:rPr>
          <w:i/>
          <w:iCs/>
          <w:szCs w:val="24"/>
        </w:rPr>
        <w:t>k</w:t>
      </w:r>
      <w:r w:rsidRPr="007D51AA">
        <w:rPr>
          <w:szCs w:val="24"/>
        </w:rPr>
        <w:t xml:space="preserve"> is drawn from the posterior distribution of the parameters in the given imputation model, and then the model itself is imputed </w:t>
      </w:r>
      <w:r w:rsidRPr="007D51AA">
        <w:rPr>
          <w:szCs w:val="24"/>
        </w:rPr>
        <w:fldChar w:fldCharType="begin"/>
      </w:r>
      <w:r w:rsidR="005A7551" w:rsidRPr="007D51AA">
        <w:rPr>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szCs w:val="24"/>
        </w:rPr>
        <w:fldChar w:fldCharType="separate"/>
      </w:r>
      <w:r w:rsidRPr="007D51AA">
        <w:rPr>
          <w:noProof/>
          <w:szCs w:val="24"/>
        </w:rPr>
        <w:t>(Carpenter and Kenward, 2012)</w:t>
      </w:r>
      <w:r w:rsidRPr="007D51AA">
        <w:rPr>
          <w:szCs w:val="24"/>
        </w:rPr>
        <w:fldChar w:fldCharType="end"/>
      </w:r>
      <w:r w:rsidRPr="007D51AA">
        <w:rPr>
          <w:szCs w:val="24"/>
        </w:rPr>
        <w:t xml:space="preserve">. To create the </w:t>
      </w:r>
      <w:r w:rsidRPr="007D51AA">
        <w:rPr>
          <w:i/>
          <w:iCs/>
          <w:szCs w:val="24"/>
        </w:rPr>
        <w:t>k</w:t>
      </w:r>
      <w:r w:rsidRPr="007D51AA">
        <w:rPr>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7D51AA">
        <w:rPr>
          <w:szCs w:val="24"/>
        </w:rPr>
        <w:fldChar w:fldCharType="begin"/>
      </w:r>
      <w:r w:rsidR="005A7551" w:rsidRPr="007D51AA">
        <w:rPr>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szCs w:val="24"/>
        </w:rPr>
        <w:fldChar w:fldCharType="separate"/>
      </w:r>
      <w:r w:rsidRPr="007D51AA">
        <w:rPr>
          <w:noProof/>
          <w:szCs w:val="24"/>
        </w:rPr>
        <w:t>(Carpenter and Kenward, 2012)</w:t>
      </w:r>
      <w:r w:rsidRPr="007D51AA">
        <w:rPr>
          <w:szCs w:val="24"/>
        </w:rPr>
        <w:fldChar w:fldCharType="end"/>
      </w:r>
      <w:r w:rsidRPr="007D51AA">
        <w:rPr>
          <w:szCs w:val="24"/>
        </w:rPr>
        <w:t>.</w:t>
      </w:r>
    </w:p>
    <w:p w14:paraId="4BF9FD1F" w14:textId="49604182" w:rsidR="00275F19" w:rsidRPr="007D51AA" w:rsidRDefault="00275F19" w:rsidP="00275F19">
      <w:pPr>
        <w:spacing w:line="480" w:lineRule="auto"/>
        <w:rPr>
          <w:szCs w:val="24"/>
        </w:rPr>
      </w:pPr>
      <w:r w:rsidRPr="007D51AA">
        <w:rPr>
          <w:szCs w:val="24"/>
        </w:rPr>
        <w:t xml:space="preserve">Multiple imputation uses </w:t>
      </w:r>
      <w:r w:rsidR="005D02C3" w:rsidRPr="007D51AA">
        <w:rPr>
          <w:szCs w:val="24"/>
        </w:rPr>
        <w:t>auxiliary</w:t>
      </w:r>
      <w:r w:rsidRPr="007D51AA">
        <w:rPr>
          <w:szCs w:val="24"/>
        </w:rPr>
        <w:t xml:space="preserve"> </w:t>
      </w:r>
      <w:r w:rsidR="005D02C3" w:rsidRPr="007D51AA">
        <w:rPr>
          <w:szCs w:val="24"/>
        </w:rPr>
        <w:t>variables</w:t>
      </w:r>
      <w:r w:rsidRPr="007D51AA">
        <w:rPr>
          <w:szCs w:val="24"/>
        </w:rPr>
        <w:t xml:space="preserve"> – </w:t>
      </w:r>
      <w:r w:rsidR="005D02C3" w:rsidRPr="007D51AA">
        <w:rPr>
          <w:szCs w:val="24"/>
        </w:rPr>
        <w:t>variables</w:t>
      </w:r>
      <w:r w:rsidRPr="007D51AA">
        <w:rPr>
          <w:szCs w:val="24"/>
        </w:rPr>
        <w:t xml:space="preserve"> not included in the main model but are used when setting the data to be imputed. The </w:t>
      </w:r>
      <w:r w:rsidR="005D02C3" w:rsidRPr="007D51AA">
        <w:rPr>
          <w:szCs w:val="24"/>
        </w:rPr>
        <w:t>auxiliary</w:t>
      </w:r>
      <w:r w:rsidRPr="007D51AA">
        <w:rPr>
          <w:szCs w:val="24"/>
        </w:rPr>
        <w:t xml:space="preserve"> </w:t>
      </w:r>
      <w:r w:rsidR="005D02C3" w:rsidRPr="007D51AA">
        <w:rPr>
          <w:szCs w:val="24"/>
        </w:rPr>
        <w:t>variables</w:t>
      </w:r>
      <w:r w:rsidRPr="007D51AA">
        <w:rPr>
          <w:szCs w:val="24"/>
        </w:rPr>
        <w:t xml:space="preserve"> main function is to improve the predictive ability of the imputation model over and above the information recovered from just using information provided by the </w:t>
      </w:r>
      <w:r w:rsidR="005D02C3" w:rsidRPr="007D51AA">
        <w:rPr>
          <w:szCs w:val="24"/>
        </w:rPr>
        <w:lastRenderedPageBreak/>
        <w:t>analytical</w:t>
      </w:r>
      <w:r w:rsidRPr="007D51AA">
        <w:rPr>
          <w:szCs w:val="24"/>
        </w:rPr>
        <w:t xml:space="preserve"> variables in the model </w:t>
      </w:r>
      <w:r w:rsidRPr="007D51AA">
        <w:rPr>
          <w:szCs w:val="24"/>
        </w:rPr>
        <w:fldChar w:fldCharType="begin"/>
      </w:r>
      <w:r w:rsidR="005A7551" w:rsidRPr="007D51AA">
        <w:rPr>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sidRPr="007D51AA">
        <w:rPr>
          <w:szCs w:val="24"/>
        </w:rPr>
        <w:fldChar w:fldCharType="separate"/>
      </w:r>
      <w:r w:rsidRPr="007D51AA">
        <w:t>(Collins, Schafer and Kam, 2001)</w:t>
      </w:r>
      <w:r w:rsidRPr="007D51AA">
        <w:rPr>
          <w:szCs w:val="24"/>
        </w:rPr>
        <w:fldChar w:fldCharType="end"/>
      </w:r>
      <w:r w:rsidRPr="007D51AA">
        <w:rPr>
          <w:szCs w:val="24"/>
        </w:rPr>
        <w:t xml:space="preserve">. Auxiliary variables are essential when there are high levels of missingness upon a given variable </w:t>
      </w:r>
      <w:r w:rsidRPr="007D51AA">
        <w:rPr>
          <w:szCs w:val="24"/>
        </w:rPr>
        <w:fldChar w:fldCharType="begin"/>
      </w:r>
      <w:r w:rsidR="005A7551" w:rsidRPr="007D51AA">
        <w:rPr>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7D51AA">
        <w:rPr>
          <w:szCs w:val="24"/>
        </w:rPr>
        <w:fldChar w:fldCharType="separate"/>
      </w:r>
      <w:r w:rsidRPr="007D51AA">
        <w:rPr>
          <w:noProof/>
          <w:szCs w:val="24"/>
        </w:rPr>
        <w:t>(Johnson and Young, 2011; Young and Johnson, 2011)</w:t>
      </w:r>
      <w:r w:rsidRPr="007D51AA">
        <w:rPr>
          <w:szCs w:val="24"/>
        </w:rPr>
        <w:fldChar w:fldCharType="end"/>
      </w:r>
      <w:r w:rsidRPr="007D51AA">
        <w:rPr>
          <w:szCs w:val="24"/>
        </w:rPr>
        <w:t xml:space="preserve">. There is no strict threshold for what an auxiliary variable needs to be included within the imputation; however, some have recommended an r &gt; 0.4 on at least one of the analytical variables within the model </w:t>
      </w:r>
      <w:r w:rsidRPr="007D51AA">
        <w:rPr>
          <w:szCs w:val="24"/>
        </w:rPr>
        <w:fldChar w:fldCharType="begin"/>
      </w:r>
      <w:r w:rsidR="005A7551" w:rsidRPr="007D51AA">
        <w:rPr>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7D51AA">
        <w:rPr>
          <w:szCs w:val="24"/>
        </w:rPr>
        <w:fldChar w:fldCharType="separate"/>
      </w:r>
      <w:r w:rsidRPr="007D51AA">
        <w:t>(Allison, 2012a)</w:t>
      </w:r>
      <w:r w:rsidRPr="007D51AA">
        <w:rPr>
          <w:szCs w:val="24"/>
        </w:rPr>
        <w:fldChar w:fldCharType="end"/>
      </w:r>
      <w:r w:rsidRPr="007D51AA">
        <w:rPr>
          <w:szCs w:val="24"/>
        </w:rPr>
        <w:t xml:space="preserve">. However, this is disputed </w:t>
      </w:r>
      <w:r w:rsidRPr="007D51AA">
        <w:rPr>
          <w:szCs w:val="24"/>
        </w:rPr>
        <w:fldChar w:fldCharType="begin"/>
      </w:r>
      <w:r w:rsidR="005A7551" w:rsidRPr="007D51AA">
        <w:rPr>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szCs w:val="24"/>
        </w:rPr>
        <w:fldChar w:fldCharType="separate"/>
      </w:r>
      <w:r w:rsidRPr="007D51AA">
        <w:rPr>
          <w:noProof/>
          <w:szCs w:val="24"/>
        </w:rPr>
        <w:t>(Enders, 2010)</w:t>
      </w:r>
      <w:r w:rsidRPr="007D51AA">
        <w:rPr>
          <w:szCs w:val="24"/>
        </w:rPr>
        <w:fldChar w:fldCharType="end"/>
      </w:r>
      <w:r w:rsidRPr="007D51AA">
        <w:rPr>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7D51AA">
        <w:rPr>
          <w:szCs w:val="24"/>
        </w:rPr>
        <w:fldChar w:fldCharType="begin"/>
      </w:r>
      <w:r w:rsidR="005A7551" w:rsidRPr="007D51AA">
        <w:rPr>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szCs w:val="24"/>
        </w:rPr>
        <w:fldChar w:fldCharType="separate"/>
      </w:r>
      <w:r w:rsidRPr="007D51AA">
        <w:rPr>
          <w:noProof/>
          <w:szCs w:val="24"/>
        </w:rPr>
        <w:t>(Enders, 2010)</w:t>
      </w:r>
      <w:r w:rsidRPr="007D51AA">
        <w:rPr>
          <w:szCs w:val="24"/>
        </w:rPr>
        <w:fldChar w:fldCharType="end"/>
      </w:r>
      <w:r w:rsidRPr="007D51AA">
        <w:rPr>
          <w:szCs w:val="24"/>
        </w:rPr>
        <w:t xml:space="preserve">. </w:t>
      </w:r>
    </w:p>
    <w:p w14:paraId="3C8FCA25" w14:textId="6A88FD04" w:rsidR="00275F19" w:rsidRPr="007D51AA" w:rsidRDefault="005D02C3" w:rsidP="00275F19">
      <w:pPr>
        <w:spacing w:line="480" w:lineRule="auto"/>
        <w:rPr>
          <w:szCs w:val="24"/>
        </w:rPr>
      </w:pPr>
      <w:r w:rsidRPr="007D51AA">
        <w:rPr>
          <w:szCs w:val="24"/>
        </w:rPr>
        <w:t>Multiple</w:t>
      </w:r>
      <w:r w:rsidR="00275F19" w:rsidRPr="007D51AA">
        <w:rPr>
          <w:szCs w:val="24"/>
        </w:rPr>
        <w:t xml:space="preserve"> Imputation can be implemented easily and readily across </w:t>
      </w:r>
      <w:r w:rsidRPr="007D51AA">
        <w:rPr>
          <w:szCs w:val="24"/>
        </w:rPr>
        <w:t>software</w:t>
      </w:r>
      <w:r w:rsidR="00275F19" w:rsidRPr="007D51AA">
        <w:rPr>
          <w:szCs w:val="24"/>
        </w:rPr>
        <w:t xml:space="preserve"> platforms unlike FIML. Multiple imputation does however have some drawbacks. It can be a lengthy procedure that has the potential to induce human error due to the need to </w:t>
      </w:r>
      <w:r w:rsidRPr="007D51AA">
        <w:rPr>
          <w:szCs w:val="24"/>
        </w:rPr>
        <w:t>select</w:t>
      </w:r>
      <w:r w:rsidR="00275F19" w:rsidRPr="007D51AA">
        <w:rPr>
          <w:szCs w:val="24"/>
        </w:rPr>
        <w:t xml:space="preserve"> </w:t>
      </w:r>
      <w:r w:rsidRPr="007D51AA">
        <w:rPr>
          <w:szCs w:val="24"/>
        </w:rPr>
        <w:t>auxiliary</w:t>
      </w:r>
      <w:r w:rsidR="00275F19" w:rsidRPr="007D51AA">
        <w:rPr>
          <w:szCs w:val="24"/>
        </w:rPr>
        <w:t xml:space="preserve"> </w:t>
      </w:r>
      <w:r w:rsidRPr="007D51AA">
        <w:rPr>
          <w:szCs w:val="24"/>
        </w:rPr>
        <w:t>variables</w:t>
      </w:r>
      <w:r w:rsidR="00275F19" w:rsidRPr="007D51AA">
        <w:rPr>
          <w:szCs w:val="24"/>
        </w:rPr>
        <w:t xml:space="preserve">, set the correct data for imputation, and set the correct seed etc. There is also a time efficiency argument, whereby for multiple </w:t>
      </w:r>
      <w:r w:rsidRPr="007D51AA">
        <w:rPr>
          <w:szCs w:val="24"/>
        </w:rPr>
        <w:t>imputation</w:t>
      </w:r>
      <w:r w:rsidR="00275F19" w:rsidRPr="007D51AA">
        <w:rPr>
          <w:szCs w:val="24"/>
        </w:rPr>
        <w:t xml:space="preserve">, if the dataset is large, or there </w:t>
      </w:r>
      <w:r w:rsidR="00944AE7" w:rsidRPr="007D51AA">
        <w:rPr>
          <w:szCs w:val="24"/>
        </w:rPr>
        <w:t>are</w:t>
      </w:r>
      <w:r w:rsidR="00275F19" w:rsidRPr="007D51AA">
        <w:rPr>
          <w:szCs w:val="24"/>
        </w:rPr>
        <w:t xml:space="preserve"> large amounts of missingness, then the time to impute the model of interest can take a large amount of time. </w:t>
      </w:r>
      <w:r w:rsidR="00275F19" w:rsidRPr="007D51AA">
        <w:rPr>
          <w:rFonts w:cs="Times New Roman"/>
          <w:szCs w:val="24"/>
        </w:rPr>
        <w:t xml:space="preserve">MI is an attractive method because it is practical and widely applicable </w:t>
      </w:r>
      <w:r w:rsidR="00275F19" w:rsidRPr="007D51AA">
        <w:rPr>
          <w:rFonts w:cs="Times New Roman"/>
          <w:szCs w:val="24"/>
        </w:rPr>
        <w:fldChar w:fldCharType="begin"/>
      </w:r>
      <w:r w:rsidR="005A7551" w:rsidRPr="007D51AA">
        <w:rPr>
          <w:rFonts w:cs="Times New Roman"/>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7D51AA">
        <w:rPr>
          <w:rFonts w:cs="Times New Roman"/>
          <w:szCs w:val="24"/>
        </w:rPr>
        <w:fldChar w:fldCharType="separate"/>
      </w:r>
      <w:r w:rsidR="00275F19" w:rsidRPr="007D51AA">
        <w:rPr>
          <w:rFonts w:cs="Times New Roman"/>
          <w:szCs w:val="24"/>
        </w:rPr>
        <w:t>(Carpenter and Kenward, 2012)</w:t>
      </w:r>
      <w:r w:rsidR="00275F19" w:rsidRPr="007D51AA">
        <w:rPr>
          <w:rFonts w:cs="Times New Roman"/>
          <w:szCs w:val="24"/>
        </w:rPr>
        <w:fldChar w:fldCharType="end"/>
      </w:r>
      <w:r w:rsidR="00275F19" w:rsidRPr="007D51AA">
        <w:rPr>
          <w:rFonts w:cs="Times New Roman"/>
          <w:szCs w:val="24"/>
        </w:rPr>
        <w:t xml:space="preserve">. </w:t>
      </w:r>
    </w:p>
    <w:p w14:paraId="734ACAA6" w14:textId="3B8B13B2" w:rsidR="00275F19" w:rsidRPr="007D51AA" w:rsidRDefault="00275F19" w:rsidP="00275F19">
      <w:pPr>
        <w:spacing w:line="480" w:lineRule="auto"/>
        <w:rPr>
          <w:rFonts w:cs="Times New Roman"/>
          <w:szCs w:val="24"/>
        </w:rPr>
      </w:pPr>
      <w:r w:rsidRPr="007D51AA">
        <w:rPr>
          <w:rFonts w:cs="Times New Roman"/>
          <w:szCs w:val="24"/>
        </w:rPr>
        <w:t xml:space="preserve">Whilst original literature on missing data and MI typically referred to large datasets with marginal levels of missingness, </w:t>
      </w:r>
      <w:r w:rsidR="005D02C3" w:rsidRPr="007D51AA">
        <w:rPr>
          <w:rFonts w:cs="Times New Roman"/>
          <w:szCs w:val="24"/>
        </w:rPr>
        <w:t>contemporary</w:t>
      </w:r>
      <w:r w:rsidRPr="007D51AA">
        <w:rPr>
          <w:rFonts w:cs="Times New Roman"/>
          <w:szCs w:val="24"/>
        </w:rPr>
        <w:t xml:space="preserve"> studies and simulations have increasingly stretched and stress tested the limits of MI </w:t>
      </w:r>
      <w:r w:rsidRPr="007D51AA">
        <w:rPr>
          <w:rFonts w:cs="Times New Roman"/>
          <w:szCs w:val="24"/>
        </w:rPr>
        <w:fldChar w:fldCharType="begin"/>
      </w:r>
      <w:r w:rsidR="005A7551" w:rsidRPr="007D51AA">
        <w:rPr>
          <w:rFonts w:cs="Times New Roman"/>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Pr="007D51AA">
        <w:rPr>
          <w:rFonts w:cs="Times New Roman"/>
          <w:szCs w:val="24"/>
        </w:rPr>
        <w:fldChar w:fldCharType="separate"/>
      </w:r>
      <w:r w:rsidRPr="007D51AA">
        <w:rPr>
          <w:rFonts w:cs="Times New Roman"/>
        </w:rPr>
        <w:t xml:space="preserve">(Hardt </w:t>
      </w:r>
      <w:r w:rsidRPr="007D51AA">
        <w:rPr>
          <w:rFonts w:cs="Times New Roman"/>
          <w:i/>
          <w:iCs/>
        </w:rPr>
        <w:t>et al.</w:t>
      </w:r>
      <w:r w:rsidRPr="007D51AA">
        <w:rPr>
          <w:rFonts w:cs="Times New Roman"/>
        </w:rPr>
        <w:t>, 2013)</w:t>
      </w:r>
      <w:r w:rsidRPr="007D51AA">
        <w:rPr>
          <w:rFonts w:cs="Times New Roman"/>
          <w:szCs w:val="24"/>
        </w:rPr>
        <w:fldChar w:fldCharType="end"/>
      </w:r>
      <w:r w:rsidRPr="007D51AA">
        <w:rPr>
          <w:rFonts w:cs="Times New Roman"/>
          <w:szCs w:val="24"/>
        </w:rPr>
        <w:t xml:space="preserve">. A </w:t>
      </w:r>
      <w:r w:rsidRPr="007D51AA">
        <w:rPr>
          <w:rFonts w:cs="Times New Roman"/>
          <w:szCs w:val="24"/>
        </w:rPr>
        <w:lastRenderedPageBreak/>
        <w:t xml:space="preserve">simulation by Hardt et al (2013) demonstrated that large amounts of missingness can be present within a model without breaking down MI or FIML mechanisms (ibid). Whilst their simulation stops at n=200 where 40 per cent </w:t>
      </w:r>
      <w:r w:rsidR="005D02C3" w:rsidRPr="007D51AA">
        <w:rPr>
          <w:rFonts w:cs="Times New Roman"/>
          <w:szCs w:val="24"/>
        </w:rPr>
        <w:t>missingness</w:t>
      </w:r>
      <w:r w:rsidRPr="007D51AA">
        <w:rPr>
          <w:rFonts w:cs="Times New Roman"/>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sidRPr="007D51AA">
        <w:rPr>
          <w:rFonts w:cs="Times New Roman"/>
          <w:szCs w:val="24"/>
        </w:rPr>
        <w:t>consistently</w:t>
      </w:r>
      <w:r w:rsidRPr="007D51AA">
        <w:rPr>
          <w:rFonts w:cs="Times New Roman"/>
          <w:szCs w:val="24"/>
        </w:rPr>
        <w:t xml:space="preserve"> found to outperform a CRA in both absolute bias and Root Mean Squared Error (RMSE) with increasing levels of </w:t>
      </w:r>
      <w:r w:rsidR="005D02C3" w:rsidRPr="007D51AA">
        <w:rPr>
          <w:rFonts w:cs="Times New Roman"/>
          <w:szCs w:val="24"/>
        </w:rPr>
        <w:t>missingness</w:t>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cs="Times New Roman"/>
          <w:szCs w:val="24"/>
        </w:rPr>
        <w:fldChar w:fldCharType="separate"/>
      </w:r>
      <w:r w:rsidRPr="007D51AA">
        <w:t>(Hyuk Lee and Huber Jr., 2021)</w:t>
      </w:r>
      <w:r w:rsidRPr="007D51AA">
        <w:rPr>
          <w:rFonts w:cs="Times New Roman"/>
          <w:szCs w:val="24"/>
        </w:rPr>
        <w:fldChar w:fldCharType="end"/>
      </w:r>
      <w:r w:rsidRPr="007D51AA">
        <w:rPr>
          <w:rFonts w:cs="Times New Roman"/>
          <w:szCs w:val="24"/>
        </w:rPr>
        <w:t xml:space="preserve">. The most extreme case from Madely-Down et al </w:t>
      </w:r>
      <w:r w:rsidRPr="007D51AA">
        <w:rPr>
          <w:rFonts w:cs="Times New Roman"/>
          <w:szCs w:val="24"/>
        </w:rPr>
        <w:fldChar w:fldCharType="begin"/>
      </w:r>
      <w:r w:rsidR="005A7551" w:rsidRPr="007D51AA">
        <w:rPr>
          <w:rFonts w:cs="Times New Roman"/>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Pr="007D51AA">
        <w:rPr>
          <w:rFonts w:cs="Times New Roman"/>
          <w:szCs w:val="24"/>
        </w:rPr>
        <w:fldChar w:fldCharType="separate"/>
      </w:r>
      <w:r w:rsidRPr="007D51AA">
        <w:rPr>
          <w:rFonts w:cs="Times New Roman"/>
        </w:rPr>
        <w:t>(2019)</w:t>
      </w:r>
      <w:r w:rsidRPr="007D51AA">
        <w:rPr>
          <w:rFonts w:cs="Times New Roman"/>
          <w:szCs w:val="24"/>
        </w:rPr>
        <w:fldChar w:fldCharType="end"/>
      </w:r>
      <w:r w:rsidRPr="007D51AA">
        <w:rPr>
          <w:rFonts w:cs="Times New Roman"/>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263"/>
    <w:p w14:paraId="174D4103" w14:textId="3C5C9C4D" w:rsidR="00275F19" w:rsidRPr="007D51AA" w:rsidRDefault="00275F19" w:rsidP="00275F19">
      <w:pPr>
        <w:spacing w:line="480" w:lineRule="auto"/>
        <w:rPr>
          <w:rFonts w:cs="Times New Roman"/>
          <w:szCs w:val="24"/>
        </w:rPr>
      </w:pPr>
      <w:r w:rsidRPr="007D51AA">
        <w:rPr>
          <w:rFonts w:cs="Times New Roman"/>
          <w:szCs w:val="24"/>
        </w:rPr>
        <w:t xml:space="preserve">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 </w:t>
      </w:r>
      <w:r w:rsidR="005D02C3" w:rsidRPr="007D51AA">
        <w:rPr>
          <w:rFonts w:cs="Times New Roman"/>
          <w:szCs w:val="24"/>
        </w:rPr>
        <w:t>Traditional</w:t>
      </w:r>
      <w:r w:rsidRPr="007D51AA">
        <w:rPr>
          <w:rFonts w:cs="Times New Roman"/>
          <w:szCs w:val="24"/>
        </w:rPr>
        <w:t xml:space="preserve"> literature on the topic stated that an imputation or m of around 5 is </w:t>
      </w:r>
      <w:r w:rsidR="005D02C3" w:rsidRPr="007D51AA">
        <w:rPr>
          <w:rFonts w:cs="Times New Roman"/>
          <w:szCs w:val="24"/>
        </w:rPr>
        <w:t>adequate</w:t>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cs="Times New Roman"/>
          <w:szCs w:val="24"/>
        </w:rPr>
        <w:fldChar w:fldCharType="separate"/>
      </w:r>
      <w:r w:rsidRPr="007D51AA">
        <w:t>(White, Royston and Wood, 2011)</w:t>
      </w:r>
      <w:r w:rsidRPr="007D51AA">
        <w:rPr>
          <w:rFonts w:cs="Times New Roman"/>
          <w:szCs w:val="24"/>
        </w:rPr>
        <w:fldChar w:fldCharType="end"/>
      </w:r>
      <w:r w:rsidRPr="007D51AA">
        <w:rPr>
          <w:rFonts w:cs="Times New Roman"/>
          <w:szCs w:val="24"/>
        </w:rPr>
        <w:t xml:space="preserve">. Whilst </w:t>
      </w:r>
      <w:r w:rsidRPr="007D51AA">
        <w:rPr>
          <w:szCs w:val="24"/>
        </w:rPr>
        <w:t xml:space="preserve">White et al. (2010) suggests using the Fraction of Missing Information (FMI) as a baseline for the minimum required imputations. If the maximum FMI </w:t>
      </w:r>
      <w:r w:rsidR="00944AE7" w:rsidRPr="007D51AA">
        <w:rPr>
          <w:szCs w:val="24"/>
        </w:rPr>
        <w:t>in each</w:t>
      </w:r>
      <w:r w:rsidRPr="007D51AA">
        <w:rPr>
          <w:szCs w:val="24"/>
        </w:rPr>
        <w:t xml:space="preserve"> model is 44 per cent, then 44 imputations are suggested at minimum. When following this assumption, White et al. (2010) found that standard errors and p-</w:t>
      </w:r>
      <w:r w:rsidRPr="007D51AA">
        <w:rPr>
          <w:szCs w:val="24"/>
        </w:rPr>
        <w:lastRenderedPageBreak/>
        <w:t xml:space="preserve">values were </w:t>
      </w:r>
      <w:r w:rsidR="005D02C3" w:rsidRPr="007D51AA">
        <w:rPr>
          <w:szCs w:val="24"/>
        </w:rPr>
        <w:t>reduced</w:t>
      </w:r>
      <w:r w:rsidRPr="007D51AA">
        <w:rPr>
          <w:szCs w:val="24"/>
        </w:rPr>
        <w:t xml:space="preserve"> and stabilised.</w:t>
      </w:r>
      <w:r w:rsidRPr="007D51AA">
        <w:rPr>
          <w:rFonts w:cs="Times New Roman"/>
          <w:szCs w:val="24"/>
        </w:rPr>
        <w:t xml:space="preserve"> </w:t>
      </w:r>
      <w:r w:rsidR="005D02C3" w:rsidRPr="007D51AA">
        <w:rPr>
          <w:rFonts w:cs="Times New Roman"/>
          <w:szCs w:val="24"/>
        </w:rPr>
        <w:t>Contemporary</w:t>
      </w:r>
      <w:r w:rsidRPr="007D51AA">
        <w:rPr>
          <w:rFonts w:cs="Times New Roman"/>
          <w:szCs w:val="24"/>
        </w:rPr>
        <w:t xml:space="preserve"> literature on the topic has gone back and forth on how many imputations is correct, Bodner </w:t>
      </w:r>
      <w:r w:rsidRPr="007D51AA">
        <w:rPr>
          <w:rFonts w:cs="Times New Roman"/>
          <w:szCs w:val="24"/>
        </w:rPr>
        <w:fldChar w:fldCharType="begin"/>
      </w:r>
      <w:r w:rsidR="005A7551" w:rsidRPr="007D51AA">
        <w:rPr>
          <w:rFonts w:cs="Times New Roman"/>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Pr="007D51AA">
        <w:t>(2008)</w:t>
      </w:r>
      <w:r w:rsidRPr="007D51AA">
        <w:rPr>
          <w:rFonts w:cs="Times New Roman"/>
          <w:szCs w:val="24"/>
        </w:rPr>
        <w:fldChar w:fldCharType="end"/>
      </w:r>
      <w:r w:rsidRPr="007D51AA">
        <w:rPr>
          <w:rFonts w:cs="Times New Roman"/>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sidRPr="007D51AA">
        <w:rPr>
          <w:rFonts w:cs="Times New Roman"/>
          <w:szCs w:val="24"/>
        </w:rPr>
        <w:t>respectively</w:t>
      </w:r>
      <w:r w:rsidRPr="007D51AA">
        <w:rPr>
          <w:rFonts w:cs="Times New Roman"/>
          <w:szCs w:val="24"/>
        </w:rPr>
        <w:t xml:space="preserve"> </w:t>
      </w:r>
      <w:r w:rsidRPr="007D51AA">
        <w:rPr>
          <w:rFonts w:cs="Times New Roman"/>
          <w:szCs w:val="24"/>
        </w:rPr>
        <w:fldChar w:fldCharType="begin"/>
      </w:r>
      <w:r w:rsidR="005A7551" w:rsidRPr="007D51AA">
        <w:rPr>
          <w:rFonts w:cs="Times New Roman"/>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cs="Times New Roman"/>
          <w:szCs w:val="24"/>
        </w:rPr>
        <w:fldChar w:fldCharType="separate"/>
      </w:r>
      <w:r w:rsidRPr="007D51AA">
        <w:t>(White, Royston and Wood, 2011)</w:t>
      </w:r>
      <w:r w:rsidRPr="007D51AA">
        <w:rPr>
          <w:rFonts w:cs="Times New Roman"/>
          <w:szCs w:val="24"/>
        </w:rPr>
        <w:fldChar w:fldCharType="end"/>
      </w:r>
      <w:r w:rsidRPr="007D51AA">
        <w:rPr>
          <w:rFonts w:cs="Times New Roman"/>
          <w:szCs w:val="24"/>
        </w:rPr>
        <w:t xml:space="preserve">. Bodner uses the FMI as a fraction of incomplete cases </w:t>
      </w:r>
      <w:r w:rsidRPr="007D51AA">
        <w:rPr>
          <w:rFonts w:cs="Times New Roman"/>
          <w:szCs w:val="24"/>
        </w:rPr>
        <w:fldChar w:fldCharType="begin"/>
      </w:r>
      <w:r w:rsidR="005A7551" w:rsidRPr="007D51AA">
        <w:rPr>
          <w:rFonts w:cs="Times New Roman"/>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Pr="007D51AA">
        <w:t>(Bodner, 2008)</w:t>
      </w:r>
      <w:r w:rsidRPr="007D51AA">
        <w:rPr>
          <w:rFonts w:cs="Times New Roman"/>
          <w:szCs w:val="24"/>
        </w:rPr>
        <w:fldChar w:fldCharType="end"/>
      </w:r>
      <w:r w:rsidRPr="007D51AA">
        <w:rPr>
          <w:rFonts w:cs="Times New Roman"/>
          <w:szCs w:val="24"/>
        </w:rPr>
        <w:t xml:space="preserve">. From this </w:t>
      </w:r>
      <w:r w:rsidR="00944AE7" w:rsidRPr="007D51AA">
        <w:rPr>
          <w:rFonts w:cs="Times New Roman"/>
          <w:szCs w:val="24"/>
        </w:rPr>
        <w:t>work and</w:t>
      </w:r>
      <w:r w:rsidRPr="007D51AA">
        <w:rPr>
          <w:rFonts w:cs="Times New Roman"/>
          <w:szCs w:val="24"/>
        </w:rPr>
        <w:t xml:space="preserve"> using tables 2 and 3 from his simulation study, there is a robust guideline of how many imputations to follow </w:t>
      </w:r>
      <w:r w:rsidR="00922C45" w:rsidRPr="007D51AA">
        <w:rPr>
          <w:rFonts w:cs="Times New Roman"/>
          <w:szCs w:val="24"/>
        </w:rPr>
        <w:t>in each</w:t>
      </w:r>
      <w:r w:rsidRPr="007D51AA">
        <w:rPr>
          <w:rFonts w:cs="Times New Roman"/>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sidRPr="007D51AA">
        <w:rPr>
          <w:rFonts w:cs="Times New Roman"/>
          <w:szCs w:val="24"/>
        </w:rPr>
        <w:t>researcher</w:t>
      </w:r>
      <w:r w:rsidRPr="007D51AA">
        <w:rPr>
          <w:rFonts w:cs="Times New Roman"/>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7D51AA" w:rsidRDefault="00275F19" w:rsidP="00275F19">
      <w:pPr>
        <w:spacing w:line="480" w:lineRule="auto"/>
        <w:rPr>
          <w:szCs w:val="24"/>
        </w:rPr>
      </w:pPr>
      <w:r w:rsidRPr="007D51AA">
        <w:rPr>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7D51AA" w:rsidRDefault="00275F19" w:rsidP="00275F19">
      <w:pPr>
        <w:spacing w:line="480" w:lineRule="auto"/>
        <w:rPr>
          <w:szCs w:val="24"/>
        </w:rPr>
      </w:pPr>
      <w:r w:rsidRPr="007D51AA">
        <w:rPr>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w:t>
      </w:r>
      <w:r w:rsidRPr="007D51AA">
        <w:rPr>
          <w:szCs w:val="24"/>
        </w:rPr>
        <w:lastRenderedPageBreak/>
        <w:t xml:space="preserve">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7D51AA" w:rsidRDefault="00275F19" w:rsidP="00275F19">
      <w:pPr>
        <w:spacing w:line="480" w:lineRule="auto"/>
        <w:rPr>
          <w:szCs w:val="24"/>
        </w:rPr>
      </w:pPr>
      <w:r w:rsidRPr="007D51AA">
        <w:rPr>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7D51AA" w:rsidRDefault="00275F19" w:rsidP="00275F19">
      <w:pPr>
        <w:spacing w:line="480" w:lineRule="auto"/>
        <w:rPr>
          <w:szCs w:val="24"/>
        </w:rPr>
      </w:pPr>
      <w:r w:rsidRPr="007D51AA">
        <w:rPr>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7D51AA" w:rsidRDefault="00275F19" w:rsidP="00275F19">
      <w:pPr>
        <w:spacing w:line="480" w:lineRule="auto"/>
        <w:rPr>
          <w:szCs w:val="24"/>
        </w:rPr>
      </w:pPr>
      <w:r w:rsidRPr="007D51AA">
        <w:rPr>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w:t>
      </w:r>
      <w:r w:rsidRPr="007D51AA">
        <w:rPr>
          <w:szCs w:val="24"/>
        </w:rPr>
        <w:lastRenderedPageBreak/>
        <w:t xml:space="preserve">that the standard errors within the given imputation model will be calculated accurately. </w:t>
      </w:r>
    </w:p>
    <w:p w14:paraId="311D462A" w14:textId="6301F611" w:rsidR="00275F19" w:rsidRPr="007D51AA" w:rsidRDefault="00275F19" w:rsidP="00275F19">
      <w:pPr>
        <w:spacing w:line="480" w:lineRule="auto"/>
        <w:rPr>
          <w:rFonts w:cs="Times New Roman"/>
          <w:szCs w:val="24"/>
        </w:rPr>
      </w:pPr>
      <w:bookmarkStart w:id="264" w:name="_Hlk168331510"/>
      <w:r w:rsidRPr="007D51AA">
        <w:rPr>
          <w:rFonts w:cs="Times New Roman"/>
          <w:szCs w:val="24"/>
        </w:rPr>
        <w:t xml:space="preserve">Paul Allison, in a series of articles </w:t>
      </w:r>
      <w:r w:rsidRPr="007D51AA">
        <w:rPr>
          <w:rFonts w:cs="Times New Roman"/>
          <w:szCs w:val="24"/>
        </w:rPr>
        <w:fldChar w:fldCharType="begin"/>
      </w:r>
      <w:r w:rsidR="005A7551" w:rsidRPr="007D51AA">
        <w:rPr>
          <w:rFonts w:cs="Times New Roman"/>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cs="Times New Roman"/>
          <w:szCs w:val="24"/>
        </w:rPr>
        <w:fldChar w:fldCharType="separate"/>
      </w:r>
      <w:r w:rsidRPr="007D51AA">
        <w:rPr>
          <w:rFonts w:cs="Times New Roman"/>
          <w:szCs w:val="24"/>
        </w:rPr>
        <w:t>(Allison, 2012a, 2012b, 2015)</w:t>
      </w:r>
      <w:r w:rsidRPr="007D51AA">
        <w:rPr>
          <w:rFonts w:cs="Times New Roman"/>
          <w:szCs w:val="24"/>
        </w:rPr>
        <w:fldChar w:fldCharType="end"/>
      </w:r>
      <w:r w:rsidRPr="007D51AA">
        <w:rPr>
          <w:rFonts w:cs="Times New Roman"/>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7D51AA" w:rsidRDefault="00275F19" w:rsidP="00275F19">
      <w:pPr>
        <w:spacing w:line="480" w:lineRule="auto"/>
        <w:rPr>
          <w:rFonts w:cs="Times New Roman"/>
          <w:szCs w:val="24"/>
        </w:rPr>
      </w:pPr>
      <w:r w:rsidRPr="007D51AA">
        <w:rPr>
          <w:rFonts w:cs="Times New Roman"/>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7D51AA">
        <w:rPr>
          <w:rFonts w:cs="Times New Roman"/>
          <w:szCs w:val="24"/>
        </w:rPr>
        <w:fldChar w:fldCharType="begin"/>
      </w:r>
      <w:r w:rsidR="005A7551" w:rsidRPr="007D51AA">
        <w:rPr>
          <w:rFonts w:cs="Times New Roman"/>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cs="Times New Roman"/>
          <w:szCs w:val="24"/>
        </w:rPr>
        <w:fldChar w:fldCharType="separate"/>
      </w:r>
      <w:r w:rsidRPr="007D51AA">
        <w:rPr>
          <w:rFonts w:cs="Times New Roman"/>
          <w:szCs w:val="24"/>
        </w:rPr>
        <w:t>(2015)</w:t>
      </w:r>
      <w:r w:rsidRPr="007D51AA">
        <w:rPr>
          <w:rFonts w:cs="Times New Roman"/>
          <w:szCs w:val="24"/>
        </w:rPr>
        <w:fldChar w:fldCharType="end"/>
      </w:r>
      <w:r w:rsidRPr="007D51AA">
        <w:rPr>
          <w:rFonts w:cs="Times New Roman"/>
          <w:szCs w:val="24"/>
        </w:rPr>
        <w:t xml:space="preserve"> argues, around 10. Overall, whilst FIML does offer some advantages, there is nothing so considerable </w:t>
      </w:r>
      <w:r w:rsidR="005D02C3" w:rsidRPr="007D51AA">
        <w:rPr>
          <w:rFonts w:cs="Times New Roman"/>
          <w:szCs w:val="24"/>
        </w:rPr>
        <w:t>theoretically</w:t>
      </w:r>
      <w:r w:rsidRPr="007D51AA">
        <w:rPr>
          <w:rFonts w:cs="Times New Roman"/>
          <w:szCs w:val="24"/>
        </w:rPr>
        <w:t xml:space="preserve"> as to desire FIML over MI on the condition that they both perform at near identical rates. So long as open science procedures are upheld, most major critiques of MI are dealt with. </w:t>
      </w:r>
    </w:p>
    <w:p w14:paraId="4F35398F" w14:textId="37185901" w:rsidR="00275F19" w:rsidRPr="007D51AA" w:rsidRDefault="00275F19" w:rsidP="00275F19">
      <w:pPr>
        <w:spacing w:line="480" w:lineRule="auto"/>
      </w:pPr>
      <w:r w:rsidRPr="007D51AA">
        <w:rPr>
          <w:rFonts w:cs="Times New Roman"/>
          <w:szCs w:val="24"/>
        </w:rPr>
        <w:lastRenderedPageBreak/>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Pr="007D51AA" w:rsidRDefault="00C9608B" w:rsidP="00C9608B">
      <w:pPr>
        <w:pStyle w:val="Heading4"/>
      </w:pPr>
      <w:bookmarkStart w:id="265" w:name="_Toc176435391"/>
      <w:bookmarkEnd w:id="264"/>
      <w:r w:rsidRPr="007D51AA">
        <w:t>Simulation of Handling Missing Data Strategies</w:t>
      </w:r>
      <w:bookmarkEnd w:id="265"/>
    </w:p>
    <w:p w14:paraId="6D603332" w14:textId="77777777" w:rsidR="00275F19" w:rsidRPr="007D51AA" w:rsidRDefault="00275F19" w:rsidP="00275F19">
      <w:pPr>
        <w:spacing w:line="480" w:lineRule="auto"/>
        <w:rPr>
          <w:rFonts w:cs="Times New Roman"/>
          <w:szCs w:val="24"/>
        </w:rPr>
      </w:pPr>
      <w:bookmarkStart w:id="266" w:name="_Hlk168331674"/>
      <w:r w:rsidRPr="007D51AA">
        <w:rPr>
          <w:rFonts w:cs="Times New Roman"/>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7D51AA" w:rsidRDefault="00275F19" w:rsidP="00275F19">
      <w:pPr>
        <w:spacing w:line="480" w:lineRule="auto"/>
        <w:rPr>
          <w:rFonts w:cs="Times New Roman"/>
          <w:szCs w:val="24"/>
        </w:rPr>
      </w:pPr>
      <w:r w:rsidRPr="007D51AA">
        <w:rPr>
          <w:rFonts w:cs="Times New Roman"/>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w:t>
      </w:r>
      <w:r w:rsidRPr="007D51AA">
        <w:rPr>
          <w:rFonts w:cs="Times New Roman"/>
          <w:szCs w:val="24"/>
        </w:rPr>
        <w:lastRenderedPageBreak/>
        <w:t xml:space="preserve">betas and standard errors for all variables within each model are gathered and reported. </w:t>
      </w:r>
    </w:p>
    <w:p w14:paraId="6D369280" w14:textId="77777777" w:rsidR="00275F19" w:rsidRPr="007D51AA" w:rsidRDefault="00275F19" w:rsidP="00275F19">
      <w:pPr>
        <w:spacing w:line="480" w:lineRule="auto"/>
        <w:rPr>
          <w:rFonts w:cs="Times New Roman"/>
          <w:szCs w:val="24"/>
        </w:rPr>
      </w:pPr>
      <w:r w:rsidRPr="007D51AA">
        <w:rPr>
          <w:rFonts w:cs="Times New Roman"/>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imputations and no auxiliary variables, the second is an MI with 10 imputations and auxiliary variables, and finally the last model is an MI with 100 imputations and auxiliary variables. </w:t>
      </w:r>
    </w:p>
    <w:p w14:paraId="3116282E" w14:textId="370164C2" w:rsidR="00275F19" w:rsidRPr="007D51AA" w:rsidRDefault="00275F19" w:rsidP="00275F19">
      <w:pPr>
        <w:spacing w:line="480" w:lineRule="auto"/>
        <w:rPr>
          <w:szCs w:val="24"/>
        </w:rPr>
      </w:pPr>
      <w:bookmarkStart w:id="267" w:name="_Hlk168331689"/>
      <w:bookmarkEnd w:id="266"/>
      <w:r w:rsidRPr="007D51AA">
        <w:rPr>
          <w:szCs w:val="24"/>
        </w:rPr>
        <w:t xml:space="preserve">The results presented in </w:t>
      </w:r>
      <w:r w:rsidR="00880A5E">
        <w:rPr>
          <w:szCs w:val="24"/>
        </w:rPr>
        <w:fldChar w:fldCharType="begin"/>
      </w:r>
      <w:r w:rsidR="00880A5E">
        <w:rPr>
          <w:szCs w:val="24"/>
        </w:rPr>
        <w:instrText xml:space="preserve"> REF _Ref176362163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45</w:t>
      </w:r>
      <w:r w:rsidR="00880A5E">
        <w:rPr>
          <w:szCs w:val="24"/>
        </w:rPr>
        <w:fldChar w:fldCharType="end"/>
      </w:r>
      <w:r w:rsidR="00880A5E">
        <w:rPr>
          <w:szCs w:val="24"/>
        </w:rPr>
        <w:t xml:space="preserve"> </w:t>
      </w:r>
      <w:r w:rsidRPr="007D51AA">
        <w:rPr>
          <w:szCs w:val="24"/>
        </w:rPr>
        <w:t xml:space="preserve">display 10 separate models, each of which are illustrative of a handling missing data technique/method. The first two models, the ‘God Model’ and the ‘Complete SEM’ are not surprisingly identical. These two </w:t>
      </w:r>
      <w:r w:rsidRPr="007D51AA">
        <w:rPr>
          <w:szCs w:val="24"/>
        </w:rPr>
        <w:lastRenderedPageBreak/>
        <w:t xml:space="preserve">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Pr="007D51AA" w:rsidRDefault="00275F19" w:rsidP="00275F19">
      <w:pPr>
        <w:spacing w:line="480" w:lineRule="auto"/>
        <w:rPr>
          <w:szCs w:val="24"/>
        </w:rPr>
      </w:pPr>
      <w:r w:rsidRPr="007D51AA">
        <w:rPr>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sidRPr="007D51AA">
        <w:rPr>
          <w:szCs w:val="24"/>
        </w:rPr>
        <w:t>in each</w:t>
      </w:r>
      <w:r w:rsidRPr="007D51AA">
        <w:rPr>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w:t>
      </w:r>
      <w:r w:rsidRPr="007D51AA">
        <w:rPr>
          <w:szCs w:val="24"/>
        </w:rPr>
        <w:lastRenderedPageBreak/>
        <w:t xml:space="preserve">exists within a range of 0.07 and -0.19. Whilst this is not a perfect solution, it does provide more information than not pursuing handling missing data strategies. </w:t>
      </w:r>
    </w:p>
    <w:p w14:paraId="1C640CED" w14:textId="7862CD8E" w:rsidR="00275F19" w:rsidRPr="007D51AA" w:rsidRDefault="00275F19" w:rsidP="00275F19">
      <w:pPr>
        <w:spacing w:line="480" w:lineRule="auto"/>
        <w:rPr>
          <w:szCs w:val="24"/>
        </w:rPr>
      </w:pPr>
      <w:r w:rsidRPr="007D51AA">
        <w:rPr>
          <w:szCs w:val="24"/>
        </w:rPr>
        <w:t xml:space="preserve">The single use modal imputation demonstrates its lack of utility in of itself. Due to the </w:t>
      </w:r>
      <w:r w:rsidR="005D02C3" w:rsidRPr="007D51AA">
        <w:rPr>
          <w:szCs w:val="24"/>
        </w:rPr>
        <w:t>dummy-based</w:t>
      </w:r>
      <w:r w:rsidRPr="007D51AA">
        <w:rPr>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Pr="007D51AA" w:rsidRDefault="00275F19" w:rsidP="00275F19">
      <w:pPr>
        <w:spacing w:line="480" w:lineRule="auto"/>
        <w:rPr>
          <w:szCs w:val="24"/>
        </w:rPr>
      </w:pPr>
      <w:r w:rsidRPr="007D51AA">
        <w:rPr>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sidRPr="007D51AA">
        <w:rPr>
          <w:szCs w:val="24"/>
        </w:rPr>
        <w:t>FIML</w:t>
      </w:r>
      <w:r w:rsidRPr="007D51AA">
        <w:rPr>
          <w:szCs w:val="24"/>
        </w:rPr>
        <w:t xml:space="preserve"> does a good job and the substantive interpretation, whilst altered somewhat fundamentally stays the same. </w:t>
      </w:r>
    </w:p>
    <w:p w14:paraId="62302DF6" w14:textId="4634F451" w:rsidR="00275F19" w:rsidRPr="007D51AA" w:rsidRDefault="00275F19" w:rsidP="00275F19">
      <w:pPr>
        <w:spacing w:line="480" w:lineRule="auto"/>
        <w:rPr>
          <w:szCs w:val="24"/>
        </w:rPr>
      </w:pPr>
      <w:r w:rsidRPr="007D51AA">
        <w:rPr>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w:t>
      </w:r>
      <w:r w:rsidRPr="007D51AA">
        <w:rPr>
          <w:szCs w:val="24"/>
        </w:rPr>
        <w:lastRenderedPageBreak/>
        <w:t xml:space="preserve">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sidRPr="007D51AA">
        <w:rPr>
          <w:szCs w:val="24"/>
        </w:rPr>
        <w:t>truly little</w:t>
      </w:r>
      <w:r w:rsidRPr="007D51AA">
        <w:rPr>
          <w:szCs w:val="24"/>
        </w:rPr>
        <w:t xml:space="preserve"> evidence to support the view that this model performs ‘worse’ than an imputation with 10 iterations. </w:t>
      </w:r>
    </w:p>
    <w:bookmarkEnd w:id="267"/>
    <w:p w14:paraId="3E1708CC" w14:textId="77777777" w:rsidR="00275F19" w:rsidRPr="007D51AA" w:rsidRDefault="00275F19" w:rsidP="00BD4372">
      <w:pPr>
        <w:rPr>
          <w:rFonts w:cs="Times New Roman"/>
          <w:b/>
          <w:bCs/>
          <w:lang w:val="en-US"/>
        </w:rPr>
        <w:sectPr w:rsidR="00275F19" w:rsidRPr="007D51AA" w:rsidSect="00E71055">
          <w:pgSz w:w="11906" w:h="16838"/>
          <w:pgMar w:top="1440" w:right="1440" w:bottom="1440" w:left="1440" w:header="708" w:footer="708" w:gutter="0"/>
          <w:cols w:space="708"/>
          <w:docGrid w:linePitch="360"/>
        </w:sectPr>
      </w:pPr>
    </w:p>
    <w:p w14:paraId="46E4D4A9" w14:textId="08738D0D" w:rsidR="00275F19" w:rsidRPr="007D51AA" w:rsidRDefault="00275F19" w:rsidP="00880A5E">
      <w:pPr>
        <w:pStyle w:val="Caption"/>
      </w:pPr>
      <w:bookmarkStart w:id="268" w:name="_Ref176362163"/>
      <w:bookmarkStart w:id="269" w:name="_Toc176435481"/>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45</w:t>
      </w:r>
      <w:r w:rsidR="00333601" w:rsidRPr="007D51AA">
        <w:fldChar w:fldCharType="end"/>
      </w:r>
      <w:bookmarkEnd w:id="268"/>
      <w:r w:rsidRPr="007D51AA">
        <w:t xml:space="preserve"> Simulation </w:t>
      </w:r>
      <w:r w:rsidR="00880A5E">
        <w:t xml:space="preserve">of Handling Missing Data Methods Under a MAR </w:t>
      </w:r>
      <w:r w:rsidRPr="007D51AA">
        <w:t>Principle</w:t>
      </w:r>
      <w:bookmarkEnd w:id="269"/>
    </w:p>
    <w:tbl>
      <w:tblPr>
        <w:tblStyle w:val="GridTable6Colorful"/>
        <w:tblW w:w="0" w:type="auto"/>
        <w:tblLook w:val="04A0" w:firstRow="1" w:lastRow="0" w:firstColumn="1" w:lastColumn="0" w:noHBand="0" w:noVBand="1"/>
      </w:tblPr>
      <w:tblGrid>
        <w:gridCol w:w="1345"/>
        <w:gridCol w:w="1191"/>
        <w:gridCol w:w="1192"/>
        <w:gridCol w:w="1346"/>
        <w:gridCol w:w="1314"/>
        <w:gridCol w:w="1314"/>
        <w:gridCol w:w="1208"/>
        <w:gridCol w:w="1192"/>
        <w:gridCol w:w="1282"/>
        <w:gridCol w:w="1282"/>
        <w:gridCol w:w="1282"/>
      </w:tblGrid>
      <w:tr w:rsidR="00275F19" w:rsidRPr="00880A5E" w14:paraId="30E10551" w14:textId="77777777" w:rsidTr="00275F19">
        <w:trPr>
          <w:cnfStyle w:val="100000000000" w:firstRow="1" w:lastRow="0" w:firstColumn="0" w:lastColumn="0" w:oddVBand="0" w:evenVBand="0" w:oddHBand="0"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880A5E" w:rsidRDefault="00275F19" w:rsidP="00BD4372">
            <w:pPr>
              <w:rPr>
                <w:rFonts w:cs="Times New Roman"/>
                <w:sz w:val="20"/>
                <w:szCs w:val="20"/>
              </w:rPr>
            </w:pPr>
            <w:bookmarkStart w:id="270" w:name="OLE_LINK1"/>
            <w:r w:rsidRPr="00880A5E">
              <w:rPr>
                <w:rFonts w:cs="Times New Roman"/>
                <w:sz w:val="20"/>
                <w:szCs w:val="20"/>
                <w:lang w:val="en-US"/>
              </w:rPr>
              <w:t> </w:t>
            </w:r>
          </w:p>
        </w:tc>
        <w:tc>
          <w:tcPr>
            <w:tcW w:w="0" w:type="auto"/>
            <w:hideMark/>
          </w:tcPr>
          <w:p w14:paraId="60FD796F"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Complete Records 'God Model'</w:t>
            </w:r>
          </w:p>
        </w:tc>
        <w:tc>
          <w:tcPr>
            <w:tcW w:w="0" w:type="auto"/>
            <w:hideMark/>
          </w:tcPr>
          <w:p w14:paraId="77286EEA"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Complete SEM</w:t>
            </w:r>
          </w:p>
        </w:tc>
        <w:tc>
          <w:tcPr>
            <w:tcW w:w="0" w:type="auto"/>
            <w:hideMark/>
          </w:tcPr>
          <w:p w14:paraId="6533EDCF"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Missingness Introduced at Independent Variable 3</w:t>
            </w:r>
          </w:p>
        </w:tc>
        <w:tc>
          <w:tcPr>
            <w:tcW w:w="0" w:type="auto"/>
            <w:hideMark/>
          </w:tcPr>
          <w:p w14:paraId="14370022"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All Missingness coded as =0</w:t>
            </w:r>
          </w:p>
        </w:tc>
        <w:tc>
          <w:tcPr>
            <w:tcW w:w="0" w:type="auto"/>
            <w:hideMark/>
          </w:tcPr>
          <w:p w14:paraId="1D0CDB57"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All Missingness coded as =1</w:t>
            </w:r>
          </w:p>
        </w:tc>
        <w:tc>
          <w:tcPr>
            <w:tcW w:w="0" w:type="auto"/>
            <w:hideMark/>
          </w:tcPr>
          <w:p w14:paraId="11475AEC"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Single Use Modal Imputation</w:t>
            </w:r>
          </w:p>
        </w:tc>
        <w:tc>
          <w:tcPr>
            <w:tcW w:w="0" w:type="auto"/>
            <w:hideMark/>
          </w:tcPr>
          <w:p w14:paraId="7977B9B1"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FIML</w:t>
            </w:r>
          </w:p>
        </w:tc>
        <w:tc>
          <w:tcPr>
            <w:tcW w:w="0" w:type="auto"/>
            <w:hideMark/>
          </w:tcPr>
          <w:p w14:paraId="011BB0B8"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Imputed with no auxiliary variables and 10 imputations</w:t>
            </w:r>
          </w:p>
        </w:tc>
        <w:tc>
          <w:tcPr>
            <w:tcW w:w="0" w:type="auto"/>
            <w:hideMark/>
          </w:tcPr>
          <w:p w14:paraId="1E57283C"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Imputed with 10 imputations</w:t>
            </w:r>
          </w:p>
        </w:tc>
        <w:tc>
          <w:tcPr>
            <w:tcW w:w="0" w:type="auto"/>
            <w:hideMark/>
          </w:tcPr>
          <w:p w14:paraId="10AF51C7" w14:textId="77777777" w:rsidR="00275F19" w:rsidRPr="00880A5E"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Imputed with 100 imputations</w:t>
            </w:r>
          </w:p>
        </w:tc>
      </w:tr>
      <w:tr w:rsidR="00275F19" w:rsidRPr="00880A5E" w14:paraId="0960DEFB"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880A5E" w:rsidRDefault="00275F19" w:rsidP="00BD4372">
            <w:pPr>
              <w:rPr>
                <w:rFonts w:cs="Times New Roman"/>
                <w:sz w:val="20"/>
                <w:szCs w:val="20"/>
              </w:rPr>
            </w:pPr>
            <w:r w:rsidRPr="00880A5E">
              <w:rPr>
                <w:rFonts w:cs="Times New Roman"/>
                <w:sz w:val="20"/>
                <w:szCs w:val="20"/>
                <w:lang w:val="en-US"/>
              </w:rPr>
              <w:t>Independent Variable 1</w:t>
            </w:r>
          </w:p>
        </w:tc>
        <w:tc>
          <w:tcPr>
            <w:tcW w:w="0" w:type="auto"/>
            <w:hideMark/>
          </w:tcPr>
          <w:p w14:paraId="60BCFA7D" w14:textId="1EBB89A1"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 xml:space="preserve">0.19] </w:t>
            </w:r>
          </w:p>
        </w:tc>
        <w:tc>
          <w:tcPr>
            <w:tcW w:w="0" w:type="auto"/>
            <w:hideMark/>
          </w:tcPr>
          <w:p w14:paraId="4CE26BAB" w14:textId="652FE81A"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 xml:space="preserve">0.19] </w:t>
            </w:r>
          </w:p>
        </w:tc>
        <w:tc>
          <w:tcPr>
            <w:tcW w:w="0" w:type="auto"/>
            <w:hideMark/>
          </w:tcPr>
          <w:p w14:paraId="25496C4B" w14:textId="169934A5"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10, -</w:t>
            </w:r>
            <w:r w:rsidRPr="00880A5E">
              <w:rPr>
                <w:rFonts w:cs="Times New Roman"/>
                <w:sz w:val="20"/>
                <w:szCs w:val="20"/>
                <w:lang w:val="en-US"/>
              </w:rPr>
              <w:t>0,10]</w:t>
            </w:r>
          </w:p>
        </w:tc>
        <w:tc>
          <w:tcPr>
            <w:tcW w:w="0" w:type="auto"/>
            <w:hideMark/>
          </w:tcPr>
          <w:p w14:paraId="0CCC45AD" w14:textId="75D0E775"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28, -</w:t>
            </w:r>
            <w:r w:rsidRPr="00880A5E">
              <w:rPr>
                <w:rFonts w:cs="Times New Roman"/>
                <w:sz w:val="20"/>
                <w:szCs w:val="20"/>
                <w:lang w:val="en-US"/>
              </w:rPr>
              <w:t>0.27]</w:t>
            </w:r>
          </w:p>
        </w:tc>
        <w:tc>
          <w:tcPr>
            <w:tcW w:w="0" w:type="auto"/>
            <w:hideMark/>
          </w:tcPr>
          <w:p w14:paraId="1399BBD1" w14:textId="7777777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[-0.19,-0.19]</w:t>
            </w:r>
          </w:p>
        </w:tc>
        <w:tc>
          <w:tcPr>
            <w:tcW w:w="0" w:type="auto"/>
            <w:hideMark/>
          </w:tcPr>
          <w:p w14:paraId="0BC6FCB9" w14:textId="325FBAB2"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28, -</w:t>
            </w:r>
            <w:r w:rsidRPr="00880A5E">
              <w:rPr>
                <w:rFonts w:cs="Times New Roman"/>
                <w:sz w:val="20"/>
                <w:szCs w:val="20"/>
                <w:lang w:val="en-US"/>
              </w:rPr>
              <w:t>0.27]</w:t>
            </w:r>
          </w:p>
        </w:tc>
        <w:tc>
          <w:tcPr>
            <w:tcW w:w="0" w:type="auto"/>
            <w:hideMark/>
          </w:tcPr>
          <w:p w14:paraId="6BD9F6BB" w14:textId="7777777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[-0.12,-0.12]</w:t>
            </w:r>
          </w:p>
        </w:tc>
        <w:tc>
          <w:tcPr>
            <w:tcW w:w="0" w:type="auto"/>
            <w:hideMark/>
          </w:tcPr>
          <w:p w14:paraId="23DB669C" w14:textId="64ADDD56"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20, -</w:t>
            </w:r>
            <w:r w:rsidRPr="00880A5E">
              <w:rPr>
                <w:rFonts w:cs="Times New Roman"/>
                <w:sz w:val="20"/>
                <w:szCs w:val="20"/>
                <w:lang w:val="en-US"/>
              </w:rPr>
              <w:t>0.20]</w:t>
            </w:r>
          </w:p>
        </w:tc>
        <w:tc>
          <w:tcPr>
            <w:tcW w:w="0" w:type="auto"/>
            <w:hideMark/>
          </w:tcPr>
          <w:p w14:paraId="32FC401F" w14:textId="7AA13E53"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b/>
                <w:bCs/>
                <w:sz w:val="20"/>
                <w:szCs w:val="20"/>
                <w:lang w:val="en-US"/>
              </w:rPr>
              <w:t>[-0.</w:t>
            </w:r>
            <w:r w:rsidR="00944AE7" w:rsidRPr="00880A5E">
              <w:rPr>
                <w:rFonts w:cs="Times New Roman"/>
                <w:b/>
                <w:bCs/>
                <w:sz w:val="20"/>
                <w:szCs w:val="20"/>
                <w:lang w:val="en-US"/>
              </w:rPr>
              <w:t>19, -</w:t>
            </w:r>
            <w:r w:rsidRPr="00880A5E">
              <w:rPr>
                <w:rFonts w:cs="Times New Roman"/>
                <w:b/>
                <w:bCs/>
                <w:sz w:val="20"/>
                <w:szCs w:val="20"/>
                <w:lang w:val="en-US"/>
              </w:rPr>
              <w:t>0.18]</w:t>
            </w:r>
          </w:p>
        </w:tc>
        <w:tc>
          <w:tcPr>
            <w:tcW w:w="0" w:type="auto"/>
            <w:hideMark/>
          </w:tcPr>
          <w:p w14:paraId="1234A9C0" w14:textId="698E958E"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20, -</w:t>
            </w:r>
            <w:r w:rsidRPr="00880A5E">
              <w:rPr>
                <w:rFonts w:cs="Times New Roman"/>
                <w:sz w:val="20"/>
                <w:szCs w:val="20"/>
                <w:lang w:val="en-US"/>
              </w:rPr>
              <w:t>0.20]</w:t>
            </w:r>
          </w:p>
        </w:tc>
      </w:tr>
      <w:tr w:rsidR="00275F19" w:rsidRPr="00880A5E" w14:paraId="697A04F7" w14:textId="77777777" w:rsidTr="00275F19">
        <w:trPr>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880A5E" w:rsidRDefault="00275F19" w:rsidP="00BD4372">
            <w:pPr>
              <w:rPr>
                <w:rFonts w:cs="Times New Roman"/>
                <w:sz w:val="20"/>
                <w:szCs w:val="20"/>
              </w:rPr>
            </w:pPr>
            <w:r w:rsidRPr="00880A5E">
              <w:rPr>
                <w:rFonts w:cs="Times New Roman"/>
                <w:sz w:val="20"/>
                <w:szCs w:val="20"/>
                <w:lang w:val="en-US"/>
              </w:rPr>
              <w:t> </w:t>
            </w:r>
          </w:p>
        </w:tc>
        <w:tc>
          <w:tcPr>
            <w:tcW w:w="0" w:type="auto"/>
            <w:hideMark/>
          </w:tcPr>
          <w:p w14:paraId="74F9FD51"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357804C3"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585B7BE3"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[(0.01,0.01)]</w:t>
            </w:r>
          </w:p>
        </w:tc>
        <w:tc>
          <w:tcPr>
            <w:tcW w:w="0" w:type="auto"/>
            <w:hideMark/>
          </w:tcPr>
          <w:p w14:paraId="48ACA581"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2256313D"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5FABAFCC"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58841F9E"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5FBDC990"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0EEA7900"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b/>
                <w:bCs/>
                <w:sz w:val="20"/>
                <w:szCs w:val="20"/>
                <w:lang w:val="en-US"/>
              </w:rPr>
              <w:t>[(0.02,0.02)]</w:t>
            </w:r>
          </w:p>
        </w:tc>
        <w:tc>
          <w:tcPr>
            <w:tcW w:w="0" w:type="auto"/>
            <w:hideMark/>
          </w:tcPr>
          <w:p w14:paraId="5430A6C0"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r>
      <w:tr w:rsidR="00275F19" w:rsidRPr="00880A5E" w14:paraId="4B94B903"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880A5E" w:rsidRDefault="00275F19" w:rsidP="00BD4372">
            <w:pPr>
              <w:rPr>
                <w:rFonts w:cs="Times New Roman"/>
                <w:sz w:val="20"/>
                <w:szCs w:val="20"/>
              </w:rPr>
            </w:pPr>
            <w:r w:rsidRPr="00880A5E">
              <w:rPr>
                <w:rFonts w:cs="Times New Roman"/>
                <w:sz w:val="20"/>
                <w:szCs w:val="20"/>
                <w:lang w:val="en-US"/>
              </w:rPr>
              <w:t>Independent Variable 2</w:t>
            </w:r>
          </w:p>
        </w:tc>
        <w:tc>
          <w:tcPr>
            <w:tcW w:w="0" w:type="auto"/>
            <w:hideMark/>
          </w:tcPr>
          <w:p w14:paraId="4772A152" w14:textId="2E9FF596"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0.19]</w:t>
            </w:r>
          </w:p>
        </w:tc>
        <w:tc>
          <w:tcPr>
            <w:tcW w:w="0" w:type="auto"/>
            <w:hideMark/>
          </w:tcPr>
          <w:p w14:paraId="13A396D1" w14:textId="5F56512D"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0.19]</w:t>
            </w:r>
          </w:p>
        </w:tc>
        <w:tc>
          <w:tcPr>
            <w:tcW w:w="0" w:type="auto"/>
            <w:hideMark/>
          </w:tcPr>
          <w:p w14:paraId="05DD831B" w14:textId="50D2246B"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10, -</w:t>
            </w:r>
            <w:r w:rsidRPr="00880A5E">
              <w:rPr>
                <w:rFonts w:cs="Times New Roman"/>
                <w:sz w:val="20"/>
                <w:szCs w:val="20"/>
                <w:lang w:val="en-US"/>
              </w:rPr>
              <w:t>0,10]</w:t>
            </w:r>
          </w:p>
        </w:tc>
        <w:tc>
          <w:tcPr>
            <w:tcW w:w="0" w:type="auto"/>
            <w:hideMark/>
          </w:tcPr>
          <w:p w14:paraId="1DFB589C" w14:textId="382292F3"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28, -</w:t>
            </w:r>
            <w:r w:rsidRPr="00880A5E">
              <w:rPr>
                <w:rFonts w:cs="Times New Roman"/>
                <w:sz w:val="20"/>
                <w:szCs w:val="20"/>
                <w:lang w:val="en-US"/>
              </w:rPr>
              <w:t>0.28]</w:t>
            </w:r>
          </w:p>
        </w:tc>
        <w:tc>
          <w:tcPr>
            <w:tcW w:w="0" w:type="auto"/>
            <w:hideMark/>
          </w:tcPr>
          <w:p w14:paraId="4E831C2F" w14:textId="7777777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[-0.19,-0.19]</w:t>
            </w:r>
          </w:p>
        </w:tc>
        <w:tc>
          <w:tcPr>
            <w:tcW w:w="0" w:type="auto"/>
            <w:hideMark/>
          </w:tcPr>
          <w:p w14:paraId="16DD03CE" w14:textId="509CE33C"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28, -</w:t>
            </w:r>
            <w:r w:rsidRPr="00880A5E">
              <w:rPr>
                <w:rFonts w:cs="Times New Roman"/>
                <w:sz w:val="20"/>
                <w:szCs w:val="20"/>
                <w:lang w:val="en-US"/>
              </w:rPr>
              <w:t>0.28]</w:t>
            </w:r>
          </w:p>
        </w:tc>
        <w:tc>
          <w:tcPr>
            <w:tcW w:w="0" w:type="auto"/>
            <w:hideMark/>
          </w:tcPr>
          <w:p w14:paraId="37E7A950" w14:textId="69AD5ADE"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12, -</w:t>
            </w:r>
            <w:r w:rsidRPr="00880A5E">
              <w:rPr>
                <w:rFonts w:cs="Times New Roman"/>
                <w:sz w:val="20"/>
                <w:szCs w:val="20"/>
                <w:lang w:val="en-US"/>
              </w:rPr>
              <w:t>0.12]</w:t>
            </w:r>
          </w:p>
        </w:tc>
        <w:tc>
          <w:tcPr>
            <w:tcW w:w="0" w:type="auto"/>
            <w:hideMark/>
          </w:tcPr>
          <w:p w14:paraId="4D5733BC" w14:textId="4114D011"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18, -</w:t>
            </w:r>
            <w:r w:rsidRPr="00880A5E">
              <w:rPr>
                <w:rFonts w:cs="Times New Roman"/>
                <w:sz w:val="20"/>
                <w:szCs w:val="20"/>
                <w:lang w:val="en-US"/>
              </w:rPr>
              <w:t>0.18]</w:t>
            </w:r>
          </w:p>
        </w:tc>
        <w:tc>
          <w:tcPr>
            <w:tcW w:w="0" w:type="auto"/>
            <w:hideMark/>
          </w:tcPr>
          <w:p w14:paraId="25688CB0" w14:textId="67513F01"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b/>
                <w:bCs/>
                <w:sz w:val="20"/>
                <w:szCs w:val="20"/>
                <w:lang w:val="en-US"/>
              </w:rPr>
              <w:t>[-0.</w:t>
            </w:r>
            <w:r w:rsidR="00944AE7" w:rsidRPr="00880A5E">
              <w:rPr>
                <w:rFonts w:cs="Times New Roman"/>
                <w:b/>
                <w:bCs/>
                <w:sz w:val="20"/>
                <w:szCs w:val="20"/>
                <w:lang w:val="en-US"/>
              </w:rPr>
              <w:t>19, -</w:t>
            </w:r>
            <w:r w:rsidRPr="00880A5E">
              <w:rPr>
                <w:rFonts w:cs="Times New Roman"/>
                <w:b/>
                <w:bCs/>
                <w:sz w:val="20"/>
                <w:szCs w:val="20"/>
                <w:lang w:val="en-US"/>
              </w:rPr>
              <w:t>0.19]</w:t>
            </w:r>
          </w:p>
        </w:tc>
        <w:tc>
          <w:tcPr>
            <w:tcW w:w="0" w:type="auto"/>
            <w:hideMark/>
          </w:tcPr>
          <w:p w14:paraId="36EA0A2A" w14:textId="1B9678AC"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0.19]</w:t>
            </w:r>
          </w:p>
        </w:tc>
      </w:tr>
      <w:tr w:rsidR="00275F19" w:rsidRPr="00880A5E" w14:paraId="5163610E" w14:textId="77777777" w:rsidTr="00275F19">
        <w:trPr>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880A5E" w:rsidRDefault="00275F19" w:rsidP="00BD4372">
            <w:pPr>
              <w:rPr>
                <w:rFonts w:cs="Times New Roman"/>
                <w:sz w:val="20"/>
                <w:szCs w:val="20"/>
              </w:rPr>
            </w:pPr>
            <w:r w:rsidRPr="00880A5E">
              <w:rPr>
                <w:rFonts w:cs="Times New Roman"/>
                <w:sz w:val="20"/>
                <w:szCs w:val="20"/>
                <w:lang w:val="en-US"/>
              </w:rPr>
              <w:t> </w:t>
            </w:r>
          </w:p>
        </w:tc>
        <w:tc>
          <w:tcPr>
            <w:tcW w:w="0" w:type="auto"/>
            <w:hideMark/>
          </w:tcPr>
          <w:p w14:paraId="11939110"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6530C0F7"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1A67BFBD"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[(0.01,0.01)]</w:t>
            </w:r>
          </w:p>
        </w:tc>
        <w:tc>
          <w:tcPr>
            <w:tcW w:w="0" w:type="auto"/>
            <w:hideMark/>
          </w:tcPr>
          <w:p w14:paraId="193380BE"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67DEACA6"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64923BE9"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59115127"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08633A82"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61C851EF"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b/>
                <w:bCs/>
                <w:sz w:val="20"/>
                <w:szCs w:val="20"/>
                <w:lang w:val="en-US"/>
              </w:rPr>
              <w:t>[(0.02,0.02)]</w:t>
            </w:r>
          </w:p>
        </w:tc>
        <w:tc>
          <w:tcPr>
            <w:tcW w:w="0" w:type="auto"/>
            <w:hideMark/>
          </w:tcPr>
          <w:p w14:paraId="5CFC2D51"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r>
      <w:tr w:rsidR="00275F19" w:rsidRPr="00880A5E" w14:paraId="3D48DDE1"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880A5E" w:rsidRDefault="00275F19" w:rsidP="00BD4372">
            <w:pPr>
              <w:rPr>
                <w:rFonts w:cs="Times New Roman"/>
                <w:sz w:val="20"/>
                <w:szCs w:val="20"/>
              </w:rPr>
            </w:pPr>
            <w:r w:rsidRPr="00880A5E">
              <w:rPr>
                <w:rFonts w:cs="Times New Roman"/>
                <w:sz w:val="20"/>
                <w:szCs w:val="20"/>
                <w:lang w:val="en-US"/>
              </w:rPr>
              <w:t>Independent Variable 3</w:t>
            </w:r>
          </w:p>
        </w:tc>
        <w:tc>
          <w:tcPr>
            <w:tcW w:w="0" w:type="auto"/>
            <w:hideMark/>
          </w:tcPr>
          <w:p w14:paraId="4BDB0C85" w14:textId="312E83C2"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0.19]</w:t>
            </w:r>
          </w:p>
        </w:tc>
        <w:tc>
          <w:tcPr>
            <w:tcW w:w="0" w:type="auto"/>
            <w:hideMark/>
          </w:tcPr>
          <w:p w14:paraId="2D7C2834" w14:textId="6B97DAE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19, -</w:t>
            </w:r>
            <w:r w:rsidRPr="00880A5E">
              <w:rPr>
                <w:rFonts w:cs="Times New Roman"/>
                <w:sz w:val="20"/>
                <w:szCs w:val="20"/>
                <w:lang w:val="en-US"/>
              </w:rPr>
              <w:t>0.19]</w:t>
            </w:r>
          </w:p>
        </w:tc>
        <w:tc>
          <w:tcPr>
            <w:tcW w:w="0" w:type="auto"/>
            <w:hideMark/>
          </w:tcPr>
          <w:p w14:paraId="0F1F1D39" w14:textId="4F058358"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10, -</w:t>
            </w:r>
            <w:r w:rsidRPr="00880A5E">
              <w:rPr>
                <w:rFonts w:cs="Times New Roman"/>
                <w:sz w:val="20"/>
                <w:szCs w:val="20"/>
                <w:lang w:val="en-US"/>
              </w:rPr>
              <w:t>0,10]</w:t>
            </w:r>
          </w:p>
        </w:tc>
        <w:tc>
          <w:tcPr>
            <w:tcW w:w="0" w:type="auto"/>
            <w:hideMark/>
          </w:tcPr>
          <w:p w14:paraId="37B0CE60" w14:textId="7777777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[0.07,0.07]</w:t>
            </w:r>
          </w:p>
        </w:tc>
        <w:tc>
          <w:tcPr>
            <w:tcW w:w="0" w:type="auto"/>
            <w:hideMark/>
          </w:tcPr>
          <w:p w14:paraId="14EA1B55" w14:textId="7777777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[-0.19,-0.19]</w:t>
            </w:r>
          </w:p>
        </w:tc>
        <w:tc>
          <w:tcPr>
            <w:tcW w:w="0" w:type="auto"/>
            <w:hideMark/>
          </w:tcPr>
          <w:p w14:paraId="74275947" w14:textId="77777777"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[0.07,0.07]</w:t>
            </w:r>
          </w:p>
        </w:tc>
        <w:tc>
          <w:tcPr>
            <w:tcW w:w="0" w:type="auto"/>
            <w:hideMark/>
          </w:tcPr>
          <w:p w14:paraId="2498EAFC" w14:textId="4C8D350D"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25, -</w:t>
            </w:r>
            <w:r w:rsidRPr="00880A5E">
              <w:rPr>
                <w:rFonts w:cs="Times New Roman"/>
                <w:sz w:val="20"/>
                <w:szCs w:val="20"/>
                <w:lang w:val="en-US"/>
              </w:rPr>
              <w:t>0.25]</w:t>
            </w:r>
          </w:p>
        </w:tc>
        <w:tc>
          <w:tcPr>
            <w:tcW w:w="0" w:type="auto"/>
            <w:hideMark/>
          </w:tcPr>
          <w:p w14:paraId="197B987F" w14:textId="28CFD32E"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20, -</w:t>
            </w:r>
            <w:r w:rsidRPr="00880A5E">
              <w:rPr>
                <w:rFonts w:cs="Times New Roman"/>
                <w:sz w:val="20"/>
                <w:szCs w:val="20"/>
                <w:lang w:val="en-US"/>
              </w:rPr>
              <w:t>0.20]</w:t>
            </w:r>
          </w:p>
        </w:tc>
        <w:tc>
          <w:tcPr>
            <w:tcW w:w="0" w:type="auto"/>
            <w:hideMark/>
          </w:tcPr>
          <w:p w14:paraId="3595F689" w14:textId="678145B2"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b/>
                <w:bCs/>
                <w:sz w:val="20"/>
                <w:szCs w:val="20"/>
                <w:lang w:val="en-US"/>
              </w:rPr>
              <w:t>[-0.</w:t>
            </w:r>
            <w:r w:rsidR="00944AE7" w:rsidRPr="00880A5E">
              <w:rPr>
                <w:rFonts w:cs="Times New Roman"/>
                <w:b/>
                <w:bCs/>
                <w:sz w:val="20"/>
                <w:szCs w:val="20"/>
                <w:lang w:val="en-US"/>
              </w:rPr>
              <w:t>19, -</w:t>
            </w:r>
            <w:r w:rsidRPr="00880A5E">
              <w:rPr>
                <w:rFonts w:cs="Times New Roman"/>
                <w:b/>
                <w:bCs/>
                <w:sz w:val="20"/>
                <w:szCs w:val="20"/>
                <w:lang w:val="en-US"/>
              </w:rPr>
              <w:t>0.19]</w:t>
            </w:r>
          </w:p>
        </w:tc>
        <w:tc>
          <w:tcPr>
            <w:tcW w:w="0" w:type="auto"/>
            <w:hideMark/>
          </w:tcPr>
          <w:p w14:paraId="551FBAAA" w14:textId="2CA46DC2" w:rsidR="00275F19" w:rsidRPr="00880A5E"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[-0.</w:t>
            </w:r>
            <w:r w:rsidR="00944AE7" w:rsidRPr="00880A5E">
              <w:rPr>
                <w:rFonts w:cs="Times New Roman"/>
                <w:sz w:val="20"/>
                <w:szCs w:val="20"/>
                <w:lang w:val="en-US"/>
              </w:rPr>
              <w:t>18, -</w:t>
            </w:r>
            <w:r w:rsidRPr="00880A5E">
              <w:rPr>
                <w:rFonts w:cs="Times New Roman"/>
                <w:sz w:val="20"/>
                <w:szCs w:val="20"/>
                <w:lang w:val="en-US"/>
              </w:rPr>
              <w:t>0.18]</w:t>
            </w:r>
          </w:p>
        </w:tc>
      </w:tr>
      <w:tr w:rsidR="00275F19" w:rsidRPr="00880A5E" w14:paraId="2F74DB6F" w14:textId="77777777" w:rsidTr="00275F19">
        <w:trPr>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880A5E" w:rsidRDefault="00275F19" w:rsidP="00BD4372">
            <w:pPr>
              <w:rPr>
                <w:rFonts w:cs="Times New Roman"/>
                <w:sz w:val="20"/>
                <w:szCs w:val="20"/>
              </w:rPr>
            </w:pPr>
            <w:r w:rsidRPr="00880A5E">
              <w:rPr>
                <w:rFonts w:cs="Times New Roman"/>
                <w:sz w:val="20"/>
                <w:szCs w:val="20"/>
                <w:lang w:val="en-US"/>
              </w:rPr>
              <w:t> </w:t>
            </w:r>
          </w:p>
        </w:tc>
        <w:tc>
          <w:tcPr>
            <w:tcW w:w="0" w:type="auto"/>
            <w:hideMark/>
          </w:tcPr>
          <w:p w14:paraId="31652C44"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115FFAB5"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2A21A89A"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[(0.01,0.01)]</w:t>
            </w:r>
          </w:p>
        </w:tc>
        <w:tc>
          <w:tcPr>
            <w:tcW w:w="0" w:type="auto"/>
            <w:hideMark/>
          </w:tcPr>
          <w:p w14:paraId="684DF449"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11A17448"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79F6A6E0"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066CCC79"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[(0.01.0.01)]</w:t>
            </w:r>
          </w:p>
        </w:tc>
        <w:tc>
          <w:tcPr>
            <w:tcW w:w="0" w:type="auto"/>
            <w:hideMark/>
          </w:tcPr>
          <w:p w14:paraId="16ED036B"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c>
          <w:tcPr>
            <w:tcW w:w="0" w:type="auto"/>
            <w:hideMark/>
          </w:tcPr>
          <w:p w14:paraId="1DA8E1F6"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b/>
                <w:bCs/>
                <w:sz w:val="20"/>
                <w:szCs w:val="20"/>
                <w:lang w:val="en-US"/>
              </w:rPr>
              <w:t>[(0.02,0.02)]</w:t>
            </w:r>
          </w:p>
        </w:tc>
        <w:tc>
          <w:tcPr>
            <w:tcW w:w="0" w:type="auto"/>
            <w:hideMark/>
          </w:tcPr>
          <w:p w14:paraId="72F155C8" w14:textId="77777777" w:rsidR="00275F19" w:rsidRPr="00880A5E"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lang w:val="en-US"/>
              </w:rPr>
              <w:t>[(0.02,0.02)]</w:t>
            </w:r>
          </w:p>
        </w:tc>
      </w:tr>
      <w:tr w:rsidR="00275F19" w:rsidRPr="00880A5E" w14:paraId="02953F03" w14:textId="77777777" w:rsidTr="00BD437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880A5E" w:rsidRDefault="00275F19" w:rsidP="00BD4372">
            <w:pPr>
              <w:rPr>
                <w:rFonts w:cs="Times New Roman"/>
                <w:sz w:val="20"/>
                <w:szCs w:val="20"/>
              </w:rPr>
            </w:pPr>
            <w:r w:rsidRPr="00880A5E">
              <w:rPr>
                <w:rFonts w:cs="Times New Roman"/>
                <w:sz w:val="20"/>
                <w:szCs w:val="20"/>
                <w:lang w:val="en-US"/>
              </w:rPr>
              <w:t>Number of observations</w:t>
            </w:r>
          </w:p>
        </w:tc>
        <w:tc>
          <w:tcPr>
            <w:tcW w:w="0" w:type="auto"/>
            <w:hideMark/>
          </w:tcPr>
          <w:p w14:paraId="333FF128" w14:textId="08D684AB"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tc>
        <w:tc>
          <w:tcPr>
            <w:tcW w:w="0" w:type="auto"/>
            <w:hideMark/>
          </w:tcPr>
          <w:p w14:paraId="7C72B2B5" w14:textId="193026E3"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tc>
        <w:tc>
          <w:tcPr>
            <w:tcW w:w="0" w:type="auto"/>
            <w:hideMark/>
          </w:tcPr>
          <w:p w14:paraId="7980FB9B"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513</w:t>
            </w:r>
          </w:p>
          <w:p w14:paraId="200A1FFD" w14:textId="4E7C594A"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4BA67621"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p w14:paraId="468FEEDD" w14:textId="137A4A85"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560E68C2"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p w14:paraId="08527E8D" w14:textId="5589939A"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79502375"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p w14:paraId="6FA02095" w14:textId="19F05922"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18A7EAEA"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p w14:paraId="6F8FABC4" w14:textId="34982D31"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3E938CA7"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p w14:paraId="014B31AC" w14:textId="4D0A8159"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54E72B89"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b/>
                <w:bCs/>
                <w:sz w:val="20"/>
                <w:szCs w:val="20"/>
                <w:lang w:val="en-US"/>
              </w:rPr>
              <w:t>1000</w:t>
            </w:r>
          </w:p>
          <w:p w14:paraId="421936E8" w14:textId="2711174A"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0" w:type="auto"/>
            <w:hideMark/>
          </w:tcPr>
          <w:p w14:paraId="0B26118F" w14:textId="77777777"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lang w:val="en-US"/>
              </w:rPr>
              <w:t>1000</w:t>
            </w:r>
          </w:p>
          <w:p w14:paraId="582AF210" w14:textId="55B73132" w:rsidR="00275F19" w:rsidRPr="00880A5E"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275F19" w:rsidRPr="00880A5E" w14:paraId="17AF6ED7"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880A5E" w:rsidRDefault="00275F19" w:rsidP="00BD4372">
            <w:pPr>
              <w:jc w:val="center"/>
              <w:rPr>
                <w:rFonts w:cs="Times New Roman"/>
                <w:sz w:val="20"/>
                <w:szCs w:val="20"/>
              </w:rPr>
            </w:pPr>
            <w:r w:rsidRPr="00880A5E">
              <w:rPr>
                <w:rFonts w:cs="Times New Roman"/>
                <w:sz w:val="20"/>
                <w:szCs w:val="20"/>
                <w:lang w:val="en-US"/>
              </w:rPr>
              <w:t>*** p&lt;.001, ** p&lt;.01, * p&lt;.05</w:t>
            </w:r>
            <w:r w:rsidRPr="00880A5E">
              <w:rPr>
                <w:rFonts w:cs="Times New Roman"/>
                <w:sz w:val="20"/>
                <w:szCs w:val="20"/>
                <w:lang w:val="en-US"/>
              </w:rPr>
              <w:br/>
              <w:t>Data Source: Simulation using a MAR principle. 51 per cent missingness introduced.</w:t>
            </w:r>
          </w:p>
        </w:tc>
      </w:tr>
      <w:bookmarkEnd w:id="270"/>
    </w:tbl>
    <w:p w14:paraId="14B93DB3" w14:textId="77777777" w:rsidR="00275F19" w:rsidRPr="007D51AA" w:rsidRDefault="00275F19" w:rsidP="00275F19">
      <w:pPr>
        <w:spacing w:line="480" w:lineRule="auto"/>
        <w:rPr>
          <w:szCs w:val="24"/>
        </w:rPr>
        <w:sectPr w:rsidR="00275F19" w:rsidRPr="007D51AA" w:rsidSect="00275F19">
          <w:pgSz w:w="16838" w:h="11906" w:orient="landscape"/>
          <w:pgMar w:top="1440" w:right="1440" w:bottom="1440" w:left="1440" w:header="709" w:footer="709" w:gutter="0"/>
          <w:cols w:space="708"/>
          <w:docGrid w:linePitch="360"/>
        </w:sectPr>
      </w:pPr>
    </w:p>
    <w:p w14:paraId="031D3F39" w14:textId="2FD90549" w:rsidR="00275F19" w:rsidRPr="007D51AA" w:rsidRDefault="00275F19" w:rsidP="00275F19">
      <w:pPr>
        <w:spacing w:line="480" w:lineRule="auto"/>
        <w:rPr>
          <w:szCs w:val="24"/>
        </w:rPr>
      </w:pPr>
      <w:bookmarkStart w:id="271" w:name="_Hlk168331723"/>
      <w:r w:rsidRPr="007D51AA">
        <w:rPr>
          <w:szCs w:val="24"/>
        </w:rPr>
        <w:lastRenderedPageBreak/>
        <w:t xml:space="preserve">This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sidRPr="007D51AA">
        <w:rPr>
          <w:szCs w:val="24"/>
        </w:rPr>
        <w:t>provides</w:t>
      </w:r>
      <w:r w:rsidRPr="007D51AA">
        <w:rPr>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sidRPr="007D51AA">
        <w:rPr>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7D51AA" w:rsidRDefault="00C9608B" w:rsidP="00C9608B">
      <w:pPr>
        <w:pStyle w:val="Heading4"/>
      </w:pPr>
      <w:bookmarkStart w:id="272" w:name="_Toc176435392"/>
      <w:bookmarkEnd w:id="271"/>
      <w:r w:rsidRPr="007D51AA">
        <w:t>Handling Missing Data in the NCDS</w:t>
      </w:r>
      <w:bookmarkEnd w:id="272"/>
    </w:p>
    <w:p w14:paraId="709F6655" w14:textId="77777777" w:rsidR="00B1586B" w:rsidRPr="007D51AA" w:rsidRDefault="00B1586B" w:rsidP="00BD4372">
      <w:pPr>
        <w:rPr>
          <w:rFonts w:cs="Times New Roman"/>
          <w:b/>
          <w:bCs/>
          <w:sz w:val="14"/>
          <w:szCs w:val="14"/>
        </w:rPr>
      </w:pPr>
    </w:p>
    <w:p w14:paraId="72CB6B68" w14:textId="77777777" w:rsidR="00275F19" w:rsidRPr="007D51AA" w:rsidRDefault="00275F19" w:rsidP="00275F19">
      <w:pPr>
        <w:spacing w:line="480" w:lineRule="auto"/>
        <w:rPr>
          <w:rFonts w:cs="Times New Roman"/>
          <w:szCs w:val="24"/>
        </w:rPr>
      </w:pPr>
      <w:r w:rsidRPr="007D51AA">
        <w:rPr>
          <w:rFonts w:cs="Times New Roman"/>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7D51AA">
        <w:rPr>
          <w:rStyle w:val="FootnoteReference"/>
        </w:rPr>
        <w:footnoteReference w:id="18"/>
      </w:r>
      <w:r w:rsidRPr="007D51AA">
        <w:rPr>
          <w:rFonts w:cs="Times New Roman"/>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4331B1B8" w:rsidR="00275F19" w:rsidRPr="007D51AA" w:rsidRDefault="00275F19" w:rsidP="00275F19">
      <w:pPr>
        <w:spacing w:line="480" w:lineRule="auto"/>
        <w:rPr>
          <w:rFonts w:cs="Times New Roman"/>
          <w:szCs w:val="24"/>
        </w:rPr>
      </w:pPr>
      <w:r w:rsidRPr="007D51AA">
        <w:rPr>
          <w:rFonts w:cs="Times New Roman"/>
          <w:szCs w:val="24"/>
        </w:rPr>
        <w:t xml:space="preserve">Patterns of missing data are presented in </w:t>
      </w:r>
      <w:r w:rsidR="00880A5E">
        <w:rPr>
          <w:rFonts w:cs="Times New Roman"/>
          <w:szCs w:val="24"/>
        </w:rPr>
        <w:fldChar w:fldCharType="begin"/>
      </w:r>
      <w:r w:rsidR="00880A5E">
        <w:rPr>
          <w:rFonts w:cs="Times New Roman"/>
          <w:szCs w:val="24"/>
        </w:rPr>
        <w:instrText xml:space="preserve"> REF _Ref176362211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46</w:t>
      </w:r>
      <w:r w:rsidR="00880A5E">
        <w:rPr>
          <w:rFonts w:cs="Times New Roman"/>
          <w:szCs w:val="24"/>
        </w:rPr>
        <w:fldChar w:fldCharType="end"/>
      </w:r>
      <w:r w:rsidRPr="007D51AA">
        <w:rPr>
          <w:rFonts w:cs="Times New Roman"/>
          <w:szCs w:val="24"/>
        </w:rPr>
        <w:t xml:space="preserve">. Within the NCDS sample, 67 per cent have complete records on all variables, 17 per cent are missing values at socio-economic measures, a further 13 per cent are missing on socio-economic measures and housing tenure, and 2 per cent are missing at housing tenure. Further </w:t>
      </w:r>
      <w:r w:rsidRPr="007D51AA">
        <w:rPr>
          <w:rFonts w:cs="Times New Roman"/>
          <w:szCs w:val="24"/>
        </w:rPr>
        <w:lastRenderedPageBreak/>
        <w:t>missingness in the sample not presented in the table is &lt;1 per cent. In total, 8,411 cases have a complete observation of all variables.</w:t>
      </w:r>
    </w:p>
    <w:p w14:paraId="584EAEF2" w14:textId="67F06EAE" w:rsidR="00275F19" w:rsidRPr="007D51AA" w:rsidRDefault="00275F19" w:rsidP="00275F19">
      <w:pPr>
        <w:spacing w:line="480" w:lineRule="auto"/>
        <w:rPr>
          <w:rFonts w:eastAsia="Times New Roman" w:cs="Times New Roman"/>
          <w:szCs w:val="24"/>
          <w:lang w:eastAsia="en-GB"/>
        </w:rPr>
      </w:pPr>
      <w:r w:rsidRPr="007D51AA">
        <w:rPr>
          <w:rFonts w:cs="Times New Roman"/>
          <w:szCs w:val="24"/>
        </w:rPr>
        <w:t xml:space="preserve">An overview by </w:t>
      </w:r>
      <w:r w:rsidRPr="007D51AA">
        <w:rPr>
          <w:rFonts w:cs="Times New Roman"/>
          <w:szCs w:val="24"/>
        </w:rPr>
        <w:fldChar w:fldCharType="begin"/>
      </w:r>
      <w:r w:rsidR="005A7551" w:rsidRPr="007D51AA">
        <w:rPr>
          <w:rFonts w:cs="Times New Roman"/>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cs="Times New Roman"/>
          <w:szCs w:val="24"/>
        </w:rPr>
        <w:fldChar w:fldCharType="separate"/>
      </w:r>
      <w:r w:rsidRPr="007D51AA">
        <w:rPr>
          <w:rFonts w:cs="Times New Roman"/>
          <w:szCs w:val="24"/>
        </w:rPr>
        <w:t>(Power and Elliott, 2006)</w:t>
      </w:r>
      <w:r w:rsidRPr="007D51AA">
        <w:rPr>
          <w:rFonts w:cs="Times New Roman"/>
          <w:szCs w:val="24"/>
        </w:rPr>
        <w:fldChar w:fldCharType="end"/>
      </w:r>
      <w:r w:rsidRPr="007D51AA">
        <w:rPr>
          <w:rFonts w:cs="Times New Roman"/>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7D51AA">
        <w:rPr>
          <w:rFonts w:eastAsia="Times New Roman" w:cs="Times New Roman"/>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7D51AA">
        <w:rPr>
          <w:rFonts w:eastAsia="Times New Roman" w:cs="Times New Roman"/>
          <w:szCs w:val="24"/>
          <w:lang w:eastAsia="en-GB"/>
        </w:rPr>
        <w:fldChar w:fldCharType="begin"/>
      </w:r>
      <w:r w:rsidR="005A7551" w:rsidRPr="007D51AA">
        <w:rPr>
          <w:rFonts w:eastAsia="Times New Roman" w:cs="Times New Roman"/>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eastAsia="Times New Roman" w:cs="Times New Roman"/>
          <w:szCs w:val="24"/>
          <w:lang w:eastAsia="en-GB"/>
        </w:rPr>
        <w:fldChar w:fldCharType="separate"/>
      </w:r>
      <w:r w:rsidRPr="007D51AA">
        <w:rPr>
          <w:rFonts w:cs="Times New Roman"/>
          <w:szCs w:val="24"/>
        </w:rPr>
        <w:t>(Power and Elliott, 2006)</w:t>
      </w:r>
      <w:r w:rsidRPr="007D51AA">
        <w:rPr>
          <w:rFonts w:eastAsia="Times New Roman" w:cs="Times New Roman"/>
          <w:szCs w:val="24"/>
          <w:lang w:eastAsia="en-GB"/>
        </w:rPr>
        <w:fldChar w:fldCharType="end"/>
      </w:r>
      <w:r w:rsidRPr="007D51AA">
        <w:rPr>
          <w:rFonts w:eastAsia="Times New Roman" w:cs="Times New Roman"/>
          <w:szCs w:val="24"/>
          <w:lang w:eastAsia="en-GB"/>
        </w:rPr>
        <w:t xml:space="preserve">. This amounts to 12,536 people successfully interviewed, meaning that 2,686 people who did not die, emigrate, or refuse to participate in the survey are missing from Sweep 4 (age 23). </w:t>
      </w:r>
    </w:p>
    <w:p w14:paraId="5D9A69DB" w14:textId="6CCA8393" w:rsidR="00275F19" w:rsidRPr="007D51AA" w:rsidRDefault="00275F19" w:rsidP="00880A5E">
      <w:pPr>
        <w:pStyle w:val="Caption"/>
      </w:pPr>
      <w:bookmarkStart w:id="273" w:name="_Toc161657316"/>
      <w:bookmarkStart w:id="274" w:name="_Ref176362211"/>
      <w:bookmarkStart w:id="275" w:name="_Toc17643548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46</w:t>
      </w:r>
      <w:r w:rsidR="00333601" w:rsidRPr="007D51AA">
        <w:fldChar w:fldCharType="end"/>
      </w:r>
      <w:bookmarkEnd w:id="274"/>
      <w:r w:rsidRPr="007D51AA">
        <w:t xml:space="preserve"> Missing </w:t>
      </w:r>
      <w:r w:rsidR="00880A5E">
        <w:t>D</w:t>
      </w:r>
      <w:r w:rsidRPr="007D51AA">
        <w:t xml:space="preserve">ata </w:t>
      </w:r>
      <w:r w:rsidR="00880A5E">
        <w:t>P</w:t>
      </w:r>
      <w:r w:rsidRPr="007D51AA">
        <w:t>atterns for NCDS</w:t>
      </w:r>
      <w:bookmarkEnd w:id="273"/>
      <w:r w:rsidR="00880A5E">
        <w:t xml:space="preserve"> Sample</w:t>
      </w:r>
      <w:bookmarkEnd w:id="275"/>
    </w:p>
    <w:tbl>
      <w:tblPr>
        <w:tblStyle w:val="GridTable6Colorful"/>
        <w:tblW w:w="0" w:type="auto"/>
        <w:tblLook w:val="04A0" w:firstRow="1" w:lastRow="0" w:firstColumn="1" w:lastColumn="0" w:noHBand="0" w:noVBand="1"/>
      </w:tblPr>
      <w:tblGrid>
        <w:gridCol w:w="1095"/>
        <w:gridCol w:w="1715"/>
        <w:gridCol w:w="1918"/>
        <w:gridCol w:w="1544"/>
        <w:gridCol w:w="1401"/>
        <w:gridCol w:w="804"/>
        <w:gridCol w:w="539"/>
      </w:tblGrid>
      <w:tr w:rsidR="00911066" w:rsidRPr="00880A5E"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880A5E" w:rsidRDefault="00911066" w:rsidP="00BD4372">
            <w:pPr>
              <w:rPr>
                <w:rFonts w:cs="Times New Roman"/>
                <w:color w:val="auto"/>
                <w:sz w:val="20"/>
                <w:szCs w:val="20"/>
              </w:rPr>
            </w:pPr>
            <w:bookmarkStart w:id="276" w:name="_Hlk150881870"/>
            <w:r w:rsidRPr="00880A5E">
              <w:rPr>
                <w:rFonts w:cs="Times New Roman"/>
                <w:color w:val="auto"/>
                <w:sz w:val="20"/>
                <w:szCs w:val="20"/>
              </w:rPr>
              <w:t>N</w:t>
            </w:r>
          </w:p>
        </w:tc>
        <w:tc>
          <w:tcPr>
            <w:tcW w:w="0" w:type="auto"/>
          </w:tcPr>
          <w:p w14:paraId="1AB09E5F"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Percent Complete (%)</w:t>
            </w:r>
          </w:p>
        </w:tc>
        <w:tc>
          <w:tcPr>
            <w:tcW w:w="0" w:type="auto"/>
          </w:tcPr>
          <w:p w14:paraId="04B85B76"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Educational Attainment</w:t>
            </w:r>
          </w:p>
        </w:tc>
        <w:tc>
          <w:tcPr>
            <w:tcW w:w="0" w:type="auto"/>
          </w:tcPr>
          <w:p w14:paraId="2F997324"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Economic Activity</w:t>
            </w:r>
          </w:p>
        </w:tc>
        <w:tc>
          <w:tcPr>
            <w:tcW w:w="0" w:type="auto"/>
          </w:tcPr>
          <w:p w14:paraId="2CE30B8A"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Housing Tenure</w:t>
            </w:r>
          </w:p>
        </w:tc>
        <w:tc>
          <w:tcPr>
            <w:tcW w:w="0" w:type="auto"/>
          </w:tcPr>
          <w:p w14:paraId="1D3E7059"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NS-SEC</w:t>
            </w:r>
          </w:p>
        </w:tc>
        <w:tc>
          <w:tcPr>
            <w:tcW w:w="0" w:type="auto"/>
          </w:tcPr>
          <w:p w14:paraId="1EF574B4" w14:textId="6129210E"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Sex</w:t>
            </w:r>
          </w:p>
        </w:tc>
      </w:tr>
      <w:tr w:rsidR="00911066" w:rsidRPr="00880A5E"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880A5E" w:rsidRDefault="00911066" w:rsidP="00BD4372">
            <w:pPr>
              <w:rPr>
                <w:rFonts w:cs="Times New Roman"/>
                <w:b w:val="0"/>
                <w:bCs w:val="0"/>
                <w:color w:val="auto"/>
                <w:sz w:val="20"/>
                <w:szCs w:val="20"/>
              </w:rPr>
            </w:pPr>
            <w:r w:rsidRPr="00880A5E">
              <w:rPr>
                <w:rFonts w:cs="Times New Roman"/>
                <w:b w:val="0"/>
                <w:bCs w:val="0"/>
                <w:color w:val="auto"/>
                <w:sz w:val="20"/>
                <w:szCs w:val="20"/>
              </w:rPr>
              <w:t>8411</w:t>
            </w:r>
          </w:p>
        </w:tc>
        <w:tc>
          <w:tcPr>
            <w:tcW w:w="0" w:type="auto"/>
          </w:tcPr>
          <w:p w14:paraId="490CC94D"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67</w:t>
            </w:r>
          </w:p>
        </w:tc>
        <w:tc>
          <w:tcPr>
            <w:tcW w:w="0" w:type="auto"/>
          </w:tcPr>
          <w:p w14:paraId="0A937D7F"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5742218A"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1F0D9203"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66A73FA0"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7207D1F1" w14:textId="01E604FC"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80A5E">
              <w:rPr>
                <w:rFonts w:ascii="Segoe UI Symbol" w:hAnsi="Segoe UI Symbol" w:cs="Segoe UI Symbol"/>
                <w:b/>
                <w:bCs/>
                <w:color w:val="auto"/>
                <w:sz w:val="20"/>
                <w:szCs w:val="20"/>
              </w:rPr>
              <w:t>✓</w:t>
            </w:r>
          </w:p>
        </w:tc>
      </w:tr>
      <w:tr w:rsidR="00911066" w:rsidRPr="00880A5E"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880A5E" w:rsidRDefault="00911066" w:rsidP="00BD4372">
            <w:pPr>
              <w:rPr>
                <w:rFonts w:cs="Times New Roman"/>
                <w:b w:val="0"/>
                <w:bCs w:val="0"/>
                <w:color w:val="auto"/>
                <w:sz w:val="20"/>
                <w:szCs w:val="20"/>
              </w:rPr>
            </w:pPr>
            <w:r w:rsidRPr="00880A5E">
              <w:rPr>
                <w:rFonts w:cs="Times New Roman"/>
                <w:b w:val="0"/>
                <w:bCs w:val="0"/>
                <w:color w:val="auto"/>
                <w:sz w:val="20"/>
                <w:szCs w:val="20"/>
              </w:rPr>
              <w:t>2201</w:t>
            </w:r>
          </w:p>
        </w:tc>
        <w:tc>
          <w:tcPr>
            <w:tcW w:w="0" w:type="auto"/>
          </w:tcPr>
          <w:p w14:paraId="5FD06F30"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17</w:t>
            </w:r>
          </w:p>
        </w:tc>
        <w:tc>
          <w:tcPr>
            <w:tcW w:w="0" w:type="auto"/>
          </w:tcPr>
          <w:p w14:paraId="5A46653E"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59A6EF70"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743C7573"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4E72ADD8"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p>
        </w:tc>
        <w:tc>
          <w:tcPr>
            <w:tcW w:w="0" w:type="auto"/>
          </w:tcPr>
          <w:p w14:paraId="7FC5A234" w14:textId="1ABD8638"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color w:val="auto"/>
                <w:sz w:val="20"/>
                <w:szCs w:val="20"/>
              </w:rPr>
              <w:t>✓</w:t>
            </w:r>
          </w:p>
        </w:tc>
      </w:tr>
      <w:tr w:rsidR="00911066" w:rsidRPr="00880A5E"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880A5E" w:rsidRDefault="00911066" w:rsidP="00BD4372">
            <w:pPr>
              <w:rPr>
                <w:rFonts w:cs="Times New Roman"/>
                <w:b w:val="0"/>
                <w:bCs w:val="0"/>
                <w:color w:val="auto"/>
                <w:sz w:val="20"/>
                <w:szCs w:val="20"/>
              </w:rPr>
            </w:pPr>
            <w:r w:rsidRPr="00880A5E">
              <w:rPr>
                <w:rFonts w:cs="Times New Roman"/>
                <w:b w:val="0"/>
                <w:bCs w:val="0"/>
                <w:color w:val="auto"/>
                <w:sz w:val="20"/>
                <w:szCs w:val="20"/>
              </w:rPr>
              <w:t>1636</w:t>
            </w:r>
          </w:p>
        </w:tc>
        <w:tc>
          <w:tcPr>
            <w:tcW w:w="0" w:type="auto"/>
          </w:tcPr>
          <w:p w14:paraId="5CFF256F"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13</w:t>
            </w:r>
          </w:p>
        </w:tc>
        <w:tc>
          <w:tcPr>
            <w:tcW w:w="0" w:type="auto"/>
          </w:tcPr>
          <w:p w14:paraId="434BF448"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53E749A5"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6B011076"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p>
        </w:tc>
        <w:tc>
          <w:tcPr>
            <w:tcW w:w="0" w:type="auto"/>
          </w:tcPr>
          <w:p w14:paraId="22E170AF"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p>
        </w:tc>
        <w:tc>
          <w:tcPr>
            <w:tcW w:w="0" w:type="auto"/>
          </w:tcPr>
          <w:p w14:paraId="1F7B0792" w14:textId="6218EBEF"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color w:val="auto"/>
                <w:sz w:val="20"/>
                <w:szCs w:val="20"/>
              </w:rPr>
              <w:t>✓</w:t>
            </w:r>
          </w:p>
        </w:tc>
      </w:tr>
      <w:tr w:rsidR="00911066" w:rsidRPr="00880A5E"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880A5E" w:rsidRDefault="00911066" w:rsidP="00BD4372">
            <w:pPr>
              <w:rPr>
                <w:rFonts w:cs="Times New Roman"/>
                <w:b w:val="0"/>
                <w:bCs w:val="0"/>
                <w:color w:val="auto"/>
                <w:sz w:val="20"/>
                <w:szCs w:val="20"/>
              </w:rPr>
            </w:pPr>
            <w:r w:rsidRPr="00880A5E">
              <w:rPr>
                <w:rFonts w:cs="Times New Roman"/>
                <w:b w:val="0"/>
                <w:bCs w:val="0"/>
                <w:color w:val="auto"/>
                <w:sz w:val="20"/>
                <w:szCs w:val="20"/>
              </w:rPr>
              <w:t>251</w:t>
            </w:r>
          </w:p>
        </w:tc>
        <w:tc>
          <w:tcPr>
            <w:tcW w:w="0" w:type="auto"/>
          </w:tcPr>
          <w:p w14:paraId="38BB09E9"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0" w:type="auto"/>
          </w:tcPr>
          <w:p w14:paraId="7A7813BF"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6B9A7A00"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20473655"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p>
        </w:tc>
        <w:tc>
          <w:tcPr>
            <w:tcW w:w="0" w:type="auto"/>
          </w:tcPr>
          <w:p w14:paraId="66FC16BF"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r w:rsidRPr="00880A5E">
              <w:rPr>
                <w:rFonts w:ascii="Segoe UI Symbol" w:hAnsi="Segoe UI Symbol" w:cs="Segoe UI Symbol"/>
                <w:b/>
                <w:bCs/>
                <w:color w:val="auto"/>
                <w:sz w:val="20"/>
                <w:szCs w:val="20"/>
              </w:rPr>
              <w:t>✓</w:t>
            </w:r>
          </w:p>
        </w:tc>
        <w:tc>
          <w:tcPr>
            <w:tcW w:w="0" w:type="auto"/>
          </w:tcPr>
          <w:p w14:paraId="5F62E5FE" w14:textId="1B625B19"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Segoe UI Symbol"/>
                <w:b/>
                <w:bCs/>
                <w:sz w:val="20"/>
                <w:szCs w:val="20"/>
              </w:rPr>
            </w:pPr>
            <w:r w:rsidRPr="00880A5E">
              <w:rPr>
                <w:rFonts w:ascii="Segoe UI Symbol" w:hAnsi="Segoe UI Symbol" w:cs="Segoe UI Symbol"/>
                <w:b/>
                <w:bCs/>
                <w:color w:val="auto"/>
                <w:sz w:val="20"/>
                <w:szCs w:val="20"/>
              </w:rPr>
              <w:t>✓</w:t>
            </w:r>
          </w:p>
        </w:tc>
      </w:tr>
      <w:tr w:rsidR="00911066" w:rsidRPr="00880A5E"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880A5E" w:rsidRDefault="00911066" w:rsidP="00BD4372">
            <w:pPr>
              <w:rPr>
                <w:rFonts w:cs="Times New Roman"/>
                <w:b w:val="0"/>
                <w:bCs w:val="0"/>
                <w:color w:val="auto"/>
                <w:sz w:val="20"/>
                <w:szCs w:val="20"/>
              </w:rPr>
            </w:pPr>
            <w:r w:rsidRPr="00880A5E">
              <w:rPr>
                <w:rFonts w:cs="Times New Roman"/>
                <w:b w:val="0"/>
                <w:bCs w:val="0"/>
                <w:color w:val="auto"/>
                <w:sz w:val="20"/>
                <w:szCs w:val="20"/>
              </w:rPr>
              <w:t>Total = 12536</w:t>
            </w:r>
          </w:p>
        </w:tc>
      </w:tr>
      <w:bookmarkEnd w:id="276"/>
    </w:tbl>
    <w:p w14:paraId="0523BD31" w14:textId="77777777" w:rsidR="00275F19" w:rsidRPr="007D51AA" w:rsidRDefault="00275F19" w:rsidP="00275F19">
      <w:pPr>
        <w:rPr>
          <w:rFonts w:cs="Times New Roman"/>
          <w:szCs w:val="24"/>
        </w:rPr>
      </w:pPr>
    </w:p>
    <w:p w14:paraId="471DC2AA" w14:textId="3A909D63" w:rsidR="00275F19" w:rsidRPr="007D51AA" w:rsidRDefault="00275F19" w:rsidP="00275F19">
      <w:pPr>
        <w:spacing w:line="480" w:lineRule="auto"/>
        <w:rPr>
          <w:rFonts w:cs="Times New Roman"/>
          <w:szCs w:val="24"/>
        </w:rPr>
      </w:pPr>
      <w:r w:rsidRPr="007D51AA">
        <w:rPr>
          <w:rFonts w:cs="Times New Roman"/>
          <w:szCs w:val="24"/>
        </w:rPr>
        <w:t xml:space="preserve">Of the missing data, 67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7D51AA">
        <w:rPr>
          <w:rFonts w:cs="Times New Roman"/>
          <w:szCs w:val="24"/>
        </w:rPr>
        <w:fldChar w:fldCharType="begin"/>
      </w:r>
      <w:r w:rsidR="005A7551" w:rsidRPr="007D51AA">
        <w:rPr>
          <w:rFonts w:cs="Times New Roman"/>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cs="Times New Roman"/>
          <w:szCs w:val="24"/>
        </w:rPr>
        <w:fldChar w:fldCharType="separate"/>
      </w:r>
      <w:r w:rsidRPr="007D51AA">
        <w:rPr>
          <w:rFonts w:cs="Times New Roman"/>
          <w:szCs w:val="24"/>
        </w:rPr>
        <w:t>(Rose and Pevalin, 2002)</w:t>
      </w:r>
      <w:r w:rsidRPr="007D51AA">
        <w:rPr>
          <w:rFonts w:cs="Times New Roman"/>
          <w:szCs w:val="24"/>
        </w:rPr>
        <w:fldChar w:fldCharType="end"/>
      </w:r>
      <w:r w:rsidRPr="007D51AA">
        <w:rPr>
          <w:rFonts w:cs="Times New Roman"/>
          <w:szCs w:val="24"/>
        </w:rPr>
        <w:t xml:space="preserve">. CAMSIS </w:t>
      </w:r>
      <w:r w:rsidRPr="007D51AA">
        <w:rPr>
          <w:rFonts w:cs="Times New Roman"/>
          <w:szCs w:val="24"/>
        </w:rPr>
        <w:lastRenderedPageBreak/>
        <w:t xml:space="preserve">occupational scores only relate to the working population within a country. The RGSC also suffers similar problems concerning categorisation of retired, unemployed, and out of the labour force individuals. Unemployment rates during this period, including people out of the labour force, are around 5-7 per cent </w:t>
      </w:r>
      <w:r w:rsidRPr="007D51AA">
        <w:rPr>
          <w:rFonts w:cs="Times New Roman"/>
          <w:szCs w:val="24"/>
        </w:rPr>
        <w:fldChar w:fldCharType="begin"/>
      </w:r>
      <w:r w:rsidR="005A7551" w:rsidRPr="007D51AA">
        <w:rPr>
          <w:rFonts w:cs="Times New Roman"/>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7D51AA">
        <w:rPr>
          <w:rFonts w:cs="Times New Roman"/>
          <w:szCs w:val="24"/>
        </w:rPr>
        <w:fldChar w:fldCharType="separate"/>
      </w:r>
      <w:r w:rsidRPr="007D51AA">
        <w:rPr>
          <w:rFonts w:cs="Times New Roman"/>
          <w:szCs w:val="24"/>
        </w:rPr>
        <w:t>(ONS, 2023)</w:t>
      </w:r>
      <w:r w:rsidRPr="007D51AA">
        <w:rPr>
          <w:rFonts w:cs="Times New Roman"/>
          <w:szCs w:val="24"/>
        </w:rPr>
        <w:fldChar w:fldCharType="end"/>
      </w:r>
      <w:r w:rsidRPr="007D51AA">
        <w:rPr>
          <w:rFonts w:cs="Times New Roman"/>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Pr="007D51AA" w:rsidRDefault="00275F19" w:rsidP="00275F19">
      <w:pPr>
        <w:spacing w:line="480" w:lineRule="auto"/>
        <w:rPr>
          <w:rFonts w:cs="Times New Roman"/>
          <w:szCs w:val="24"/>
        </w:rPr>
      </w:pPr>
      <w:r w:rsidRPr="007D51AA">
        <w:rPr>
          <w:rFonts w:cs="Times New Roman"/>
          <w:szCs w:val="24"/>
        </w:rPr>
        <w:t xml:space="preserve">A complete records analysis is only valid if data can be considered MCAR. If data is found to be MAR, then steps should be taken to address this potential bias in analysis. Following the prior simulation study, multiple imputation will be used for </w:t>
      </w:r>
      <w:r w:rsidR="005D02C3" w:rsidRPr="007D51AA">
        <w:rPr>
          <w:rFonts w:cs="Times New Roman"/>
          <w:szCs w:val="24"/>
        </w:rPr>
        <w:t>handling</w:t>
      </w:r>
      <w:r w:rsidRPr="007D51AA">
        <w:rPr>
          <w:rFonts w:cs="Times New Roman"/>
          <w:szCs w:val="24"/>
        </w:rPr>
        <w:t xml:space="preserve"> missing data purposes going forward. The following section seeks to compare a CRA and MI approach to estimate if there are any differences in the substantive conclusions reached. If differences are found, implications are then discussed.</w:t>
      </w:r>
    </w:p>
    <w:p w14:paraId="683CEC2E" w14:textId="2D1723CC" w:rsidR="00275F19" w:rsidRPr="007D51AA" w:rsidRDefault="00275F19" w:rsidP="00275F19">
      <w:pPr>
        <w:spacing w:line="480" w:lineRule="auto"/>
        <w:rPr>
          <w:rFonts w:cs="Times New Roman"/>
          <w:szCs w:val="24"/>
        </w:rPr>
      </w:pPr>
      <w:r w:rsidRPr="007D51AA">
        <w:rPr>
          <w:rFonts w:cs="Times New Roman"/>
          <w:szCs w:val="24"/>
        </w:rPr>
        <w:t xml:space="preserve">When selecting </w:t>
      </w:r>
      <w:r w:rsidR="005D02C3" w:rsidRPr="007D51AA">
        <w:rPr>
          <w:rFonts w:cs="Times New Roman"/>
          <w:szCs w:val="24"/>
        </w:rPr>
        <w:t>auxiliary</w:t>
      </w:r>
      <w:r w:rsidRPr="007D51AA">
        <w:rPr>
          <w:rFonts w:cs="Times New Roman"/>
          <w:szCs w:val="24"/>
        </w:rPr>
        <w:t xml:space="preserve"> variables, disadvantaged socio-economic background in childhood, worse mental health and lower cognitive ability in early life, and lack of civic and social participation in adulthood are consistently associated with non-response </w:t>
      </w:r>
      <w:r w:rsidRPr="007D51AA">
        <w:rPr>
          <w:rFonts w:cs="Times New Roman"/>
          <w:szCs w:val="24"/>
        </w:rPr>
        <w:fldChar w:fldCharType="begin"/>
      </w:r>
      <w:r w:rsidR="005A7551" w:rsidRPr="007D51AA">
        <w:rPr>
          <w:rFonts w:cs="Times New Roman"/>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cs="Times New Roman"/>
          <w:szCs w:val="24"/>
        </w:rPr>
        <w:fldChar w:fldCharType="separate"/>
      </w:r>
      <w:r w:rsidRPr="007D51AA">
        <w:rPr>
          <w:rFonts w:cs="Times New Roman"/>
          <w:szCs w:val="24"/>
        </w:rPr>
        <w:t xml:space="preserve">(Silverwood </w:t>
      </w:r>
      <w:r w:rsidRPr="007D51AA">
        <w:rPr>
          <w:rFonts w:cs="Times New Roman"/>
          <w:i/>
          <w:iCs/>
          <w:szCs w:val="24"/>
        </w:rPr>
        <w:t>et al.</w:t>
      </w:r>
      <w:r w:rsidRPr="007D51AA">
        <w:rPr>
          <w:rFonts w:cs="Times New Roman"/>
          <w:szCs w:val="24"/>
        </w:rPr>
        <w:t>, 2021)</w:t>
      </w:r>
      <w:r w:rsidRPr="007D51AA">
        <w:rPr>
          <w:rFonts w:cs="Times New Roman"/>
          <w:szCs w:val="24"/>
        </w:rPr>
        <w:fldChar w:fldCharType="end"/>
      </w:r>
      <w:r w:rsidRPr="007D51AA">
        <w:rPr>
          <w:rFonts w:cs="Times New Roman"/>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7D51AA">
        <w:rPr>
          <w:rFonts w:cs="Times New Roman"/>
          <w:szCs w:val="24"/>
        </w:rPr>
        <w:lastRenderedPageBreak/>
        <w:t xml:space="preserve">amenities, number of family moves since child’s birth, sum of favourable learning environments. </w:t>
      </w:r>
    </w:p>
    <w:p w14:paraId="59767781" w14:textId="162AAB11" w:rsidR="00275F19" w:rsidRPr="007D51AA" w:rsidRDefault="00275F19" w:rsidP="00275F19">
      <w:pPr>
        <w:spacing w:line="480" w:lineRule="auto"/>
        <w:rPr>
          <w:rFonts w:cs="Times New Roman"/>
          <w:szCs w:val="24"/>
        </w:rPr>
      </w:pPr>
      <w:r w:rsidRPr="007D51AA">
        <w:rPr>
          <w:rFonts w:cs="Times New Roman"/>
          <w:szCs w:val="24"/>
        </w:rPr>
        <w:t xml:space="preserve">The imputation model naturally includes all analytical variables included in the previous section. The imputation model also includes several auxiliary variables to add to maximising the plausibility of the MAR assumption </w:t>
      </w:r>
      <w:r w:rsidR="00944AE7" w:rsidRPr="007D51AA">
        <w:rPr>
          <w:rFonts w:cs="Times New Roman"/>
          <w:szCs w:val="24"/>
        </w:rPr>
        <w:t>to</w:t>
      </w:r>
      <w:r w:rsidRPr="007D51AA">
        <w:rPr>
          <w:rFonts w:cs="Times New Roman"/>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7D51AA">
        <w:rPr>
          <w:rFonts w:cs="Times New Roman"/>
          <w:szCs w:val="24"/>
        </w:rPr>
        <w:fldChar w:fldCharType="begin"/>
      </w:r>
      <w:r w:rsidR="005A7551" w:rsidRPr="007D51AA">
        <w:rPr>
          <w:rFonts w:cs="Times New Roman"/>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cs="Times New Roman"/>
          <w:szCs w:val="24"/>
        </w:rPr>
        <w:fldChar w:fldCharType="separate"/>
      </w:r>
      <w:r w:rsidRPr="007D51AA">
        <w:rPr>
          <w:rFonts w:cs="Times New Roman"/>
          <w:szCs w:val="24"/>
        </w:rPr>
        <w:t xml:space="preserve">(Silverwood </w:t>
      </w:r>
      <w:r w:rsidRPr="007D51AA">
        <w:rPr>
          <w:rFonts w:cs="Times New Roman"/>
          <w:i/>
          <w:iCs/>
          <w:szCs w:val="24"/>
        </w:rPr>
        <w:t>et al.</w:t>
      </w:r>
      <w:r w:rsidRPr="007D51AA">
        <w:rPr>
          <w:rFonts w:cs="Times New Roman"/>
          <w:szCs w:val="24"/>
        </w:rPr>
        <w:t>, 2021)</w:t>
      </w:r>
      <w:r w:rsidRPr="007D51AA">
        <w:rPr>
          <w:rFonts w:cs="Times New Roman"/>
          <w:szCs w:val="24"/>
        </w:rPr>
        <w:fldChar w:fldCharType="end"/>
      </w:r>
      <w:r w:rsidRPr="007D51AA">
        <w:rPr>
          <w:rFonts w:cs="Times New Roman"/>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7D51AA" w:rsidRDefault="00275F19" w:rsidP="00275F19">
      <w:pPr>
        <w:spacing w:line="480" w:lineRule="auto"/>
        <w:rPr>
          <w:rFonts w:cs="Times New Roman"/>
          <w:szCs w:val="24"/>
        </w:rPr>
      </w:pPr>
      <w:r w:rsidRPr="007D51AA">
        <w:rPr>
          <w:rFonts w:cs="Times New Roman"/>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7D51AA" w:rsidRDefault="00275F19" w:rsidP="00275F19">
      <w:pPr>
        <w:spacing w:line="480" w:lineRule="auto"/>
        <w:rPr>
          <w:rFonts w:cs="Times New Roman"/>
          <w:szCs w:val="24"/>
        </w:rPr>
      </w:pPr>
      <w:r w:rsidRPr="007D51AA">
        <w:rPr>
          <w:rFonts w:cs="Times New Roman"/>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7D51AA" w:rsidRDefault="00275F19" w:rsidP="00275F19">
      <w:pPr>
        <w:spacing w:line="480" w:lineRule="auto"/>
        <w:rPr>
          <w:rFonts w:cs="Times New Roman"/>
          <w:szCs w:val="24"/>
        </w:rPr>
      </w:pPr>
      <w:r w:rsidRPr="007D51AA">
        <w:rPr>
          <w:rFonts w:cs="Times New Roman"/>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7D51AA">
        <w:rPr>
          <w:rStyle w:val="FootnoteReference"/>
        </w:rPr>
        <w:footnoteReference w:id="19"/>
      </w:r>
      <w:r w:rsidRPr="007D51AA">
        <w:rPr>
          <w:rFonts w:cs="Times New Roman"/>
          <w:szCs w:val="24"/>
        </w:rPr>
        <w:t>.</w:t>
      </w:r>
    </w:p>
    <w:p w14:paraId="1C4F82FA" w14:textId="12595579" w:rsidR="00275F19" w:rsidRPr="007D51AA" w:rsidRDefault="00275F19" w:rsidP="00275F19">
      <w:pPr>
        <w:spacing w:line="480" w:lineRule="auto"/>
        <w:rPr>
          <w:rFonts w:cs="Times New Roman"/>
          <w:szCs w:val="24"/>
        </w:rPr>
      </w:pPr>
      <w:r w:rsidRPr="007D51AA">
        <w:rPr>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7D51AA">
        <w:rPr>
          <w:szCs w:val="24"/>
        </w:rPr>
        <w:fldChar w:fldCharType="begin"/>
      </w:r>
      <w:r w:rsidR="005A7551" w:rsidRPr="007D51AA">
        <w:rPr>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szCs w:val="24"/>
        </w:rPr>
        <w:fldChar w:fldCharType="separate"/>
      </w:r>
      <w:r w:rsidRPr="007D51AA">
        <w:rPr>
          <w:noProof/>
          <w:szCs w:val="24"/>
        </w:rPr>
        <w:t>(White, Royston and Wood, 2011)</w:t>
      </w:r>
      <w:r w:rsidRPr="007D51AA">
        <w:rPr>
          <w:szCs w:val="24"/>
        </w:rPr>
        <w:fldChar w:fldCharType="end"/>
      </w:r>
      <w:r w:rsidRPr="007D51AA">
        <w:rPr>
          <w:szCs w:val="24"/>
        </w:rPr>
        <w:t xml:space="preserve">. </w:t>
      </w:r>
      <w:r w:rsidRPr="007D51AA">
        <w:rPr>
          <w:rFonts w:cs="Times New Roman"/>
          <w:szCs w:val="24"/>
        </w:rPr>
        <w:t xml:space="preserve">The means and standard deviations of imputed values from each </w:t>
      </w:r>
      <w:r w:rsidRPr="007D51AA">
        <w:rPr>
          <w:rFonts w:cs="Times New Roman"/>
          <w:szCs w:val="24"/>
        </w:rPr>
        <w:lastRenderedPageBreak/>
        <w:t>iteration</w:t>
      </w:r>
      <w:r w:rsidRPr="007D51AA">
        <w:rPr>
          <w:rStyle w:val="FootnoteReference"/>
        </w:rPr>
        <w:footnoteReference w:id="20"/>
      </w:r>
      <w:r w:rsidRPr="007D51AA">
        <w:rPr>
          <w:rFonts w:cs="Times New Roman"/>
          <w:szCs w:val="24"/>
        </w:rPr>
        <w:t xml:space="preserve"> were checked to see the distributions of each variable against the imputations</w:t>
      </w:r>
      <w:r w:rsidR="00363EB4" w:rsidRPr="007D51AA">
        <w:rPr>
          <w:rStyle w:val="FootnoteReference"/>
          <w:rFonts w:cs="Times New Roman"/>
          <w:szCs w:val="24"/>
        </w:rPr>
        <w:footnoteReference w:id="21"/>
      </w:r>
      <w:r w:rsidRPr="007D51AA">
        <w:rPr>
          <w:rFonts w:cs="Times New Roman"/>
          <w:szCs w:val="24"/>
        </w:rPr>
        <w:t xml:space="preserve">. </w:t>
      </w:r>
    </w:p>
    <w:p w14:paraId="4C87A618" w14:textId="582E4BE6" w:rsidR="00880A5E" w:rsidRDefault="00DB590F" w:rsidP="00275F19">
      <w:pPr>
        <w:spacing w:line="480" w:lineRule="auto"/>
        <w:rPr>
          <w:rFonts w:cs="Times New Roman"/>
          <w:szCs w:val="24"/>
        </w:rPr>
      </w:pPr>
      <w:r w:rsidRPr="007D51AA">
        <w:rPr>
          <w:rFonts w:cs="Times New Roman"/>
          <w:szCs w:val="24"/>
        </w:rPr>
        <w:t xml:space="preserve">A table of descriptive statistics comparing the complete records sample and the </w:t>
      </w:r>
      <w:r w:rsidR="00D83E5B" w:rsidRPr="007D51AA">
        <w:rPr>
          <w:rFonts w:cs="Times New Roman"/>
          <w:szCs w:val="24"/>
        </w:rPr>
        <w:t>imputed</w:t>
      </w:r>
      <w:r w:rsidRPr="007D51AA">
        <w:rPr>
          <w:rFonts w:cs="Times New Roman"/>
          <w:szCs w:val="24"/>
        </w:rPr>
        <w:t xml:space="preserve"> sample can be found in </w:t>
      </w:r>
      <w:r w:rsidR="00880A5E">
        <w:rPr>
          <w:rFonts w:cs="Times New Roman"/>
          <w:szCs w:val="24"/>
        </w:rPr>
        <w:fldChar w:fldCharType="begin"/>
      </w:r>
      <w:r w:rsidR="00880A5E">
        <w:rPr>
          <w:rFonts w:cs="Times New Roman"/>
          <w:szCs w:val="24"/>
        </w:rPr>
        <w:instrText xml:space="preserve"> REF _Ref176369695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47</w:t>
      </w:r>
      <w:r w:rsidR="00880A5E">
        <w:rPr>
          <w:rFonts w:cs="Times New Roman"/>
          <w:szCs w:val="24"/>
        </w:rPr>
        <w:fldChar w:fldCharType="end"/>
      </w:r>
      <w:r w:rsidRPr="007D51AA">
        <w:rPr>
          <w:rFonts w:cs="Times New Roman"/>
          <w:szCs w:val="24"/>
        </w:rPr>
        <w:t xml:space="preserve">. </w:t>
      </w:r>
      <w:r w:rsidR="00880A5E">
        <w:rPr>
          <w:rFonts w:cs="Times New Roman"/>
          <w:szCs w:val="24"/>
        </w:rPr>
        <w:t xml:space="preserve">The primary finding from comparing the descriptive statistics of the CRA and MI models is that there are very minor differences descriptively between the two samples. The largest differences amount to 3-4 percentage points. </w:t>
      </w:r>
    </w:p>
    <w:p w14:paraId="24FA214D" w14:textId="2E77FF3D" w:rsidR="00275F19" w:rsidRPr="007D51AA" w:rsidRDefault="00275F19" w:rsidP="00275F19">
      <w:pPr>
        <w:spacing w:line="480" w:lineRule="auto"/>
        <w:rPr>
          <w:rFonts w:cs="Times New Roman"/>
          <w:szCs w:val="24"/>
        </w:rPr>
      </w:pPr>
      <w:r w:rsidRPr="007D51AA">
        <w:rPr>
          <w:rFonts w:cs="Times New Roman"/>
          <w:szCs w:val="24"/>
        </w:rPr>
        <w:t xml:space="preserve">The following models presented will compare a complete records analysis using NS-SEC from the previous chapter and the imputed model in </w:t>
      </w:r>
      <w:r w:rsidR="00880A5E">
        <w:rPr>
          <w:rFonts w:cs="Times New Roman"/>
          <w:szCs w:val="24"/>
        </w:rPr>
        <w:fldChar w:fldCharType="begin"/>
      </w:r>
      <w:r w:rsidR="00880A5E">
        <w:rPr>
          <w:rFonts w:cs="Times New Roman"/>
          <w:szCs w:val="24"/>
        </w:rPr>
        <w:instrText xml:space="preserve"> REF _Ref176369723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48</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The CRA model has 8,411 observations. Using a variable within the NCDS dataset [n4118] that noted how many individuals were successfully contacted for sweep 4 (age 23) of the NCDS, there are 12,536 individuals within this sweep. The imputed dataset thus has 12,536 observations compared to the 8,411 observations of the CRA model. Following Bodner’s views on number of imputations </w:t>
      </w:r>
      <w:r w:rsidRPr="007D51AA">
        <w:rPr>
          <w:rFonts w:cs="Times New Roman"/>
          <w:szCs w:val="24"/>
        </w:rPr>
        <w:fldChar w:fldCharType="begin"/>
      </w:r>
      <w:r w:rsidR="005A7551" w:rsidRPr="007D51AA">
        <w:rPr>
          <w:rFonts w:cs="Times New Roman"/>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Pr="007D51AA">
        <w:t>(Bodner, 2008)</w:t>
      </w:r>
      <w:r w:rsidRPr="007D51AA">
        <w:rPr>
          <w:rFonts w:cs="Times New Roman"/>
          <w:szCs w:val="24"/>
        </w:rPr>
        <w:fldChar w:fldCharType="end"/>
      </w:r>
      <w:r w:rsidRPr="007D51AA">
        <w:rPr>
          <w:rFonts w:cs="Times New Roman"/>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sidRPr="007D51AA">
        <w:rPr>
          <w:rFonts w:cs="Times New Roman"/>
          <w:szCs w:val="24"/>
        </w:rPr>
        <w:t>specified</w:t>
      </w:r>
      <w:r w:rsidRPr="007D51AA">
        <w:rPr>
          <w:rFonts w:cs="Times New Roman"/>
          <w:szCs w:val="24"/>
        </w:rPr>
        <w:t xml:space="preserve"> </w:t>
      </w:r>
      <w:r w:rsidR="005D02C3" w:rsidRPr="007D51AA">
        <w:rPr>
          <w:rFonts w:cs="Times New Roman"/>
          <w:szCs w:val="24"/>
        </w:rPr>
        <w:t>precision</w:t>
      </w:r>
      <w:r w:rsidRPr="007D51AA">
        <w:rPr>
          <w:rFonts w:cs="Times New Roman"/>
          <w:szCs w:val="24"/>
        </w:rPr>
        <w:t xml:space="preserve">. </w:t>
      </w:r>
      <w:r w:rsidR="005D02C3" w:rsidRPr="007D51AA">
        <w:rPr>
          <w:rFonts w:cs="Times New Roman"/>
          <w:szCs w:val="24"/>
        </w:rPr>
        <w:t>Accordingly</w:t>
      </w:r>
      <w:r w:rsidRPr="007D51AA">
        <w:rPr>
          <w:rFonts w:cs="Times New Roman"/>
          <w:szCs w:val="24"/>
        </w:rPr>
        <w:t xml:space="preserve">, using the maximum number of imputations required and rounding to the nearest 10 requires the NCDS dataset to have 40 imputations. </w:t>
      </w:r>
    </w:p>
    <w:p w14:paraId="30F0302E" w14:textId="0E56A9EB" w:rsidR="00DB590F" w:rsidRPr="007D51AA" w:rsidRDefault="00DB590F" w:rsidP="00880A5E">
      <w:pPr>
        <w:pStyle w:val="Caption"/>
      </w:pPr>
      <w:bookmarkStart w:id="277" w:name="_Ref176369695"/>
      <w:bookmarkStart w:id="278" w:name="_Toc17643548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47</w:t>
      </w:r>
      <w:r w:rsidR="00333601" w:rsidRPr="007D51AA">
        <w:fldChar w:fldCharType="end"/>
      </w:r>
      <w:bookmarkEnd w:id="277"/>
      <w:r w:rsidRPr="007D51AA">
        <w:t xml:space="preserve"> Descriptive statistics comparing CRA versus MI models</w:t>
      </w:r>
      <w:r w:rsidR="00880A5E">
        <w:t xml:space="preserve"> using NCDS Cohort</w:t>
      </w:r>
      <w:bookmarkEnd w:id="278"/>
    </w:p>
    <w:tbl>
      <w:tblPr>
        <w:tblStyle w:val="GridTable6Colorful"/>
        <w:tblW w:w="0" w:type="auto"/>
        <w:tblLook w:val="04A0" w:firstRow="1" w:lastRow="0" w:firstColumn="1" w:lastColumn="0" w:noHBand="0" w:noVBand="1"/>
      </w:tblPr>
      <w:tblGrid>
        <w:gridCol w:w="6137"/>
        <w:gridCol w:w="839"/>
        <w:gridCol w:w="834"/>
      </w:tblGrid>
      <w:tr w:rsidR="000B44B1" w:rsidRPr="00880A5E" w14:paraId="6D692D59" w14:textId="7F5ABAEF"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880A5E" w:rsidRDefault="000B44B1" w:rsidP="003C0598">
            <w:pPr>
              <w:rPr>
                <w:color w:val="auto"/>
                <w:sz w:val="20"/>
                <w:szCs w:val="20"/>
              </w:rPr>
            </w:pPr>
          </w:p>
        </w:tc>
        <w:tc>
          <w:tcPr>
            <w:tcW w:w="0" w:type="auto"/>
          </w:tcPr>
          <w:p w14:paraId="34990532" w14:textId="553EAA16" w:rsidR="000B44B1" w:rsidRPr="00880A5E" w:rsidRDefault="000B44B1" w:rsidP="003C0598">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CRA%</w:t>
            </w:r>
          </w:p>
        </w:tc>
        <w:tc>
          <w:tcPr>
            <w:tcW w:w="0" w:type="auto"/>
          </w:tcPr>
          <w:p w14:paraId="56C26EB7" w14:textId="60C71F50" w:rsidR="000B44B1" w:rsidRPr="00880A5E" w:rsidRDefault="000B44B1" w:rsidP="003C0598">
            <w:pPr>
              <w:jc w:val="right"/>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MI%</w:t>
            </w:r>
          </w:p>
        </w:tc>
      </w:tr>
      <w:tr w:rsidR="000B44B1" w:rsidRPr="00880A5E" w14:paraId="6D2726EE" w14:textId="7C1E411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FDA108" w14:textId="408A5EF9" w:rsidR="000B44B1" w:rsidRPr="00880A5E" w:rsidRDefault="00880A5E" w:rsidP="003C0598">
            <w:pPr>
              <w:rPr>
                <w:color w:val="auto"/>
                <w:sz w:val="20"/>
                <w:szCs w:val="20"/>
              </w:rPr>
            </w:pPr>
            <w:r w:rsidRPr="00880A5E">
              <w:rPr>
                <w:color w:val="auto"/>
                <w:sz w:val="20"/>
                <w:szCs w:val="20"/>
              </w:rPr>
              <w:t>Economic Activity</w:t>
            </w:r>
          </w:p>
        </w:tc>
        <w:tc>
          <w:tcPr>
            <w:tcW w:w="0" w:type="auto"/>
          </w:tcPr>
          <w:p w14:paraId="579AEA9B" w14:textId="77777777" w:rsidR="000B44B1" w:rsidRPr="00880A5E" w:rsidRDefault="000B44B1" w:rsidP="003C0598">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FB4DF2F" w14:textId="77777777" w:rsidR="000B44B1" w:rsidRPr="00880A5E" w:rsidRDefault="000B44B1"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880A5E" w14:paraId="082FF429" w14:textId="48E2EC69" w:rsidTr="003C0598">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880A5E" w:rsidRDefault="000B44B1" w:rsidP="003C0598">
            <w:pPr>
              <w:rPr>
                <w:i/>
                <w:iCs/>
                <w:color w:val="auto"/>
                <w:sz w:val="20"/>
                <w:szCs w:val="20"/>
              </w:rPr>
            </w:pPr>
            <w:r w:rsidRPr="00880A5E">
              <w:rPr>
                <w:i/>
                <w:iCs/>
                <w:color w:val="auto"/>
                <w:sz w:val="20"/>
                <w:szCs w:val="20"/>
              </w:rPr>
              <w:t xml:space="preserve">  Don't Continue Schooling</w:t>
            </w:r>
          </w:p>
        </w:tc>
        <w:tc>
          <w:tcPr>
            <w:tcW w:w="0" w:type="auto"/>
          </w:tcPr>
          <w:p w14:paraId="6D5C4780" w14:textId="77777777" w:rsidR="000B44B1" w:rsidRPr="00880A5E"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60.83%</w:t>
            </w:r>
          </w:p>
        </w:tc>
        <w:tc>
          <w:tcPr>
            <w:tcW w:w="0" w:type="auto"/>
          </w:tcPr>
          <w:p w14:paraId="449445EC" w14:textId="1785BB6E" w:rsidR="000B44B1" w:rsidRPr="00880A5E" w:rsidRDefault="000B44B1"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61.72%</w:t>
            </w:r>
          </w:p>
        </w:tc>
      </w:tr>
      <w:tr w:rsidR="000B44B1" w:rsidRPr="00880A5E" w14:paraId="2644A58D" w14:textId="074B370B"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880A5E" w:rsidRDefault="000B44B1" w:rsidP="003C0598">
            <w:pPr>
              <w:rPr>
                <w:i/>
                <w:iCs/>
                <w:color w:val="auto"/>
                <w:sz w:val="20"/>
                <w:szCs w:val="20"/>
              </w:rPr>
            </w:pPr>
            <w:r w:rsidRPr="00880A5E">
              <w:rPr>
                <w:i/>
                <w:iCs/>
                <w:color w:val="auto"/>
                <w:sz w:val="20"/>
                <w:szCs w:val="20"/>
              </w:rPr>
              <w:t xml:space="preserve">  Continue Schooling</w:t>
            </w:r>
          </w:p>
        </w:tc>
        <w:tc>
          <w:tcPr>
            <w:tcW w:w="0" w:type="auto"/>
          </w:tcPr>
          <w:p w14:paraId="33C4F701" w14:textId="77777777" w:rsidR="000B44B1" w:rsidRPr="00880A5E"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39.17%</w:t>
            </w:r>
          </w:p>
        </w:tc>
        <w:tc>
          <w:tcPr>
            <w:tcW w:w="0" w:type="auto"/>
          </w:tcPr>
          <w:p w14:paraId="6B8B5F56" w14:textId="3BF575D8" w:rsidR="000B44B1" w:rsidRPr="00880A5E"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38.28%</w:t>
            </w:r>
          </w:p>
        </w:tc>
      </w:tr>
      <w:tr w:rsidR="000B44B1" w:rsidRPr="00880A5E" w14:paraId="6AAFEE82" w14:textId="5CD544E0" w:rsidTr="003C0598">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880A5E" w:rsidRDefault="000B44B1" w:rsidP="003C0598">
            <w:pPr>
              <w:rPr>
                <w:color w:val="auto"/>
                <w:sz w:val="20"/>
                <w:szCs w:val="20"/>
              </w:rPr>
            </w:pPr>
            <w:r w:rsidRPr="00880A5E">
              <w:rPr>
                <w:color w:val="auto"/>
                <w:sz w:val="20"/>
                <w:szCs w:val="20"/>
              </w:rPr>
              <w:t>Educational Attainment O-levels</w:t>
            </w:r>
          </w:p>
        </w:tc>
        <w:tc>
          <w:tcPr>
            <w:tcW w:w="0" w:type="auto"/>
          </w:tcPr>
          <w:p w14:paraId="4A7AF904" w14:textId="77777777" w:rsidR="000B44B1" w:rsidRPr="00880A5E"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CC02F18" w14:textId="77777777" w:rsidR="000B44B1" w:rsidRPr="00880A5E"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5D6CF48E" w14:textId="73DBB73B"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5DEC2E" w14:textId="571D51A8" w:rsidR="00880A5E" w:rsidRPr="00880A5E" w:rsidRDefault="00880A5E" w:rsidP="00880A5E">
            <w:pPr>
              <w:rPr>
                <w:i/>
                <w:iCs/>
                <w:color w:val="auto"/>
                <w:sz w:val="20"/>
                <w:szCs w:val="20"/>
              </w:rPr>
            </w:pPr>
            <w:r w:rsidRPr="00880A5E">
              <w:rPr>
                <w:rFonts w:cs="Times New Roman"/>
                <w:i/>
                <w:iCs/>
                <w:color w:val="auto"/>
                <w:sz w:val="20"/>
                <w:szCs w:val="20"/>
              </w:rPr>
              <w:t>Less than five O’levels</w:t>
            </w:r>
          </w:p>
        </w:tc>
        <w:tc>
          <w:tcPr>
            <w:tcW w:w="0" w:type="auto"/>
          </w:tcPr>
          <w:p w14:paraId="64A65DE5"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64.51%</w:t>
            </w:r>
          </w:p>
        </w:tc>
        <w:tc>
          <w:tcPr>
            <w:tcW w:w="0" w:type="auto"/>
          </w:tcPr>
          <w:p w14:paraId="4F115B07" w14:textId="686B83D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66.17%</w:t>
            </w:r>
          </w:p>
        </w:tc>
      </w:tr>
      <w:tr w:rsidR="00880A5E" w:rsidRPr="00880A5E" w14:paraId="2918CBBF" w14:textId="67DDFA7A" w:rsidTr="003C0598">
        <w:tc>
          <w:tcPr>
            <w:cnfStyle w:val="001000000000" w:firstRow="0" w:lastRow="0" w:firstColumn="1" w:lastColumn="0" w:oddVBand="0" w:evenVBand="0" w:oddHBand="0" w:evenHBand="0" w:firstRowFirstColumn="0" w:firstRowLastColumn="0" w:lastRowFirstColumn="0" w:lastRowLastColumn="0"/>
            <w:tcW w:w="0" w:type="auto"/>
          </w:tcPr>
          <w:p w14:paraId="37EED60F" w14:textId="1B06B1E5" w:rsidR="00880A5E" w:rsidRPr="00880A5E" w:rsidRDefault="00880A5E" w:rsidP="00880A5E">
            <w:pPr>
              <w:rPr>
                <w:i/>
                <w:iCs/>
                <w:color w:val="auto"/>
                <w:sz w:val="20"/>
                <w:szCs w:val="20"/>
              </w:rPr>
            </w:pPr>
            <w:r w:rsidRPr="00880A5E">
              <w:rPr>
                <w:rFonts w:cs="Times New Roman"/>
                <w:i/>
                <w:iCs/>
                <w:color w:val="auto"/>
                <w:sz w:val="20"/>
                <w:szCs w:val="20"/>
              </w:rPr>
              <w:t>Five or More O’levels</w:t>
            </w:r>
          </w:p>
        </w:tc>
        <w:tc>
          <w:tcPr>
            <w:tcW w:w="0" w:type="auto"/>
          </w:tcPr>
          <w:p w14:paraId="1671DC3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35.49%</w:t>
            </w:r>
          </w:p>
        </w:tc>
        <w:tc>
          <w:tcPr>
            <w:tcW w:w="0" w:type="auto"/>
          </w:tcPr>
          <w:p w14:paraId="49DEF97B" w14:textId="6EB5B28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33.83%</w:t>
            </w:r>
          </w:p>
        </w:tc>
      </w:tr>
      <w:tr w:rsidR="00880A5E" w:rsidRPr="00880A5E" w14:paraId="628AF746" w14:textId="0A15B163"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880A5E" w:rsidRPr="00880A5E" w:rsidRDefault="00880A5E" w:rsidP="00880A5E">
            <w:pPr>
              <w:rPr>
                <w:color w:val="auto"/>
                <w:sz w:val="20"/>
                <w:szCs w:val="20"/>
              </w:rPr>
            </w:pPr>
            <w:r w:rsidRPr="00880A5E">
              <w:rPr>
                <w:color w:val="auto"/>
                <w:sz w:val="20"/>
                <w:szCs w:val="20"/>
              </w:rPr>
              <w:t>Sex of Respondent</w:t>
            </w:r>
          </w:p>
        </w:tc>
        <w:tc>
          <w:tcPr>
            <w:tcW w:w="0" w:type="auto"/>
          </w:tcPr>
          <w:p w14:paraId="4C2C822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D42E44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1D3BA78A" w14:textId="0A3D46CD" w:rsidTr="003C0598">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880A5E" w:rsidRPr="00880A5E" w:rsidRDefault="00880A5E" w:rsidP="00880A5E">
            <w:pPr>
              <w:rPr>
                <w:i/>
                <w:iCs/>
                <w:color w:val="auto"/>
                <w:sz w:val="20"/>
                <w:szCs w:val="20"/>
              </w:rPr>
            </w:pPr>
            <w:r w:rsidRPr="00880A5E">
              <w:rPr>
                <w:i/>
                <w:iCs/>
                <w:color w:val="auto"/>
                <w:sz w:val="20"/>
                <w:szCs w:val="20"/>
              </w:rPr>
              <w:t xml:space="preserve">  Female</w:t>
            </w:r>
          </w:p>
        </w:tc>
        <w:tc>
          <w:tcPr>
            <w:tcW w:w="0" w:type="auto"/>
          </w:tcPr>
          <w:p w14:paraId="1537EAE9"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50.11%</w:t>
            </w:r>
          </w:p>
        </w:tc>
        <w:tc>
          <w:tcPr>
            <w:tcW w:w="0" w:type="auto"/>
          </w:tcPr>
          <w:p w14:paraId="6BD1DE71" w14:textId="24B657B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50.02%</w:t>
            </w:r>
          </w:p>
        </w:tc>
      </w:tr>
      <w:tr w:rsidR="00880A5E" w:rsidRPr="00880A5E" w14:paraId="0701CA8A" w14:textId="6D4F893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880A5E" w:rsidRPr="00880A5E" w:rsidRDefault="00880A5E" w:rsidP="00880A5E">
            <w:pPr>
              <w:rPr>
                <w:i/>
                <w:iCs/>
                <w:color w:val="auto"/>
                <w:sz w:val="20"/>
                <w:szCs w:val="20"/>
              </w:rPr>
            </w:pPr>
            <w:r w:rsidRPr="00880A5E">
              <w:rPr>
                <w:i/>
                <w:iCs/>
                <w:color w:val="auto"/>
                <w:sz w:val="20"/>
                <w:szCs w:val="20"/>
              </w:rPr>
              <w:t xml:space="preserve">  Male</w:t>
            </w:r>
          </w:p>
        </w:tc>
        <w:tc>
          <w:tcPr>
            <w:tcW w:w="0" w:type="auto"/>
          </w:tcPr>
          <w:p w14:paraId="317F9848"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49.89%</w:t>
            </w:r>
          </w:p>
        </w:tc>
        <w:tc>
          <w:tcPr>
            <w:tcW w:w="0" w:type="auto"/>
          </w:tcPr>
          <w:p w14:paraId="1F4EE542" w14:textId="44A76AB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49.98%</w:t>
            </w:r>
          </w:p>
        </w:tc>
      </w:tr>
      <w:tr w:rsidR="00880A5E" w:rsidRPr="00880A5E" w14:paraId="77587DFA" w14:textId="30BDE154" w:rsidTr="003C0598">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880A5E" w:rsidRPr="00880A5E" w:rsidRDefault="00880A5E" w:rsidP="00880A5E">
            <w:pPr>
              <w:rPr>
                <w:color w:val="auto"/>
                <w:sz w:val="20"/>
                <w:szCs w:val="20"/>
              </w:rPr>
            </w:pPr>
            <w:r w:rsidRPr="00880A5E">
              <w:rPr>
                <w:color w:val="auto"/>
                <w:sz w:val="20"/>
                <w:szCs w:val="20"/>
              </w:rPr>
              <w:t>Housing Tenure of Respondent when Child</w:t>
            </w:r>
          </w:p>
        </w:tc>
        <w:tc>
          <w:tcPr>
            <w:tcW w:w="0" w:type="auto"/>
          </w:tcPr>
          <w:p w14:paraId="33CDC05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F7A30D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7B1CCC0C" w14:textId="0DB1E7A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880A5E" w:rsidRPr="00880A5E" w:rsidRDefault="00880A5E" w:rsidP="00880A5E">
            <w:pPr>
              <w:rPr>
                <w:i/>
                <w:iCs/>
                <w:color w:val="auto"/>
                <w:sz w:val="20"/>
                <w:szCs w:val="20"/>
              </w:rPr>
            </w:pPr>
            <w:r w:rsidRPr="00880A5E">
              <w:rPr>
                <w:i/>
                <w:iCs/>
                <w:color w:val="auto"/>
                <w:sz w:val="20"/>
                <w:szCs w:val="20"/>
              </w:rPr>
              <w:t xml:space="preserve">  Own Home</w:t>
            </w:r>
          </w:p>
        </w:tc>
        <w:tc>
          <w:tcPr>
            <w:tcW w:w="0" w:type="auto"/>
          </w:tcPr>
          <w:p w14:paraId="08889730"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48.09%</w:t>
            </w:r>
          </w:p>
        </w:tc>
        <w:tc>
          <w:tcPr>
            <w:tcW w:w="0" w:type="auto"/>
          </w:tcPr>
          <w:p w14:paraId="7D10C941" w14:textId="03B662F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46.84%</w:t>
            </w:r>
          </w:p>
        </w:tc>
      </w:tr>
      <w:tr w:rsidR="00880A5E" w:rsidRPr="00880A5E" w14:paraId="480C6C84" w14:textId="0805CFC8" w:rsidTr="003C0598">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880A5E" w:rsidRPr="00880A5E" w:rsidRDefault="00880A5E" w:rsidP="00880A5E">
            <w:pPr>
              <w:rPr>
                <w:i/>
                <w:iCs/>
                <w:color w:val="auto"/>
                <w:sz w:val="20"/>
                <w:szCs w:val="20"/>
              </w:rPr>
            </w:pPr>
            <w:r w:rsidRPr="00880A5E">
              <w:rPr>
                <w:i/>
                <w:iCs/>
                <w:color w:val="auto"/>
                <w:sz w:val="20"/>
                <w:szCs w:val="20"/>
              </w:rPr>
              <w:t xml:space="preserve">  Don't Own Home</w:t>
            </w:r>
          </w:p>
        </w:tc>
        <w:tc>
          <w:tcPr>
            <w:tcW w:w="0" w:type="auto"/>
          </w:tcPr>
          <w:p w14:paraId="6FD48C0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51.91%</w:t>
            </w:r>
          </w:p>
        </w:tc>
        <w:tc>
          <w:tcPr>
            <w:tcW w:w="0" w:type="auto"/>
          </w:tcPr>
          <w:p w14:paraId="6200E739" w14:textId="469917E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53.16%</w:t>
            </w:r>
          </w:p>
        </w:tc>
      </w:tr>
      <w:tr w:rsidR="00880A5E" w:rsidRPr="00880A5E" w14:paraId="197CA20B" w14:textId="57B35F0E"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880A5E" w:rsidRPr="00880A5E" w:rsidRDefault="00880A5E" w:rsidP="00880A5E">
            <w:pPr>
              <w:rPr>
                <w:color w:val="auto"/>
                <w:sz w:val="20"/>
                <w:szCs w:val="20"/>
              </w:rPr>
            </w:pPr>
            <w:r w:rsidRPr="00880A5E">
              <w:rPr>
                <w:color w:val="auto"/>
                <w:sz w:val="20"/>
                <w:szCs w:val="20"/>
              </w:rPr>
              <w:t>NS-SEC Social Class of Father when Respondent Child SOC2000</w:t>
            </w:r>
          </w:p>
        </w:tc>
        <w:tc>
          <w:tcPr>
            <w:tcW w:w="0" w:type="auto"/>
          </w:tcPr>
          <w:p w14:paraId="2FB6F909"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75284C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2F58ACBF" w14:textId="53BBFD29" w:rsidTr="003C0598">
        <w:tc>
          <w:tcPr>
            <w:cnfStyle w:val="001000000000" w:firstRow="0" w:lastRow="0" w:firstColumn="1" w:lastColumn="0" w:oddVBand="0" w:evenVBand="0" w:oddHBand="0" w:evenHBand="0" w:firstRowFirstColumn="0" w:firstRowLastColumn="0" w:lastRowFirstColumn="0" w:lastRowLastColumn="0"/>
            <w:tcW w:w="0" w:type="auto"/>
          </w:tcPr>
          <w:p w14:paraId="5D613651" w14:textId="60E9D067"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1.1 Large employers and higher managerial occupations</w:t>
            </w:r>
          </w:p>
        </w:tc>
        <w:tc>
          <w:tcPr>
            <w:tcW w:w="0" w:type="auto"/>
          </w:tcPr>
          <w:p w14:paraId="0CE103BA"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3.10%</w:t>
            </w:r>
          </w:p>
        </w:tc>
        <w:tc>
          <w:tcPr>
            <w:tcW w:w="0" w:type="auto"/>
          </w:tcPr>
          <w:p w14:paraId="6DEC034E" w14:textId="212E440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3.20%</w:t>
            </w:r>
          </w:p>
        </w:tc>
      </w:tr>
      <w:tr w:rsidR="00880A5E" w:rsidRPr="00880A5E" w14:paraId="4A431FA6" w14:textId="1247B96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E7DB5F" w14:textId="0D322C55"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1.2 higher professional   occupations</w:t>
            </w:r>
          </w:p>
        </w:tc>
        <w:tc>
          <w:tcPr>
            <w:tcW w:w="0" w:type="auto"/>
          </w:tcPr>
          <w:p w14:paraId="3661353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4.87%</w:t>
            </w:r>
          </w:p>
        </w:tc>
        <w:tc>
          <w:tcPr>
            <w:tcW w:w="0" w:type="auto"/>
          </w:tcPr>
          <w:p w14:paraId="649F8365" w14:textId="7C59D03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6.67%</w:t>
            </w:r>
          </w:p>
        </w:tc>
      </w:tr>
      <w:tr w:rsidR="00880A5E" w:rsidRPr="00880A5E" w14:paraId="4BEA6999" w14:textId="5680ACA1" w:rsidTr="003C0598">
        <w:tc>
          <w:tcPr>
            <w:cnfStyle w:val="001000000000" w:firstRow="0" w:lastRow="0" w:firstColumn="1" w:lastColumn="0" w:oddVBand="0" w:evenVBand="0" w:oddHBand="0" w:evenHBand="0" w:firstRowFirstColumn="0" w:firstRowLastColumn="0" w:lastRowFirstColumn="0" w:lastRowLastColumn="0"/>
            <w:tcW w:w="0" w:type="auto"/>
          </w:tcPr>
          <w:p w14:paraId="0C2204A4" w14:textId="770EF740"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2 Lower managerial and professional occupations</w:t>
            </w:r>
          </w:p>
        </w:tc>
        <w:tc>
          <w:tcPr>
            <w:tcW w:w="0" w:type="auto"/>
          </w:tcPr>
          <w:p w14:paraId="1F84FCF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12.34%</w:t>
            </w:r>
          </w:p>
        </w:tc>
        <w:tc>
          <w:tcPr>
            <w:tcW w:w="0" w:type="auto"/>
          </w:tcPr>
          <w:p w14:paraId="216B8EC2" w14:textId="236E14B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11.33%</w:t>
            </w:r>
          </w:p>
        </w:tc>
      </w:tr>
      <w:tr w:rsidR="00880A5E" w:rsidRPr="00880A5E" w14:paraId="277DA87F" w14:textId="36505C0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E1FDCD" w14:textId="1BD8297A"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3 Intermediate occupations</w:t>
            </w:r>
          </w:p>
        </w:tc>
        <w:tc>
          <w:tcPr>
            <w:tcW w:w="0" w:type="auto"/>
          </w:tcPr>
          <w:p w14:paraId="0D26E075"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9.57%</w:t>
            </w:r>
          </w:p>
        </w:tc>
        <w:tc>
          <w:tcPr>
            <w:tcW w:w="0" w:type="auto"/>
          </w:tcPr>
          <w:p w14:paraId="43E7512F" w14:textId="112095A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10.23%</w:t>
            </w:r>
          </w:p>
        </w:tc>
      </w:tr>
      <w:tr w:rsidR="00880A5E" w:rsidRPr="00880A5E" w14:paraId="3F6F223D" w14:textId="1C224D58" w:rsidTr="003C0598">
        <w:tc>
          <w:tcPr>
            <w:cnfStyle w:val="001000000000" w:firstRow="0" w:lastRow="0" w:firstColumn="1" w:lastColumn="0" w:oddVBand="0" w:evenVBand="0" w:oddHBand="0" w:evenHBand="0" w:firstRowFirstColumn="0" w:firstRowLastColumn="0" w:lastRowFirstColumn="0" w:lastRowLastColumn="0"/>
            <w:tcW w:w="0" w:type="auto"/>
          </w:tcPr>
          <w:p w14:paraId="1AB5C843" w14:textId="182A699B"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4 Small employers and own account workers</w:t>
            </w:r>
          </w:p>
        </w:tc>
        <w:tc>
          <w:tcPr>
            <w:tcW w:w="0" w:type="auto"/>
          </w:tcPr>
          <w:p w14:paraId="3826B15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12.17%</w:t>
            </w:r>
          </w:p>
        </w:tc>
        <w:tc>
          <w:tcPr>
            <w:tcW w:w="0" w:type="auto"/>
          </w:tcPr>
          <w:p w14:paraId="6AFDF791" w14:textId="15F00CA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13.24%</w:t>
            </w:r>
          </w:p>
        </w:tc>
      </w:tr>
      <w:tr w:rsidR="00880A5E" w:rsidRPr="00880A5E" w14:paraId="43828D98" w14:textId="2C0F6445"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8155C1" w14:textId="6B31E675"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5 Lower supervisory and technical occupations</w:t>
            </w:r>
          </w:p>
        </w:tc>
        <w:tc>
          <w:tcPr>
            <w:tcW w:w="0" w:type="auto"/>
          </w:tcPr>
          <w:p w14:paraId="021A3C28"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16.31%</w:t>
            </w:r>
          </w:p>
        </w:tc>
        <w:tc>
          <w:tcPr>
            <w:tcW w:w="0" w:type="auto"/>
          </w:tcPr>
          <w:p w14:paraId="658688CD" w14:textId="02F9BD6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16.63%</w:t>
            </w:r>
          </w:p>
        </w:tc>
      </w:tr>
      <w:tr w:rsidR="00880A5E" w:rsidRPr="00880A5E" w14:paraId="50F00C85" w14:textId="753B033A" w:rsidTr="003C0598">
        <w:tc>
          <w:tcPr>
            <w:cnfStyle w:val="001000000000" w:firstRow="0" w:lastRow="0" w:firstColumn="1" w:lastColumn="0" w:oddVBand="0" w:evenVBand="0" w:oddHBand="0" w:evenHBand="0" w:firstRowFirstColumn="0" w:firstRowLastColumn="0" w:lastRowFirstColumn="0" w:lastRowLastColumn="0"/>
            <w:tcW w:w="0" w:type="auto"/>
          </w:tcPr>
          <w:p w14:paraId="027EC981" w14:textId="170F1F3A"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6 Semi-routine occupations</w:t>
            </w:r>
          </w:p>
        </w:tc>
        <w:tc>
          <w:tcPr>
            <w:tcW w:w="0" w:type="auto"/>
          </w:tcPr>
          <w:p w14:paraId="3F44E41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880A5E">
              <w:rPr>
                <w:color w:val="auto"/>
                <w:sz w:val="20"/>
                <w:szCs w:val="20"/>
              </w:rPr>
              <w:t>17.66%</w:t>
            </w:r>
          </w:p>
        </w:tc>
        <w:tc>
          <w:tcPr>
            <w:tcW w:w="0" w:type="auto"/>
          </w:tcPr>
          <w:p w14:paraId="73F7B157" w14:textId="2FA72C0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19.66%</w:t>
            </w:r>
          </w:p>
        </w:tc>
      </w:tr>
      <w:tr w:rsidR="00880A5E" w:rsidRPr="00880A5E" w14:paraId="625F1F54" w14:textId="005B5EC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D17F2" w14:textId="0686E042" w:rsidR="00880A5E" w:rsidRPr="00880A5E" w:rsidRDefault="00880A5E" w:rsidP="00880A5E">
            <w:pPr>
              <w:rPr>
                <w:i/>
                <w:iCs/>
                <w:color w:val="auto"/>
                <w:sz w:val="20"/>
                <w:szCs w:val="20"/>
              </w:rPr>
            </w:pPr>
            <w:r w:rsidRPr="00880A5E">
              <w:rPr>
                <w:rFonts w:eastAsia="Times New Roman" w:cs="Times New Roman"/>
                <w:i/>
                <w:iCs/>
                <w:color w:val="auto"/>
                <w:sz w:val="20"/>
                <w:szCs w:val="20"/>
              </w:rPr>
              <w:t xml:space="preserve">  7 Routine occupations</w:t>
            </w:r>
          </w:p>
        </w:tc>
        <w:tc>
          <w:tcPr>
            <w:tcW w:w="0" w:type="auto"/>
          </w:tcPr>
          <w:p w14:paraId="3F6A0C1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23.97%</w:t>
            </w:r>
          </w:p>
        </w:tc>
        <w:tc>
          <w:tcPr>
            <w:tcW w:w="0" w:type="auto"/>
          </w:tcPr>
          <w:p w14:paraId="4C4EC73D" w14:textId="1CA7484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19.03%</w:t>
            </w:r>
          </w:p>
        </w:tc>
      </w:tr>
      <w:tr w:rsidR="00880A5E" w:rsidRPr="00880A5E" w14:paraId="4513EFF0" w14:textId="053E40B0" w:rsidTr="003C0598">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880A5E" w:rsidRPr="00880A5E" w:rsidRDefault="00880A5E" w:rsidP="00880A5E">
            <w:pPr>
              <w:rPr>
                <w:color w:val="auto"/>
                <w:sz w:val="20"/>
                <w:szCs w:val="20"/>
              </w:rPr>
            </w:pPr>
          </w:p>
        </w:tc>
        <w:tc>
          <w:tcPr>
            <w:tcW w:w="0" w:type="auto"/>
          </w:tcPr>
          <w:p w14:paraId="2F2F4FC4"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044536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1CCA82D4" w14:textId="1840DB2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880A5E" w:rsidRPr="00880A5E" w:rsidRDefault="00880A5E" w:rsidP="00880A5E">
            <w:pPr>
              <w:rPr>
                <w:color w:val="auto"/>
                <w:sz w:val="20"/>
                <w:szCs w:val="20"/>
              </w:rPr>
            </w:pPr>
            <w:r w:rsidRPr="00880A5E">
              <w:rPr>
                <w:color w:val="auto"/>
                <w:sz w:val="20"/>
                <w:szCs w:val="20"/>
              </w:rPr>
              <w:t>n</w:t>
            </w:r>
          </w:p>
        </w:tc>
        <w:tc>
          <w:tcPr>
            <w:tcW w:w="0" w:type="auto"/>
          </w:tcPr>
          <w:p w14:paraId="3D6D14F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880A5E">
              <w:rPr>
                <w:color w:val="auto"/>
                <w:sz w:val="20"/>
                <w:szCs w:val="20"/>
              </w:rPr>
              <w:t>8411</w:t>
            </w:r>
          </w:p>
        </w:tc>
        <w:tc>
          <w:tcPr>
            <w:tcW w:w="0" w:type="auto"/>
          </w:tcPr>
          <w:p w14:paraId="0B254D1B" w14:textId="0C05FA7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color w:val="auto"/>
                <w:sz w:val="20"/>
                <w:szCs w:val="20"/>
              </w:rPr>
              <w:t>12536</w:t>
            </w:r>
          </w:p>
        </w:tc>
      </w:tr>
      <w:tr w:rsidR="00880A5E" w:rsidRPr="00880A5E" w14:paraId="32449897" w14:textId="310BACAC" w:rsidTr="003C0598">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880A5E" w:rsidRPr="00880A5E" w:rsidRDefault="00880A5E" w:rsidP="00880A5E">
            <w:pPr>
              <w:keepNext/>
              <w:rPr>
                <w:sz w:val="20"/>
                <w:szCs w:val="20"/>
              </w:rPr>
            </w:pPr>
            <w:r w:rsidRPr="00880A5E">
              <w:rPr>
                <w:color w:val="auto"/>
                <w:sz w:val="20"/>
                <w:szCs w:val="20"/>
              </w:rPr>
              <w:t>Data Source: NCDS</w:t>
            </w:r>
          </w:p>
        </w:tc>
      </w:tr>
    </w:tbl>
    <w:p w14:paraId="52B9BBEA" w14:textId="77777777" w:rsidR="00B1586B" w:rsidRDefault="00B1586B" w:rsidP="00BD4372">
      <w:pPr>
        <w:rPr>
          <w:rFonts w:cs="Times New Roman"/>
          <w:b/>
          <w:bCs/>
          <w:sz w:val="14"/>
          <w:szCs w:val="14"/>
        </w:rPr>
      </w:pPr>
    </w:p>
    <w:p w14:paraId="40B9D332" w14:textId="77777777" w:rsidR="00880A5E" w:rsidRDefault="00880A5E" w:rsidP="00880A5E">
      <w:pPr>
        <w:spacing w:line="480" w:lineRule="auto"/>
        <w:rPr>
          <w:rFonts w:cs="Times New Roman"/>
          <w:szCs w:val="24"/>
        </w:rPr>
      </w:pPr>
      <w:r w:rsidRPr="007D51AA">
        <w:rPr>
          <w:rFonts w:cs="Times New Roman"/>
          <w:szCs w:val="24"/>
        </w:rPr>
        <w:t xml:space="preserve">The results for both the complete records analysis and the imputed model can be viewed in </w:t>
      </w:r>
      <w:r>
        <w:rPr>
          <w:rFonts w:cs="Times New Roman"/>
          <w:szCs w:val="24"/>
        </w:rPr>
        <w:fldChar w:fldCharType="begin"/>
      </w:r>
      <w:r>
        <w:rPr>
          <w:rFonts w:cs="Times New Roman"/>
          <w:szCs w:val="24"/>
        </w:rPr>
        <w:instrText xml:space="preserve"> REF _Ref176369723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48</w:t>
      </w:r>
      <w:r>
        <w:rPr>
          <w:rFonts w:cs="Times New Roman"/>
          <w:szCs w:val="24"/>
        </w:rPr>
        <w:fldChar w:fldCharType="end"/>
      </w:r>
      <w:r w:rsidRPr="007D51AA">
        <w:rPr>
          <w:rFonts w:cs="Times New Roman"/>
          <w:szCs w:val="24"/>
        </w:rPr>
        <w:t xml:space="preserve">.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 The results demonstrate substantively identical findings from both the CRA and MI models. This provides a solid justification for the missingness within the NCDS model to be MCAR rather </w:t>
      </w:r>
      <w:r w:rsidRPr="007D51AA">
        <w:rPr>
          <w:rFonts w:cs="Times New Roman"/>
          <w:szCs w:val="24"/>
        </w:rPr>
        <w:lastRenderedPageBreak/>
        <w:t>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36FCE90A" w14:textId="77777777" w:rsidR="00880A5E" w:rsidRDefault="00880A5E" w:rsidP="00880A5E">
      <w:pPr>
        <w:spacing w:line="480" w:lineRule="auto"/>
        <w:rPr>
          <w:rFonts w:cs="Times New Roman"/>
          <w:szCs w:val="24"/>
        </w:rPr>
      </w:pPr>
    </w:p>
    <w:p w14:paraId="48888324" w14:textId="77777777" w:rsidR="00880A5E" w:rsidRDefault="00880A5E" w:rsidP="00880A5E">
      <w:pPr>
        <w:spacing w:line="480" w:lineRule="auto"/>
        <w:rPr>
          <w:rFonts w:cs="Times New Roman"/>
          <w:szCs w:val="24"/>
        </w:rPr>
      </w:pPr>
    </w:p>
    <w:p w14:paraId="219F2AE1" w14:textId="77777777" w:rsidR="00880A5E" w:rsidRDefault="00880A5E" w:rsidP="00880A5E">
      <w:pPr>
        <w:spacing w:line="480" w:lineRule="auto"/>
        <w:rPr>
          <w:rFonts w:cs="Times New Roman"/>
          <w:szCs w:val="24"/>
        </w:rPr>
      </w:pPr>
    </w:p>
    <w:p w14:paraId="1D60820F" w14:textId="77777777" w:rsidR="00880A5E" w:rsidRPr="007D51AA" w:rsidRDefault="00880A5E" w:rsidP="00880A5E">
      <w:pPr>
        <w:spacing w:line="480" w:lineRule="auto"/>
        <w:rPr>
          <w:rFonts w:cs="Times New Roman"/>
          <w:szCs w:val="24"/>
        </w:rPr>
      </w:pPr>
    </w:p>
    <w:p w14:paraId="2545766C" w14:textId="77777777" w:rsidR="00880A5E" w:rsidRDefault="00880A5E" w:rsidP="00BD4372">
      <w:pPr>
        <w:rPr>
          <w:rFonts w:cs="Times New Roman"/>
          <w:b/>
          <w:bCs/>
          <w:sz w:val="14"/>
          <w:szCs w:val="14"/>
        </w:rPr>
      </w:pPr>
    </w:p>
    <w:p w14:paraId="6D7122DC" w14:textId="77777777" w:rsidR="00880A5E" w:rsidRPr="00880A5E" w:rsidRDefault="00880A5E" w:rsidP="00880A5E">
      <w:pPr>
        <w:rPr>
          <w:rFonts w:cs="Times New Roman"/>
          <w:sz w:val="14"/>
          <w:szCs w:val="14"/>
        </w:rPr>
      </w:pPr>
    </w:p>
    <w:p w14:paraId="1D1B430D" w14:textId="77777777" w:rsidR="00880A5E" w:rsidRPr="00880A5E" w:rsidRDefault="00880A5E" w:rsidP="00880A5E">
      <w:pPr>
        <w:rPr>
          <w:rFonts w:cs="Times New Roman"/>
          <w:sz w:val="14"/>
          <w:szCs w:val="14"/>
        </w:rPr>
      </w:pPr>
    </w:p>
    <w:p w14:paraId="14D234BA" w14:textId="77777777" w:rsidR="00880A5E" w:rsidRPr="00880A5E" w:rsidRDefault="00880A5E" w:rsidP="00880A5E">
      <w:pPr>
        <w:rPr>
          <w:rFonts w:cs="Times New Roman"/>
          <w:sz w:val="14"/>
          <w:szCs w:val="14"/>
        </w:rPr>
      </w:pPr>
    </w:p>
    <w:p w14:paraId="55B36605" w14:textId="77777777" w:rsidR="00880A5E" w:rsidRPr="00880A5E" w:rsidRDefault="00880A5E" w:rsidP="00880A5E">
      <w:pPr>
        <w:rPr>
          <w:rFonts w:cs="Times New Roman"/>
          <w:sz w:val="14"/>
          <w:szCs w:val="14"/>
        </w:rPr>
      </w:pPr>
    </w:p>
    <w:p w14:paraId="4B17FCA4" w14:textId="77777777" w:rsidR="00880A5E" w:rsidRPr="00880A5E" w:rsidRDefault="00880A5E" w:rsidP="00880A5E">
      <w:pPr>
        <w:rPr>
          <w:rFonts w:cs="Times New Roman"/>
          <w:sz w:val="14"/>
          <w:szCs w:val="14"/>
        </w:rPr>
      </w:pPr>
    </w:p>
    <w:p w14:paraId="3590665D" w14:textId="77777777" w:rsidR="00880A5E" w:rsidRPr="00880A5E" w:rsidRDefault="00880A5E" w:rsidP="00880A5E">
      <w:pPr>
        <w:rPr>
          <w:rFonts w:cs="Times New Roman"/>
          <w:sz w:val="14"/>
          <w:szCs w:val="14"/>
        </w:rPr>
      </w:pPr>
    </w:p>
    <w:p w14:paraId="2DBAD0F5" w14:textId="77777777" w:rsidR="00880A5E" w:rsidRPr="00880A5E" w:rsidRDefault="00880A5E" w:rsidP="00880A5E">
      <w:pPr>
        <w:rPr>
          <w:rFonts w:cs="Times New Roman"/>
          <w:sz w:val="14"/>
          <w:szCs w:val="14"/>
        </w:rPr>
      </w:pPr>
    </w:p>
    <w:p w14:paraId="5AD74F9F" w14:textId="77777777" w:rsidR="00880A5E" w:rsidRPr="00880A5E" w:rsidRDefault="00880A5E" w:rsidP="00880A5E">
      <w:pPr>
        <w:rPr>
          <w:rFonts w:cs="Times New Roman"/>
          <w:sz w:val="14"/>
          <w:szCs w:val="14"/>
        </w:rPr>
      </w:pPr>
    </w:p>
    <w:p w14:paraId="25C0A060" w14:textId="77777777" w:rsidR="00880A5E" w:rsidRPr="00880A5E" w:rsidRDefault="00880A5E" w:rsidP="00880A5E">
      <w:pPr>
        <w:rPr>
          <w:rFonts w:cs="Times New Roman"/>
          <w:sz w:val="14"/>
          <w:szCs w:val="14"/>
        </w:rPr>
      </w:pPr>
    </w:p>
    <w:p w14:paraId="33DDA901" w14:textId="77777777" w:rsidR="00880A5E" w:rsidRPr="00880A5E" w:rsidRDefault="00880A5E" w:rsidP="00880A5E">
      <w:pPr>
        <w:rPr>
          <w:rFonts w:cs="Times New Roman"/>
          <w:sz w:val="14"/>
          <w:szCs w:val="14"/>
        </w:rPr>
      </w:pPr>
    </w:p>
    <w:p w14:paraId="53BBC0A1" w14:textId="77777777" w:rsidR="00880A5E" w:rsidRPr="00880A5E" w:rsidRDefault="00880A5E" w:rsidP="00880A5E">
      <w:pPr>
        <w:rPr>
          <w:rFonts w:cs="Times New Roman"/>
          <w:sz w:val="14"/>
          <w:szCs w:val="14"/>
        </w:rPr>
      </w:pPr>
    </w:p>
    <w:p w14:paraId="113829E5" w14:textId="77777777" w:rsidR="00880A5E" w:rsidRPr="00880A5E" w:rsidRDefault="00880A5E" w:rsidP="00880A5E">
      <w:pPr>
        <w:rPr>
          <w:rFonts w:cs="Times New Roman"/>
          <w:sz w:val="14"/>
          <w:szCs w:val="14"/>
        </w:rPr>
      </w:pPr>
    </w:p>
    <w:p w14:paraId="0ACAF8CB" w14:textId="77777777" w:rsidR="00880A5E" w:rsidRPr="00880A5E" w:rsidRDefault="00880A5E" w:rsidP="00880A5E">
      <w:pPr>
        <w:rPr>
          <w:rFonts w:cs="Times New Roman"/>
          <w:sz w:val="14"/>
          <w:szCs w:val="14"/>
        </w:rPr>
      </w:pPr>
    </w:p>
    <w:p w14:paraId="05C8C713" w14:textId="6796C8A4" w:rsidR="00880A5E" w:rsidRPr="00880A5E" w:rsidRDefault="00880A5E" w:rsidP="00880A5E">
      <w:pPr>
        <w:rPr>
          <w:lang w:val="en-US"/>
        </w:rPr>
        <w:sectPr w:rsidR="00880A5E" w:rsidRPr="00880A5E" w:rsidSect="00E71055">
          <w:pgSz w:w="11906" w:h="16838"/>
          <w:pgMar w:top="1440" w:right="1440" w:bottom="1440" w:left="1440" w:header="708" w:footer="708" w:gutter="0"/>
          <w:cols w:space="708"/>
          <w:docGrid w:linePitch="360"/>
        </w:sectPr>
      </w:pPr>
    </w:p>
    <w:p w14:paraId="1E33FB2F" w14:textId="36DEB52E" w:rsidR="00B4615B" w:rsidRPr="007D51AA" w:rsidRDefault="00B4615B" w:rsidP="00880A5E">
      <w:pPr>
        <w:pStyle w:val="Caption"/>
      </w:pPr>
      <w:bookmarkStart w:id="279" w:name="_Ref176369723"/>
      <w:bookmarkStart w:id="280" w:name="_Toc176435484"/>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48</w:t>
      </w:r>
      <w:r w:rsidR="00333601" w:rsidRPr="007D51AA">
        <w:fldChar w:fldCharType="end"/>
      </w:r>
      <w:bookmarkEnd w:id="279"/>
      <w:r w:rsidRPr="007D51AA">
        <w:t xml:space="preserve"> MI versus CRA </w:t>
      </w:r>
      <w:r w:rsidR="00880A5E">
        <w:t>using</w:t>
      </w:r>
      <w:r w:rsidRPr="007D51AA">
        <w:t xml:space="preserve"> NCDS model</w:t>
      </w:r>
      <w:bookmarkEnd w:id="280"/>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880A5E" w14:paraId="169C5635" w14:textId="77777777" w:rsidTr="00880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880A5E" w:rsidRDefault="00B1586B" w:rsidP="00BD4372">
            <w:pPr>
              <w:rPr>
                <w:rFonts w:cs="Times New Roman"/>
                <w:color w:val="auto"/>
                <w:sz w:val="20"/>
                <w:szCs w:val="20"/>
              </w:rPr>
            </w:pPr>
            <w:bookmarkStart w:id="281" w:name="_Hlk167468494"/>
          </w:p>
        </w:tc>
        <w:tc>
          <w:tcPr>
            <w:tcW w:w="724" w:type="pct"/>
            <w:gridSpan w:val="3"/>
          </w:tcPr>
          <w:p w14:paraId="7821588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NS-SEC (SOC200) CRA</w:t>
            </w:r>
          </w:p>
        </w:tc>
        <w:tc>
          <w:tcPr>
            <w:tcW w:w="756" w:type="pct"/>
            <w:gridSpan w:val="2"/>
          </w:tcPr>
          <w:p w14:paraId="324EEDAB"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Average Marginal Effects</w:t>
            </w:r>
          </w:p>
        </w:tc>
        <w:tc>
          <w:tcPr>
            <w:tcW w:w="928" w:type="pct"/>
            <w:gridSpan w:val="3"/>
          </w:tcPr>
          <w:p w14:paraId="190087E0"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NS-SEC (SOC 2000) MI</w:t>
            </w:r>
          </w:p>
        </w:tc>
        <w:tc>
          <w:tcPr>
            <w:tcW w:w="753" w:type="pct"/>
            <w:gridSpan w:val="2"/>
          </w:tcPr>
          <w:p w14:paraId="44694C2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Average Marginal Effects</w:t>
            </w:r>
          </w:p>
        </w:tc>
      </w:tr>
      <w:tr w:rsidR="00B4615B" w:rsidRPr="00880A5E" w14:paraId="262F879A"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880A5E" w:rsidRDefault="00B1586B" w:rsidP="00BD4372">
            <w:pPr>
              <w:rPr>
                <w:rFonts w:cs="Times New Roman"/>
                <w:color w:val="auto"/>
                <w:sz w:val="20"/>
                <w:szCs w:val="20"/>
              </w:rPr>
            </w:pPr>
            <w:r w:rsidRPr="00880A5E">
              <w:rPr>
                <w:rFonts w:cs="Times New Roman"/>
                <w:color w:val="auto"/>
                <w:sz w:val="20"/>
                <w:szCs w:val="20"/>
              </w:rPr>
              <w:t>Economic Activity: ‘Don’t Continue Schooling’ Reference Category</w:t>
            </w:r>
          </w:p>
        </w:tc>
        <w:tc>
          <w:tcPr>
            <w:tcW w:w="248" w:type="pct"/>
          </w:tcPr>
          <w:p w14:paraId="59B0C0E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Coef.</w:t>
            </w:r>
          </w:p>
        </w:tc>
        <w:tc>
          <w:tcPr>
            <w:tcW w:w="268" w:type="pct"/>
          </w:tcPr>
          <w:p w14:paraId="6CE5FC9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S.E.</w:t>
            </w:r>
          </w:p>
        </w:tc>
        <w:tc>
          <w:tcPr>
            <w:tcW w:w="208" w:type="pct"/>
          </w:tcPr>
          <w:p w14:paraId="4E182B6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Sig.</w:t>
            </w:r>
          </w:p>
        </w:tc>
        <w:tc>
          <w:tcPr>
            <w:tcW w:w="406" w:type="pct"/>
          </w:tcPr>
          <w:p w14:paraId="10462D0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Prob.</w:t>
            </w:r>
          </w:p>
        </w:tc>
        <w:tc>
          <w:tcPr>
            <w:tcW w:w="350" w:type="pct"/>
          </w:tcPr>
          <w:p w14:paraId="6F3AC6ED"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S.E.</w:t>
            </w:r>
          </w:p>
        </w:tc>
        <w:tc>
          <w:tcPr>
            <w:tcW w:w="348" w:type="pct"/>
          </w:tcPr>
          <w:p w14:paraId="3CEE5A5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Coef.</w:t>
            </w:r>
          </w:p>
        </w:tc>
        <w:tc>
          <w:tcPr>
            <w:tcW w:w="369" w:type="pct"/>
          </w:tcPr>
          <w:p w14:paraId="1F0BEF1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S.E.</w:t>
            </w:r>
          </w:p>
        </w:tc>
        <w:tc>
          <w:tcPr>
            <w:tcW w:w="211" w:type="pct"/>
          </w:tcPr>
          <w:p w14:paraId="27E0A73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Sig.</w:t>
            </w:r>
          </w:p>
        </w:tc>
        <w:tc>
          <w:tcPr>
            <w:tcW w:w="406" w:type="pct"/>
          </w:tcPr>
          <w:p w14:paraId="707AC81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Prob.</w:t>
            </w:r>
          </w:p>
        </w:tc>
        <w:tc>
          <w:tcPr>
            <w:tcW w:w="347" w:type="pct"/>
          </w:tcPr>
          <w:p w14:paraId="315BB4B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S.E.</w:t>
            </w:r>
          </w:p>
        </w:tc>
      </w:tr>
      <w:tr w:rsidR="00B4615B" w:rsidRPr="00880A5E" w14:paraId="6202BF73"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880A5E" w:rsidRDefault="00B1586B" w:rsidP="00BD4372">
            <w:pPr>
              <w:rPr>
                <w:rFonts w:cs="Times New Roman"/>
                <w:color w:val="auto"/>
                <w:sz w:val="20"/>
                <w:szCs w:val="20"/>
              </w:rPr>
            </w:pPr>
            <w:r w:rsidRPr="00880A5E">
              <w:rPr>
                <w:rFonts w:cs="Times New Roman"/>
                <w:color w:val="auto"/>
                <w:sz w:val="20"/>
                <w:szCs w:val="20"/>
              </w:rPr>
              <w:t>Continue Schooling</w:t>
            </w:r>
          </w:p>
        </w:tc>
        <w:tc>
          <w:tcPr>
            <w:tcW w:w="248" w:type="pct"/>
          </w:tcPr>
          <w:p w14:paraId="11C1E97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68" w:type="pct"/>
          </w:tcPr>
          <w:p w14:paraId="57270C7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08" w:type="pct"/>
          </w:tcPr>
          <w:p w14:paraId="101629F1"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3D53CDE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50" w:type="pct"/>
          </w:tcPr>
          <w:p w14:paraId="530FF2F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8" w:type="pct"/>
          </w:tcPr>
          <w:p w14:paraId="25E8967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69" w:type="pct"/>
          </w:tcPr>
          <w:p w14:paraId="66E2326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11" w:type="pct"/>
          </w:tcPr>
          <w:p w14:paraId="0EB51A20"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54B7FCA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7" w:type="pct"/>
          </w:tcPr>
          <w:p w14:paraId="3163F03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B4615B" w:rsidRPr="00880A5E" w14:paraId="4490D6C6"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880A5E" w:rsidRDefault="00B1586B" w:rsidP="00BD4372">
            <w:pPr>
              <w:rPr>
                <w:rFonts w:cs="Times New Roman"/>
                <w:color w:val="auto"/>
                <w:sz w:val="20"/>
                <w:szCs w:val="20"/>
              </w:rPr>
            </w:pPr>
            <w:r w:rsidRPr="00880A5E">
              <w:rPr>
                <w:rFonts w:cs="Times New Roman"/>
                <w:color w:val="auto"/>
                <w:sz w:val="20"/>
                <w:szCs w:val="20"/>
              </w:rPr>
              <w:t>Educational Attainment</w:t>
            </w:r>
          </w:p>
        </w:tc>
        <w:tc>
          <w:tcPr>
            <w:tcW w:w="248" w:type="pct"/>
          </w:tcPr>
          <w:p w14:paraId="698329B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8" w:type="pct"/>
          </w:tcPr>
          <w:p w14:paraId="67E581A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08" w:type="pct"/>
          </w:tcPr>
          <w:p w14:paraId="6AAC4B9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6EDC00B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0" w:type="pct"/>
          </w:tcPr>
          <w:p w14:paraId="091392A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8" w:type="pct"/>
          </w:tcPr>
          <w:p w14:paraId="4EED7FA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69" w:type="pct"/>
          </w:tcPr>
          <w:p w14:paraId="0847475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11" w:type="pct"/>
          </w:tcPr>
          <w:p w14:paraId="3187CED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42179EF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7" w:type="pct"/>
          </w:tcPr>
          <w:p w14:paraId="1F3B64A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880A5E" w:rsidRPr="00880A5E" w14:paraId="12A2F9C9"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038C32B0" w14:textId="7A604414" w:rsidR="00880A5E" w:rsidRPr="00880A5E" w:rsidRDefault="00880A5E" w:rsidP="00880A5E">
            <w:pPr>
              <w:rPr>
                <w:rFonts w:cs="Times New Roman"/>
                <w:color w:val="auto"/>
                <w:sz w:val="20"/>
                <w:szCs w:val="20"/>
              </w:rPr>
            </w:pPr>
            <w:r w:rsidRPr="00880A5E">
              <w:rPr>
                <w:rFonts w:cs="Times New Roman"/>
                <w:i/>
                <w:iCs/>
                <w:color w:val="auto"/>
                <w:sz w:val="20"/>
                <w:szCs w:val="20"/>
              </w:rPr>
              <w:t xml:space="preserve">  </w:t>
            </w:r>
            <w:r w:rsidRPr="00880A5E">
              <w:rPr>
                <w:rFonts w:cs="Times New Roman"/>
                <w:i/>
                <w:iCs/>
                <w:color w:val="auto"/>
                <w:sz w:val="20"/>
                <w:szCs w:val="20"/>
              </w:rPr>
              <w:t>Less than five O’levels</w:t>
            </w:r>
          </w:p>
        </w:tc>
        <w:tc>
          <w:tcPr>
            <w:tcW w:w="248" w:type="pct"/>
          </w:tcPr>
          <w:p w14:paraId="34814BBA" w14:textId="21AB15B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8" w:type="pct"/>
          </w:tcPr>
          <w:p w14:paraId="5F42E47A" w14:textId="6A0E37A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08" w:type="pct"/>
          </w:tcPr>
          <w:p w14:paraId="2444083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60FC1566" w14:textId="3982CD64"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50" w:type="pct"/>
          </w:tcPr>
          <w:p w14:paraId="41CDC7B7" w14:textId="744FEEA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8" w:type="pct"/>
          </w:tcPr>
          <w:p w14:paraId="0E739345" w14:textId="2C05C47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69" w:type="pct"/>
          </w:tcPr>
          <w:p w14:paraId="02E5851A" w14:textId="324C167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11" w:type="pct"/>
          </w:tcPr>
          <w:p w14:paraId="3A2FF16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5C4D4779" w14:textId="78A37854"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7" w:type="pct"/>
          </w:tcPr>
          <w:p w14:paraId="1BBBE73E" w14:textId="70293A0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880A5E" w:rsidRPr="00880A5E" w14:paraId="2DF0429A"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2FFCDD86" w:rsidR="00880A5E" w:rsidRPr="00880A5E" w:rsidRDefault="00880A5E" w:rsidP="00880A5E">
            <w:pPr>
              <w:rPr>
                <w:rFonts w:cs="Times New Roman"/>
                <w:color w:val="auto"/>
                <w:sz w:val="20"/>
                <w:szCs w:val="20"/>
              </w:rPr>
            </w:pPr>
            <w:r w:rsidRPr="00880A5E">
              <w:rPr>
                <w:rFonts w:cs="Times New Roman"/>
                <w:i/>
                <w:iCs/>
                <w:color w:val="auto"/>
                <w:sz w:val="20"/>
                <w:szCs w:val="20"/>
              </w:rPr>
              <w:t xml:space="preserve">  </w:t>
            </w:r>
            <w:r w:rsidRPr="00880A5E">
              <w:rPr>
                <w:rFonts w:cs="Times New Roman"/>
                <w:i/>
                <w:iCs/>
                <w:color w:val="auto"/>
                <w:sz w:val="20"/>
                <w:szCs w:val="20"/>
              </w:rPr>
              <w:t>Five or More O’levels</w:t>
            </w:r>
          </w:p>
        </w:tc>
        <w:tc>
          <w:tcPr>
            <w:tcW w:w="248" w:type="pct"/>
            <w:vAlign w:val="bottom"/>
          </w:tcPr>
          <w:p w14:paraId="125F2563" w14:textId="59E3DAA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2.98</w:t>
            </w:r>
          </w:p>
        </w:tc>
        <w:tc>
          <w:tcPr>
            <w:tcW w:w="268" w:type="pct"/>
            <w:vAlign w:val="bottom"/>
          </w:tcPr>
          <w:p w14:paraId="6729F605" w14:textId="29E6DBB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(0.07)</w:t>
            </w:r>
          </w:p>
        </w:tc>
        <w:tc>
          <w:tcPr>
            <w:tcW w:w="208" w:type="pct"/>
          </w:tcPr>
          <w:p w14:paraId="4FCFFA5A" w14:textId="2E37BAA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78C4350B" w14:textId="483ED90A"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0.56</w:t>
            </w:r>
          </w:p>
        </w:tc>
        <w:tc>
          <w:tcPr>
            <w:tcW w:w="350" w:type="pct"/>
            <w:vAlign w:val="bottom"/>
          </w:tcPr>
          <w:p w14:paraId="1A33EBD9" w14:textId="1918529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(0.01)</w:t>
            </w:r>
          </w:p>
        </w:tc>
        <w:tc>
          <w:tcPr>
            <w:tcW w:w="348" w:type="pct"/>
            <w:vAlign w:val="bottom"/>
          </w:tcPr>
          <w:p w14:paraId="54EB9941" w14:textId="70C89074"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2.98</w:t>
            </w:r>
          </w:p>
        </w:tc>
        <w:tc>
          <w:tcPr>
            <w:tcW w:w="369" w:type="pct"/>
            <w:vAlign w:val="bottom"/>
          </w:tcPr>
          <w:p w14:paraId="6D634002" w14:textId="7FCC8353"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(0.05)</w:t>
            </w:r>
          </w:p>
        </w:tc>
        <w:tc>
          <w:tcPr>
            <w:tcW w:w="211" w:type="pct"/>
          </w:tcPr>
          <w:p w14:paraId="139B6E1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4CDA0D7D" w14:textId="56B2207E"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0.59</w:t>
            </w:r>
          </w:p>
        </w:tc>
        <w:tc>
          <w:tcPr>
            <w:tcW w:w="347" w:type="pct"/>
            <w:vAlign w:val="bottom"/>
          </w:tcPr>
          <w:p w14:paraId="64445EA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r>
      <w:tr w:rsidR="00880A5E" w:rsidRPr="00880A5E" w14:paraId="43D10085"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880A5E" w:rsidRPr="00880A5E" w:rsidRDefault="00880A5E" w:rsidP="00880A5E">
            <w:pPr>
              <w:rPr>
                <w:rFonts w:cs="Times New Roman"/>
                <w:color w:val="auto"/>
                <w:sz w:val="20"/>
                <w:szCs w:val="20"/>
              </w:rPr>
            </w:pPr>
            <w:r w:rsidRPr="00880A5E">
              <w:rPr>
                <w:rFonts w:cs="Times New Roman"/>
                <w:color w:val="auto"/>
                <w:sz w:val="20"/>
                <w:szCs w:val="20"/>
              </w:rPr>
              <w:t>Sex</w:t>
            </w:r>
          </w:p>
        </w:tc>
        <w:tc>
          <w:tcPr>
            <w:tcW w:w="248" w:type="pct"/>
          </w:tcPr>
          <w:p w14:paraId="79AD5F4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68" w:type="pct"/>
          </w:tcPr>
          <w:p w14:paraId="0B2C2ED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08" w:type="pct"/>
          </w:tcPr>
          <w:p w14:paraId="390D82B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565C5815"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50" w:type="pct"/>
          </w:tcPr>
          <w:p w14:paraId="2FAC00E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8" w:type="pct"/>
          </w:tcPr>
          <w:p w14:paraId="74ABB7F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69" w:type="pct"/>
          </w:tcPr>
          <w:p w14:paraId="7ABD905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11" w:type="pct"/>
          </w:tcPr>
          <w:p w14:paraId="55564A9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6A77801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7" w:type="pct"/>
          </w:tcPr>
          <w:p w14:paraId="057A671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880A5E" w:rsidRPr="00880A5E" w14:paraId="156752A5"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6D62CDF8" w:rsidR="00880A5E" w:rsidRPr="00880A5E" w:rsidRDefault="00880A5E" w:rsidP="00880A5E">
            <w:pPr>
              <w:rPr>
                <w:rFonts w:cs="Times New Roman"/>
                <w:i/>
                <w:iCs/>
                <w:color w:val="auto"/>
                <w:sz w:val="20"/>
                <w:szCs w:val="20"/>
              </w:rPr>
            </w:pPr>
            <w:r w:rsidRPr="00880A5E">
              <w:rPr>
                <w:rFonts w:cs="Times New Roman"/>
                <w:i/>
                <w:iCs/>
                <w:color w:val="auto"/>
                <w:sz w:val="20"/>
                <w:szCs w:val="20"/>
              </w:rPr>
              <w:t xml:space="preserve">  Female</w:t>
            </w:r>
          </w:p>
        </w:tc>
        <w:tc>
          <w:tcPr>
            <w:tcW w:w="248" w:type="pct"/>
          </w:tcPr>
          <w:p w14:paraId="5F76DBB1" w14:textId="2DC4700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8" w:type="pct"/>
          </w:tcPr>
          <w:p w14:paraId="6DD7113B" w14:textId="5ED0D72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08" w:type="pct"/>
          </w:tcPr>
          <w:p w14:paraId="6EBCEEE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61261877" w14:textId="156F02F3"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0" w:type="pct"/>
          </w:tcPr>
          <w:p w14:paraId="0D857383" w14:textId="7B8AC33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8" w:type="pct"/>
          </w:tcPr>
          <w:p w14:paraId="53AD19BE" w14:textId="597513F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69" w:type="pct"/>
          </w:tcPr>
          <w:p w14:paraId="32C16DDC" w14:textId="4F24FFC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11" w:type="pct"/>
          </w:tcPr>
          <w:p w14:paraId="41A0509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3E4159A6" w14:textId="513A92F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7" w:type="pct"/>
          </w:tcPr>
          <w:p w14:paraId="6C18FB23" w14:textId="3E795EE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880A5E" w:rsidRPr="00880A5E" w14:paraId="1B6D3354"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37DA5131" w14:textId="3268AFBD" w:rsidR="00880A5E" w:rsidRPr="00880A5E" w:rsidRDefault="00880A5E" w:rsidP="00880A5E">
            <w:pPr>
              <w:rPr>
                <w:rFonts w:cs="Times New Roman"/>
                <w:i/>
                <w:iCs/>
                <w:color w:val="auto"/>
                <w:sz w:val="20"/>
                <w:szCs w:val="20"/>
              </w:rPr>
            </w:pPr>
            <w:r w:rsidRPr="00880A5E">
              <w:rPr>
                <w:rFonts w:cs="Times New Roman"/>
                <w:i/>
                <w:iCs/>
                <w:color w:val="auto"/>
                <w:sz w:val="20"/>
                <w:szCs w:val="20"/>
              </w:rPr>
              <w:t xml:space="preserve">  Male</w:t>
            </w:r>
          </w:p>
        </w:tc>
        <w:tc>
          <w:tcPr>
            <w:tcW w:w="248" w:type="pct"/>
            <w:vAlign w:val="bottom"/>
          </w:tcPr>
          <w:p w14:paraId="4D69A90E" w14:textId="0CDB005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-0.50</w:t>
            </w:r>
          </w:p>
        </w:tc>
        <w:tc>
          <w:tcPr>
            <w:tcW w:w="268" w:type="pct"/>
            <w:vAlign w:val="bottom"/>
          </w:tcPr>
          <w:p w14:paraId="69875945" w14:textId="6A4269B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08" w:type="pct"/>
          </w:tcPr>
          <w:p w14:paraId="0878AE72" w14:textId="10DE3BF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18C900FE" w14:textId="380AEF5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350" w:type="pct"/>
          </w:tcPr>
          <w:p w14:paraId="7237BEE0" w14:textId="4944397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348" w:type="pct"/>
            <w:vAlign w:val="bottom"/>
          </w:tcPr>
          <w:p w14:paraId="5FA296D4" w14:textId="45E4438F"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-0.45</w:t>
            </w:r>
          </w:p>
        </w:tc>
        <w:tc>
          <w:tcPr>
            <w:tcW w:w="369" w:type="pct"/>
            <w:vAlign w:val="bottom"/>
          </w:tcPr>
          <w:p w14:paraId="7B811BCD" w14:textId="1D41602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(0.05)</w:t>
            </w:r>
          </w:p>
        </w:tc>
        <w:tc>
          <w:tcPr>
            <w:tcW w:w="211" w:type="pct"/>
          </w:tcPr>
          <w:p w14:paraId="2314910B" w14:textId="107A7096"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670D195A" w14:textId="08F172B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347" w:type="pct"/>
            <w:vAlign w:val="bottom"/>
          </w:tcPr>
          <w:p w14:paraId="7C92810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r>
      <w:tr w:rsidR="00880A5E" w:rsidRPr="00880A5E" w14:paraId="170E8E15"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880A5E" w:rsidRPr="00880A5E" w:rsidRDefault="00880A5E" w:rsidP="00880A5E">
            <w:pPr>
              <w:rPr>
                <w:rFonts w:cs="Times New Roman"/>
                <w:color w:val="auto"/>
                <w:sz w:val="20"/>
                <w:szCs w:val="20"/>
              </w:rPr>
            </w:pPr>
            <w:r w:rsidRPr="00880A5E">
              <w:rPr>
                <w:rFonts w:cs="Times New Roman"/>
                <w:color w:val="auto"/>
                <w:sz w:val="20"/>
                <w:szCs w:val="20"/>
              </w:rPr>
              <w:t>Housing Tenure</w:t>
            </w:r>
          </w:p>
        </w:tc>
        <w:tc>
          <w:tcPr>
            <w:tcW w:w="248" w:type="pct"/>
          </w:tcPr>
          <w:p w14:paraId="6988275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68" w:type="pct"/>
          </w:tcPr>
          <w:p w14:paraId="275A155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08" w:type="pct"/>
          </w:tcPr>
          <w:p w14:paraId="45F1713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5A901C5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0" w:type="pct"/>
          </w:tcPr>
          <w:p w14:paraId="659B667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8" w:type="pct"/>
          </w:tcPr>
          <w:p w14:paraId="15B75DB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69" w:type="pct"/>
          </w:tcPr>
          <w:p w14:paraId="369317F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11" w:type="pct"/>
          </w:tcPr>
          <w:p w14:paraId="440A1F9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536AAFA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7" w:type="pct"/>
          </w:tcPr>
          <w:p w14:paraId="3EE29F8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880A5E" w:rsidRPr="00880A5E" w14:paraId="1D3FBC51"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246D6A29" w14:textId="02272F85" w:rsidR="00880A5E" w:rsidRPr="00880A5E" w:rsidRDefault="00880A5E" w:rsidP="00880A5E">
            <w:pPr>
              <w:rPr>
                <w:rFonts w:cs="Times New Roman"/>
                <w:i/>
                <w:iCs/>
                <w:color w:val="auto"/>
                <w:sz w:val="20"/>
                <w:szCs w:val="20"/>
              </w:rPr>
            </w:pPr>
            <w:r w:rsidRPr="00880A5E">
              <w:rPr>
                <w:rFonts w:cs="Times New Roman"/>
                <w:i/>
                <w:iCs/>
                <w:color w:val="auto"/>
                <w:sz w:val="20"/>
                <w:szCs w:val="20"/>
              </w:rPr>
              <w:t xml:space="preserve">  Own Home</w:t>
            </w:r>
          </w:p>
        </w:tc>
        <w:tc>
          <w:tcPr>
            <w:tcW w:w="248" w:type="pct"/>
          </w:tcPr>
          <w:p w14:paraId="148E7905" w14:textId="471DC1A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8" w:type="pct"/>
          </w:tcPr>
          <w:p w14:paraId="38C56B4A" w14:textId="04A907DB"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08" w:type="pct"/>
          </w:tcPr>
          <w:p w14:paraId="08B1D1C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28C85A64" w14:textId="2823E8D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50" w:type="pct"/>
          </w:tcPr>
          <w:p w14:paraId="2940652D" w14:textId="6621576D"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8" w:type="pct"/>
          </w:tcPr>
          <w:p w14:paraId="267647B1" w14:textId="4B3C5F5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69" w:type="pct"/>
          </w:tcPr>
          <w:p w14:paraId="22A90AB3" w14:textId="1E80B8C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11" w:type="pct"/>
          </w:tcPr>
          <w:p w14:paraId="4A0C2DB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5043E57B" w14:textId="42E32149"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7" w:type="pct"/>
          </w:tcPr>
          <w:p w14:paraId="57C78B81" w14:textId="0CDAD9D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880A5E" w:rsidRPr="00880A5E" w14:paraId="6D69A52A"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14D68C44" w:rsidR="00880A5E" w:rsidRPr="00880A5E" w:rsidRDefault="00880A5E" w:rsidP="00880A5E">
            <w:pPr>
              <w:rPr>
                <w:rFonts w:cs="Times New Roman"/>
                <w:i/>
                <w:iCs/>
                <w:color w:val="auto"/>
                <w:sz w:val="20"/>
                <w:szCs w:val="20"/>
              </w:rPr>
            </w:pPr>
            <w:r w:rsidRPr="00880A5E">
              <w:rPr>
                <w:rFonts w:cs="Times New Roman"/>
                <w:i/>
                <w:iCs/>
                <w:color w:val="auto"/>
                <w:sz w:val="20"/>
                <w:szCs w:val="20"/>
              </w:rPr>
              <w:t xml:space="preserve">  Do not Own Home</w:t>
            </w:r>
          </w:p>
        </w:tc>
        <w:tc>
          <w:tcPr>
            <w:tcW w:w="248" w:type="pct"/>
            <w:vAlign w:val="bottom"/>
          </w:tcPr>
          <w:p w14:paraId="6D007BE1" w14:textId="3094C3F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-0.63</w:t>
            </w:r>
          </w:p>
        </w:tc>
        <w:tc>
          <w:tcPr>
            <w:tcW w:w="268" w:type="pct"/>
            <w:vAlign w:val="bottom"/>
          </w:tcPr>
          <w:p w14:paraId="469D57A8" w14:textId="3165BCC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(0.06)</w:t>
            </w:r>
          </w:p>
        </w:tc>
        <w:tc>
          <w:tcPr>
            <w:tcW w:w="208" w:type="pct"/>
          </w:tcPr>
          <w:p w14:paraId="1D3897AF" w14:textId="72DEDA8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1F1FCB46" w14:textId="4DF0BBA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-0.08</w:t>
            </w:r>
          </w:p>
        </w:tc>
        <w:tc>
          <w:tcPr>
            <w:tcW w:w="350" w:type="pct"/>
          </w:tcPr>
          <w:p w14:paraId="21C606D6" w14:textId="0C816E5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348" w:type="pct"/>
            <w:vAlign w:val="bottom"/>
          </w:tcPr>
          <w:p w14:paraId="45010161" w14:textId="74D48A4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-0.63</w:t>
            </w:r>
          </w:p>
        </w:tc>
        <w:tc>
          <w:tcPr>
            <w:tcW w:w="369" w:type="pct"/>
            <w:vAlign w:val="bottom"/>
          </w:tcPr>
          <w:p w14:paraId="529EC492" w14:textId="64A6051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(0.06)</w:t>
            </w:r>
          </w:p>
        </w:tc>
        <w:tc>
          <w:tcPr>
            <w:tcW w:w="211" w:type="pct"/>
          </w:tcPr>
          <w:p w14:paraId="2FE8092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73B4F204" w14:textId="3A81CEF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-0.09</w:t>
            </w:r>
          </w:p>
        </w:tc>
        <w:tc>
          <w:tcPr>
            <w:tcW w:w="347" w:type="pct"/>
            <w:vAlign w:val="bottom"/>
          </w:tcPr>
          <w:p w14:paraId="7FB5682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r>
      <w:tr w:rsidR="00880A5E" w:rsidRPr="00880A5E" w14:paraId="397B8CE6"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880A5E" w:rsidRPr="00880A5E" w:rsidRDefault="00880A5E" w:rsidP="00880A5E">
            <w:pPr>
              <w:rPr>
                <w:rFonts w:cs="Times New Roman"/>
                <w:color w:val="auto"/>
                <w:sz w:val="20"/>
                <w:szCs w:val="20"/>
              </w:rPr>
            </w:pPr>
            <w:r w:rsidRPr="00880A5E">
              <w:rPr>
                <w:rFonts w:cs="Times New Roman"/>
                <w:color w:val="auto"/>
                <w:sz w:val="20"/>
                <w:szCs w:val="20"/>
              </w:rPr>
              <w:t>NS-SEC</w:t>
            </w:r>
          </w:p>
        </w:tc>
        <w:tc>
          <w:tcPr>
            <w:tcW w:w="248" w:type="pct"/>
          </w:tcPr>
          <w:p w14:paraId="4CA7F36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68" w:type="pct"/>
          </w:tcPr>
          <w:p w14:paraId="6231EC3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08" w:type="pct"/>
          </w:tcPr>
          <w:p w14:paraId="303F06F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7CFB128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50" w:type="pct"/>
          </w:tcPr>
          <w:p w14:paraId="470305A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8" w:type="pct"/>
          </w:tcPr>
          <w:p w14:paraId="59FDE46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69" w:type="pct"/>
          </w:tcPr>
          <w:p w14:paraId="7C30882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11" w:type="pct"/>
          </w:tcPr>
          <w:p w14:paraId="6CE5261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tcPr>
          <w:p w14:paraId="2DF381B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47" w:type="pct"/>
          </w:tcPr>
          <w:p w14:paraId="71C54F2E"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880A5E" w:rsidRPr="00880A5E" w14:paraId="0525C8F7"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3BA9AADD"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1.1 Large employers and higher managerial occupations</w:t>
            </w:r>
          </w:p>
        </w:tc>
        <w:tc>
          <w:tcPr>
            <w:tcW w:w="248" w:type="pct"/>
            <w:vAlign w:val="bottom"/>
          </w:tcPr>
          <w:p w14:paraId="4E2DC7AC" w14:textId="6467D6C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268" w:type="pct"/>
            <w:vAlign w:val="bottom"/>
          </w:tcPr>
          <w:p w14:paraId="4D51F55D" w14:textId="1718A18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(0.19)</w:t>
            </w:r>
          </w:p>
        </w:tc>
        <w:tc>
          <w:tcPr>
            <w:tcW w:w="208" w:type="pct"/>
          </w:tcPr>
          <w:p w14:paraId="5C3ECF7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vAlign w:val="bottom"/>
          </w:tcPr>
          <w:p w14:paraId="70AB0563" w14:textId="48F7E67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0.00</w:t>
            </w:r>
          </w:p>
        </w:tc>
        <w:tc>
          <w:tcPr>
            <w:tcW w:w="350" w:type="pct"/>
            <w:vAlign w:val="bottom"/>
          </w:tcPr>
          <w:p w14:paraId="6BFAA764" w14:textId="1061117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(0.03)</w:t>
            </w:r>
          </w:p>
        </w:tc>
        <w:tc>
          <w:tcPr>
            <w:tcW w:w="348" w:type="pct"/>
            <w:vAlign w:val="bottom"/>
          </w:tcPr>
          <w:p w14:paraId="09F48E0F" w14:textId="512ED46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0.07</w:t>
            </w:r>
          </w:p>
        </w:tc>
        <w:tc>
          <w:tcPr>
            <w:tcW w:w="369" w:type="pct"/>
            <w:vAlign w:val="bottom"/>
          </w:tcPr>
          <w:p w14:paraId="05FA8A21" w14:textId="38506D5B"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(0.18)</w:t>
            </w:r>
          </w:p>
        </w:tc>
        <w:tc>
          <w:tcPr>
            <w:tcW w:w="211" w:type="pct"/>
          </w:tcPr>
          <w:p w14:paraId="7791BBB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vAlign w:val="bottom"/>
          </w:tcPr>
          <w:p w14:paraId="2CDAA63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347" w:type="pct"/>
            <w:vAlign w:val="bottom"/>
          </w:tcPr>
          <w:p w14:paraId="5B27138C" w14:textId="4148450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(0.03)</w:t>
            </w:r>
          </w:p>
        </w:tc>
      </w:tr>
      <w:tr w:rsidR="00880A5E" w:rsidRPr="00880A5E" w14:paraId="370190AC"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159B5CD0" w14:textId="3BE32B1A"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1.2 higher professional   occupations</w:t>
            </w:r>
          </w:p>
        </w:tc>
        <w:tc>
          <w:tcPr>
            <w:tcW w:w="248" w:type="pct"/>
            <w:vAlign w:val="bottom"/>
          </w:tcPr>
          <w:p w14:paraId="04444A11" w14:textId="0F75029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0.48</w:t>
            </w:r>
          </w:p>
        </w:tc>
        <w:tc>
          <w:tcPr>
            <w:tcW w:w="268" w:type="pct"/>
            <w:vAlign w:val="bottom"/>
          </w:tcPr>
          <w:p w14:paraId="4ADA31FC" w14:textId="1286DCC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(0.17)</w:t>
            </w:r>
          </w:p>
        </w:tc>
        <w:tc>
          <w:tcPr>
            <w:tcW w:w="208" w:type="pct"/>
          </w:tcPr>
          <w:p w14:paraId="2FBC7926" w14:textId="0D69790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6C807028" w14:textId="4411002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0.08</w:t>
            </w:r>
          </w:p>
        </w:tc>
        <w:tc>
          <w:tcPr>
            <w:tcW w:w="350" w:type="pct"/>
            <w:vAlign w:val="bottom"/>
          </w:tcPr>
          <w:p w14:paraId="165BA811" w14:textId="52333F22"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(0.03)</w:t>
            </w:r>
          </w:p>
        </w:tc>
        <w:tc>
          <w:tcPr>
            <w:tcW w:w="348" w:type="pct"/>
            <w:vAlign w:val="bottom"/>
          </w:tcPr>
          <w:p w14:paraId="554B5FA1" w14:textId="79C8A53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0.54</w:t>
            </w:r>
          </w:p>
        </w:tc>
        <w:tc>
          <w:tcPr>
            <w:tcW w:w="369" w:type="pct"/>
            <w:vAlign w:val="bottom"/>
          </w:tcPr>
          <w:p w14:paraId="47A079F5" w14:textId="33A50D8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(0.16)</w:t>
            </w:r>
          </w:p>
        </w:tc>
        <w:tc>
          <w:tcPr>
            <w:tcW w:w="211" w:type="pct"/>
          </w:tcPr>
          <w:p w14:paraId="7273770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52A95ABF" w14:textId="1E75A62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0.09</w:t>
            </w:r>
          </w:p>
        </w:tc>
        <w:tc>
          <w:tcPr>
            <w:tcW w:w="347" w:type="pct"/>
            <w:vAlign w:val="bottom"/>
          </w:tcPr>
          <w:p w14:paraId="460B351E" w14:textId="4881478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(0.03)</w:t>
            </w:r>
          </w:p>
        </w:tc>
      </w:tr>
      <w:tr w:rsidR="00880A5E" w:rsidRPr="00880A5E" w14:paraId="5C02CD0D"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3E216280"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2 Lower managerial and professional occupations</w:t>
            </w:r>
          </w:p>
        </w:tc>
        <w:tc>
          <w:tcPr>
            <w:tcW w:w="248" w:type="pct"/>
          </w:tcPr>
          <w:p w14:paraId="7A51BE7F" w14:textId="7E18E9E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Ref.</w:t>
            </w:r>
          </w:p>
        </w:tc>
        <w:tc>
          <w:tcPr>
            <w:tcW w:w="268" w:type="pct"/>
          </w:tcPr>
          <w:p w14:paraId="2D05FBC2" w14:textId="73A006C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08" w:type="pct"/>
          </w:tcPr>
          <w:p w14:paraId="5998116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39E1552B" w14:textId="6334975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0" w:type="pct"/>
          </w:tcPr>
          <w:p w14:paraId="148D32E8" w14:textId="4AE58BE4"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8" w:type="pct"/>
          </w:tcPr>
          <w:p w14:paraId="07E6B16C" w14:textId="2976BAB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69" w:type="pct"/>
          </w:tcPr>
          <w:p w14:paraId="3831261F" w14:textId="551533F2"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11" w:type="pct"/>
          </w:tcPr>
          <w:p w14:paraId="50903B5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06" w:type="pct"/>
          </w:tcPr>
          <w:p w14:paraId="48416EC4" w14:textId="6A5EE21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7" w:type="pct"/>
          </w:tcPr>
          <w:p w14:paraId="11434034" w14:textId="639F1E6B"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880A5E" w:rsidRPr="00880A5E" w14:paraId="2C1F7B59"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72815478" w14:textId="43FDE3F3"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3 Intermediate occupations</w:t>
            </w:r>
          </w:p>
        </w:tc>
        <w:tc>
          <w:tcPr>
            <w:tcW w:w="248" w:type="pct"/>
            <w:vAlign w:val="bottom"/>
          </w:tcPr>
          <w:p w14:paraId="66927D3F" w14:textId="121F9D82"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-0.25</w:t>
            </w:r>
          </w:p>
        </w:tc>
        <w:tc>
          <w:tcPr>
            <w:tcW w:w="268" w:type="pct"/>
            <w:vAlign w:val="bottom"/>
          </w:tcPr>
          <w:p w14:paraId="1CDBCB41" w14:textId="70F4CB3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(0.13)</w:t>
            </w:r>
          </w:p>
        </w:tc>
        <w:tc>
          <w:tcPr>
            <w:tcW w:w="208" w:type="pct"/>
          </w:tcPr>
          <w:p w14:paraId="37114FA2" w14:textId="7A25A192"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2E28DD95" w14:textId="74566DD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-0.04</w:t>
            </w:r>
          </w:p>
        </w:tc>
        <w:tc>
          <w:tcPr>
            <w:tcW w:w="350" w:type="pct"/>
            <w:vAlign w:val="bottom"/>
          </w:tcPr>
          <w:p w14:paraId="70C96DE6" w14:textId="1FCD6CB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348" w:type="pct"/>
            <w:vAlign w:val="bottom"/>
          </w:tcPr>
          <w:p w14:paraId="7A8A0969" w14:textId="10AFBBC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-0.23</w:t>
            </w:r>
          </w:p>
        </w:tc>
        <w:tc>
          <w:tcPr>
            <w:tcW w:w="369" w:type="pct"/>
            <w:vAlign w:val="bottom"/>
          </w:tcPr>
          <w:p w14:paraId="1C9800E6" w14:textId="5F23557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(0.12)</w:t>
            </w:r>
          </w:p>
        </w:tc>
        <w:tc>
          <w:tcPr>
            <w:tcW w:w="211" w:type="pct"/>
          </w:tcPr>
          <w:p w14:paraId="0E6745DC"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06" w:type="pct"/>
            <w:vAlign w:val="bottom"/>
          </w:tcPr>
          <w:p w14:paraId="2AEFB548" w14:textId="622F026B"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-0.04</w:t>
            </w:r>
          </w:p>
        </w:tc>
        <w:tc>
          <w:tcPr>
            <w:tcW w:w="347" w:type="pct"/>
            <w:vAlign w:val="bottom"/>
          </w:tcPr>
          <w:p w14:paraId="490A530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(0.02)</w:t>
            </w:r>
          </w:p>
        </w:tc>
      </w:tr>
      <w:tr w:rsidR="00880A5E" w:rsidRPr="00880A5E" w14:paraId="45666304"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9A75A78"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4 Small employers and own account workers</w:t>
            </w:r>
          </w:p>
        </w:tc>
        <w:tc>
          <w:tcPr>
            <w:tcW w:w="248" w:type="pct"/>
            <w:vAlign w:val="bottom"/>
          </w:tcPr>
          <w:p w14:paraId="7CEA3BEA" w14:textId="4B6EDEF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-0.89</w:t>
            </w:r>
          </w:p>
        </w:tc>
        <w:tc>
          <w:tcPr>
            <w:tcW w:w="268" w:type="pct"/>
            <w:vAlign w:val="bottom"/>
          </w:tcPr>
          <w:p w14:paraId="41097353" w14:textId="3D92847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(0.12)</w:t>
            </w:r>
          </w:p>
        </w:tc>
        <w:tc>
          <w:tcPr>
            <w:tcW w:w="208" w:type="pct"/>
          </w:tcPr>
          <w:p w14:paraId="2299FF9C" w14:textId="315721B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08EFCFF4" w14:textId="3D0285A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-0.13</w:t>
            </w:r>
          </w:p>
        </w:tc>
        <w:tc>
          <w:tcPr>
            <w:tcW w:w="350" w:type="pct"/>
            <w:vAlign w:val="bottom"/>
          </w:tcPr>
          <w:p w14:paraId="730973AB" w14:textId="104653D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348" w:type="pct"/>
            <w:vAlign w:val="bottom"/>
          </w:tcPr>
          <w:p w14:paraId="4CA75185" w14:textId="7E7D034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-0.85</w:t>
            </w:r>
          </w:p>
        </w:tc>
        <w:tc>
          <w:tcPr>
            <w:tcW w:w="369" w:type="pct"/>
            <w:vAlign w:val="bottom"/>
          </w:tcPr>
          <w:p w14:paraId="49EF3275" w14:textId="2D7E2E4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(0.12)</w:t>
            </w:r>
          </w:p>
        </w:tc>
        <w:tc>
          <w:tcPr>
            <w:tcW w:w="211" w:type="pct"/>
          </w:tcPr>
          <w:p w14:paraId="786F95D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6BD4ED37" w14:textId="485D442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-0.12</w:t>
            </w:r>
          </w:p>
        </w:tc>
        <w:tc>
          <w:tcPr>
            <w:tcW w:w="347" w:type="pct"/>
            <w:vAlign w:val="bottom"/>
          </w:tcPr>
          <w:p w14:paraId="629D3E2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(0.02)</w:t>
            </w:r>
          </w:p>
        </w:tc>
      </w:tr>
      <w:tr w:rsidR="00880A5E" w:rsidRPr="00880A5E" w14:paraId="41674246"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03F16C2B" w14:textId="42B4E8D4"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5 Lower supervisory and technical occupations</w:t>
            </w:r>
          </w:p>
        </w:tc>
        <w:tc>
          <w:tcPr>
            <w:tcW w:w="248" w:type="pct"/>
            <w:vAlign w:val="bottom"/>
          </w:tcPr>
          <w:p w14:paraId="5FCF6DAF" w14:textId="457B684D"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-0.76</w:t>
            </w:r>
          </w:p>
        </w:tc>
        <w:tc>
          <w:tcPr>
            <w:tcW w:w="268" w:type="pct"/>
            <w:vAlign w:val="bottom"/>
          </w:tcPr>
          <w:p w14:paraId="33AFB807" w14:textId="52022C4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208" w:type="pct"/>
          </w:tcPr>
          <w:p w14:paraId="7733BC22" w14:textId="37B2BD8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16C54B28" w14:textId="07A1DC2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350" w:type="pct"/>
            <w:vAlign w:val="bottom"/>
          </w:tcPr>
          <w:p w14:paraId="29E0F91A" w14:textId="7082330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348" w:type="pct"/>
            <w:vAlign w:val="bottom"/>
          </w:tcPr>
          <w:p w14:paraId="36C11D6F" w14:textId="03EE57C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-0.74</w:t>
            </w:r>
          </w:p>
        </w:tc>
        <w:tc>
          <w:tcPr>
            <w:tcW w:w="369" w:type="pct"/>
            <w:vAlign w:val="bottom"/>
          </w:tcPr>
          <w:p w14:paraId="2992EDA3" w14:textId="1BDFF80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(0.10)</w:t>
            </w:r>
          </w:p>
        </w:tc>
        <w:tc>
          <w:tcPr>
            <w:tcW w:w="211" w:type="pct"/>
          </w:tcPr>
          <w:p w14:paraId="04B3568B"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6F0BBB2E" w14:textId="5973F5DF"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-0.11</w:t>
            </w:r>
          </w:p>
        </w:tc>
        <w:tc>
          <w:tcPr>
            <w:tcW w:w="347" w:type="pct"/>
            <w:vAlign w:val="bottom"/>
          </w:tcPr>
          <w:p w14:paraId="3018C5C1" w14:textId="7D4DFEDD"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(0.02)</w:t>
            </w:r>
          </w:p>
        </w:tc>
      </w:tr>
      <w:tr w:rsidR="00880A5E" w:rsidRPr="00880A5E" w14:paraId="2100E82B"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1F65E589"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6 Semi-routine occupations</w:t>
            </w:r>
          </w:p>
        </w:tc>
        <w:tc>
          <w:tcPr>
            <w:tcW w:w="248" w:type="pct"/>
            <w:vAlign w:val="bottom"/>
          </w:tcPr>
          <w:p w14:paraId="3B4BCCA1" w14:textId="5F192E5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-0.89</w:t>
            </w:r>
          </w:p>
        </w:tc>
        <w:tc>
          <w:tcPr>
            <w:tcW w:w="268" w:type="pct"/>
            <w:vAlign w:val="bottom"/>
          </w:tcPr>
          <w:p w14:paraId="65F61666" w14:textId="00099EF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208" w:type="pct"/>
          </w:tcPr>
          <w:p w14:paraId="2CC6460F" w14:textId="62E5906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4D7A82B8" w14:textId="18ECD13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-0.13</w:t>
            </w:r>
          </w:p>
        </w:tc>
        <w:tc>
          <w:tcPr>
            <w:tcW w:w="350" w:type="pct"/>
            <w:vAlign w:val="bottom"/>
          </w:tcPr>
          <w:p w14:paraId="6FF59B71" w14:textId="09DC14A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348" w:type="pct"/>
            <w:vAlign w:val="bottom"/>
          </w:tcPr>
          <w:p w14:paraId="3C592CA5" w14:textId="1CC16F5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-0.88</w:t>
            </w:r>
          </w:p>
        </w:tc>
        <w:tc>
          <w:tcPr>
            <w:tcW w:w="369" w:type="pct"/>
            <w:vAlign w:val="bottom"/>
          </w:tcPr>
          <w:p w14:paraId="441293AD" w14:textId="4B9EE44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(0.11)</w:t>
            </w:r>
          </w:p>
        </w:tc>
        <w:tc>
          <w:tcPr>
            <w:tcW w:w="211" w:type="pct"/>
          </w:tcPr>
          <w:p w14:paraId="17B8369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11139B39" w14:textId="0441476E"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-0.13</w:t>
            </w:r>
          </w:p>
        </w:tc>
        <w:tc>
          <w:tcPr>
            <w:tcW w:w="347" w:type="pct"/>
            <w:vAlign w:val="bottom"/>
          </w:tcPr>
          <w:p w14:paraId="3836950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(0.02)</w:t>
            </w:r>
          </w:p>
        </w:tc>
      </w:tr>
      <w:tr w:rsidR="00880A5E" w:rsidRPr="00880A5E" w14:paraId="0673F123"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3AD7884C" w14:textId="25E4A60C" w:rsidR="00880A5E" w:rsidRPr="00880A5E" w:rsidRDefault="00880A5E" w:rsidP="00880A5E">
            <w:pPr>
              <w:rPr>
                <w:rFonts w:cs="Times New Roman"/>
                <w:color w:val="auto"/>
                <w:sz w:val="20"/>
                <w:szCs w:val="20"/>
              </w:rPr>
            </w:pPr>
            <w:r w:rsidRPr="00880A5E">
              <w:rPr>
                <w:rFonts w:eastAsia="Times New Roman" w:cs="Times New Roman"/>
                <w:i/>
                <w:iCs/>
                <w:color w:val="auto"/>
                <w:sz w:val="20"/>
                <w:szCs w:val="20"/>
              </w:rPr>
              <w:t xml:space="preserve">  7 Routine occupations</w:t>
            </w:r>
          </w:p>
        </w:tc>
        <w:tc>
          <w:tcPr>
            <w:tcW w:w="248" w:type="pct"/>
            <w:vAlign w:val="bottom"/>
          </w:tcPr>
          <w:p w14:paraId="79949ACE" w14:textId="1299BA3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-1.11</w:t>
            </w:r>
          </w:p>
        </w:tc>
        <w:tc>
          <w:tcPr>
            <w:tcW w:w="268" w:type="pct"/>
            <w:vAlign w:val="bottom"/>
          </w:tcPr>
          <w:p w14:paraId="5503D0D0" w14:textId="0A23DC0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(0.11)</w:t>
            </w:r>
          </w:p>
        </w:tc>
        <w:tc>
          <w:tcPr>
            <w:tcW w:w="208" w:type="pct"/>
          </w:tcPr>
          <w:p w14:paraId="0E6E9EB2" w14:textId="7F61ABC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vAlign w:val="bottom"/>
          </w:tcPr>
          <w:p w14:paraId="44CAD20E" w14:textId="0B80079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-0.16</w:t>
            </w:r>
          </w:p>
        </w:tc>
        <w:tc>
          <w:tcPr>
            <w:tcW w:w="350" w:type="pct"/>
            <w:vAlign w:val="bottom"/>
          </w:tcPr>
          <w:p w14:paraId="33E93030" w14:textId="7C17660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(0.02)</w:t>
            </w:r>
          </w:p>
        </w:tc>
        <w:tc>
          <w:tcPr>
            <w:tcW w:w="348" w:type="pct"/>
            <w:vAlign w:val="bottom"/>
          </w:tcPr>
          <w:p w14:paraId="13EA77C2" w14:textId="67A4D549"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-1.12</w:t>
            </w:r>
          </w:p>
        </w:tc>
        <w:tc>
          <w:tcPr>
            <w:tcW w:w="369" w:type="pct"/>
            <w:vAlign w:val="bottom"/>
          </w:tcPr>
          <w:p w14:paraId="25010A8C" w14:textId="3E1B0F24"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(0.11)</w:t>
            </w:r>
          </w:p>
        </w:tc>
        <w:tc>
          <w:tcPr>
            <w:tcW w:w="211" w:type="pct"/>
          </w:tcPr>
          <w:p w14:paraId="33FE51C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vAlign w:val="bottom"/>
          </w:tcPr>
          <w:p w14:paraId="3E936275" w14:textId="4AFB54C6"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-0.16</w:t>
            </w:r>
          </w:p>
        </w:tc>
        <w:tc>
          <w:tcPr>
            <w:tcW w:w="347" w:type="pct"/>
            <w:vAlign w:val="bottom"/>
          </w:tcPr>
          <w:p w14:paraId="3734FA52" w14:textId="606ECAD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(0.02)</w:t>
            </w:r>
          </w:p>
        </w:tc>
      </w:tr>
      <w:tr w:rsidR="00880A5E" w:rsidRPr="00880A5E" w14:paraId="1AC7E5A6"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880A5E" w:rsidRPr="00880A5E" w:rsidRDefault="00880A5E" w:rsidP="00880A5E">
            <w:pPr>
              <w:rPr>
                <w:rFonts w:cs="Times New Roman"/>
                <w:color w:val="auto"/>
                <w:sz w:val="20"/>
                <w:szCs w:val="20"/>
              </w:rPr>
            </w:pPr>
            <w:r w:rsidRPr="00880A5E">
              <w:rPr>
                <w:rFonts w:cs="Times New Roman"/>
                <w:color w:val="auto"/>
                <w:sz w:val="20"/>
                <w:szCs w:val="20"/>
              </w:rPr>
              <w:t>Intercept</w:t>
            </w:r>
          </w:p>
        </w:tc>
        <w:tc>
          <w:tcPr>
            <w:tcW w:w="248" w:type="pct"/>
            <w:vAlign w:val="bottom"/>
          </w:tcPr>
          <w:p w14:paraId="12D673D9" w14:textId="61ADE274"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-0.40</w:t>
            </w:r>
          </w:p>
        </w:tc>
        <w:tc>
          <w:tcPr>
            <w:tcW w:w="268" w:type="pct"/>
            <w:vAlign w:val="bottom"/>
          </w:tcPr>
          <w:p w14:paraId="48270394" w14:textId="2610392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(0.09)</w:t>
            </w:r>
          </w:p>
        </w:tc>
        <w:tc>
          <w:tcPr>
            <w:tcW w:w="208" w:type="pct"/>
          </w:tcPr>
          <w:p w14:paraId="1BC12401" w14:textId="187D874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w:t>
            </w:r>
          </w:p>
        </w:tc>
        <w:tc>
          <w:tcPr>
            <w:tcW w:w="406" w:type="pct"/>
          </w:tcPr>
          <w:p w14:paraId="5B8EE8AB" w14:textId="3A68CB4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0" w:type="pct"/>
          </w:tcPr>
          <w:p w14:paraId="1480CBB4" w14:textId="5D30F66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8" w:type="pct"/>
            <w:vAlign w:val="bottom"/>
          </w:tcPr>
          <w:p w14:paraId="2C137B3A" w14:textId="68C5526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-0.42</w:t>
            </w:r>
          </w:p>
        </w:tc>
        <w:tc>
          <w:tcPr>
            <w:tcW w:w="369" w:type="pct"/>
            <w:vAlign w:val="bottom"/>
          </w:tcPr>
          <w:p w14:paraId="026B3AD0" w14:textId="67A25B7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eastAsia="Times New Roman" w:cs="Times New Roman"/>
                <w:sz w:val="20"/>
                <w:szCs w:val="20"/>
              </w:rPr>
              <w:t>(0.09)</w:t>
            </w:r>
          </w:p>
        </w:tc>
        <w:tc>
          <w:tcPr>
            <w:tcW w:w="211" w:type="pct"/>
          </w:tcPr>
          <w:p w14:paraId="66BBEFC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06" w:type="pct"/>
          </w:tcPr>
          <w:p w14:paraId="52EA0081" w14:textId="0FF42AB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47" w:type="pct"/>
          </w:tcPr>
          <w:p w14:paraId="76223E96" w14:textId="614ADC5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880A5E" w:rsidRPr="00880A5E" w14:paraId="42ED8137"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880A5E" w:rsidRPr="00880A5E" w:rsidRDefault="00880A5E" w:rsidP="00880A5E">
            <w:pPr>
              <w:rPr>
                <w:rFonts w:cs="Times New Roman"/>
                <w:color w:val="auto"/>
                <w:sz w:val="20"/>
                <w:szCs w:val="20"/>
              </w:rPr>
            </w:pPr>
            <w:r w:rsidRPr="00880A5E">
              <w:rPr>
                <w:rFonts w:cs="Times New Roman"/>
                <w:color w:val="auto"/>
                <w:sz w:val="20"/>
                <w:szCs w:val="20"/>
              </w:rPr>
              <w:t>Number of observations</w:t>
            </w:r>
          </w:p>
        </w:tc>
        <w:tc>
          <w:tcPr>
            <w:tcW w:w="1480" w:type="pct"/>
            <w:gridSpan w:val="5"/>
          </w:tcPr>
          <w:p w14:paraId="02E8EFD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8411</w:t>
            </w:r>
          </w:p>
        </w:tc>
        <w:tc>
          <w:tcPr>
            <w:tcW w:w="1681" w:type="pct"/>
            <w:gridSpan w:val="5"/>
          </w:tcPr>
          <w:p w14:paraId="3D4609AA" w14:textId="548BA356"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eastAsia="Times New Roman" w:cs="Times New Roman"/>
                <w:color w:val="auto"/>
                <w:sz w:val="20"/>
                <w:szCs w:val="20"/>
              </w:rPr>
              <w:t>12536</w:t>
            </w:r>
          </w:p>
        </w:tc>
      </w:tr>
      <w:tr w:rsidR="00880A5E" w:rsidRPr="00880A5E" w14:paraId="17449AFC"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880A5E" w:rsidRPr="00880A5E" w:rsidRDefault="00880A5E" w:rsidP="00880A5E">
            <w:pPr>
              <w:rPr>
                <w:rFonts w:cs="Times New Roman"/>
                <w:color w:val="auto"/>
                <w:sz w:val="20"/>
                <w:szCs w:val="20"/>
              </w:rPr>
            </w:pPr>
            <w:r w:rsidRPr="00880A5E">
              <w:rPr>
                <w:rFonts w:cs="Times New Roman"/>
                <w:color w:val="auto"/>
                <w:sz w:val="20"/>
                <w:szCs w:val="20"/>
              </w:rPr>
              <w:t>Average RVI</w:t>
            </w:r>
          </w:p>
        </w:tc>
        <w:tc>
          <w:tcPr>
            <w:tcW w:w="1480" w:type="pct"/>
            <w:gridSpan w:val="5"/>
            <w:vAlign w:val="bottom"/>
          </w:tcPr>
          <w:p w14:paraId="367B538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1681" w:type="pct"/>
            <w:gridSpan w:val="5"/>
            <w:vAlign w:val="bottom"/>
          </w:tcPr>
          <w:p w14:paraId="34400676" w14:textId="5D6D4BE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0.26</w:t>
            </w:r>
          </w:p>
        </w:tc>
      </w:tr>
      <w:tr w:rsidR="00880A5E" w:rsidRPr="00880A5E" w14:paraId="599904F0" w14:textId="77777777" w:rsidTr="00880A5E">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880A5E" w:rsidRPr="00880A5E" w:rsidRDefault="00880A5E" w:rsidP="00880A5E">
            <w:pPr>
              <w:rPr>
                <w:rFonts w:cs="Times New Roman"/>
                <w:color w:val="auto"/>
                <w:sz w:val="20"/>
                <w:szCs w:val="20"/>
              </w:rPr>
            </w:pPr>
            <w:r w:rsidRPr="00880A5E">
              <w:rPr>
                <w:rFonts w:cs="Times New Roman"/>
                <w:color w:val="auto"/>
                <w:sz w:val="20"/>
                <w:szCs w:val="20"/>
              </w:rPr>
              <w:t>Largest FMI</w:t>
            </w:r>
          </w:p>
        </w:tc>
        <w:tc>
          <w:tcPr>
            <w:tcW w:w="1480" w:type="pct"/>
            <w:gridSpan w:val="5"/>
            <w:vAlign w:val="bottom"/>
          </w:tcPr>
          <w:p w14:paraId="4DF1967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1681" w:type="pct"/>
            <w:gridSpan w:val="5"/>
            <w:vAlign w:val="bottom"/>
          </w:tcPr>
          <w:p w14:paraId="48254A1D" w14:textId="289D21E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0.34</w:t>
            </w:r>
          </w:p>
        </w:tc>
      </w:tr>
      <w:tr w:rsidR="00880A5E" w:rsidRPr="00880A5E"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880A5E" w:rsidRPr="00880A5E" w:rsidRDefault="00880A5E" w:rsidP="00880A5E">
            <w:pPr>
              <w:jc w:val="center"/>
              <w:rPr>
                <w:rFonts w:cs="Times New Roman"/>
                <w:color w:val="auto"/>
                <w:sz w:val="20"/>
                <w:szCs w:val="20"/>
              </w:rPr>
            </w:pPr>
            <w:r w:rsidRPr="00880A5E">
              <w:rPr>
                <w:rFonts w:cs="Times New Roman"/>
                <w:color w:val="auto"/>
                <w:sz w:val="20"/>
                <w:szCs w:val="20"/>
              </w:rPr>
              <w:t>*** p&lt;.001, ** p&lt;.01, * p&lt;.05</w:t>
            </w:r>
            <w:r w:rsidRPr="00880A5E">
              <w:rPr>
                <w:rFonts w:cs="Times New Roman"/>
                <w:color w:val="auto"/>
                <w:sz w:val="20"/>
                <w:szCs w:val="20"/>
              </w:rPr>
              <w:br/>
              <w:t>Data Source: NCDS [Sweeps 0-4]</w:t>
            </w:r>
          </w:p>
          <w:p w14:paraId="0A0736C7" w14:textId="025671CB" w:rsidR="00880A5E" w:rsidRPr="00880A5E" w:rsidRDefault="00880A5E" w:rsidP="00880A5E">
            <w:pPr>
              <w:jc w:val="center"/>
              <w:rPr>
                <w:rFonts w:cs="Times New Roman"/>
                <w:color w:val="auto"/>
                <w:sz w:val="20"/>
                <w:szCs w:val="20"/>
              </w:rPr>
            </w:pPr>
            <w:r w:rsidRPr="00880A5E">
              <w:rPr>
                <w:rFonts w:cs="Times New Roman"/>
                <w:color w:val="auto"/>
                <w:sz w:val="20"/>
                <w:szCs w:val="20"/>
              </w:rPr>
              <w:t>Note: CRA versus MI model for NCDS</w:t>
            </w:r>
          </w:p>
        </w:tc>
      </w:tr>
      <w:bookmarkEnd w:id="281"/>
    </w:tbl>
    <w:p w14:paraId="2AB83CF2" w14:textId="77777777" w:rsidR="00B1586B" w:rsidRDefault="00B1586B" w:rsidP="00B1586B"/>
    <w:p w14:paraId="072BC934" w14:textId="77777777" w:rsidR="00880A5E" w:rsidRDefault="00880A5E" w:rsidP="00880A5E">
      <w:pPr>
        <w:spacing w:line="480" w:lineRule="auto"/>
        <w:rPr>
          <w:rFonts w:cs="Times New Roman"/>
          <w:szCs w:val="24"/>
        </w:rPr>
        <w:sectPr w:rsidR="00880A5E" w:rsidSect="00B1586B">
          <w:pgSz w:w="16838" w:h="11906" w:orient="landscape"/>
          <w:pgMar w:top="1440" w:right="1440" w:bottom="1440" w:left="1440" w:header="709" w:footer="709" w:gutter="0"/>
          <w:cols w:space="708"/>
          <w:docGrid w:linePitch="360"/>
        </w:sectPr>
      </w:pPr>
    </w:p>
    <w:p w14:paraId="3954D994" w14:textId="37E0E27E" w:rsidR="00880A5E" w:rsidRPr="007D51AA" w:rsidRDefault="00880A5E" w:rsidP="00880A5E">
      <w:pPr>
        <w:spacing w:line="480" w:lineRule="auto"/>
        <w:rPr>
          <w:rFonts w:cs="Times New Roman"/>
          <w:szCs w:val="24"/>
        </w:rPr>
      </w:pPr>
      <w:r w:rsidRPr="007D51AA">
        <w:rPr>
          <w:rFonts w:cs="Times New Roman"/>
          <w:szCs w:val="24"/>
        </w:rPr>
        <w:lastRenderedPageBreak/>
        <w:t xml:space="preserve">To aid interpretation further, </w:t>
      </w:r>
      <w:r>
        <w:rPr>
          <w:rFonts w:cs="Times New Roman"/>
          <w:szCs w:val="24"/>
        </w:rPr>
        <w:fldChar w:fldCharType="begin"/>
      </w:r>
      <w:r>
        <w:rPr>
          <w:rFonts w:cs="Times New Roman"/>
          <w:szCs w:val="24"/>
        </w:rPr>
        <w:instrText xml:space="preserve"> REF _Ref176369767 \h </w:instrText>
      </w:r>
      <w:r>
        <w:rPr>
          <w:rFonts w:cs="Times New Roman"/>
          <w:szCs w:val="24"/>
        </w:rPr>
      </w:r>
      <w:r>
        <w:rPr>
          <w:rFonts w:cs="Times New Roman"/>
          <w:szCs w:val="24"/>
        </w:rPr>
        <w:fldChar w:fldCharType="separate"/>
      </w:r>
      <w:r w:rsidRPr="007D51AA">
        <w:t xml:space="preserve">Figure </w:t>
      </w:r>
      <w:r>
        <w:rPr>
          <w:noProof/>
        </w:rPr>
        <w:t>2</w:t>
      </w:r>
      <w:r>
        <w:t>.</w:t>
      </w:r>
      <w:r>
        <w:rPr>
          <w:noProof/>
        </w:rPr>
        <w:t>24</w:t>
      </w:r>
      <w:r>
        <w:rPr>
          <w:rFonts w:cs="Times New Roman"/>
          <w:szCs w:val="24"/>
        </w:rPr>
        <w:fldChar w:fldCharType="end"/>
      </w:r>
      <w:r>
        <w:rPr>
          <w:rFonts w:cs="Times New Roman"/>
          <w:szCs w:val="24"/>
        </w:rPr>
        <w:t xml:space="preserve"> </w:t>
      </w:r>
      <w:r w:rsidRPr="007D51AA">
        <w:rPr>
          <w:rFonts w:cs="Times New Roman"/>
          <w:szCs w:val="24"/>
        </w:rPr>
        <w:t xml:space="preserve">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w:t>
      </w:r>
      <w:r>
        <w:rPr>
          <w:rFonts w:cs="Times New Roman"/>
          <w:szCs w:val="24"/>
        </w:rPr>
        <w:fldChar w:fldCharType="begin"/>
      </w:r>
      <w:r>
        <w:rPr>
          <w:rFonts w:cs="Times New Roman"/>
          <w:szCs w:val="24"/>
        </w:rPr>
        <w:instrText xml:space="preserve"> REF _Ref176369804 \h </w:instrText>
      </w:r>
      <w:r>
        <w:rPr>
          <w:rFonts w:cs="Times New Roman"/>
          <w:szCs w:val="24"/>
        </w:rPr>
      </w:r>
      <w:r>
        <w:rPr>
          <w:rFonts w:cs="Times New Roman"/>
          <w:szCs w:val="24"/>
        </w:rPr>
        <w:fldChar w:fldCharType="separate"/>
      </w:r>
      <w:r w:rsidRPr="007D51AA">
        <w:t xml:space="preserve">Figure </w:t>
      </w:r>
      <w:r>
        <w:rPr>
          <w:noProof/>
        </w:rPr>
        <w:t>2</w:t>
      </w:r>
      <w:r>
        <w:t>.</w:t>
      </w:r>
      <w:r>
        <w:rPr>
          <w:noProof/>
        </w:rPr>
        <w:t>25</w:t>
      </w:r>
      <w:r>
        <w:rPr>
          <w:rFonts w:cs="Times New Roman"/>
          <w:szCs w:val="24"/>
        </w:rPr>
        <w:fldChar w:fldCharType="end"/>
      </w:r>
      <w:r w:rsidRPr="007D51AA">
        <w:rPr>
          <w:rFonts w:cs="Times New Roman"/>
          <w:szCs w:val="24"/>
        </w:rPr>
        <w:t xml:space="preserve">. </w:t>
      </w:r>
      <w:r>
        <w:rPr>
          <w:rFonts w:cs="Times New Roman"/>
          <w:szCs w:val="24"/>
        </w:rPr>
        <w:t xml:space="preserve">The results all provide the same substantive conclusion – that there is no evidence for a MAR mechanism present within the NCDS sample. </w:t>
      </w:r>
    </w:p>
    <w:p w14:paraId="50085636" w14:textId="77777777" w:rsidR="00880A5E" w:rsidRDefault="00880A5E" w:rsidP="00B1586B"/>
    <w:p w14:paraId="6AE02CE8" w14:textId="77777777" w:rsidR="00880A5E" w:rsidRPr="007D51AA" w:rsidRDefault="00880A5E" w:rsidP="00880A5E">
      <w:pPr>
        <w:pStyle w:val="NormalWeb"/>
        <w:keepNext/>
        <w:rPr>
          <w:rFonts w:ascii="Book Antiqua" w:hAnsi="Book Antiqua"/>
        </w:rPr>
      </w:pPr>
      <w:r w:rsidRPr="007D51AA">
        <w:rPr>
          <w:rFonts w:ascii="Book Antiqua" w:hAnsi="Book Antiqua"/>
          <w:noProof/>
        </w:rPr>
        <w:drawing>
          <wp:inline distT="0" distB="0" distL="0" distR="0" wp14:anchorId="4ED42074" wp14:editId="3AEDE9FE">
            <wp:extent cx="5731510" cy="4168775"/>
            <wp:effectExtent l="0" t="0" r="2540" b="3175"/>
            <wp:docPr id="1000335038"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30B7699" w14:textId="7276B762" w:rsidR="00880A5E" w:rsidRDefault="00880A5E" w:rsidP="00880A5E">
      <w:pPr>
        <w:pStyle w:val="Caption"/>
        <w:sectPr w:rsidR="00880A5E" w:rsidSect="00880A5E">
          <w:pgSz w:w="11906" w:h="16838"/>
          <w:pgMar w:top="1440" w:right="1440" w:bottom="1440" w:left="1440" w:header="709" w:footer="709" w:gutter="0"/>
          <w:cols w:space="708"/>
          <w:docGrid w:linePitch="360"/>
        </w:sectPr>
      </w:pPr>
      <w:bookmarkStart w:id="282" w:name="_Toc176435551"/>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24</w:t>
      </w:r>
      <w:r w:rsidR="00232831">
        <w:fldChar w:fldCharType="end"/>
      </w:r>
      <w:r w:rsidRPr="007D51AA">
        <w:t xml:space="preserve"> Coefficient plot comparing CRA and MI models</w:t>
      </w:r>
      <w:r>
        <w:t xml:space="preserve"> using NCDS Cohort</w:t>
      </w:r>
      <w:bookmarkEnd w:id="282"/>
    </w:p>
    <w:p w14:paraId="6524ADBB" w14:textId="77777777" w:rsidR="00880A5E" w:rsidRDefault="00880A5E" w:rsidP="00B1586B"/>
    <w:p w14:paraId="4B29D984" w14:textId="77777777" w:rsidR="00880A5E" w:rsidRPr="007D51AA" w:rsidRDefault="00880A5E" w:rsidP="00880A5E">
      <w:pPr>
        <w:pStyle w:val="NormalWeb"/>
        <w:keepNext/>
        <w:rPr>
          <w:rFonts w:ascii="Book Antiqua" w:hAnsi="Book Antiqua"/>
        </w:rPr>
      </w:pPr>
      <w:r w:rsidRPr="007D51AA">
        <w:rPr>
          <w:rFonts w:ascii="Book Antiqua" w:hAnsi="Book Antiqua"/>
          <w:noProof/>
        </w:rPr>
        <w:drawing>
          <wp:inline distT="0" distB="0" distL="0" distR="0" wp14:anchorId="1EED908F" wp14:editId="1ACF7014">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9449174" cy="3924768"/>
                    </a:xfrm>
                    <a:prstGeom prst="rect">
                      <a:avLst/>
                    </a:prstGeom>
                    <a:noFill/>
                    <a:ln>
                      <a:noFill/>
                    </a:ln>
                  </pic:spPr>
                </pic:pic>
              </a:graphicData>
            </a:graphic>
          </wp:inline>
        </w:drawing>
      </w:r>
    </w:p>
    <w:p w14:paraId="3DA864E9" w14:textId="7059A116" w:rsidR="00880A5E" w:rsidRPr="007D51AA" w:rsidRDefault="00880A5E" w:rsidP="00880A5E">
      <w:pPr>
        <w:pStyle w:val="Caption"/>
        <w:sectPr w:rsidR="00880A5E" w:rsidRPr="007D51AA" w:rsidSect="00880A5E">
          <w:pgSz w:w="16838" w:h="11906" w:orient="landscape"/>
          <w:pgMar w:top="1440" w:right="1440" w:bottom="1440" w:left="1440" w:header="709" w:footer="709" w:gutter="0"/>
          <w:cols w:space="708"/>
          <w:docGrid w:linePitch="360"/>
        </w:sectPr>
      </w:pPr>
      <w:bookmarkStart w:id="283" w:name="_Ref176369804"/>
      <w:bookmarkStart w:id="284" w:name="_Toc176435552"/>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25</w:t>
      </w:r>
      <w:r w:rsidR="00232831">
        <w:fldChar w:fldCharType="end"/>
      </w:r>
      <w:bookmarkEnd w:id="283"/>
      <w:r w:rsidRPr="007D51AA">
        <w:t xml:space="preserve"> Margins plot comparing CRA and MI models</w:t>
      </w:r>
      <w:r>
        <w:t xml:space="preserve"> using NCDS Cohort</w:t>
      </w:r>
      <w:bookmarkEnd w:id="284"/>
    </w:p>
    <w:p w14:paraId="26D960E6" w14:textId="4C5CB602" w:rsidR="00C9608B" w:rsidRPr="007D51AA" w:rsidRDefault="00C9608B" w:rsidP="00C9608B">
      <w:pPr>
        <w:pStyle w:val="Heading4"/>
      </w:pPr>
      <w:bookmarkStart w:id="285" w:name="_Toc176435393"/>
      <w:r w:rsidRPr="007D51AA">
        <w:lastRenderedPageBreak/>
        <w:t>Discussion and Conclusions</w:t>
      </w:r>
      <w:r w:rsidR="00232831">
        <w:t xml:space="preserve"> for Handling Missing Data using NCDS Cohort</w:t>
      </w:r>
      <w:bookmarkEnd w:id="285"/>
    </w:p>
    <w:p w14:paraId="1EE2CF66" w14:textId="3B72EC13" w:rsidR="009D4166" w:rsidRPr="007D51AA" w:rsidRDefault="009D4166" w:rsidP="009D4166">
      <w:pPr>
        <w:spacing w:line="480" w:lineRule="auto"/>
        <w:rPr>
          <w:rFonts w:cs="Times New Roman"/>
          <w:szCs w:val="24"/>
        </w:rPr>
      </w:pPr>
      <w:bookmarkStart w:id="286" w:name="_Hlk168397514"/>
      <w:r w:rsidRPr="007D51AA">
        <w:rPr>
          <w:rFonts w:cs="Times New Roman"/>
          <w:szCs w:val="24"/>
        </w:rPr>
        <w:t xml:space="preserve">This section had two aims. The first was to investigate the optimal handling missing data strategy by producing a simulation of handling missing data methods. The second was to put the most optimal </w:t>
      </w:r>
      <w:r w:rsidR="005D02C3" w:rsidRPr="007D51AA">
        <w:rPr>
          <w:rFonts w:cs="Times New Roman"/>
          <w:szCs w:val="24"/>
        </w:rPr>
        <w:t>handling</w:t>
      </w:r>
      <w:r w:rsidRPr="007D51AA">
        <w:rPr>
          <w:rFonts w:cs="Times New Roman"/>
          <w:szCs w:val="24"/>
        </w:rPr>
        <w:t xml:space="preserve"> </w:t>
      </w:r>
      <w:r w:rsidR="005D02C3" w:rsidRPr="007D51AA">
        <w:rPr>
          <w:rFonts w:cs="Times New Roman"/>
          <w:szCs w:val="24"/>
        </w:rPr>
        <w:t>missing</w:t>
      </w:r>
      <w:r w:rsidRPr="007D51AA">
        <w:rPr>
          <w:rFonts w:cs="Times New Roman"/>
          <w:szCs w:val="24"/>
        </w:rPr>
        <w:t xml:space="preserve"> data method into practice and compare it with a complete records analysis of the NCDS data </w:t>
      </w:r>
      <w:r w:rsidR="005D02C3" w:rsidRPr="007D51AA">
        <w:rPr>
          <w:rFonts w:cs="Times New Roman"/>
          <w:szCs w:val="24"/>
        </w:rPr>
        <w:t>to</w:t>
      </w:r>
      <w:r w:rsidRPr="007D51AA">
        <w:rPr>
          <w:rFonts w:cs="Times New Roman"/>
          <w:szCs w:val="24"/>
        </w:rPr>
        <w:t xml:space="preserve"> assess the evidence for a MAR assumption. Both aims were successful. A simulation was conducted and found re-affirmed that FIML and MI based methods for </w:t>
      </w:r>
      <w:r w:rsidR="005D02C3" w:rsidRPr="007D51AA">
        <w:rPr>
          <w:rFonts w:cs="Times New Roman"/>
          <w:szCs w:val="24"/>
        </w:rPr>
        <w:t>handling</w:t>
      </w:r>
      <w:r w:rsidRPr="007D51AA">
        <w:rPr>
          <w:rFonts w:cs="Times New Roman"/>
          <w:szCs w:val="24"/>
        </w:rPr>
        <w:t xml:space="preserve"> missing data were the most optimal strategies out of all assessed. The conclusions also found that with the data being used in this analysis and the </w:t>
      </w:r>
      <w:r w:rsidR="005D02C3" w:rsidRPr="007D51AA">
        <w:rPr>
          <w:rFonts w:cs="Times New Roman"/>
          <w:szCs w:val="24"/>
        </w:rPr>
        <w:t>simulation</w:t>
      </w:r>
      <w:r w:rsidRPr="007D51AA">
        <w:rPr>
          <w:rFonts w:cs="Times New Roman"/>
          <w:szCs w:val="24"/>
        </w:rPr>
        <w:t xml:space="preserve"> results, multiple imputation would be most optimal going forward. </w:t>
      </w:r>
    </w:p>
    <w:p w14:paraId="711D7E02" w14:textId="2E10CF7D" w:rsidR="009D4166" w:rsidRPr="007D51AA" w:rsidRDefault="009D4166" w:rsidP="009D4166">
      <w:pPr>
        <w:spacing w:line="480" w:lineRule="auto"/>
        <w:rPr>
          <w:rFonts w:cs="Times New Roman"/>
          <w:szCs w:val="24"/>
        </w:rPr>
      </w:pPr>
      <w:r w:rsidRPr="007D51AA">
        <w:rPr>
          <w:rFonts w:cs="Times New Roman"/>
          <w:szCs w:val="24"/>
        </w:rPr>
        <w:t xml:space="preserve">Results from the comparison of CRA and MI models show that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7D51AA" w:rsidRDefault="009D4166" w:rsidP="009D4166">
      <w:pPr>
        <w:spacing w:line="480" w:lineRule="auto"/>
        <w:rPr>
          <w:rFonts w:cs="Times New Roman"/>
          <w:szCs w:val="24"/>
        </w:rPr>
      </w:pPr>
      <w:r w:rsidRPr="007D51AA">
        <w:rPr>
          <w:rFonts w:cs="Times New Roman"/>
          <w:szCs w:val="24"/>
        </w:rPr>
        <w:t xml:space="preserve">Implementing tools seeking to deal with missingness within this model provides contemporary statistical techniques to the research of youth transitions within the </w:t>
      </w:r>
      <w:r w:rsidRPr="007D51AA">
        <w:rPr>
          <w:rFonts w:cs="Times New Roman"/>
          <w:szCs w:val="24"/>
        </w:rPr>
        <w:lastRenderedPageBreak/>
        <w:t xml:space="preserve">NCDS. </w:t>
      </w:r>
      <w:r w:rsidR="005D02C3" w:rsidRPr="007D51AA">
        <w:rPr>
          <w:rFonts w:cs="Times New Roman"/>
          <w:szCs w:val="24"/>
        </w:rPr>
        <w:t>Whilst</w:t>
      </w:r>
      <w:r w:rsidRPr="007D51AA">
        <w:rPr>
          <w:rFonts w:cs="Times New Roman"/>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sidRPr="007D51AA">
        <w:rPr>
          <w:rFonts w:cs="Times New Roman"/>
          <w:szCs w:val="24"/>
        </w:rPr>
        <w:t>T</w:t>
      </w:r>
      <w:r w:rsidRPr="007D51AA">
        <w:rPr>
          <w:rFonts w:cs="Times New Roman"/>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7FEB1E7D" w:rsidR="00C9608B" w:rsidRPr="007D51AA" w:rsidRDefault="00C9608B" w:rsidP="00C9608B">
      <w:pPr>
        <w:pStyle w:val="Heading3"/>
      </w:pPr>
      <w:bookmarkStart w:id="287" w:name="_Toc176435394"/>
      <w:bookmarkEnd w:id="286"/>
      <w:r w:rsidRPr="007D51AA">
        <w:t>Discussion and Conclusions</w:t>
      </w:r>
      <w:r w:rsidR="009D4166" w:rsidRPr="007D51AA">
        <w:t xml:space="preserve"> for </w:t>
      </w:r>
      <w:r w:rsidR="00232831">
        <w:t>in-depth</w:t>
      </w:r>
      <w:r w:rsidR="009D4166" w:rsidRPr="007D51AA">
        <w:t xml:space="preserve"> NCDS </w:t>
      </w:r>
      <w:r w:rsidR="00232831">
        <w:t>Cohort Analysis</w:t>
      </w:r>
      <w:bookmarkEnd w:id="287"/>
    </w:p>
    <w:p w14:paraId="5F034DEF" w14:textId="3D7FA06C" w:rsidR="009D4166" w:rsidRPr="007D51AA" w:rsidRDefault="009D4166" w:rsidP="009D4166">
      <w:pPr>
        <w:spacing w:line="480" w:lineRule="auto"/>
        <w:rPr>
          <w:rFonts w:cs="Times New Roman"/>
          <w:szCs w:val="24"/>
        </w:rPr>
      </w:pPr>
      <w:r w:rsidRPr="007D51AA">
        <w:rPr>
          <w:rFonts w:cs="Times New Roman"/>
          <w:szCs w:val="24"/>
        </w:rPr>
        <w:t xml:space="preserve">The overall empirical finding from the analysis is that structural inequalities matter for NCDS youth in influencing their choice and opportunity as it relates to youths first transition. Social class, sex, housing tenure, and educational attainment all have substantively significant impacts on an individual’s choice and opportunity concerning pathway selection post-mandatory education. </w:t>
      </w:r>
    </w:p>
    <w:p w14:paraId="6CF1342F" w14:textId="04E03DF2" w:rsidR="009D4166" w:rsidRPr="007D51AA" w:rsidRDefault="009D4166" w:rsidP="009D4166">
      <w:pPr>
        <w:spacing w:line="480" w:lineRule="auto"/>
        <w:rPr>
          <w:rFonts w:cs="Times New Roman"/>
          <w:szCs w:val="24"/>
        </w:rPr>
      </w:pPr>
      <w:r w:rsidRPr="007D51AA">
        <w:rPr>
          <w:rFonts w:cs="Times New Roman"/>
          <w:szCs w:val="24"/>
        </w:rPr>
        <w:t xml:space="preserve">The fact that previous structural inequalities that have manifested during previous life domains </w:t>
      </w:r>
      <w:r w:rsidRPr="007D51AA">
        <w:rPr>
          <w:rFonts w:cs="Times New Roman"/>
          <w:szCs w:val="24"/>
        </w:rPr>
        <w:fldChar w:fldCharType="begin"/>
      </w:r>
      <w:r w:rsidR="005A7551" w:rsidRPr="007D51AA">
        <w:rPr>
          <w:rFonts w:cs="Times New Roman"/>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7D51AA">
        <w:rPr>
          <w:rFonts w:cs="Times New Roman"/>
          <w:szCs w:val="24"/>
        </w:rPr>
        <w:t>(Mayer, 2009)</w:t>
      </w:r>
      <w:r w:rsidRPr="007D51AA">
        <w:rPr>
          <w:rFonts w:cs="Times New Roman"/>
          <w:szCs w:val="24"/>
        </w:rPr>
        <w:fldChar w:fldCharType="end"/>
      </w:r>
      <w:r w:rsidRPr="007D51AA">
        <w:rPr>
          <w:rFonts w:cs="Times New Roman"/>
          <w:szCs w:val="24"/>
        </w:rPr>
        <w:t xml:space="preserve"> influence life chances in other life domains indicates support for promoting a life course perspective within this research. </w:t>
      </w:r>
    </w:p>
    <w:p w14:paraId="7C6BF0C6" w14:textId="5DC5971B" w:rsidR="009D4166" w:rsidRPr="007D51AA" w:rsidRDefault="009D4166" w:rsidP="009D4166">
      <w:pPr>
        <w:spacing w:line="480" w:lineRule="auto"/>
        <w:rPr>
          <w:rFonts w:cs="Times New Roman"/>
          <w:szCs w:val="24"/>
        </w:rPr>
      </w:pPr>
      <w:r w:rsidRPr="007D51AA">
        <w:rPr>
          <w:rFonts w:cs="Times New Roman"/>
          <w:szCs w:val="24"/>
        </w:rPr>
        <w:t xml:space="preserve">The findings from this empirical research appear to confirm the </w:t>
      </w:r>
      <w:r w:rsidR="0097476B" w:rsidRPr="007D51AA">
        <w:rPr>
          <w:rFonts w:cs="Times New Roman"/>
          <w:szCs w:val="24"/>
        </w:rPr>
        <w:t>influential</w:t>
      </w:r>
      <w:r w:rsidRPr="007D51AA">
        <w:rPr>
          <w:rFonts w:cs="Times New Roman"/>
          <w:szCs w:val="24"/>
        </w:rPr>
        <w:t xml:space="preserve"> impact that structures have on individual life chances. Individual choice is constrained and influenced by structural factors such as social class, sex, and housing tenure. Something that is supported by previous literature </w:t>
      </w:r>
      <w:r w:rsidRPr="007D51AA">
        <w:rPr>
          <w:rFonts w:cs="Times New Roman"/>
          <w:szCs w:val="24"/>
        </w:rPr>
        <w:fldChar w:fldCharType="begin"/>
      </w:r>
      <w:r w:rsidR="005A7551" w:rsidRPr="007D51AA">
        <w:rPr>
          <w:rFonts w:cs="Times New Roman"/>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sidRPr="007D51AA">
        <w:rPr>
          <w:rFonts w:ascii="Cambria Math" w:hAnsi="Cambria Math" w:cs="Cambria Math"/>
          <w:szCs w:val="24"/>
        </w:rPr>
        <w:instrText>‐</w:instrText>
      </w:r>
      <w:r w:rsidR="005A7551" w:rsidRPr="007D51AA">
        <w:rPr>
          <w:rFonts w:cs="Times New Roman"/>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Cs w:val="24"/>
        </w:rPr>
        <w:instrText>‐</w:instrText>
      </w:r>
      <w:r w:rsidR="005A7551" w:rsidRPr="007D51AA">
        <w:rPr>
          <w:rFonts w:cs="Times New Roman"/>
          <w:szCs w:val="24"/>
        </w:rPr>
        <w:instrText>on, getting</w:instrText>
      </w:r>
      <w:r w:rsidR="005A7551" w:rsidRPr="007D51AA">
        <w:rPr>
          <w:rFonts w:ascii="Cambria Math" w:hAnsi="Cambria Math" w:cs="Cambria Math"/>
          <w:szCs w:val="24"/>
        </w:rPr>
        <w:instrText>‐</w:instrText>
      </w:r>
      <w:r w:rsidR="005A7551" w:rsidRPr="007D51AA">
        <w:rPr>
          <w:rFonts w:cs="Times New Roman"/>
          <w:szCs w:val="24"/>
        </w:rPr>
        <w:instrText>by and going nowhere","title-short":"Career progression","volume":"13","author":[{"family":"Dolton","given":"Peter"},{"family":"Makepeace","given":"Gerald"},{"family":"Marcenaro</w:instrText>
      </w:r>
      <w:r w:rsidR="005A7551" w:rsidRPr="007D51AA">
        <w:rPr>
          <w:rFonts w:ascii="Cambria Math" w:hAnsi="Cambria Math" w:cs="Cambria Math"/>
          <w:szCs w:val="24"/>
        </w:rPr>
        <w:instrText>‐</w:instrText>
      </w:r>
      <w:r w:rsidR="005A7551" w:rsidRPr="007D51AA">
        <w:rPr>
          <w:rFonts w:cs="Times New Roman"/>
          <w:szCs w:val="24"/>
        </w:rPr>
        <w:instrText xml:space="preserve">Gutierrez","given":"Oscar D."}],"issued":{"date-parts":[["2005",6]]},"citation-key":"doltonCareerProgressionGetting2005"}}],"schema":"https://github.com/citation-style-language/schema/raw/master/csl-citation.json"} </w:instrText>
      </w:r>
      <w:r w:rsidRPr="007D51AA">
        <w:rPr>
          <w:rFonts w:cs="Times New Roman"/>
          <w:szCs w:val="24"/>
        </w:rPr>
        <w:fldChar w:fldCharType="separate"/>
      </w:r>
      <w:r w:rsidRPr="007D51AA">
        <w:rPr>
          <w:rFonts w:cs="Times New Roman"/>
          <w:szCs w:val="24"/>
        </w:rPr>
        <w:t xml:space="preserve">(Hutchison, Prosser and Wedge, 1979; Connolly, Micklewright and Nickell, 1992; Booth and Satchell, 1994; Schoon </w:t>
      </w:r>
      <w:r w:rsidRPr="007D51AA">
        <w:rPr>
          <w:rFonts w:cs="Times New Roman"/>
          <w:i/>
          <w:iCs/>
          <w:szCs w:val="24"/>
        </w:rPr>
        <w:t>et al.</w:t>
      </w:r>
      <w:r w:rsidRPr="007D51AA">
        <w:rPr>
          <w:rFonts w:cs="Times New Roman"/>
          <w:szCs w:val="24"/>
        </w:rPr>
        <w:t>, 2001; Dolton, Joshi and Makepeace, 2002; Dolton, Makepeace and Marcenaro</w:t>
      </w:r>
      <w:r w:rsidRPr="007D51AA">
        <w:rPr>
          <w:rFonts w:ascii="Cambria Math" w:hAnsi="Cambria Math" w:cs="Cambria Math"/>
          <w:szCs w:val="24"/>
        </w:rPr>
        <w:t>‐</w:t>
      </w:r>
      <w:r w:rsidRPr="007D51AA">
        <w:rPr>
          <w:rFonts w:cs="Times New Roman"/>
          <w:szCs w:val="24"/>
        </w:rPr>
        <w:t>Gutierrez, 2005)</w:t>
      </w:r>
      <w:r w:rsidRPr="007D51AA">
        <w:rPr>
          <w:rFonts w:cs="Times New Roman"/>
          <w:szCs w:val="24"/>
        </w:rPr>
        <w:fldChar w:fldCharType="end"/>
      </w:r>
      <w:r w:rsidRPr="007D51AA">
        <w:rPr>
          <w:rFonts w:cs="Times New Roman"/>
          <w:szCs w:val="24"/>
        </w:rPr>
        <w:t xml:space="preserve">. Echoing back to discussions on agency and structure, this empirical evidence is suggestive of an agency within structure understanding of the life course </w:t>
      </w:r>
      <w:r w:rsidRPr="007D51AA">
        <w:rPr>
          <w:rFonts w:cs="Times New Roman"/>
          <w:szCs w:val="24"/>
        </w:rPr>
        <w:lastRenderedPageBreak/>
        <w:t xml:space="preserve">–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7D51AA">
        <w:rPr>
          <w:rFonts w:cs="Times New Roman"/>
          <w:szCs w:val="24"/>
        </w:rPr>
        <w:fldChar w:fldCharType="begin"/>
      </w:r>
      <w:r w:rsidR="005A7551" w:rsidRPr="007D51AA">
        <w:rPr>
          <w:rFonts w:cs="Times New Roman"/>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cs="Times New Roman"/>
          <w:szCs w:val="24"/>
        </w:rPr>
        <w:fldChar w:fldCharType="separate"/>
      </w:r>
      <w:r w:rsidRPr="007D51AA">
        <w:rPr>
          <w:rFonts w:cs="Times New Roman"/>
          <w:szCs w:val="24"/>
        </w:rPr>
        <w:t>(Saunders, 2003, 2021)</w:t>
      </w:r>
      <w:r w:rsidRPr="007D51AA">
        <w:rPr>
          <w:rFonts w:cs="Times New Roman"/>
          <w:szCs w:val="24"/>
        </w:rPr>
        <w:fldChar w:fldCharType="end"/>
      </w:r>
      <w:r w:rsidRPr="007D51AA">
        <w:rPr>
          <w:rFonts w:cs="Times New Roman"/>
          <w:szCs w:val="24"/>
        </w:rPr>
        <w:t xml:space="preserve"> are not as sound. Evidence has been found that concurs with the premise first emphasised by Saunders </w:t>
      </w:r>
      <w:r w:rsidRPr="007D51AA">
        <w:rPr>
          <w:rFonts w:cs="Times New Roman"/>
          <w:szCs w:val="24"/>
        </w:rPr>
        <w:fldChar w:fldCharType="begin"/>
      </w:r>
      <w:r w:rsidR="005A7551" w:rsidRPr="007D51AA">
        <w:rPr>
          <w:rFonts w:cs="Times New Roman"/>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7D51AA">
        <w:rPr>
          <w:rFonts w:cs="Times New Roman"/>
          <w:szCs w:val="24"/>
        </w:rPr>
        <w:fldChar w:fldCharType="separate"/>
      </w:r>
      <w:r w:rsidRPr="007D51AA">
        <w:rPr>
          <w:rFonts w:cs="Times New Roman"/>
          <w:szCs w:val="24"/>
        </w:rPr>
        <w:t>(2003)</w:t>
      </w:r>
      <w:r w:rsidRPr="007D51AA">
        <w:rPr>
          <w:rFonts w:cs="Times New Roman"/>
          <w:szCs w:val="24"/>
        </w:rPr>
        <w:fldChar w:fldCharType="end"/>
      </w:r>
      <w:r w:rsidRPr="007D51AA">
        <w:rPr>
          <w:rFonts w:cs="Times New Roman"/>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7D51AA" w:rsidRDefault="009D4166" w:rsidP="009D4166">
      <w:pPr>
        <w:spacing w:line="480" w:lineRule="auto"/>
        <w:rPr>
          <w:rFonts w:cs="Times New Roman"/>
          <w:szCs w:val="24"/>
        </w:rPr>
      </w:pPr>
      <w:r w:rsidRPr="007D51AA">
        <w:rPr>
          <w:rFonts w:cs="Times New Roman"/>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Pr="007D51AA" w:rsidRDefault="009D4166" w:rsidP="009D4166">
      <w:pPr>
        <w:spacing w:line="480" w:lineRule="auto"/>
        <w:rPr>
          <w:rFonts w:cs="Times New Roman"/>
          <w:szCs w:val="24"/>
        </w:rPr>
      </w:pPr>
      <w:r w:rsidRPr="007D51AA">
        <w:rPr>
          <w:rFonts w:cs="Times New Roman"/>
          <w:szCs w:val="24"/>
        </w:rPr>
        <w:t xml:space="preserve">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 Whilst social class measures provided remarkably similar </w:t>
      </w:r>
      <w:r w:rsidR="005D02C3" w:rsidRPr="007D51AA">
        <w:rPr>
          <w:rFonts w:cs="Times New Roman"/>
          <w:szCs w:val="24"/>
        </w:rPr>
        <w:t>substantive</w:t>
      </w:r>
      <w:r w:rsidRPr="007D51AA">
        <w:rPr>
          <w:rFonts w:cs="Times New Roman"/>
          <w:szCs w:val="24"/>
        </w:rPr>
        <w:t xml:space="preserve"> findings, the </w:t>
      </w:r>
      <w:r w:rsidR="005D02C3" w:rsidRPr="007D51AA">
        <w:rPr>
          <w:rFonts w:cs="Times New Roman"/>
          <w:szCs w:val="24"/>
        </w:rPr>
        <w:t>theoretical</w:t>
      </w:r>
      <w:r w:rsidRPr="007D51AA">
        <w:rPr>
          <w:rFonts w:cs="Times New Roman"/>
          <w:szCs w:val="24"/>
        </w:rPr>
        <w:t xml:space="preserve"> differences </w:t>
      </w:r>
      <w:r w:rsidR="005D02C3" w:rsidRPr="007D51AA">
        <w:rPr>
          <w:rFonts w:cs="Times New Roman"/>
          <w:szCs w:val="24"/>
        </w:rPr>
        <w:lastRenderedPageBreak/>
        <w:t>between</w:t>
      </w:r>
      <w:r w:rsidRPr="007D51AA">
        <w:rPr>
          <w:rFonts w:cs="Times New Roman"/>
          <w:szCs w:val="24"/>
        </w:rPr>
        <w:t xml:space="preserve"> NS-SEC and RGSC measures </w:t>
      </w:r>
      <w:r w:rsidR="005D02C3" w:rsidRPr="007D51AA">
        <w:rPr>
          <w:rFonts w:cs="Times New Roman"/>
          <w:szCs w:val="24"/>
        </w:rPr>
        <w:t>primarily</w:t>
      </w:r>
      <w:r w:rsidRPr="007D51AA">
        <w:rPr>
          <w:rFonts w:cs="Times New Roman"/>
          <w:szCs w:val="24"/>
        </w:rPr>
        <w:t xml:space="preserve"> surrounding the manual/non-manual divide did produce different lens in which to view said results. CAMSIS offered a direct contract to social </w:t>
      </w:r>
      <w:r w:rsidR="00944AE7" w:rsidRPr="007D51AA">
        <w:rPr>
          <w:rFonts w:cs="Times New Roman"/>
          <w:szCs w:val="24"/>
        </w:rPr>
        <w:t>class-based</w:t>
      </w:r>
      <w:r w:rsidRPr="007D51AA">
        <w:rPr>
          <w:rFonts w:cs="Times New Roman"/>
          <w:szCs w:val="24"/>
        </w:rPr>
        <w:t xml:space="preserve"> methods of analysing social </w:t>
      </w:r>
      <w:r w:rsidR="005D02C3" w:rsidRPr="007D51AA">
        <w:rPr>
          <w:rFonts w:cs="Times New Roman"/>
          <w:szCs w:val="24"/>
        </w:rPr>
        <w:t>stratification</w:t>
      </w:r>
      <w:r w:rsidRPr="007D51AA">
        <w:rPr>
          <w:rFonts w:cs="Times New Roman"/>
          <w:szCs w:val="24"/>
        </w:rPr>
        <w:t xml:space="preserve">, as a social distance scale it provided a </w:t>
      </w:r>
      <w:r w:rsidR="005D02C3" w:rsidRPr="007D51AA">
        <w:rPr>
          <w:rFonts w:cs="Times New Roman"/>
          <w:szCs w:val="24"/>
        </w:rPr>
        <w:t>remarkably</w:t>
      </w:r>
      <w:r w:rsidRPr="007D51AA">
        <w:rPr>
          <w:rFonts w:cs="Times New Roman"/>
          <w:szCs w:val="24"/>
        </w:rPr>
        <w:t xml:space="preserve"> different </w:t>
      </w:r>
      <w:r w:rsidR="005D02C3" w:rsidRPr="007D51AA">
        <w:rPr>
          <w:rFonts w:cs="Times New Roman"/>
          <w:szCs w:val="24"/>
        </w:rPr>
        <w:t>substantive</w:t>
      </w:r>
      <w:r w:rsidRPr="007D51AA">
        <w:rPr>
          <w:rFonts w:cs="Times New Roman"/>
          <w:szCs w:val="24"/>
        </w:rPr>
        <w:t xml:space="preserve"> </w:t>
      </w:r>
      <w:r w:rsidR="005D02C3" w:rsidRPr="007D51AA">
        <w:rPr>
          <w:rFonts w:cs="Times New Roman"/>
          <w:szCs w:val="24"/>
        </w:rPr>
        <w:t>interpretation</w:t>
      </w:r>
      <w:r w:rsidRPr="007D51AA">
        <w:rPr>
          <w:rFonts w:cs="Times New Roman"/>
          <w:szCs w:val="24"/>
        </w:rPr>
        <w:t xml:space="preserve"> compared to social </w:t>
      </w:r>
      <w:r w:rsidR="00922C45" w:rsidRPr="007D51AA">
        <w:rPr>
          <w:rFonts w:cs="Times New Roman"/>
          <w:szCs w:val="24"/>
        </w:rPr>
        <w:t>class-based</w:t>
      </w:r>
      <w:r w:rsidRPr="007D51AA">
        <w:rPr>
          <w:rFonts w:cs="Times New Roman"/>
          <w:szCs w:val="24"/>
        </w:rPr>
        <w:t xml:space="preserve"> measures. </w:t>
      </w:r>
    </w:p>
    <w:p w14:paraId="3CB6FC61" w14:textId="0CE31F3F" w:rsidR="009D4166" w:rsidRPr="007D51AA" w:rsidRDefault="009D4166" w:rsidP="009D4166">
      <w:pPr>
        <w:spacing w:line="480" w:lineRule="auto"/>
        <w:rPr>
          <w:rFonts w:cs="Times New Roman"/>
          <w:szCs w:val="24"/>
        </w:rPr>
      </w:pPr>
      <w:r w:rsidRPr="007D51AA">
        <w:rPr>
          <w:rFonts w:cs="Times New Roman"/>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sidRPr="007D51AA">
        <w:rPr>
          <w:rFonts w:cs="Times New Roman"/>
          <w:szCs w:val="24"/>
        </w:rPr>
        <w:t>class-based</w:t>
      </w:r>
      <w:r w:rsidRPr="007D51AA">
        <w:rPr>
          <w:rFonts w:cs="Times New Roman"/>
          <w:szCs w:val="24"/>
        </w:rPr>
        <w:t xml:space="preserve"> measures of social </w:t>
      </w:r>
      <w:r w:rsidR="005D02C3" w:rsidRPr="007D51AA">
        <w:rPr>
          <w:rFonts w:cs="Times New Roman"/>
          <w:szCs w:val="24"/>
        </w:rPr>
        <w:t>stratification</w:t>
      </w:r>
      <w:r w:rsidRPr="007D51AA">
        <w:rPr>
          <w:rFonts w:cs="Times New Roman"/>
          <w:szCs w:val="24"/>
        </w:rPr>
        <w:t xml:space="preserve"> such as NS-SEC and RGSC are much more sensitive to SOC constructions </w:t>
      </w:r>
      <w:r w:rsidR="005D02C3" w:rsidRPr="007D51AA">
        <w:rPr>
          <w:rFonts w:cs="Times New Roman"/>
          <w:szCs w:val="24"/>
        </w:rPr>
        <w:t>compared</w:t>
      </w:r>
      <w:r w:rsidRPr="007D51AA">
        <w:rPr>
          <w:rFonts w:cs="Times New Roman"/>
          <w:szCs w:val="24"/>
        </w:rPr>
        <w:t xml:space="preserve"> to measures of social distance such as CAMSIS. This serves as </w:t>
      </w:r>
      <w:r w:rsidR="005D02C3" w:rsidRPr="007D51AA">
        <w:rPr>
          <w:rFonts w:cs="Times New Roman"/>
          <w:szCs w:val="24"/>
        </w:rPr>
        <w:t>implications</w:t>
      </w:r>
      <w:r w:rsidRPr="007D51AA">
        <w:rPr>
          <w:rFonts w:cs="Times New Roman"/>
          <w:szCs w:val="24"/>
        </w:rPr>
        <w:t xml:space="preserve"> for variable inclusion in models that look at social change over long periods of time that cross different SOC boundaries. </w:t>
      </w:r>
    </w:p>
    <w:p w14:paraId="52FCEDCD" w14:textId="57610C7F" w:rsidR="009D4166" w:rsidRPr="007D51AA" w:rsidRDefault="009D4166" w:rsidP="009D4166">
      <w:pPr>
        <w:spacing w:line="480" w:lineRule="auto"/>
        <w:rPr>
          <w:rFonts w:cs="Times New Roman"/>
          <w:szCs w:val="24"/>
        </w:rPr>
      </w:pPr>
      <w:r w:rsidRPr="007D51AA">
        <w:rPr>
          <w:rFonts w:cs="Times New Roman"/>
          <w:szCs w:val="24"/>
        </w:rPr>
        <w:t>The results are also innovative by assessing handling missing data methods first through a simulated study of 10 different methods</w:t>
      </w:r>
      <w:r w:rsidR="00AB6D1A" w:rsidRPr="007D51AA">
        <w:rPr>
          <w:rFonts w:cs="Times New Roman"/>
          <w:szCs w:val="24"/>
        </w:rPr>
        <w:t xml:space="preserve"> then through an implementation of the most optimal method compared to a </w:t>
      </w:r>
      <w:r w:rsidR="005D02C3" w:rsidRPr="007D51AA">
        <w:rPr>
          <w:rFonts w:cs="Times New Roman"/>
          <w:szCs w:val="24"/>
        </w:rPr>
        <w:t>complete</w:t>
      </w:r>
      <w:r w:rsidR="00AB6D1A" w:rsidRPr="007D51AA">
        <w:rPr>
          <w:rFonts w:cs="Times New Roman"/>
          <w:szCs w:val="24"/>
        </w:rPr>
        <w:t xml:space="preserve"> records analysis of NCDS data</w:t>
      </w:r>
      <w:r w:rsidRPr="007D51AA">
        <w:rPr>
          <w:rFonts w:cs="Times New Roman"/>
          <w:szCs w:val="24"/>
        </w:rPr>
        <w:t>.</w:t>
      </w:r>
      <w:r w:rsidR="00AB6D1A" w:rsidRPr="007D51AA">
        <w:rPr>
          <w:rFonts w:cs="Times New Roman"/>
          <w:szCs w:val="24"/>
        </w:rPr>
        <w:t xml:space="preserve"> </w:t>
      </w:r>
      <w:r w:rsidRPr="007D51AA">
        <w:rPr>
          <w:rFonts w:cs="Times New Roman"/>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7D51AA">
        <w:rPr>
          <w:rFonts w:cs="Times New Roman"/>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Pr="007D51AA" w:rsidRDefault="009D4166" w:rsidP="009D4166">
      <w:pPr>
        <w:spacing w:line="480" w:lineRule="auto"/>
        <w:rPr>
          <w:rFonts w:cs="Times New Roman"/>
          <w:szCs w:val="24"/>
        </w:rPr>
      </w:pPr>
      <w:r w:rsidRPr="007D51AA">
        <w:rPr>
          <w:rFonts w:cs="Times New Roman"/>
          <w:szCs w:val="24"/>
        </w:rPr>
        <w:t xml:space="preserve">Overall, the literature has been updated, with prior literature being confirmed in some cases </w:t>
      </w:r>
      <w:r w:rsidRPr="007D51AA">
        <w:rPr>
          <w:rFonts w:cs="Times New Roman"/>
          <w:szCs w:val="24"/>
        </w:rPr>
        <w:fldChar w:fldCharType="begin"/>
      </w:r>
      <w:r w:rsidR="005A7551" w:rsidRPr="007D51AA">
        <w:rPr>
          <w:rFonts w:cs="Times New Roman"/>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sidRPr="007D51AA">
        <w:rPr>
          <w:rFonts w:ascii="Cambria Math" w:hAnsi="Cambria Math" w:cs="Cambria Math"/>
          <w:szCs w:val="24"/>
        </w:rPr>
        <w:instrText>‐</w:instrText>
      </w:r>
      <w:r w:rsidR="005A7551" w:rsidRPr="007D51AA">
        <w:rPr>
          <w:rFonts w:cs="Times New Roman"/>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Cs w:val="24"/>
        </w:rPr>
        <w:instrText>‐</w:instrText>
      </w:r>
      <w:r w:rsidR="005A7551" w:rsidRPr="007D51AA">
        <w:rPr>
          <w:rFonts w:cs="Times New Roman"/>
          <w:szCs w:val="24"/>
        </w:rPr>
        <w:instrText>on, getting</w:instrText>
      </w:r>
      <w:r w:rsidR="005A7551" w:rsidRPr="007D51AA">
        <w:rPr>
          <w:rFonts w:ascii="Cambria Math" w:hAnsi="Cambria Math" w:cs="Cambria Math"/>
          <w:szCs w:val="24"/>
        </w:rPr>
        <w:instrText>‐</w:instrText>
      </w:r>
      <w:r w:rsidR="005A7551" w:rsidRPr="007D51AA">
        <w:rPr>
          <w:rFonts w:cs="Times New Roman"/>
          <w:szCs w:val="24"/>
        </w:rPr>
        <w:instrText>by and going nowhere","title-short":"Career progression","volume":"13","author":[{"family":"Dolton","given":"Peter"},{"family":"Makepeace","given":"Gerald"},{"family":"Marcenaro</w:instrText>
      </w:r>
      <w:r w:rsidR="005A7551" w:rsidRPr="007D51AA">
        <w:rPr>
          <w:rFonts w:ascii="Cambria Math" w:hAnsi="Cambria Math" w:cs="Cambria Math"/>
          <w:szCs w:val="24"/>
        </w:rPr>
        <w:instrText>‐</w:instrText>
      </w:r>
      <w:r w:rsidR="005A7551" w:rsidRPr="007D51AA">
        <w:rPr>
          <w:rFonts w:cs="Times New Roman"/>
          <w:szCs w:val="24"/>
        </w:rPr>
        <w:instrText xml:space="preserve">Gutierrez","given":"Oscar D."}],"issued":{"date-parts":[["2005",6]]},"citation-key":"doltonCareerProgressionGetting2005"}}],"schema":"https://github.com/citation-style-language/schema/raw/master/csl-citation.json"} </w:instrText>
      </w:r>
      <w:r w:rsidRPr="007D51AA">
        <w:rPr>
          <w:rFonts w:cs="Times New Roman"/>
          <w:szCs w:val="24"/>
        </w:rPr>
        <w:fldChar w:fldCharType="separate"/>
      </w:r>
      <w:r w:rsidRPr="007D51AA">
        <w:rPr>
          <w:rFonts w:cs="Times New Roman"/>
          <w:szCs w:val="24"/>
        </w:rPr>
        <w:t>(Connolly, Micklewright and Nickell, 1992; Booth and Satchell, 1994; Dolton, Makepeace and Marcenaro</w:t>
      </w:r>
      <w:r w:rsidRPr="007D51AA">
        <w:rPr>
          <w:rFonts w:ascii="Cambria Math" w:hAnsi="Cambria Math" w:cs="Cambria Math"/>
          <w:szCs w:val="24"/>
        </w:rPr>
        <w:t>‐</w:t>
      </w:r>
      <w:r w:rsidRPr="007D51AA">
        <w:rPr>
          <w:rFonts w:cs="Times New Roman"/>
          <w:szCs w:val="24"/>
        </w:rPr>
        <w:t>Gutierrez, 2005)</w:t>
      </w:r>
      <w:r w:rsidRPr="007D51AA">
        <w:rPr>
          <w:rFonts w:cs="Times New Roman"/>
          <w:szCs w:val="24"/>
        </w:rPr>
        <w:fldChar w:fldCharType="end"/>
      </w:r>
      <w:r w:rsidRPr="007D51AA">
        <w:rPr>
          <w:rFonts w:cs="Times New Roman"/>
          <w:szCs w:val="24"/>
        </w:rPr>
        <w:t xml:space="preserve"> and challenged in others </w:t>
      </w:r>
      <w:r w:rsidRPr="007D51AA">
        <w:rPr>
          <w:rFonts w:cs="Times New Roman"/>
          <w:szCs w:val="24"/>
        </w:rPr>
        <w:fldChar w:fldCharType="begin"/>
      </w:r>
      <w:r w:rsidR="005A7551" w:rsidRPr="007D51AA">
        <w:rPr>
          <w:rFonts w:cs="Times New Roman"/>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cs="Times New Roman"/>
          <w:szCs w:val="24"/>
        </w:rPr>
        <w:fldChar w:fldCharType="separate"/>
      </w:r>
      <w:r w:rsidRPr="007D51AA">
        <w:rPr>
          <w:rFonts w:cs="Times New Roman"/>
          <w:szCs w:val="24"/>
        </w:rPr>
        <w:t>(Saunders, 2003, 2021)</w:t>
      </w:r>
      <w:r w:rsidRPr="007D51AA">
        <w:rPr>
          <w:rFonts w:cs="Times New Roman"/>
          <w:szCs w:val="24"/>
        </w:rPr>
        <w:fldChar w:fldCharType="end"/>
      </w:r>
      <w:r w:rsidRPr="007D51AA">
        <w:rPr>
          <w:rFonts w:cs="Times New Roman"/>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7D51AA" w:rsidRDefault="009D4166" w:rsidP="009D4166">
      <w:pPr>
        <w:spacing w:line="480" w:lineRule="auto"/>
        <w:rPr>
          <w:rFonts w:cs="Times New Roman"/>
          <w:szCs w:val="24"/>
        </w:rPr>
      </w:pPr>
      <w:r w:rsidRPr="007D51AA">
        <w:rPr>
          <w:rFonts w:cs="Times New Roman"/>
          <w:szCs w:val="24"/>
        </w:rPr>
        <w:t xml:space="preserve">Whilst the theory of </w:t>
      </w:r>
      <w:r w:rsidR="005D02C3" w:rsidRPr="007D51AA">
        <w:rPr>
          <w:rFonts w:cs="Times New Roman"/>
          <w:szCs w:val="24"/>
        </w:rPr>
        <w:t>individualisation</w:t>
      </w:r>
      <w:r w:rsidRPr="007D51AA">
        <w:rPr>
          <w:rFonts w:cs="Times New Roman"/>
          <w:szCs w:val="24"/>
        </w:rPr>
        <w:t xml:space="preserve"> provides an interesting</w:t>
      </w:r>
      <w:r w:rsidR="00AB6D1A" w:rsidRPr="007D51AA">
        <w:rPr>
          <w:rFonts w:cs="Times New Roman"/>
          <w:szCs w:val="24"/>
        </w:rPr>
        <w:t xml:space="preserve"> </w:t>
      </w:r>
      <w:r w:rsidR="005D02C3" w:rsidRPr="007D51AA">
        <w:rPr>
          <w:rFonts w:cs="Times New Roman"/>
          <w:szCs w:val="24"/>
        </w:rPr>
        <w:t>theoretical</w:t>
      </w:r>
      <w:r w:rsidR="00AB6D1A" w:rsidRPr="007D51AA">
        <w:rPr>
          <w:rFonts w:cs="Times New Roman"/>
          <w:szCs w:val="24"/>
        </w:rPr>
        <w:t xml:space="preserve"> explanation</w:t>
      </w:r>
      <w:r w:rsidRPr="007D51AA">
        <w:rPr>
          <w:rFonts w:cs="Times New Roman"/>
          <w:szCs w:val="24"/>
        </w:rPr>
        <w:t xml:space="preserve">, it is incorrect to claim that a risk society is a classless society or indeed a sexless society </w:t>
      </w:r>
      <w:r w:rsidRPr="007D51AA">
        <w:rPr>
          <w:rFonts w:cs="Times New Roman"/>
          <w:szCs w:val="24"/>
        </w:rPr>
        <w:fldChar w:fldCharType="begin"/>
      </w:r>
      <w:r w:rsidR="005A7551" w:rsidRPr="007D51AA">
        <w:rPr>
          <w:rFonts w:cs="Times New Roman"/>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rFonts w:cs="Times New Roman"/>
          <w:szCs w:val="24"/>
        </w:rPr>
        <w:fldChar w:fldCharType="separate"/>
      </w:r>
      <w:r w:rsidRPr="007D51AA">
        <w:t>(Furlong and Cartmel, 2007)</w:t>
      </w:r>
      <w:r w:rsidRPr="007D51AA">
        <w:rPr>
          <w:rFonts w:cs="Times New Roman"/>
          <w:szCs w:val="24"/>
        </w:rPr>
        <w:fldChar w:fldCharType="end"/>
      </w:r>
      <w:r w:rsidRPr="007D51AA">
        <w:rPr>
          <w:rFonts w:cs="Times New Roman"/>
          <w:szCs w:val="24"/>
        </w:rPr>
        <w:t xml:space="preserve">. The old social </w:t>
      </w:r>
      <w:r w:rsidR="005D02C3" w:rsidRPr="007D51AA">
        <w:rPr>
          <w:rFonts w:cs="Times New Roman"/>
          <w:szCs w:val="24"/>
        </w:rPr>
        <w:t>cleavages</w:t>
      </w:r>
      <w:r w:rsidRPr="007D51AA">
        <w:rPr>
          <w:rFonts w:cs="Times New Roman"/>
          <w:szCs w:val="24"/>
        </w:rPr>
        <w:t xml:space="preserve"> of social class and sex remain intact though this may become complicated as more </w:t>
      </w:r>
      <w:r w:rsidR="005D02C3" w:rsidRPr="007D51AA">
        <w:rPr>
          <w:rFonts w:cs="Times New Roman"/>
          <w:szCs w:val="24"/>
        </w:rPr>
        <w:t>contemporary</w:t>
      </w:r>
      <w:r w:rsidRPr="007D51AA">
        <w:rPr>
          <w:rFonts w:cs="Times New Roman"/>
          <w:szCs w:val="24"/>
        </w:rPr>
        <w:t xml:space="preserve"> youth cohorts are examined. </w:t>
      </w:r>
    </w:p>
    <w:p w14:paraId="5550338B" w14:textId="79DF2C01" w:rsidR="009D4166" w:rsidRPr="007D51AA" w:rsidRDefault="009D4166" w:rsidP="009D4166">
      <w:pPr>
        <w:spacing w:line="480" w:lineRule="auto"/>
        <w:rPr>
          <w:rFonts w:cs="Times New Roman"/>
          <w:szCs w:val="24"/>
        </w:rPr>
      </w:pPr>
      <w:r w:rsidRPr="007D51AA">
        <w:rPr>
          <w:rFonts w:cs="Times New Roman"/>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7D51AA">
        <w:rPr>
          <w:rFonts w:cs="Times New Roman"/>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7D51AA">
        <w:rPr>
          <w:rFonts w:cs="Times New Roman"/>
          <w:szCs w:val="24"/>
        </w:rPr>
        <w:fldChar w:fldCharType="begin"/>
      </w:r>
      <w:r w:rsidR="005A7551" w:rsidRPr="007D51AA">
        <w:rPr>
          <w:rFonts w:cs="Times New Roman"/>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7D51AA">
        <w:rPr>
          <w:rFonts w:cs="Times New Roman"/>
          <w:szCs w:val="24"/>
        </w:rPr>
        <w:t>(Mayer, 2009)</w:t>
      </w:r>
      <w:r w:rsidRPr="007D51AA">
        <w:rPr>
          <w:rFonts w:cs="Times New Roman"/>
          <w:szCs w:val="24"/>
        </w:rPr>
        <w:fldChar w:fldCharType="end"/>
      </w:r>
      <w:r w:rsidRPr="007D51AA">
        <w:rPr>
          <w:rFonts w:cs="Times New Roman"/>
          <w:szCs w:val="24"/>
        </w:rPr>
        <w:t xml:space="preserve"> is relatively significant in the discussion of structural effects throughout the life course. </w:t>
      </w:r>
    </w:p>
    <w:p w14:paraId="7F2C3BE9" w14:textId="0B40D438" w:rsidR="009D4166" w:rsidRPr="007D51AA" w:rsidRDefault="009D4166" w:rsidP="00DB590F">
      <w:pPr>
        <w:spacing w:line="480" w:lineRule="auto"/>
        <w:rPr>
          <w:rFonts w:cs="Times New Roman"/>
          <w:szCs w:val="24"/>
        </w:rPr>
      </w:pPr>
      <w:r w:rsidRPr="007D51AA">
        <w:rPr>
          <w:rFonts w:cs="Times New Roman"/>
          <w:szCs w:val="24"/>
        </w:rPr>
        <w:t xml:space="preserve">The following section will attempt to duplicate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CFCD508" w:rsidR="00C9608B" w:rsidRPr="007D51AA" w:rsidRDefault="00FE2DB8" w:rsidP="00C9608B">
      <w:pPr>
        <w:pStyle w:val="Heading2"/>
      </w:pPr>
      <w:bookmarkStart w:id="288" w:name="_Toc176435395"/>
      <w:bookmarkEnd w:id="46"/>
      <w:r w:rsidRPr="007D51AA">
        <w:t>In-Depth</w:t>
      </w:r>
      <w:r w:rsidR="00C9608B" w:rsidRPr="007D51AA">
        <w:t xml:space="preserve"> BCS Analysis</w:t>
      </w:r>
      <w:bookmarkEnd w:id="288"/>
    </w:p>
    <w:p w14:paraId="2FA9FDDA" w14:textId="5B0F4202" w:rsidR="00FE2DB8" w:rsidRPr="007D51AA" w:rsidRDefault="00FE2DB8" w:rsidP="005D02C3">
      <w:pPr>
        <w:spacing w:line="480" w:lineRule="auto"/>
        <w:rPr>
          <w:szCs w:val="24"/>
        </w:rPr>
      </w:pPr>
      <w:r w:rsidRPr="007D51AA">
        <w:rPr>
          <w:szCs w:val="24"/>
        </w:rPr>
        <w:t xml:space="preserve">The in-depth NCDS analysis demonstrated some unique findings with regards to social stratification, SOC codes, and missingness. This in-depth analysis is now repeated using the BCS sample. Using a different sample and employing the same methods allows a comparison of findings between samples and cohorts. The findings from this in-depth BCS analysis provides an opportunity to assess the in-depth findings from the NCDS sample to understand if these findings are repeatable across samples or unique to the socio-historical context of the NCDS. </w:t>
      </w:r>
    </w:p>
    <w:p w14:paraId="54B15933" w14:textId="1F7A6614" w:rsidR="003565BF" w:rsidRPr="007D51AA" w:rsidRDefault="003565BF" w:rsidP="005D02C3">
      <w:pPr>
        <w:spacing w:line="480" w:lineRule="auto"/>
        <w:rPr>
          <w:szCs w:val="24"/>
        </w:rPr>
      </w:pPr>
      <w:r w:rsidRPr="007D51AA">
        <w:rPr>
          <w:szCs w:val="24"/>
        </w:rPr>
        <w:lastRenderedPageBreak/>
        <w:t xml:space="preserve">This section will focus on the British Cohort Study (BCS). An </w:t>
      </w:r>
      <w:r w:rsidR="005D02C3" w:rsidRPr="007D51AA">
        <w:rPr>
          <w:szCs w:val="24"/>
        </w:rPr>
        <w:t>initial</w:t>
      </w:r>
      <w:r w:rsidRPr="007D51AA">
        <w:rPr>
          <w:szCs w:val="24"/>
        </w:rPr>
        <w:t xml:space="preserve"> logistic regression </w:t>
      </w:r>
      <w:r w:rsidR="00FE2DB8" w:rsidRPr="007D51AA">
        <w:rPr>
          <w:szCs w:val="24"/>
        </w:rPr>
        <w:t>of the BCS sample will be provided and interpreted</w:t>
      </w:r>
      <w:r w:rsidRPr="007D51AA">
        <w:rPr>
          <w:szCs w:val="24"/>
        </w:rPr>
        <w:t xml:space="preserve">. Following this, a </w:t>
      </w:r>
      <w:r w:rsidR="005D02C3" w:rsidRPr="007D51AA">
        <w:rPr>
          <w:szCs w:val="24"/>
        </w:rPr>
        <w:t>sensitivity</w:t>
      </w:r>
      <w:r w:rsidRPr="007D51AA">
        <w:rPr>
          <w:szCs w:val="24"/>
        </w:rPr>
        <w:t xml:space="preserve"> analysis of social stratification measures will be provided as well as an analysis using alternative standard occupation codes. </w:t>
      </w:r>
      <w:r w:rsidR="005D02C3" w:rsidRPr="007D51AA">
        <w:rPr>
          <w:szCs w:val="24"/>
        </w:rPr>
        <w:t>Finally,</w:t>
      </w:r>
      <w:r w:rsidRPr="007D51AA">
        <w:rPr>
          <w:szCs w:val="24"/>
        </w:rPr>
        <w:t xml:space="preserve"> a section on handling missing data will be provided. </w:t>
      </w:r>
      <w:r w:rsidR="00FE2DB8" w:rsidRPr="007D51AA">
        <w:rPr>
          <w:szCs w:val="24"/>
        </w:rPr>
        <w:t xml:space="preserve">This in-depth analysis of the BCS sample will be concluded with </w:t>
      </w:r>
      <w:r w:rsidRPr="007D51AA">
        <w:rPr>
          <w:szCs w:val="24"/>
        </w:rPr>
        <w:t xml:space="preserve">a discussion </w:t>
      </w:r>
      <w:r w:rsidR="00FE2DB8" w:rsidRPr="007D51AA">
        <w:rPr>
          <w:szCs w:val="24"/>
        </w:rPr>
        <w:t>of the relevant findings across the analysis and</w:t>
      </w:r>
      <w:r w:rsidRPr="007D51AA">
        <w:rPr>
          <w:szCs w:val="24"/>
        </w:rPr>
        <w:t xml:space="preserve"> re-iterate the main findings</w:t>
      </w:r>
      <w:r w:rsidR="00FE2DB8" w:rsidRPr="007D51AA">
        <w:rPr>
          <w:szCs w:val="24"/>
        </w:rPr>
        <w:t xml:space="preserve">. </w:t>
      </w:r>
    </w:p>
    <w:p w14:paraId="74494738" w14:textId="1072A465" w:rsidR="00B1586B" w:rsidRPr="007D51AA" w:rsidRDefault="00B1586B" w:rsidP="00B1586B">
      <w:pPr>
        <w:pStyle w:val="Heading3"/>
      </w:pPr>
      <w:bookmarkStart w:id="289" w:name="_Toc176435396"/>
      <w:r w:rsidRPr="007D51AA">
        <w:t>Descriptive Statistics</w:t>
      </w:r>
      <w:bookmarkEnd w:id="289"/>
    </w:p>
    <w:p w14:paraId="7CEA7523" w14:textId="7C8A1B27" w:rsidR="003565BF" w:rsidRPr="007D51AA" w:rsidRDefault="00880A5E" w:rsidP="005D02C3">
      <w:pPr>
        <w:spacing w:line="480" w:lineRule="auto"/>
        <w:rPr>
          <w:szCs w:val="24"/>
        </w:rPr>
      </w:pPr>
      <w:r>
        <w:rPr>
          <w:szCs w:val="24"/>
        </w:rPr>
        <w:fldChar w:fldCharType="begin"/>
      </w:r>
      <w:r>
        <w:rPr>
          <w:szCs w:val="24"/>
        </w:rPr>
        <w:instrText xml:space="preserve"> REF _Ref176370196 \h </w:instrText>
      </w:r>
      <w:r>
        <w:rPr>
          <w:szCs w:val="24"/>
        </w:rPr>
      </w:r>
      <w:r>
        <w:rPr>
          <w:szCs w:val="24"/>
        </w:rPr>
        <w:fldChar w:fldCharType="separate"/>
      </w:r>
      <w:r w:rsidRPr="007D51AA">
        <w:t xml:space="preserve">Table </w:t>
      </w:r>
      <w:r>
        <w:rPr>
          <w:noProof/>
        </w:rPr>
        <w:t>2</w:t>
      </w:r>
      <w:r w:rsidRPr="007D51AA">
        <w:t>.</w:t>
      </w:r>
      <w:r>
        <w:rPr>
          <w:noProof/>
        </w:rPr>
        <w:t>49</w:t>
      </w:r>
      <w:r>
        <w:rPr>
          <w:szCs w:val="24"/>
        </w:rPr>
        <w:fldChar w:fldCharType="end"/>
      </w:r>
      <w:r>
        <w:rPr>
          <w:szCs w:val="24"/>
        </w:rPr>
        <w:t xml:space="preserve"> </w:t>
      </w:r>
      <w:r w:rsidR="003565BF" w:rsidRPr="007D51AA">
        <w:rPr>
          <w:szCs w:val="24"/>
        </w:rPr>
        <w:t xml:space="preserve">shows the frequencies and summary statistics for the BCS. The overall N for the BCS sample is </w:t>
      </w:r>
      <w:r w:rsidR="007411EE" w:rsidRPr="007D51AA">
        <w:rPr>
          <w:szCs w:val="24"/>
        </w:rPr>
        <w:t>1574</w:t>
      </w:r>
      <w:r w:rsidR="003565BF" w:rsidRPr="007D51AA">
        <w:rPr>
          <w:szCs w:val="24"/>
        </w:rPr>
        <w:t xml:space="preserve">. Overall, </w:t>
      </w:r>
      <w:r w:rsidR="007411EE" w:rsidRPr="007D51AA">
        <w:rPr>
          <w:szCs w:val="24"/>
        </w:rPr>
        <w:t>60</w:t>
      </w:r>
      <w:r w:rsidR="003565BF" w:rsidRPr="007D51AA">
        <w:rPr>
          <w:szCs w:val="24"/>
        </w:rPr>
        <w:t>.</w:t>
      </w:r>
      <w:r w:rsidR="007411EE" w:rsidRPr="007D51AA">
        <w:rPr>
          <w:szCs w:val="24"/>
        </w:rPr>
        <w:t>36</w:t>
      </w:r>
      <w:r w:rsidR="003565BF" w:rsidRPr="007D51AA">
        <w:rPr>
          <w:szCs w:val="24"/>
        </w:rPr>
        <w:t xml:space="preserve"> per cent of the sample continues schooling compared to </w:t>
      </w:r>
      <w:r w:rsidR="007411EE" w:rsidRPr="007D51AA">
        <w:rPr>
          <w:szCs w:val="24"/>
        </w:rPr>
        <w:t>39</w:t>
      </w:r>
      <w:r w:rsidR="003565BF" w:rsidRPr="007D51AA">
        <w:rPr>
          <w:szCs w:val="24"/>
        </w:rPr>
        <w:t>.</w:t>
      </w:r>
      <w:r w:rsidR="007411EE" w:rsidRPr="007D51AA">
        <w:rPr>
          <w:szCs w:val="24"/>
        </w:rPr>
        <w:t>64</w:t>
      </w:r>
      <w:r w:rsidR="003565BF" w:rsidRPr="007D51AA">
        <w:rPr>
          <w:szCs w:val="24"/>
        </w:rPr>
        <w:t xml:space="preserve"> per cent that don’t continue schooling. Comparing </w:t>
      </w:r>
      <w:r w:rsidR="005D02C3" w:rsidRPr="007D51AA">
        <w:rPr>
          <w:szCs w:val="24"/>
        </w:rPr>
        <w:t>these statistics</w:t>
      </w:r>
      <w:r w:rsidR="003565BF" w:rsidRPr="007D51AA">
        <w:rPr>
          <w:szCs w:val="24"/>
        </w:rPr>
        <w:t xml:space="preserve"> with table 2.15 illustrates a near complete reversal of individuals continuing schooling </w:t>
      </w:r>
      <w:r w:rsidR="005D02C3" w:rsidRPr="007D51AA">
        <w:rPr>
          <w:szCs w:val="24"/>
        </w:rPr>
        <w:t>compared</w:t>
      </w:r>
      <w:r w:rsidR="003565BF" w:rsidRPr="007D51AA">
        <w:rPr>
          <w:szCs w:val="24"/>
        </w:rPr>
        <w:t xml:space="preserve"> to the NCDS cohort. </w:t>
      </w:r>
    </w:p>
    <w:p w14:paraId="499CBBB9" w14:textId="677AFAA9" w:rsidR="003565BF" w:rsidRPr="007D51AA" w:rsidRDefault="003565BF" w:rsidP="005D02C3">
      <w:pPr>
        <w:spacing w:line="480" w:lineRule="auto"/>
        <w:rPr>
          <w:szCs w:val="24"/>
        </w:rPr>
      </w:pPr>
      <w:r w:rsidRPr="007D51AA">
        <w:rPr>
          <w:szCs w:val="24"/>
        </w:rPr>
        <w:t xml:space="preserve">Regarding </w:t>
      </w:r>
      <w:r w:rsidR="005D02C3" w:rsidRPr="007D51AA">
        <w:rPr>
          <w:szCs w:val="24"/>
        </w:rPr>
        <w:t>educational</w:t>
      </w:r>
      <w:r w:rsidRPr="007D51AA">
        <w:rPr>
          <w:szCs w:val="24"/>
        </w:rPr>
        <w:t xml:space="preserve"> attainment </w:t>
      </w:r>
      <w:r w:rsidR="007411EE" w:rsidRPr="007D51AA">
        <w:rPr>
          <w:szCs w:val="24"/>
        </w:rPr>
        <w:t>61</w:t>
      </w:r>
      <w:r w:rsidRPr="007D51AA">
        <w:rPr>
          <w:szCs w:val="24"/>
        </w:rPr>
        <w:t>.</w:t>
      </w:r>
      <w:r w:rsidR="007411EE" w:rsidRPr="007D51AA">
        <w:rPr>
          <w:szCs w:val="24"/>
        </w:rPr>
        <w:t>05</w:t>
      </w:r>
      <w:r w:rsidRPr="007D51AA">
        <w:rPr>
          <w:szCs w:val="24"/>
        </w:rPr>
        <w:t xml:space="preserve"> per cent of </w:t>
      </w:r>
      <w:r w:rsidR="005D02C3" w:rsidRPr="007D51AA">
        <w:rPr>
          <w:szCs w:val="24"/>
        </w:rPr>
        <w:t>individuals</w:t>
      </w:r>
      <w:r w:rsidRPr="007D51AA">
        <w:rPr>
          <w:szCs w:val="24"/>
        </w:rPr>
        <w:t xml:space="preserve"> </w:t>
      </w:r>
      <w:r w:rsidR="005D02C3" w:rsidRPr="007D51AA">
        <w:rPr>
          <w:szCs w:val="24"/>
        </w:rPr>
        <w:t>received</w:t>
      </w:r>
      <w:r w:rsidRPr="007D51AA">
        <w:rPr>
          <w:szCs w:val="24"/>
        </w:rPr>
        <w:t xml:space="preserve"> less than five O’levels compared to </w:t>
      </w:r>
      <w:r w:rsidR="007411EE" w:rsidRPr="007D51AA">
        <w:rPr>
          <w:szCs w:val="24"/>
        </w:rPr>
        <w:t>38</w:t>
      </w:r>
      <w:r w:rsidRPr="007D51AA">
        <w:rPr>
          <w:szCs w:val="24"/>
        </w:rPr>
        <w:t>.</w:t>
      </w:r>
      <w:r w:rsidR="007411EE" w:rsidRPr="007D51AA">
        <w:rPr>
          <w:szCs w:val="24"/>
        </w:rPr>
        <w:t>95</w:t>
      </w:r>
      <w:r w:rsidRPr="007D51AA">
        <w:rPr>
          <w:szCs w:val="24"/>
        </w:rPr>
        <w:t xml:space="preserve"> per cent of their peers that did receive five or more O'levels. Sex presents </w:t>
      </w:r>
      <w:r w:rsidR="00FE2DB8" w:rsidRPr="007D51AA">
        <w:rPr>
          <w:szCs w:val="24"/>
        </w:rPr>
        <w:t>an even</w:t>
      </w:r>
      <w:r w:rsidRPr="007D51AA">
        <w:rPr>
          <w:szCs w:val="24"/>
        </w:rPr>
        <w:t xml:space="preserve"> split of </w:t>
      </w:r>
      <w:r w:rsidR="007411EE" w:rsidRPr="007D51AA">
        <w:rPr>
          <w:szCs w:val="24"/>
        </w:rPr>
        <w:t>55</w:t>
      </w:r>
      <w:r w:rsidRPr="007D51AA">
        <w:rPr>
          <w:szCs w:val="24"/>
        </w:rPr>
        <w:t>.</w:t>
      </w:r>
      <w:r w:rsidR="007411EE" w:rsidRPr="007D51AA">
        <w:rPr>
          <w:szCs w:val="24"/>
        </w:rPr>
        <w:t>40</w:t>
      </w:r>
      <w:r w:rsidRPr="007D51AA">
        <w:rPr>
          <w:szCs w:val="24"/>
        </w:rPr>
        <w:t xml:space="preserve"> per cent of women and </w:t>
      </w:r>
      <w:r w:rsidR="007411EE" w:rsidRPr="007D51AA">
        <w:rPr>
          <w:szCs w:val="24"/>
        </w:rPr>
        <w:t>44</w:t>
      </w:r>
      <w:r w:rsidRPr="007D51AA">
        <w:rPr>
          <w:szCs w:val="24"/>
        </w:rPr>
        <w:t>.</w:t>
      </w:r>
      <w:r w:rsidR="007411EE" w:rsidRPr="007D51AA">
        <w:rPr>
          <w:szCs w:val="24"/>
        </w:rPr>
        <w:t>60</w:t>
      </w:r>
      <w:r w:rsidRPr="007D51AA">
        <w:rPr>
          <w:szCs w:val="24"/>
        </w:rPr>
        <w:t xml:space="preserve"> per cent of men. Regarding homeownership, </w:t>
      </w:r>
      <w:r w:rsidR="007411EE" w:rsidRPr="007D51AA">
        <w:rPr>
          <w:szCs w:val="24"/>
        </w:rPr>
        <w:t>76</w:t>
      </w:r>
      <w:r w:rsidRPr="007D51AA">
        <w:rPr>
          <w:szCs w:val="24"/>
        </w:rPr>
        <w:t>.</w:t>
      </w:r>
      <w:r w:rsidR="007411EE" w:rsidRPr="007D51AA">
        <w:rPr>
          <w:szCs w:val="24"/>
        </w:rPr>
        <w:t>24</w:t>
      </w:r>
      <w:r w:rsidRPr="007D51AA">
        <w:rPr>
          <w:szCs w:val="24"/>
        </w:rPr>
        <w:t xml:space="preserve"> per cent of </w:t>
      </w:r>
      <w:r w:rsidR="005D02C3" w:rsidRPr="007D51AA">
        <w:rPr>
          <w:szCs w:val="24"/>
        </w:rPr>
        <w:t>individuals</w:t>
      </w:r>
      <w:r w:rsidRPr="007D51AA">
        <w:rPr>
          <w:szCs w:val="24"/>
        </w:rPr>
        <w:t xml:space="preserve"> grew up in homes owned by their parents compared to </w:t>
      </w:r>
      <w:r w:rsidR="007411EE" w:rsidRPr="007D51AA">
        <w:rPr>
          <w:szCs w:val="24"/>
        </w:rPr>
        <w:t>23</w:t>
      </w:r>
      <w:r w:rsidRPr="007D51AA">
        <w:rPr>
          <w:szCs w:val="24"/>
        </w:rPr>
        <w:t>.</w:t>
      </w:r>
      <w:r w:rsidR="007411EE" w:rsidRPr="007D51AA">
        <w:rPr>
          <w:szCs w:val="24"/>
        </w:rPr>
        <w:t>76</w:t>
      </w:r>
      <w:r w:rsidRPr="007D51AA">
        <w:rPr>
          <w:szCs w:val="24"/>
        </w:rPr>
        <w:t xml:space="preserve"> per cent of </w:t>
      </w:r>
      <w:r w:rsidR="005D02C3" w:rsidRPr="007D51AA">
        <w:rPr>
          <w:szCs w:val="24"/>
        </w:rPr>
        <w:t>individuals</w:t>
      </w:r>
      <w:r w:rsidRPr="007D51AA">
        <w:rPr>
          <w:szCs w:val="24"/>
        </w:rPr>
        <w:t xml:space="preserve"> that did not grow up in homes owned by their parents. Comparing this to information provided by the Home Owners Alliance </w:t>
      </w:r>
      <w:r w:rsidRPr="007D51AA">
        <w:rPr>
          <w:szCs w:val="24"/>
        </w:rPr>
        <w:fldChar w:fldCharType="begin"/>
      </w:r>
      <w:r w:rsidR="005A7551" w:rsidRPr="007D51AA">
        <w:rPr>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szCs w:val="24"/>
        </w:rPr>
        <w:fldChar w:fldCharType="separate"/>
      </w:r>
      <w:r w:rsidRPr="007D51AA">
        <w:rPr>
          <w:szCs w:val="24"/>
        </w:rPr>
        <w:t>(2012)</w:t>
      </w:r>
      <w:r w:rsidRPr="007D51AA">
        <w:rPr>
          <w:szCs w:val="24"/>
        </w:rPr>
        <w:fldChar w:fldCharType="end"/>
      </w:r>
      <w:r w:rsidRPr="007D51AA">
        <w:rPr>
          <w:szCs w:val="24"/>
        </w:rPr>
        <w:t xml:space="preserve"> demonstrates that this sample has an overrepresentation of individuals that come from homes owned by their parents. The rate reported in 1986 for home ownership rates in </w:t>
      </w:r>
      <w:r w:rsidR="005D02C3" w:rsidRPr="007D51AA">
        <w:rPr>
          <w:szCs w:val="24"/>
        </w:rPr>
        <w:t>England</w:t>
      </w:r>
      <w:r w:rsidRPr="007D51AA">
        <w:rPr>
          <w:szCs w:val="24"/>
        </w:rPr>
        <w:t xml:space="preserve"> and Wales is 65.5 per cent – this sample has an </w:t>
      </w:r>
      <w:r w:rsidR="005D02C3" w:rsidRPr="007D51AA">
        <w:rPr>
          <w:szCs w:val="24"/>
        </w:rPr>
        <w:t>overrepresentation</w:t>
      </w:r>
      <w:r w:rsidRPr="007D51AA">
        <w:rPr>
          <w:szCs w:val="24"/>
        </w:rPr>
        <w:t xml:space="preserve"> of </w:t>
      </w:r>
      <w:r w:rsidR="007411EE" w:rsidRPr="007D51AA">
        <w:rPr>
          <w:szCs w:val="24"/>
        </w:rPr>
        <w:t>10</w:t>
      </w:r>
      <w:r w:rsidRPr="007D51AA">
        <w:rPr>
          <w:szCs w:val="24"/>
        </w:rPr>
        <w:t>.</w:t>
      </w:r>
      <w:r w:rsidR="007411EE" w:rsidRPr="007D51AA">
        <w:rPr>
          <w:szCs w:val="24"/>
        </w:rPr>
        <w:t>74</w:t>
      </w:r>
      <w:r w:rsidRPr="007D51AA">
        <w:rPr>
          <w:szCs w:val="24"/>
        </w:rPr>
        <w:t xml:space="preserve"> per cent. This could present </w:t>
      </w:r>
      <w:r w:rsidRPr="007D51AA">
        <w:rPr>
          <w:szCs w:val="24"/>
        </w:rPr>
        <w:lastRenderedPageBreak/>
        <w:t xml:space="preserve">missing data related issues within model </w:t>
      </w:r>
      <w:r w:rsidR="005D02C3" w:rsidRPr="007D51AA">
        <w:rPr>
          <w:szCs w:val="24"/>
        </w:rPr>
        <w:t>interpretation</w:t>
      </w:r>
      <w:r w:rsidRPr="007D51AA">
        <w:rPr>
          <w:szCs w:val="24"/>
        </w:rPr>
        <w:t xml:space="preserve"> and will be investigated later in this chapter. </w:t>
      </w:r>
    </w:p>
    <w:p w14:paraId="3582FB2B" w14:textId="77B708DD" w:rsidR="003565BF" w:rsidRPr="007D51AA" w:rsidRDefault="003565BF" w:rsidP="005D02C3">
      <w:pPr>
        <w:spacing w:line="480" w:lineRule="auto"/>
        <w:rPr>
          <w:szCs w:val="24"/>
        </w:rPr>
      </w:pPr>
      <w:r w:rsidRPr="007D51AA">
        <w:rPr>
          <w:szCs w:val="24"/>
        </w:rPr>
        <w:t xml:space="preserve">The NS-SEC categories for SOC 2000 construction all see </w:t>
      </w:r>
      <w:r w:rsidR="005D02C3" w:rsidRPr="007D51AA">
        <w:rPr>
          <w:szCs w:val="24"/>
        </w:rPr>
        <w:t>a</w:t>
      </w:r>
      <w:r w:rsidRPr="007D51AA">
        <w:rPr>
          <w:szCs w:val="24"/>
        </w:rPr>
        <w:t xml:space="preserve"> </w:t>
      </w:r>
      <w:r w:rsidR="005D02C3" w:rsidRPr="007D51AA">
        <w:rPr>
          <w:szCs w:val="24"/>
        </w:rPr>
        <w:t>relatively</w:t>
      </w:r>
      <w:r w:rsidRPr="007D51AA">
        <w:rPr>
          <w:szCs w:val="24"/>
        </w:rPr>
        <w:t xml:space="preserve"> even distribution between 10-19 per cent </w:t>
      </w:r>
      <w:r w:rsidR="005D02C3" w:rsidRPr="007D51AA">
        <w:rPr>
          <w:szCs w:val="24"/>
        </w:rPr>
        <w:t>except</w:t>
      </w:r>
      <w:r w:rsidRPr="007D51AA">
        <w:rPr>
          <w:szCs w:val="24"/>
        </w:rPr>
        <w:t xml:space="preserve"> for those in NS-SEC 1.1 and 1.2 with 5.65 per cent and 7.</w:t>
      </w:r>
      <w:r w:rsidR="007411EE" w:rsidRPr="007D51AA">
        <w:rPr>
          <w:szCs w:val="24"/>
        </w:rPr>
        <w:t>50</w:t>
      </w:r>
      <w:r w:rsidRPr="007D51AA">
        <w:rPr>
          <w:szCs w:val="24"/>
        </w:rPr>
        <w:t xml:space="preserve"> per cent respectively. The SOC 90 construction echoes this trend alongside having NS-SEC 2 as the single largest category of NS-SEC. There are some small variations between SOC 2000 and SOC 90 constructions of </w:t>
      </w:r>
      <w:r w:rsidR="005D02C3" w:rsidRPr="007D51AA">
        <w:rPr>
          <w:szCs w:val="24"/>
        </w:rPr>
        <w:t>RGSC,</w:t>
      </w:r>
      <w:r w:rsidRPr="007D51AA">
        <w:rPr>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43B46D38" w:rsidR="00B4615B" w:rsidRPr="007D51AA" w:rsidRDefault="00B4615B" w:rsidP="00880A5E">
      <w:pPr>
        <w:pStyle w:val="Caption"/>
      </w:pPr>
      <w:bookmarkStart w:id="290" w:name="_Ref176370196"/>
      <w:bookmarkStart w:id="291" w:name="_Toc17643548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49</w:t>
      </w:r>
      <w:r w:rsidR="00333601" w:rsidRPr="007D51AA">
        <w:fldChar w:fldCharType="end"/>
      </w:r>
      <w:bookmarkEnd w:id="290"/>
      <w:r w:rsidRPr="007D51AA">
        <w:t xml:space="preserve"> Descriptive Statistics </w:t>
      </w:r>
      <w:r w:rsidR="00880A5E">
        <w:t>using</w:t>
      </w:r>
      <w:r w:rsidRPr="007D51AA">
        <w:t xml:space="preserve"> BCS </w:t>
      </w:r>
      <w:r w:rsidR="00880A5E">
        <w:t>Cohort</w:t>
      </w:r>
      <w:bookmarkEnd w:id="291"/>
    </w:p>
    <w:tbl>
      <w:tblPr>
        <w:tblStyle w:val="GridTable6Colorful"/>
        <w:tblW w:w="0" w:type="auto"/>
        <w:tblLook w:val="04A0" w:firstRow="1" w:lastRow="0" w:firstColumn="1" w:lastColumn="0" w:noHBand="0" w:noVBand="1"/>
      </w:tblPr>
      <w:tblGrid>
        <w:gridCol w:w="3024"/>
        <w:gridCol w:w="2993"/>
        <w:gridCol w:w="2999"/>
      </w:tblGrid>
      <w:tr w:rsidR="009E0F08" w:rsidRPr="00880A5E" w14:paraId="138310AB" w14:textId="77777777" w:rsidTr="00880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532A259" w14:textId="77777777" w:rsidR="009E0F08" w:rsidRPr="00880A5E" w:rsidRDefault="009E0F08" w:rsidP="008929B7">
            <w:pPr>
              <w:rPr>
                <w:sz w:val="20"/>
                <w:szCs w:val="20"/>
              </w:rPr>
            </w:pPr>
          </w:p>
        </w:tc>
        <w:tc>
          <w:tcPr>
            <w:tcW w:w="2993" w:type="dxa"/>
          </w:tcPr>
          <w:p w14:paraId="328B3242" w14:textId="77777777" w:rsidR="009E0F08" w:rsidRPr="00880A5E" w:rsidRDefault="009E0F08" w:rsidP="008929B7">
            <w:pPr>
              <w:jc w:val="right"/>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n</w:t>
            </w:r>
          </w:p>
        </w:tc>
        <w:tc>
          <w:tcPr>
            <w:tcW w:w="2999" w:type="dxa"/>
          </w:tcPr>
          <w:p w14:paraId="2113E69E" w14:textId="77777777" w:rsidR="009E0F08" w:rsidRPr="00880A5E" w:rsidRDefault="009E0F08" w:rsidP="008929B7">
            <w:pPr>
              <w:jc w:val="right"/>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w:t>
            </w:r>
          </w:p>
        </w:tc>
      </w:tr>
      <w:tr w:rsidR="009E0F08" w:rsidRPr="00880A5E" w14:paraId="35B0DEFE"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26233EB9" w14:textId="4AC2C251" w:rsidR="009E0F08" w:rsidRPr="00880A5E" w:rsidRDefault="00880A5E" w:rsidP="008929B7">
            <w:pPr>
              <w:rPr>
                <w:sz w:val="20"/>
                <w:szCs w:val="20"/>
              </w:rPr>
            </w:pPr>
            <w:r w:rsidRPr="00880A5E">
              <w:rPr>
                <w:sz w:val="20"/>
                <w:szCs w:val="20"/>
              </w:rPr>
              <w:t>Economic Activity</w:t>
            </w:r>
          </w:p>
        </w:tc>
        <w:tc>
          <w:tcPr>
            <w:tcW w:w="2993" w:type="dxa"/>
          </w:tcPr>
          <w:p w14:paraId="312A0770"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346C316C"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9E0F08" w:rsidRPr="00880A5E" w14:paraId="4478D61F"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5D67792F" w14:textId="77777777" w:rsidR="009E0F08" w:rsidRPr="00880A5E" w:rsidRDefault="009E0F08" w:rsidP="008929B7">
            <w:pPr>
              <w:rPr>
                <w:i/>
                <w:iCs/>
                <w:sz w:val="20"/>
                <w:szCs w:val="20"/>
              </w:rPr>
            </w:pPr>
            <w:r w:rsidRPr="00880A5E">
              <w:rPr>
                <w:i/>
                <w:iCs/>
                <w:sz w:val="20"/>
                <w:szCs w:val="20"/>
              </w:rPr>
              <w:t xml:space="preserve">  Don't Continue Schooling</w:t>
            </w:r>
          </w:p>
        </w:tc>
        <w:tc>
          <w:tcPr>
            <w:tcW w:w="2993" w:type="dxa"/>
          </w:tcPr>
          <w:p w14:paraId="65A0E1C7" w14:textId="77777777"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624</w:t>
            </w:r>
          </w:p>
        </w:tc>
        <w:tc>
          <w:tcPr>
            <w:tcW w:w="2999" w:type="dxa"/>
          </w:tcPr>
          <w:p w14:paraId="68028A19" w14:textId="77777777"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39.64%</w:t>
            </w:r>
          </w:p>
        </w:tc>
      </w:tr>
      <w:tr w:rsidR="009E0F08" w:rsidRPr="00880A5E" w14:paraId="73AB4050"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ABB3275" w14:textId="77777777" w:rsidR="009E0F08" w:rsidRPr="00880A5E" w:rsidRDefault="009E0F08" w:rsidP="008929B7">
            <w:pPr>
              <w:rPr>
                <w:i/>
                <w:iCs/>
                <w:sz w:val="20"/>
                <w:szCs w:val="20"/>
              </w:rPr>
            </w:pPr>
            <w:r w:rsidRPr="00880A5E">
              <w:rPr>
                <w:i/>
                <w:iCs/>
                <w:sz w:val="20"/>
                <w:szCs w:val="20"/>
              </w:rPr>
              <w:t xml:space="preserve">  Continue Schooling</w:t>
            </w:r>
          </w:p>
        </w:tc>
        <w:tc>
          <w:tcPr>
            <w:tcW w:w="2993" w:type="dxa"/>
          </w:tcPr>
          <w:p w14:paraId="2A8BB27C" w14:textId="77777777"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950</w:t>
            </w:r>
          </w:p>
        </w:tc>
        <w:tc>
          <w:tcPr>
            <w:tcW w:w="2999" w:type="dxa"/>
          </w:tcPr>
          <w:p w14:paraId="4C4AFBD0" w14:textId="77777777"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60.36%</w:t>
            </w:r>
          </w:p>
        </w:tc>
      </w:tr>
      <w:tr w:rsidR="009E0F08" w:rsidRPr="00880A5E" w14:paraId="65BBB559"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0BCF3088" w14:textId="77777777" w:rsidR="009E0F08" w:rsidRPr="00880A5E" w:rsidRDefault="009E0F08" w:rsidP="008929B7">
            <w:pPr>
              <w:rPr>
                <w:sz w:val="20"/>
                <w:szCs w:val="20"/>
              </w:rPr>
            </w:pPr>
            <w:r w:rsidRPr="00880A5E">
              <w:rPr>
                <w:sz w:val="20"/>
                <w:szCs w:val="20"/>
              </w:rPr>
              <w:t>Educational Attainment O'levels</w:t>
            </w:r>
          </w:p>
        </w:tc>
        <w:tc>
          <w:tcPr>
            <w:tcW w:w="2993" w:type="dxa"/>
          </w:tcPr>
          <w:p w14:paraId="26858170"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6AC369B8"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6E86FB14"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D28FAAF" w14:textId="57F0166E" w:rsidR="00880A5E" w:rsidRPr="00880A5E" w:rsidRDefault="00880A5E" w:rsidP="00880A5E">
            <w:pPr>
              <w:rPr>
                <w:sz w:val="20"/>
                <w:szCs w:val="20"/>
              </w:rPr>
            </w:pPr>
            <w:r w:rsidRPr="00880A5E">
              <w:rPr>
                <w:rFonts w:cs="Times New Roman"/>
                <w:i/>
                <w:iCs/>
                <w:color w:val="auto"/>
                <w:sz w:val="20"/>
                <w:szCs w:val="20"/>
              </w:rPr>
              <w:t xml:space="preserve">  Less than five O’levels</w:t>
            </w:r>
          </w:p>
        </w:tc>
        <w:tc>
          <w:tcPr>
            <w:tcW w:w="2993" w:type="dxa"/>
          </w:tcPr>
          <w:p w14:paraId="5826063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961</w:t>
            </w:r>
          </w:p>
        </w:tc>
        <w:tc>
          <w:tcPr>
            <w:tcW w:w="2999" w:type="dxa"/>
          </w:tcPr>
          <w:p w14:paraId="45C9EC9C"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61.05%</w:t>
            </w:r>
          </w:p>
        </w:tc>
      </w:tr>
      <w:tr w:rsidR="00880A5E" w:rsidRPr="00880A5E" w14:paraId="062C000D"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4B5B295F" w14:textId="07E2921C" w:rsidR="00880A5E" w:rsidRPr="00880A5E" w:rsidRDefault="00880A5E" w:rsidP="00880A5E">
            <w:pPr>
              <w:rPr>
                <w:sz w:val="20"/>
                <w:szCs w:val="20"/>
              </w:rPr>
            </w:pPr>
            <w:r w:rsidRPr="00880A5E">
              <w:rPr>
                <w:rFonts w:cs="Times New Roman"/>
                <w:i/>
                <w:iCs/>
                <w:color w:val="auto"/>
                <w:sz w:val="20"/>
                <w:szCs w:val="20"/>
              </w:rPr>
              <w:t xml:space="preserve">  Five or More O’levels</w:t>
            </w:r>
          </w:p>
        </w:tc>
        <w:tc>
          <w:tcPr>
            <w:tcW w:w="2993" w:type="dxa"/>
          </w:tcPr>
          <w:p w14:paraId="034F0C2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613</w:t>
            </w:r>
          </w:p>
        </w:tc>
        <w:tc>
          <w:tcPr>
            <w:tcW w:w="2999" w:type="dxa"/>
          </w:tcPr>
          <w:p w14:paraId="0A916067"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38.95%</w:t>
            </w:r>
          </w:p>
        </w:tc>
      </w:tr>
      <w:tr w:rsidR="00880A5E" w:rsidRPr="00880A5E" w14:paraId="4EC7D6D7"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10AB8C5" w14:textId="77777777" w:rsidR="00880A5E" w:rsidRPr="00880A5E" w:rsidRDefault="00880A5E" w:rsidP="00880A5E">
            <w:pPr>
              <w:rPr>
                <w:sz w:val="20"/>
                <w:szCs w:val="20"/>
              </w:rPr>
            </w:pPr>
            <w:r w:rsidRPr="00880A5E">
              <w:rPr>
                <w:sz w:val="20"/>
                <w:szCs w:val="20"/>
              </w:rPr>
              <w:t>Sex of Respondent</w:t>
            </w:r>
          </w:p>
        </w:tc>
        <w:tc>
          <w:tcPr>
            <w:tcW w:w="2993" w:type="dxa"/>
          </w:tcPr>
          <w:p w14:paraId="735F482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295F799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4473E444"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6389D929" w14:textId="77777777" w:rsidR="00880A5E" w:rsidRPr="00880A5E" w:rsidRDefault="00880A5E" w:rsidP="00880A5E">
            <w:pPr>
              <w:rPr>
                <w:i/>
                <w:iCs/>
                <w:sz w:val="20"/>
                <w:szCs w:val="20"/>
              </w:rPr>
            </w:pPr>
            <w:r w:rsidRPr="00880A5E">
              <w:rPr>
                <w:i/>
                <w:iCs/>
                <w:sz w:val="20"/>
                <w:szCs w:val="20"/>
              </w:rPr>
              <w:t xml:space="preserve">  Female</w:t>
            </w:r>
          </w:p>
        </w:tc>
        <w:tc>
          <w:tcPr>
            <w:tcW w:w="2993" w:type="dxa"/>
          </w:tcPr>
          <w:p w14:paraId="3A5CD8A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872</w:t>
            </w:r>
          </w:p>
        </w:tc>
        <w:tc>
          <w:tcPr>
            <w:tcW w:w="2999" w:type="dxa"/>
          </w:tcPr>
          <w:p w14:paraId="16F15C7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55.40%</w:t>
            </w:r>
          </w:p>
        </w:tc>
      </w:tr>
      <w:tr w:rsidR="00880A5E" w:rsidRPr="00880A5E" w14:paraId="56F1FFCC"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2D08EBA8" w14:textId="77777777" w:rsidR="00880A5E" w:rsidRPr="00880A5E" w:rsidRDefault="00880A5E" w:rsidP="00880A5E">
            <w:pPr>
              <w:rPr>
                <w:i/>
                <w:iCs/>
                <w:sz w:val="20"/>
                <w:szCs w:val="20"/>
              </w:rPr>
            </w:pPr>
            <w:r w:rsidRPr="00880A5E">
              <w:rPr>
                <w:i/>
                <w:iCs/>
                <w:sz w:val="20"/>
                <w:szCs w:val="20"/>
              </w:rPr>
              <w:t xml:space="preserve">  Male</w:t>
            </w:r>
          </w:p>
        </w:tc>
        <w:tc>
          <w:tcPr>
            <w:tcW w:w="2993" w:type="dxa"/>
          </w:tcPr>
          <w:p w14:paraId="4A455589"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702</w:t>
            </w:r>
          </w:p>
        </w:tc>
        <w:tc>
          <w:tcPr>
            <w:tcW w:w="2999" w:type="dxa"/>
          </w:tcPr>
          <w:p w14:paraId="60EF49E0"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44.60%</w:t>
            </w:r>
          </w:p>
        </w:tc>
      </w:tr>
      <w:tr w:rsidR="00880A5E" w:rsidRPr="00880A5E" w14:paraId="208E895A"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1CEF24C1" w14:textId="77777777" w:rsidR="00880A5E" w:rsidRPr="00880A5E" w:rsidRDefault="00880A5E" w:rsidP="00880A5E">
            <w:pPr>
              <w:rPr>
                <w:sz w:val="20"/>
                <w:szCs w:val="20"/>
              </w:rPr>
            </w:pPr>
            <w:r w:rsidRPr="00880A5E">
              <w:rPr>
                <w:sz w:val="20"/>
                <w:szCs w:val="20"/>
              </w:rPr>
              <w:t>Housing Tenure of Respondent when Child</w:t>
            </w:r>
          </w:p>
        </w:tc>
        <w:tc>
          <w:tcPr>
            <w:tcW w:w="2993" w:type="dxa"/>
          </w:tcPr>
          <w:p w14:paraId="1D61CC5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4BE80ED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367AF4F7"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17381877" w14:textId="77777777" w:rsidR="00880A5E" w:rsidRPr="00880A5E" w:rsidRDefault="00880A5E" w:rsidP="00880A5E">
            <w:pPr>
              <w:rPr>
                <w:i/>
                <w:iCs/>
                <w:sz w:val="20"/>
                <w:szCs w:val="20"/>
              </w:rPr>
            </w:pPr>
            <w:r w:rsidRPr="00880A5E">
              <w:rPr>
                <w:i/>
                <w:iCs/>
                <w:sz w:val="20"/>
                <w:szCs w:val="20"/>
              </w:rPr>
              <w:t xml:space="preserve">  Own Home</w:t>
            </w:r>
          </w:p>
        </w:tc>
        <w:tc>
          <w:tcPr>
            <w:tcW w:w="2993" w:type="dxa"/>
          </w:tcPr>
          <w:p w14:paraId="5E0F4DB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1,200</w:t>
            </w:r>
          </w:p>
        </w:tc>
        <w:tc>
          <w:tcPr>
            <w:tcW w:w="2999" w:type="dxa"/>
          </w:tcPr>
          <w:p w14:paraId="0C265AE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76.24%</w:t>
            </w:r>
          </w:p>
        </w:tc>
      </w:tr>
      <w:tr w:rsidR="00880A5E" w:rsidRPr="00880A5E" w14:paraId="420704CC"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26146A6B" w14:textId="77777777" w:rsidR="00880A5E" w:rsidRPr="00880A5E" w:rsidRDefault="00880A5E" w:rsidP="00880A5E">
            <w:pPr>
              <w:rPr>
                <w:i/>
                <w:iCs/>
                <w:sz w:val="20"/>
                <w:szCs w:val="20"/>
              </w:rPr>
            </w:pPr>
            <w:r w:rsidRPr="00880A5E">
              <w:rPr>
                <w:i/>
                <w:iCs/>
                <w:sz w:val="20"/>
                <w:szCs w:val="20"/>
              </w:rPr>
              <w:t xml:space="preserve">  Don't Own Home</w:t>
            </w:r>
          </w:p>
        </w:tc>
        <w:tc>
          <w:tcPr>
            <w:tcW w:w="2993" w:type="dxa"/>
          </w:tcPr>
          <w:p w14:paraId="784357AB"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374</w:t>
            </w:r>
          </w:p>
        </w:tc>
        <w:tc>
          <w:tcPr>
            <w:tcW w:w="2999" w:type="dxa"/>
          </w:tcPr>
          <w:p w14:paraId="4A87424B"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23.76%</w:t>
            </w:r>
          </w:p>
        </w:tc>
      </w:tr>
      <w:tr w:rsidR="00880A5E" w:rsidRPr="00880A5E" w14:paraId="5EAF2324"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224FDFE0" w14:textId="77777777" w:rsidR="00880A5E" w:rsidRPr="00880A5E" w:rsidRDefault="00880A5E" w:rsidP="00880A5E">
            <w:pPr>
              <w:rPr>
                <w:sz w:val="20"/>
                <w:szCs w:val="20"/>
              </w:rPr>
            </w:pPr>
            <w:r w:rsidRPr="00880A5E">
              <w:rPr>
                <w:sz w:val="20"/>
                <w:szCs w:val="20"/>
              </w:rPr>
              <w:t>NS-SEC Social Class of Father when Respondent Child SOC2000</w:t>
            </w:r>
          </w:p>
        </w:tc>
        <w:tc>
          <w:tcPr>
            <w:tcW w:w="2993" w:type="dxa"/>
          </w:tcPr>
          <w:p w14:paraId="6D4C5F1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25E85FC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6A0CBC5C"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7FE411B6" w14:textId="5CABE618" w:rsidR="00880A5E" w:rsidRPr="00880A5E" w:rsidRDefault="00880A5E" w:rsidP="00880A5E">
            <w:pPr>
              <w:rPr>
                <w:sz w:val="20"/>
                <w:szCs w:val="20"/>
              </w:rPr>
            </w:pPr>
            <w:r w:rsidRPr="00880A5E">
              <w:rPr>
                <w:rFonts w:eastAsia="Times New Roman" w:cs="Times New Roman"/>
                <w:i/>
                <w:iCs/>
                <w:color w:val="auto"/>
                <w:sz w:val="20"/>
                <w:szCs w:val="20"/>
              </w:rPr>
              <w:t xml:space="preserve">  1.1 Large employers and higher managerial occupations</w:t>
            </w:r>
          </w:p>
        </w:tc>
        <w:tc>
          <w:tcPr>
            <w:tcW w:w="2993" w:type="dxa"/>
          </w:tcPr>
          <w:p w14:paraId="6B887A1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89</w:t>
            </w:r>
          </w:p>
        </w:tc>
        <w:tc>
          <w:tcPr>
            <w:tcW w:w="2999" w:type="dxa"/>
          </w:tcPr>
          <w:p w14:paraId="6DBF96E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5.65%</w:t>
            </w:r>
          </w:p>
        </w:tc>
      </w:tr>
      <w:tr w:rsidR="00880A5E" w:rsidRPr="00880A5E" w14:paraId="6311E3A2"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5A3084A" w14:textId="2A4297CA" w:rsidR="00880A5E" w:rsidRPr="00880A5E" w:rsidRDefault="00880A5E" w:rsidP="00880A5E">
            <w:pPr>
              <w:rPr>
                <w:sz w:val="20"/>
                <w:szCs w:val="20"/>
              </w:rPr>
            </w:pPr>
            <w:r w:rsidRPr="00880A5E">
              <w:rPr>
                <w:rFonts w:eastAsia="Times New Roman" w:cs="Times New Roman"/>
                <w:i/>
                <w:iCs/>
                <w:color w:val="auto"/>
                <w:sz w:val="20"/>
                <w:szCs w:val="20"/>
              </w:rPr>
              <w:t xml:space="preserve">  1.2 higher professional   occupations</w:t>
            </w:r>
          </w:p>
        </w:tc>
        <w:tc>
          <w:tcPr>
            <w:tcW w:w="2993" w:type="dxa"/>
          </w:tcPr>
          <w:p w14:paraId="5A81C3D1"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118</w:t>
            </w:r>
          </w:p>
        </w:tc>
        <w:tc>
          <w:tcPr>
            <w:tcW w:w="2999" w:type="dxa"/>
          </w:tcPr>
          <w:p w14:paraId="3F4206F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7.50%</w:t>
            </w:r>
          </w:p>
        </w:tc>
      </w:tr>
      <w:tr w:rsidR="00880A5E" w:rsidRPr="00880A5E" w14:paraId="63171737"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405696A4" w14:textId="608D74D8" w:rsidR="00880A5E" w:rsidRPr="00880A5E" w:rsidRDefault="00880A5E" w:rsidP="00880A5E">
            <w:pPr>
              <w:rPr>
                <w:sz w:val="20"/>
                <w:szCs w:val="20"/>
              </w:rPr>
            </w:pPr>
            <w:r w:rsidRPr="00880A5E">
              <w:rPr>
                <w:rFonts w:eastAsia="Times New Roman" w:cs="Times New Roman"/>
                <w:i/>
                <w:iCs/>
                <w:color w:val="auto"/>
                <w:sz w:val="20"/>
                <w:szCs w:val="20"/>
              </w:rPr>
              <w:lastRenderedPageBreak/>
              <w:t xml:space="preserve">  2 Lower managerial and professional occupations</w:t>
            </w:r>
          </w:p>
        </w:tc>
        <w:tc>
          <w:tcPr>
            <w:tcW w:w="2993" w:type="dxa"/>
          </w:tcPr>
          <w:p w14:paraId="54DDF4C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296</w:t>
            </w:r>
          </w:p>
        </w:tc>
        <w:tc>
          <w:tcPr>
            <w:tcW w:w="2999" w:type="dxa"/>
          </w:tcPr>
          <w:p w14:paraId="6204896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18.81%</w:t>
            </w:r>
          </w:p>
        </w:tc>
      </w:tr>
      <w:tr w:rsidR="00880A5E" w:rsidRPr="00880A5E" w14:paraId="707EC900"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7E2960A" w14:textId="7C9AFC92" w:rsidR="00880A5E" w:rsidRPr="00880A5E" w:rsidRDefault="00880A5E" w:rsidP="00880A5E">
            <w:pPr>
              <w:rPr>
                <w:sz w:val="20"/>
                <w:szCs w:val="20"/>
              </w:rPr>
            </w:pPr>
            <w:r w:rsidRPr="00880A5E">
              <w:rPr>
                <w:rFonts w:eastAsia="Times New Roman" w:cs="Times New Roman"/>
                <w:i/>
                <w:iCs/>
                <w:color w:val="auto"/>
                <w:sz w:val="20"/>
                <w:szCs w:val="20"/>
              </w:rPr>
              <w:t xml:space="preserve">  3 Intermediate occupations</w:t>
            </w:r>
          </w:p>
        </w:tc>
        <w:tc>
          <w:tcPr>
            <w:tcW w:w="2993" w:type="dxa"/>
          </w:tcPr>
          <w:p w14:paraId="1AA2B72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179</w:t>
            </w:r>
          </w:p>
        </w:tc>
        <w:tc>
          <w:tcPr>
            <w:tcW w:w="2999" w:type="dxa"/>
          </w:tcPr>
          <w:p w14:paraId="6F5A265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11.37%</w:t>
            </w:r>
          </w:p>
        </w:tc>
      </w:tr>
      <w:tr w:rsidR="00880A5E" w:rsidRPr="00880A5E" w14:paraId="2F98EACA"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4AF1F1B8" w14:textId="6B2B6686" w:rsidR="00880A5E" w:rsidRPr="00880A5E" w:rsidRDefault="00880A5E" w:rsidP="00880A5E">
            <w:pPr>
              <w:rPr>
                <w:sz w:val="20"/>
                <w:szCs w:val="20"/>
              </w:rPr>
            </w:pPr>
            <w:r w:rsidRPr="00880A5E">
              <w:rPr>
                <w:rFonts w:eastAsia="Times New Roman" w:cs="Times New Roman"/>
                <w:i/>
                <w:iCs/>
                <w:color w:val="auto"/>
                <w:sz w:val="20"/>
                <w:szCs w:val="20"/>
              </w:rPr>
              <w:t xml:space="preserve">  4 Small employers and own account workers</w:t>
            </w:r>
          </w:p>
        </w:tc>
        <w:tc>
          <w:tcPr>
            <w:tcW w:w="2993" w:type="dxa"/>
          </w:tcPr>
          <w:p w14:paraId="3ED30F43"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170</w:t>
            </w:r>
          </w:p>
        </w:tc>
        <w:tc>
          <w:tcPr>
            <w:tcW w:w="2999" w:type="dxa"/>
          </w:tcPr>
          <w:p w14:paraId="41FD5B0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10.80%</w:t>
            </w:r>
          </w:p>
        </w:tc>
      </w:tr>
      <w:tr w:rsidR="00880A5E" w:rsidRPr="00880A5E" w14:paraId="5C8EC6D1"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18740E6B" w14:textId="281BEED2" w:rsidR="00880A5E" w:rsidRPr="00880A5E" w:rsidRDefault="00880A5E" w:rsidP="00880A5E">
            <w:pPr>
              <w:rPr>
                <w:sz w:val="20"/>
                <w:szCs w:val="20"/>
              </w:rPr>
            </w:pPr>
            <w:r w:rsidRPr="00880A5E">
              <w:rPr>
                <w:rFonts w:eastAsia="Times New Roman" w:cs="Times New Roman"/>
                <w:i/>
                <w:iCs/>
                <w:color w:val="auto"/>
                <w:sz w:val="20"/>
                <w:szCs w:val="20"/>
              </w:rPr>
              <w:t xml:space="preserve">  5 Lower supervisory and technical occupations</w:t>
            </w:r>
          </w:p>
        </w:tc>
        <w:tc>
          <w:tcPr>
            <w:tcW w:w="2993" w:type="dxa"/>
          </w:tcPr>
          <w:p w14:paraId="3759D9D7"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258</w:t>
            </w:r>
          </w:p>
        </w:tc>
        <w:tc>
          <w:tcPr>
            <w:tcW w:w="2999" w:type="dxa"/>
          </w:tcPr>
          <w:p w14:paraId="0D06E513"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16.39%</w:t>
            </w:r>
          </w:p>
        </w:tc>
      </w:tr>
      <w:tr w:rsidR="00880A5E" w:rsidRPr="00880A5E" w14:paraId="56DBD241"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6C6E339D" w14:textId="384421FA" w:rsidR="00880A5E" w:rsidRPr="00880A5E" w:rsidRDefault="00880A5E" w:rsidP="00880A5E">
            <w:pPr>
              <w:rPr>
                <w:sz w:val="20"/>
                <w:szCs w:val="20"/>
              </w:rPr>
            </w:pPr>
            <w:r w:rsidRPr="00880A5E">
              <w:rPr>
                <w:rFonts w:eastAsia="Times New Roman" w:cs="Times New Roman"/>
                <w:i/>
                <w:iCs/>
                <w:color w:val="auto"/>
                <w:sz w:val="20"/>
                <w:szCs w:val="20"/>
              </w:rPr>
              <w:t xml:space="preserve">  6 Semi-routine occupations</w:t>
            </w:r>
          </w:p>
        </w:tc>
        <w:tc>
          <w:tcPr>
            <w:tcW w:w="2993" w:type="dxa"/>
          </w:tcPr>
          <w:p w14:paraId="5ABEF94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198</w:t>
            </w:r>
          </w:p>
        </w:tc>
        <w:tc>
          <w:tcPr>
            <w:tcW w:w="2999" w:type="dxa"/>
          </w:tcPr>
          <w:p w14:paraId="6B6D301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12.58%</w:t>
            </w:r>
          </w:p>
        </w:tc>
      </w:tr>
      <w:tr w:rsidR="00880A5E" w:rsidRPr="00880A5E" w14:paraId="760AB457"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4A1DDC0F" w14:textId="0DC35716" w:rsidR="00880A5E" w:rsidRPr="00880A5E" w:rsidRDefault="00880A5E" w:rsidP="00880A5E">
            <w:pPr>
              <w:rPr>
                <w:sz w:val="20"/>
                <w:szCs w:val="20"/>
              </w:rPr>
            </w:pPr>
            <w:r w:rsidRPr="00880A5E">
              <w:rPr>
                <w:rFonts w:eastAsia="Times New Roman" w:cs="Times New Roman"/>
                <w:i/>
                <w:iCs/>
                <w:color w:val="auto"/>
                <w:sz w:val="20"/>
                <w:szCs w:val="20"/>
              </w:rPr>
              <w:t xml:space="preserve">  7 Routine occupations</w:t>
            </w:r>
          </w:p>
        </w:tc>
        <w:tc>
          <w:tcPr>
            <w:tcW w:w="2993" w:type="dxa"/>
          </w:tcPr>
          <w:p w14:paraId="768FFA1F"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266</w:t>
            </w:r>
          </w:p>
        </w:tc>
        <w:tc>
          <w:tcPr>
            <w:tcW w:w="2999" w:type="dxa"/>
          </w:tcPr>
          <w:p w14:paraId="0C7B6CD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16.90%</w:t>
            </w:r>
          </w:p>
        </w:tc>
      </w:tr>
      <w:tr w:rsidR="00880A5E" w:rsidRPr="00880A5E" w14:paraId="5F2EACD3"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13B557B5" w14:textId="77777777" w:rsidR="00880A5E" w:rsidRPr="00880A5E" w:rsidRDefault="00880A5E" w:rsidP="00880A5E">
            <w:pPr>
              <w:rPr>
                <w:sz w:val="20"/>
                <w:szCs w:val="20"/>
              </w:rPr>
            </w:pPr>
            <w:r w:rsidRPr="00880A5E">
              <w:rPr>
                <w:sz w:val="20"/>
                <w:szCs w:val="20"/>
              </w:rPr>
              <w:t>RGSC Social Class of Father when Respondent Child SOC2000</w:t>
            </w:r>
          </w:p>
        </w:tc>
        <w:tc>
          <w:tcPr>
            <w:tcW w:w="2993" w:type="dxa"/>
          </w:tcPr>
          <w:p w14:paraId="2EF2760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26A691A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0424CC13"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1CA90FD8" w14:textId="79F2EDC8" w:rsidR="00880A5E" w:rsidRPr="00880A5E" w:rsidRDefault="00880A5E" w:rsidP="00880A5E">
            <w:pPr>
              <w:rPr>
                <w:sz w:val="20"/>
                <w:szCs w:val="20"/>
              </w:rPr>
            </w:pPr>
            <w:r w:rsidRPr="00880A5E">
              <w:rPr>
                <w:i/>
                <w:iCs/>
                <w:color w:val="auto"/>
                <w:sz w:val="20"/>
                <w:szCs w:val="20"/>
              </w:rPr>
              <w:t xml:space="preserve">  1 Professional</w:t>
            </w:r>
          </w:p>
        </w:tc>
        <w:tc>
          <w:tcPr>
            <w:tcW w:w="2993" w:type="dxa"/>
          </w:tcPr>
          <w:p w14:paraId="1CD1883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92</w:t>
            </w:r>
          </w:p>
        </w:tc>
        <w:tc>
          <w:tcPr>
            <w:tcW w:w="2999" w:type="dxa"/>
          </w:tcPr>
          <w:p w14:paraId="2D6483E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5.84%</w:t>
            </w:r>
          </w:p>
        </w:tc>
      </w:tr>
      <w:tr w:rsidR="00880A5E" w:rsidRPr="00880A5E" w14:paraId="4998AAAD"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12B5AD40" w14:textId="47B6466E" w:rsidR="00880A5E" w:rsidRPr="00880A5E" w:rsidRDefault="00880A5E" w:rsidP="00880A5E">
            <w:pPr>
              <w:rPr>
                <w:sz w:val="20"/>
                <w:szCs w:val="20"/>
              </w:rPr>
            </w:pPr>
            <w:r w:rsidRPr="00880A5E">
              <w:rPr>
                <w:i/>
                <w:iCs/>
                <w:color w:val="auto"/>
                <w:sz w:val="20"/>
                <w:szCs w:val="20"/>
              </w:rPr>
              <w:t xml:space="preserve">  2 Managerial and Technical</w:t>
            </w:r>
          </w:p>
        </w:tc>
        <w:tc>
          <w:tcPr>
            <w:tcW w:w="2993" w:type="dxa"/>
          </w:tcPr>
          <w:p w14:paraId="5EC43A8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458</w:t>
            </w:r>
          </w:p>
        </w:tc>
        <w:tc>
          <w:tcPr>
            <w:tcW w:w="2999" w:type="dxa"/>
          </w:tcPr>
          <w:p w14:paraId="290540E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29.10%</w:t>
            </w:r>
          </w:p>
        </w:tc>
      </w:tr>
      <w:tr w:rsidR="00880A5E" w:rsidRPr="00880A5E" w14:paraId="3A47DFDE"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0D87BE1" w14:textId="66B87E1D" w:rsidR="00880A5E" w:rsidRPr="00880A5E" w:rsidRDefault="00880A5E" w:rsidP="00880A5E">
            <w:pPr>
              <w:rPr>
                <w:sz w:val="20"/>
                <w:szCs w:val="20"/>
              </w:rPr>
            </w:pPr>
            <w:r w:rsidRPr="00880A5E">
              <w:rPr>
                <w:i/>
                <w:iCs/>
                <w:color w:val="auto"/>
                <w:sz w:val="20"/>
                <w:szCs w:val="20"/>
              </w:rPr>
              <w:t xml:space="preserve">  3NM Skilled non-manual</w:t>
            </w:r>
          </w:p>
        </w:tc>
        <w:tc>
          <w:tcPr>
            <w:tcW w:w="2993" w:type="dxa"/>
          </w:tcPr>
          <w:p w14:paraId="0C150FB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196</w:t>
            </w:r>
          </w:p>
        </w:tc>
        <w:tc>
          <w:tcPr>
            <w:tcW w:w="2999" w:type="dxa"/>
          </w:tcPr>
          <w:p w14:paraId="1F0913C3"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12.45%</w:t>
            </w:r>
          </w:p>
        </w:tc>
      </w:tr>
      <w:tr w:rsidR="00880A5E" w:rsidRPr="00880A5E" w14:paraId="64B72030"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7264166F" w14:textId="5BF2092F" w:rsidR="00880A5E" w:rsidRPr="00880A5E" w:rsidRDefault="00880A5E" w:rsidP="00880A5E">
            <w:pPr>
              <w:rPr>
                <w:sz w:val="20"/>
                <w:szCs w:val="20"/>
              </w:rPr>
            </w:pPr>
            <w:r w:rsidRPr="00880A5E">
              <w:rPr>
                <w:i/>
                <w:iCs/>
                <w:color w:val="auto"/>
                <w:sz w:val="20"/>
                <w:szCs w:val="20"/>
              </w:rPr>
              <w:t xml:space="preserve">  3M Skilled manual</w:t>
            </w:r>
          </w:p>
        </w:tc>
        <w:tc>
          <w:tcPr>
            <w:tcW w:w="2993" w:type="dxa"/>
          </w:tcPr>
          <w:p w14:paraId="04BD8D2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577</w:t>
            </w:r>
          </w:p>
        </w:tc>
        <w:tc>
          <w:tcPr>
            <w:tcW w:w="2999" w:type="dxa"/>
          </w:tcPr>
          <w:p w14:paraId="76DBAE3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36.66%</w:t>
            </w:r>
          </w:p>
        </w:tc>
      </w:tr>
      <w:tr w:rsidR="00880A5E" w:rsidRPr="00880A5E" w14:paraId="2F829DD5"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05AB1DE" w14:textId="7F0F3ABE" w:rsidR="00880A5E" w:rsidRPr="00880A5E" w:rsidRDefault="00880A5E" w:rsidP="00880A5E">
            <w:pPr>
              <w:rPr>
                <w:sz w:val="20"/>
                <w:szCs w:val="20"/>
              </w:rPr>
            </w:pPr>
            <w:r w:rsidRPr="00880A5E">
              <w:rPr>
                <w:i/>
                <w:iCs/>
                <w:color w:val="auto"/>
                <w:sz w:val="20"/>
                <w:szCs w:val="20"/>
              </w:rPr>
              <w:t xml:space="preserve">  4 Partly skilled</w:t>
            </w:r>
          </w:p>
        </w:tc>
        <w:tc>
          <w:tcPr>
            <w:tcW w:w="2993" w:type="dxa"/>
          </w:tcPr>
          <w:p w14:paraId="1266891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174</w:t>
            </w:r>
          </w:p>
        </w:tc>
        <w:tc>
          <w:tcPr>
            <w:tcW w:w="2999" w:type="dxa"/>
          </w:tcPr>
          <w:p w14:paraId="02A5D901"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11.05%</w:t>
            </w:r>
          </w:p>
        </w:tc>
      </w:tr>
      <w:tr w:rsidR="00880A5E" w:rsidRPr="00880A5E" w14:paraId="4A8F90E5"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40EDBD23" w14:textId="6952F143" w:rsidR="00880A5E" w:rsidRPr="00880A5E" w:rsidRDefault="00880A5E" w:rsidP="00880A5E">
            <w:pPr>
              <w:rPr>
                <w:sz w:val="20"/>
                <w:szCs w:val="20"/>
              </w:rPr>
            </w:pPr>
            <w:r w:rsidRPr="00880A5E">
              <w:rPr>
                <w:i/>
                <w:iCs/>
                <w:color w:val="auto"/>
                <w:sz w:val="20"/>
                <w:szCs w:val="20"/>
              </w:rPr>
              <w:t xml:space="preserve">  5 Unskilled</w:t>
            </w:r>
          </w:p>
        </w:tc>
        <w:tc>
          <w:tcPr>
            <w:tcW w:w="2993" w:type="dxa"/>
          </w:tcPr>
          <w:p w14:paraId="7B7DC08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77</w:t>
            </w:r>
          </w:p>
        </w:tc>
        <w:tc>
          <w:tcPr>
            <w:tcW w:w="2999" w:type="dxa"/>
          </w:tcPr>
          <w:p w14:paraId="224EF81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4.89%</w:t>
            </w:r>
          </w:p>
        </w:tc>
      </w:tr>
      <w:tr w:rsidR="00880A5E" w:rsidRPr="00880A5E" w14:paraId="6401D87D"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0B6908A" w14:textId="77777777" w:rsidR="00880A5E" w:rsidRPr="00880A5E" w:rsidRDefault="00880A5E" w:rsidP="00880A5E">
            <w:pPr>
              <w:rPr>
                <w:sz w:val="20"/>
                <w:szCs w:val="20"/>
              </w:rPr>
            </w:pPr>
            <w:r w:rsidRPr="00880A5E">
              <w:rPr>
                <w:sz w:val="20"/>
                <w:szCs w:val="20"/>
              </w:rPr>
              <w:t>NS-SEC Social Class of Father when Respondent Child SOC90</w:t>
            </w:r>
          </w:p>
        </w:tc>
        <w:tc>
          <w:tcPr>
            <w:tcW w:w="2993" w:type="dxa"/>
          </w:tcPr>
          <w:p w14:paraId="76D3AE7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31D8C4C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283428D2"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35DB1737" w14:textId="4018873D" w:rsidR="00880A5E" w:rsidRPr="00880A5E" w:rsidRDefault="00880A5E" w:rsidP="00880A5E">
            <w:pPr>
              <w:rPr>
                <w:sz w:val="20"/>
                <w:szCs w:val="20"/>
              </w:rPr>
            </w:pPr>
            <w:r w:rsidRPr="00880A5E">
              <w:rPr>
                <w:rFonts w:eastAsia="Times New Roman" w:cs="Times New Roman"/>
                <w:i/>
                <w:iCs/>
                <w:color w:val="auto"/>
                <w:sz w:val="20"/>
                <w:szCs w:val="20"/>
              </w:rPr>
              <w:t xml:space="preserve">  1.1 Large employers and higher managerial occupations</w:t>
            </w:r>
          </w:p>
        </w:tc>
        <w:tc>
          <w:tcPr>
            <w:tcW w:w="2993" w:type="dxa"/>
          </w:tcPr>
          <w:p w14:paraId="311670B9"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85</w:t>
            </w:r>
          </w:p>
        </w:tc>
        <w:tc>
          <w:tcPr>
            <w:tcW w:w="2999" w:type="dxa"/>
          </w:tcPr>
          <w:p w14:paraId="44EF379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5.40%</w:t>
            </w:r>
          </w:p>
        </w:tc>
      </w:tr>
      <w:tr w:rsidR="00880A5E" w:rsidRPr="00880A5E" w14:paraId="3D26BA60"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40EC405" w14:textId="5A555D15" w:rsidR="00880A5E" w:rsidRPr="00880A5E" w:rsidRDefault="00880A5E" w:rsidP="00880A5E">
            <w:pPr>
              <w:rPr>
                <w:sz w:val="20"/>
                <w:szCs w:val="20"/>
              </w:rPr>
            </w:pPr>
            <w:r w:rsidRPr="00880A5E">
              <w:rPr>
                <w:rFonts w:eastAsia="Times New Roman" w:cs="Times New Roman"/>
                <w:i/>
                <w:iCs/>
                <w:color w:val="auto"/>
                <w:sz w:val="20"/>
                <w:szCs w:val="20"/>
              </w:rPr>
              <w:t xml:space="preserve">  1.2 higher professional   occupations</w:t>
            </w:r>
          </w:p>
        </w:tc>
        <w:tc>
          <w:tcPr>
            <w:tcW w:w="2993" w:type="dxa"/>
          </w:tcPr>
          <w:p w14:paraId="7582FBCF"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132</w:t>
            </w:r>
          </w:p>
        </w:tc>
        <w:tc>
          <w:tcPr>
            <w:tcW w:w="2999" w:type="dxa"/>
          </w:tcPr>
          <w:p w14:paraId="3D03281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8.39%</w:t>
            </w:r>
          </w:p>
        </w:tc>
      </w:tr>
      <w:tr w:rsidR="00880A5E" w:rsidRPr="00880A5E" w14:paraId="1DEF1713"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11C8C68D" w14:textId="24D95C61" w:rsidR="00880A5E" w:rsidRPr="00880A5E" w:rsidRDefault="00880A5E" w:rsidP="00880A5E">
            <w:pPr>
              <w:rPr>
                <w:sz w:val="20"/>
                <w:szCs w:val="20"/>
              </w:rPr>
            </w:pPr>
            <w:r w:rsidRPr="00880A5E">
              <w:rPr>
                <w:rFonts w:eastAsia="Times New Roman" w:cs="Times New Roman"/>
                <w:i/>
                <w:iCs/>
                <w:color w:val="auto"/>
                <w:sz w:val="20"/>
                <w:szCs w:val="20"/>
              </w:rPr>
              <w:t xml:space="preserve">  2 Lower managerial and professional occupations</w:t>
            </w:r>
          </w:p>
        </w:tc>
        <w:tc>
          <w:tcPr>
            <w:tcW w:w="2993" w:type="dxa"/>
          </w:tcPr>
          <w:p w14:paraId="5E75C23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315</w:t>
            </w:r>
          </w:p>
        </w:tc>
        <w:tc>
          <w:tcPr>
            <w:tcW w:w="2999" w:type="dxa"/>
          </w:tcPr>
          <w:p w14:paraId="66A9DF79"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20.01%</w:t>
            </w:r>
          </w:p>
        </w:tc>
      </w:tr>
      <w:tr w:rsidR="00880A5E" w:rsidRPr="00880A5E" w14:paraId="7C09DABE"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854FFE0" w14:textId="0FB1AACC" w:rsidR="00880A5E" w:rsidRPr="00880A5E" w:rsidRDefault="00880A5E" w:rsidP="00880A5E">
            <w:pPr>
              <w:rPr>
                <w:sz w:val="20"/>
                <w:szCs w:val="20"/>
              </w:rPr>
            </w:pPr>
            <w:r w:rsidRPr="00880A5E">
              <w:rPr>
                <w:rFonts w:eastAsia="Times New Roman" w:cs="Times New Roman"/>
                <w:i/>
                <w:iCs/>
                <w:color w:val="auto"/>
                <w:sz w:val="20"/>
                <w:szCs w:val="20"/>
              </w:rPr>
              <w:t xml:space="preserve">  3 Intermediate occupations</w:t>
            </w:r>
          </w:p>
        </w:tc>
        <w:tc>
          <w:tcPr>
            <w:tcW w:w="2993" w:type="dxa"/>
          </w:tcPr>
          <w:p w14:paraId="6FE93B9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178</w:t>
            </w:r>
          </w:p>
        </w:tc>
        <w:tc>
          <w:tcPr>
            <w:tcW w:w="2999" w:type="dxa"/>
          </w:tcPr>
          <w:p w14:paraId="61A1175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11.31%</w:t>
            </w:r>
          </w:p>
        </w:tc>
      </w:tr>
      <w:tr w:rsidR="00880A5E" w:rsidRPr="00880A5E" w14:paraId="55DB13A4"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21199F50" w14:textId="37454C3F" w:rsidR="00880A5E" w:rsidRPr="00880A5E" w:rsidRDefault="00880A5E" w:rsidP="00880A5E">
            <w:pPr>
              <w:rPr>
                <w:sz w:val="20"/>
                <w:szCs w:val="20"/>
              </w:rPr>
            </w:pPr>
            <w:r w:rsidRPr="00880A5E">
              <w:rPr>
                <w:rFonts w:eastAsia="Times New Roman" w:cs="Times New Roman"/>
                <w:i/>
                <w:iCs/>
                <w:color w:val="auto"/>
                <w:sz w:val="20"/>
                <w:szCs w:val="20"/>
              </w:rPr>
              <w:t xml:space="preserve">  4 Small employers and own account workers</w:t>
            </w:r>
          </w:p>
        </w:tc>
        <w:tc>
          <w:tcPr>
            <w:tcW w:w="2993" w:type="dxa"/>
          </w:tcPr>
          <w:p w14:paraId="6F01964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w:t>
            </w:r>
          </w:p>
        </w:tc>
        <w:tc>
          <w:tcPr>
            <w:tcW w:w="2999" w:type="dxa"/>
          </w:tcPr>
          <w:p w14:paraId="2AF00AC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9.97%</w:t>
            </w:r>
          </w:p>
        </w:tc>
      </w:tr>
      <w:tr w:rsidR="00880A5E" w:rsidRPr="00880A5E" w14:paraId="52676721"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508D6B1F" w14:textId="00DF807C" w:rsidR="00880A5E" w:rsidRPr="00880A5E" w:rsidRDefault="00880A5E" w:rsidP="00880A5E">
            <w:pPr>
              <w:rPr>
                <w:sz w:val="20"/>
                <w:szCs w:val="20"/>
              </w:rPr>
            </w:pPr>
            <w:r w:rsidRPr="00880A5E">
              <w:rPr>
                <w:rFonts w:eastAsia="Times New Roman" w:cs="Times New Roman"/>
                <w:i/>
                <w:iCs/>
                <w:color w:val="auto"/>
                <w:sz w:val="20"/>
                <w:szCs w:val="20"/>
              </w:rPr>
              <w:t xml:space="preserve">  5 Lower supervisory and technical occupations</w:t>
            </w:r>
          </w:p>
        </w:tc>
        <w:tc>
          <w:tcPr>
            <w:tcW w:w="2993" w:type="dxa"/>
          </w:tcPr>
          <w:p w14:paraId="5C53575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261</w:t>
            </w:r>
          </w:p>
        </w:tc>
        <w:tc>
          <w:tcPr>
            <w:tcW w:w="2999" w:type="dxa"/>
          </w:tcPr>
          <w:p w14:paraId="044B28C3"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16.58%</w:t>
            </w:r>
          </w:p>
        </w:tc>
      </w:tr>
      <w:tr w:rsidR="00880A5E" w:rsidRPr="00880A5E" w14:paraId="42A2CAE2"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63EC2FDB" w14:textId="48D968FE" w:rsidR="00880A5E" w:rsidRPr="00880A5E" w:rsidRDefault="00880A5E" w:rsidP="00880A5E">
            <w:pPr>
              <w:rPr>
                <w:sz w:val="20"/>
                <w:szCs w:val="20"/>
              </w:rPr>
            </w:pPr>
            <w:r w:rsidRPr="00880A5E">
              <w:rPr>
                <w:rFonts w:eastAsia="Times New Roman" w:cs="Times New Roman"/>
                <w:i/>
                <w:iCs/>
                <w:color w:val="auto"/>
                <w:sz w:val="20"/>
                <w:szCs w:val="20"/>
              </w:rPr>
              <w:t xml:space="preserve">  6 Semi-routine occupations</w:t>
            </w:r>
          </w:p>
        </w:tc>
        <w:tc>
          <w:tcPr>
            <w:tcW w:w="2993" w:type="dxa"/>
          </w:tcPr>
          <w:p w14:paraId="76F4E0B6"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199</w:t>
            </w:r>
          </w:p>
        </w:tc>
        <w:tc>
          <w:tcPr>
            <w:tcW w:w="2999" w:type="dxa"/>
          </w:tcPr>
          <w:p w14:paraId="2B5DA57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12.64%</w:t>
            </w:r>
          </w:p>
        </w:tc>
      </w:tr>
      <w:tr w:rsidR="00880A5E" w:rsidRPr="00880A5E" w14:paraId="0A8D26D2"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A4E2075" w14:textId="5A2C88A2" w:rsidR="00880A5E" w:rsidRPr="00880A5E" w:rsidRDefault="00880A5E" w:rsidP="00880A5E">
            <w:pPr>
              <w:rPr>
                <w:sz w:val="20"/>
                <w:szCs w:val="20"/>
              </w:rPr>
            </w:pPr>
            <w:r w:rsidRPr="00880A5E">
              <w:rPr>
                <w:rFonts w:eastAsia="Times New Roman" w:cs="Times New Roman"/>
                <w:i/>
                <w:iCs/>
                <w:color w:val="auto"/>
                <w:sz w:val="20"/>
                <w:szCs w:val="20"/>
              </w:rPr>
              <w:t xml:space="preserve">  7 Routine occupations</w:t>
            </w:r>
          </w:p>
        </w:tc>
        <w:tc>
          <w:tcPr>
            <w:tcW w:w="2993" w:type="dxa"/>
          </w:tcPr>
          <w:p w14:paraId="224018F9"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247</w:t>
            </w:r>
          </w:p>
        </w:tc>
        <w:tc>
          <w:tcPr>
            <w:tcW w:w="2999" w:type="dxa"/>
          </w:tcPr>
          <w:p w14:paraId="100AD4A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15.69%</w:t>
            </w:r>
          </w:p>
        </w:tc>
      </w:tr>
      <w:tr w:rsidR="00880A5E" w:rsidRPr="00880A5E" w14:paraId="5893B464"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64170E71" w14:textId="77777777" w:rsidR="00880A5E" w:rsidRPr="00880A5E" w:rsidRDefault="00880A5E" w:rsidP="00880A5E">
            <w:pPr>
              <w:rPr>
                <w:sz w:val="20"/>
                <w:szCs w:val="20"/>
              </w:rPr>
            </w:pPr>
            <w:r w:rsidRPr="00880A5E">
              <w:rPr>
                <w:sz w:val="20"/>
                <w:szCs w:val="20"/>
              </w:rPr>
              <w:t>RGSC Social Class of Father when Respondent Child SOC90</w:t>
            </w:r>
          </w:p>
        </w:tc>
        <w:tc>
          <w:tcPr>
            <w:tcW w:w="2993" w:type="dxa"/>
          </w:tcPr>
          <w:p w14:paraId="6392022E"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736A859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59CC9556"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357C458F" w14:textId="38F4D6F2" w:rsidR="00880A5E" w:rsidRPr="00880A5E" w:rsidRDefault="00880A5E" w:rsidP="00880A5E">
            <w:pPr>
              <w:rPr>
                <w:sz w:val="20"/>
                <w:szCs w:val="20"/>
              </w:rPr>
            </w:pPr>
            <w:r w:rsidRPr="00880A5E">
              <w:rPr>
                <w:i/>
                <w:iCs/>
                <w:color w:val="auto"/>
                <w:sz w:val="20"/>
                <w:szCs w:val="20"/>
              </w:rPr>
              <w:t xml:space="preserve">  1 Professional</w:t>
            </w:r>
          </w:p>
        </w:tc>
        <w:tc>
          <w:tcPr>
            <w:tcW w:w="2993" w:type="dxa"/>
          </w:tcPr>
          <w:p w14:paraId="7B8541A2"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123</w:t>
            </w:r>
          </w:p>
        </w:tc>
        <w:tc>
          <w:tcPr>
            <w:tcW w:w="2999" w:type="dxa"/>
          </w:tcPr>
          <w:p w14:paraId="4233D70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7.81%</w:t>
            </w:r>
          </w:p>
        </w:tc>
      </w:tr>
      <w:tr w:rsidR="00880A5E" w:rsidRPr="00880A5E" w14:paraId="2383BBC4"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1889D8C4" w14:textId="6B91C0E3" w:rsidR="00880A5E" w:rsidRPr="00880A5E" w:rsidRDefault="00880A5E" w:rsidP="00880A5E">
            <w:pPr>
              <w:rPr>
                <w:sz w:val="20"/>
                <w:szCs w:val="20"/>
              </w:rPr>
            </w:pPr>
            <w:r w:rsidRPr="00880A5E">
              <w:rPr>
                <w:i/>
                <w:iCs/>
                <w:color w:val="auto"/>
                <w:sz w:val="20"/>
                <w:szCs w:val="20"/>
              </w:rPr>
              <w:t xml:space="preserve">  2 Managerial and Technical</w:t>
            </w:r>
          </w:p>
        </w:tc>
        <w:tc>
          <w:tcPr>
            <w:tcW w:w="2993" w:type="dxa"/>
          </w:tcPr>
          <w:p w14:paraId="7B4D867B"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391</w:t>
            </w:r>
          </w:p>
        </w:tc>
        <w:tc>
          <w:tcPr>
            <w:tcW w:w="2999" w:type="dxa"/>
          </w:tcPr>
          <w:p w14:paraId="682D0E1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24.84%</w:t>
            </w:r>
          </w:p>
        </w:tc>
      </w:tr>
      <w:tr w:rsidR="00880A5E" w:rsidRPr="00880A5E" w14:paraId="0C309954"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FC71563" w14:textId="40DE2119" w:rsidR="00880A5E" w:rsidRPr="00880A5E" w:rsidRDefault="00880A5E" w:rsidP="00880A5E">
            <w:pPr>
              <w:rPr>
                <w:sz w:val="20"/>
                <w:szCs w:val="20"/>
              </w:rPr>
            </w:pPr>
            <w:r w:rsidRPr="00880A5E">
              <w:rPr>
                <w:i/>
                <w:iCs/>
                <w:color w:val="auto"/>
                <w:sz w:val="20"/>
                <w:szCs w:val="20"/>
              </w:rPr>
              <w:t xml:space="preserve">  3NM Skilled non-manual</w:t>
            </w:r>
          </w:p>
        </w:tc>
        <w:tc>
          <w:tcPr>
            <w:tcW w:w="2993" w:type="dxa"/>
          </w:tcPr>
          <w:p w14:paraId="638C3FD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266</w:t>
            </w:r>
          </w:p>
        </w:tc>
        <w:tc>
          <w:tcPr>
            <w:tcW w:w="2999" w:type="dxa"/>
          </w:tcPr>
          <w:p w14:paraId="167B1DB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16.90%</w:t>
            </w:r>
          </w:p>
        </w:tc>
      </w:tr>
      <w:tr w:rsidR="00880A5E" w:rsidRPr="00880A5E" w14:paraId="60E2A974"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3F76F1CC" w14:textId="74AB97F6" w:rsidR="00880A5E" w:rsidRPr="00880A5E" w:rsidRDefault="00880A5E" w:rsidP="00880A5E">
            <w:pPr>
              <w:rPr>
                <w:sz w:val="20"/>
                <w:szCs w:val="20"/>
              </w:rPr>
            </w:pPr>
            <w:r w:rsidRPr="00880A5E">
              <w:rPr>
                <w:i/>
                <w:iCs/>
                <w:color w:val="auto"/>
                <w:sz w:val="20"/>
                <w:szCs w:val="20"/>
              </w:rPr>
              <w:t xml:space="preserve">  3M Skilled manual</w:t>
            </w:r>
          </w:p>
        </w:tc>
        <w:tc>
          <w:tcPr>
            <w:tcW w:w="2993" w:type="dxa"/>
          </w:tcPr>
          <w:p w14:paraId="5127077C"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536</w:t>
            </w:r>
          </w:p>
        </w:tc>
        <w:tc>
          <w:tcPr>
            <w:tcW w:w="2999" w:type="dxa"/>
          </w:tcPr>
          <w:p w14:paraId="6156FADC"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34.05%</w:t>
            </w:r>
          </w:p>
        </w:tc>
      </w:tr>
      <w:tr w:rsidR="00880A5E" w:rsidRPr="00880A5E" w14:paraId="02E245E4"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28BB7AE" w14:textId="5373BFAE" w:rsidR="00880A5E" w:rsidRPr="00880A5E" w:rsidRDefault="00880A5E" w:rsidP="00880A5E">
            <w:pPr>
              <w:rPr>
                <w:sz w:val="20"/>
                <w:szCs w:val="20"/>
              </w:rPr>
            </w:pPr>
            <w:r w:rsidRPr="00880A5E">
              <w:rPr>
                <w:i/>
                <w:iCs/>
                <w:color w:val="auto"/>
                <w:sz w:val="20"/>
                <w:szCs w:val="20"/>
              </w:rPr>
              <w:t xml:space="preserve">  4 Partly skilled</w:t>
            </w:r>
          </w:p>
        </w:tc>
        <w:tc>
          <w:tcPr>
            <w:tcW w:w="2993" w:type="dxa"/>
          </w:tcPr>
          <w:p w14:paraId="751287A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204</w:t>
            </w:r>
          </w:p>
        </w:tc>
        <w:tc>
          <w:tcPr>
            <w:tcW w:w="2999" w:type="dxa"/>
          </w:tcPr>
          <w:p w14:paraId="62EB95E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12.96%</w:t>
            </w:r>
          </w:p>
        </w:tc>
      </w:tr>
      <w:tr w:rsidR="00880A5E" w:rsidRPr="00880A5E" w14:paraId="30991545"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3D9FEB2F" w14:textId="3DFF2975" w:rsidR="00880A5E" w:rsidRPr="00880A5E" w:rsidRDefault="00880A5E" w:rsidP="00880A5E">
            <w:pPr>
              <w:rPr>
                <w:sz w:val="20"/>
                <w:szCs w:val="20"/>
              </w:rPr>
            </w:pPr>
            <w:r w:rsidRPr="00880A5E">
              <w:rPr>
                <w:i/>
                <w:iCs/>
                <w:color w:val="auto"/>
                <w:sz w:val="20"/>
                <w:szCs w:val="20"/>
              </w:rPr>
              <w:t xml:space="preserve">  5 Unskilled</w:t>
            </w:r>
          </w:p>
        </w:tc>
        <w:tc>
          <w:tcPr>
            <w:tcW w:w="2993" w:type="dxa"/>
          </w:tcPr>
          <w:p w14:paraId="3B0E3C2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54</w:t>
            </w:r>
          </w:p>
        </w:tc>
        <w:tc>
          <w:tcPr>
            <w:tcW w:w="2999" w:type="dxa"/>
          </w:tcPr>
          <w:p w14:paraId="2C255E2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3.43%</w:t>
            </w:r>
          </w:p>
        </w:tc>
      </w:tr>
      <w:tr w:rsidR="00880A5E" w:rsidRPr="00880A5E" w14:paraId="1A31B60E"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BD1C683" w14:textId="77777777" w:rsidR="00880A5E" w:rsidRPr="00880A5E" w:rsidRDefault="00880A5E" w:rsidP="00880A5E">
            <w:pPr>
              <w:rPr>
                <w:sz w:val="20"/>
                <w:szCs w:val="20"/>
              </w:rPr>
            </w:pPr>
          </w:p>
        </w:tc>
        <w:tc>
          <w:tcPr>
            <w:tcW w:w="2993" w:type="dxa"/>
          </w:tcPr>
          <w:p w14:paraId="39B9969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1FD3C4C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5D6AE553"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0021F8CD" w14:textId="77777777" w:rsidR="00880A5E" w:rsidRPr="00880A5E" w:rsidRDefault="00880A5E" w:rsidP="00880A5E">
            <w:pPr>
              <w:rPr>
                <w:sz w:val="20"/>
                <w:szCs w:val="20"/>
              </w:rPr>
            </w:pPr>
          </w:p>
        </w:tc>
        <w:tc>
          <w:tcPr>
            <w:tcW w:w="2993" w:type="dxa"/>
          </w:tcPr>
          <w:p w14:paraId="32528F6A"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Mean</w:t>
            </w:r>
          </w:p>
        </w:tc>
        <w:tc>
          <w:tcPr>
            <w:tcW w:w="2999" w:type="dxa"/>
          </w:tcPr>
          <w:p w14:paraId="24549F2A"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SD</w:t>
            </w:r>
          </w:p>
        </w:tc>
      </w:tr>
      <w:tr w:rsidR="00880A5E" w:rsidRPr="00880A5E" w14:paraId="5A5EB974"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8EC7D89" w14:textId="77777777" w:rsidR="00880A5E" w:rsidRPr="00880A5E" w:rsidRDefault="00880A5E" w:rsidP="00880A5E">
            <w:pPr>
              <w:rPr>
                <w:sz w:val="20"/>
                <w:szCs w:val="20"/>
              </w:rPr>
            </w:pPr>
            <w:r w:rsidRPr="00880A5E">
              <w:rPr>
                <w:sz w:val="20"/>
                <w:szCs w:val="20"/>
              </w:rPr>
              <w:t>CAMSIS SOC2000</w:t>
            </w:r>
          </w:p>
        </w:tc>
        <w:tc>
          <w:tcPr>
            <w:tcW w:w="2993" w:type="dxa"/>
          </w:tcPr>
          <w:p w14:paraId="5398EF8C"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49.06</w:t>
            </w:r>
          </w:p>
        </w:tc>
        <w:tc>
          <w:tcPr>
            <w:tcW w:w="2999" w:type="dxa"/>
          </w:tcPr>
          <w:p w14:paraId="2D2AB49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13.81</w:t>
            </w:r>
          </w:p>
        </w:tc>
      </w:tr>
      <w:tr w:rsidR="00880A5E" w:rsidRPr="00880A5E" w14:paraId="145F9DA1"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7EFD849B" w14:textId="77777777" w:rsidR="00880A5E" w:rsidRPr="00880A5E" w:rsidRDefault="00880A5E" w:rsidP="00880A5E">
            <w:pPr>
              <w:rPr>
                <w:sz w:val="20"/>
                <w:szCs w:val="20"/>
              </w:rPr>
            </w:pPr>
            <w:r w:rsidRPr="00880A5E">
              <w:rPr>
                <w:sz w:val="20"/>
                <w:szCs w:val="20"/>
              </w:rPr>
              <w:t>CAMSIS SOC90</w:t>
            </w:r>
          </w:p>
        </w:tc>
        <w:tc>
          <w:tcPr>
            <w:tcW w:w="2993" w:type="dxa"/>
          </w:tcPr>
          <w:p w14:paraId="5ED53CF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49.38</w:t>
            </w:r>
          </w:p>
        </w:tc>
        <w:tc>
          <w:tcPr>
            <w:tcW w:w="2999" w:type="dxa"/>
          </w:tcPr>
          <w:p w14:paraId="3590F04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14.52</w:t>
            </w:r>
          </w:p>
        </w:tc>
      </w:tr>
      <w:tr w:rsidR="00880A5E" w:rsidRPr="00880A5E" w14:paraId="7D22E0D8"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332EF34B" w14:textId="77777777" w:rsidR="00880A5E" w:rsidRPr="00880A5E" w:rsidRDefault="00880A5E" w:rsidP="00880A5E">
            <w:pPr>
              <w:rPr>
                <w:sz w:val="20"/>
                <w:szCs w:val="20"/>
              </w:rPr>
            </w:pPr>
          </w:p>
        </w:tc>
        <w:tc>
          <w:tcPr>
            <w:tcW w:w="2993" w:type="dxa"/>
          </w:tcPr>
          <w:p w14:paraId="2B385AD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2C02A93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5BFE3BA4" w14:textId="77777777" w:rsidTr="00880A5E">
        <w:tc>
          <w:tcPr>
            <w:cnfStyle w:val="001000000000" w:firstRow="0" w:lastRow="0" w:firstColumn="1" w:lastColumn="0" w:oddVBand="0" w:evenVBand="0" w:oddHBand="0" w:evenHBand="0" w:firstRowFirstColumn="0" w:firstRowLastColumn="0" w:lastRowFirstColumn="0" w:lastRowLastColumn="0"/>
            <w:tcW w:w="3024" w:type="dxa"/>
          </w:tcPr>
          <w:p w14:paraId="3E18C950" w14:textId="77777777" w:rsidR="00880A5E" w:rsidRPr="00880A5E" w:rsidRDefault="00880A5E" w:rsidP="00880A5E">
            <w:pPr>
              <w:rPr>
                <w:sz w:val="20"/>
                <w:szCs w:val="20"/>
              </w:rPr>
            </w:pPr>
            <w:r w:rsidRPr="00880A5E">
              <w:rPr>
                <w:sz w:val="20"/>
                <w:szCs w:val="20"/>
              </w:rPr>
              <w:t>n</w:t>
            </w:r>
          </w:p>
        </w:tc>
        <w:tc>
          <w:tcPr>
            <w:tcW w:w="2993" w:type="dxa"/>
          </w:tcPr>
          <w:p w14:paraId="57EFCBDE"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256CDA4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1574</w:t>
            </w:r>
          </w:p>
        </w:tc>
      </w:tr>
      <w:tr w:rsidR="00880A5E" w:rsidRPr="00880A5E" w14:paraId="7A8CBE5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880A5E" w:rsidRPr="00880A5E" w:rsidRDefault="00880A5E" w:rsidP="00880A5E">
            <w:pPr>
              <w:rPr>
                <w:sz w:val="20"/>
                <w:szCs w:val="20"/>
              </w:rPr>
            </w:pPr>
            <w:r w:rsidRPr="00880A5E">
              <w:rPr>
                <w:sz w:val="20"/>
                <w:szCs w:val="20"/>
              </w:rPr>
              <w:t>Data Source: BCS</w:t>
            </w:r>
          </w:p>
        </w:tc>
      </w:tr>
    </w:tbl>
    <w:p w14:paraId="0D68036F" w14:textId="77777777" w:rsidR="00B4615B" w:rsidRPr="007D51AA" w:rsidRDefault="00B4615B" w:rsidP="00B4615B"/>
    <w:p w14:paraId="2E1EA4EB" w14:textId="77777777" w:rsidR="00B4615B" w:rsidRPr="007D51AA" w:rsidRDefault="00B4615B" w:rsidP="00BD4372">
      <w:pPr>
        <w:rPr>
          <w:b/>
          <w:bCs/>
        </w:rPr>
      </w:pPr>
    </w:p>
    <w:p w14:paraId="68A996E6" w14:textId="539391B8" w:rsidR="003565BF" w:rsidRPr="007D51AA" w:rsidRDefault="00880A5E" w:rsidP="005D02C3">
      <w:pPr>
        <w:spacing w:line="480" w:lineRule="auto"/>
        <w:rPr>
          <w:szCs w:val="24"/>
        </w:rPr>
      </w:pPr>
      <w:r>
        <w:rPr>
          <w:szCs w:val="24"/>
        </w:rPr>
        <w:lastRenderedPageBreak/>
        <w:fldChar w:fldCharType="begin"/>
      </w:r>
      <w:r>
        <w:rPr>
          <w:szCs w:val="24"/>
        </w:rPr>
        <w:instrText xml:space="preserve"> REF _Ref176370451 \h </w:instrText>
      </w:r>
      <w:r>
        <w:rPr>
          <w:szCs w:val="24"/>
        </w:rPr>
      </w:r>
      <w:r>
        <w:rPr>
          <w:szCs w:val="24"/>
        </w:rPr>
        <w:fldChar w:fldCharType="separate"/>
      </w:r>
      <w:r w:rsidRPr="007D51AA">
        <w:t xml:space="preserve">Table </w:t>
      </w:r>
      <w:r>
        <w:rPr>
          <w:noProof/>
        </w:rPr>
        <w:t>2</w:t>
      </w:r>
      <w:r w:rsidRPr="007D51AA">
        <w:t>.</w:t>
      </w:r>
      <w:r>
        <w:rPr>
          <w:noProof/>
        </w:rPr>
        <w:t>50</w:t>
      </w:r>
      <w:r>
        <w:rPr>
          <w:szCs w:val="24"/>
        </w:rPr>
        <w:fldChar w:fldCharType="end"/>
      </w:r>
      <w:r>
        <w:rPr>
          <w:szCs w:val="24"/>
        </w:rPr>
        <w:t xml:space="preserve"> </w:t>
      </w:r>
      <w:r w:rsidR="003565BF" w:rsidRPr="007D51AA">
        <w:rPr>
          <w:szCs w:val="24"/>
        </w:rPr>
        <w:t xml:space="preserve">provides descriptive statistics by the dependent variable. From table </w:t>
      </w:r>
      <w:r w:rsidR="005D02C3" w:rsidRPr="007D51AA">
        <w:rPr>
          <w:szCs w:val="24"/>
        </w:rPr>
        <w:t>2.</w:t>
      </w:r>
      <w:r w:rsidR="00DB590F" w:rsidRPr="007D51AA">
        <w:rPr>
          <w:szCs w:val="24"/>
        </w:rPr>
        <w:t>40</w:t>
      </w:r>
      <w:r w:rsidR="003565BF" w:rsidRPr="007D51AA">
        <w:rPr>
          <w:szCs w:val="24"/>
        </w:rPr>
        <w:t xml:space="preserve"> some observations can be made.  Whilst not continuing schooling appears to be stratified by educational attainment, with </w:t>
      </w:r>
      <w:r w:rsidR="007411EE" w:rsidRPr="007D51AA">
        <w:rPr>
          <w:szCs w:val="24"/>
        </w:rPr>
        <w:t>77</w:t>
      </w:r>
      <w:r w:rsidR="003565BF" w:rsidRPr="007D51AA">
        <w:rPr>
          <w:szCs w:val="24"/>
        </w:rPr>
        <w:t>.</w:t>
      </w:r>
      <w:r w:rsidR="007411EE" w:rsidRPr="007D51AA">
        <w:rPr>
          <w:szCs w:val="24"/>
        </w:rPr>
        <w:t>88</w:t>
      </w:r>
      <w:r w:rsidR="003565BF" w:rsidRPr="007D51AA">
        <w:rPr>
          <w:szCs w:val="24"/>
        </w:rPr>
        <w:t xml:space="preserve"> per cent of </w:t>
      </w:r>
      <w:r w:rsidR="005D02C3" w:rsidRPr="007D51AA">
        <w:rPr>
          <w:szCs w:val="24"/>
        </w:rPr>
        <w:t>individuals</w:t>
      </w:r>
      <w:r w:rsidR="003565BF" w:rsidRPr="007D51AA">
        <w:rPr>
          <w:szCs w:val="24"/>
        </w:rPr>
        <w:t xml:space="preserve"> not receiving five or more O’levels not continuing schooling, and </w:t>
      </w:r>
      <w:r w:rsidR="007411EE" w:rsidRPr="007D51AA">
        <w:rPr>
          <w:szCs w:val="24"/>
        </w:rPr>
        <w:t>22</w:t>
      </w:r>
      <w:r w:rsidR="003565BF" w:rsidRPr="007D51AA">
        <w:rPr>
          <w:szCs w:val="24"/>
        </w:rPr>
        <w:t>.</w:t>
      </w:r>
      <w:r w:rsidR="007411EE" w:rsidRPr="007D51AA">
        <w:rPr>
          <w:szCs w:val="24"/>
        </w:rPr>
        <w:t>12</w:t>
      </w:r>
      <w:r w:rsidR="003565BF" w:rsidRPr="007D51AA">
        <w:rPr>
          <w:szCs w:val="24"/>
        </w:rPr>
        <w:t xml:space="preserve"> per cent of </w:t>
      </w:r>
      <w:r w:rsidR="005D02C3" w:rsidRPr="007D51AA">
        <w:rPr>
          <w:szCs w:val="24"/>
        </w:rPr>
        <w:t>individuals</w:t>
      </w:r>
      <w:r w:rsidR="003565BF" w:rsidRPr="007D51AA">
        <w:rPr>
          <w:szCs w:val="24"/>
        </w:rPr>
        <w:t xml:space="preserve"> that did receive five or more O’levels did not continue schooling the same stratification effect is not evident for individuals that did continue schooling.  </w:t>
      </w:r>
      <w:r w:rsidR="005D02C3" w:rsidRPr="007D51AA">
        <w:rPr>
          <w:szCs w:val="24"/>
        </w:rPr>
        <w:t>Individuals</w:t>
      </w:r>
      <w:r w:rsidR="003565BF" w:rsidRPr="007D51AA">
        <w:rPr>
          <w:szCs w:val="24"/>
        </w:rPr>
        <w:t xml:space="preserve"> that received five or more O’levels had </w:t>
      </w:r>
      <w:r w:rsidR="007411EE" w:rsidRPr="007D51AA">
        <w:rPr>
          <w:szCs w:val="24"/>
        </w:rPr>
        <w:t>the same per cent</w:t>
      </w:r>
      <w:r w:rsidR="003565BF" w:rsidRPr="007D51AA">
        <w:rPr>
          <w:szCs w:val="24"/>
        </w:rPr>
        <w:t xml:space="preserve"> continuing schooling compared to those </w:t>
      </w:r>
      <w:r w:rsidR="005D02C3" w:rsidRPr="007D51AA">
        <w:rPr>
          <w:szCs w:val="24"/>
        </w:rPr>
        <w:t>that</w:t>
      </w:r>
      <w:r w:rsidR="003565BF" w:rsidRPr="007D51AA">
        <w:rPr>
          <w:szCs w:val="24"/>
        </w:rPr>
        <w:t xml:space="preserve"> did not receive five </w:t>
      </w:r>
      <w:r w:rsidR="005D02C3" w:rsidRPr="007D51AA">
        <w:rPr>
          <w:szCs w:val="24"/>
        </w:rPr>
        <w:t>or</w:t>
      </w:r>
      <w:r w:rsidR="003565BF" w:rsidRPr="007D51AA">
        <w:rPr>
          <w:szCs w:val="24"/>
        </w:rPr>
        <w:t xml:space="preserve"> more O’levels. </w:t>
      </w:r>
    </w:p>
    <w:p w14:paraId="4D0ED2FD" w14:textId="48AEA999" w:rsidR="003565BF" w:rsidRPr="007D51AA" w:rsidRDefault="003565BF" w:rsidP="005D02C3">
      <w:pPr>
        <w:spacing w:line="480" w:lineRule="auto"/>
        <w:rPr>
          <w:szCs w:val="24"/>
        </w:rPr>
      </w:pPr>
      <w:r w:rsidRPr="007D51AA">
        <w:rPr>
          <w:szCs w:val="24"/>
        </w:rPr>
        <w:t xml:space="preserve">The reverse is true looking at the stratification of sex by economic activity. Whilst there is no underlying difference between men and women not continuing schooling, there is a difference for </w:t>
      </w:r>
      <w:r w:rsidR="005D02C3" w:rsidRPr="007D51AA">
        <w:rPr>
          <w:szCs w:val="24"/>
        </w:rPr>
        <w:t>men</w:t>
      </w:r>
      <w:r w:rsidRPr="007D51AA">
        <w:rPr>
          <w:szCs w:val="24"/>
        </w:rPr>
        <w:t xml:space="preserve"> </w:t>
      </w:r>
      <w:r w:rsidR="005D02C3" w:rsidRPr="007D51AA">
        <w:rPr>
          <w:szCs w:val="24"/>
        </w:rPr>
        <w:t>and</w:t>
      </w:r>
      <w:r w:rsidRPr="007D51AA">
        <w:rPr>
          <w:szCs w:val="24"/>
        </w:rPr>
        <w:t xml:space="preserve"> women continuing schooling. For those that continued schooling, </w:t>
      </w:r>
      <w:r w:rsidR="007411EE" w:rsidRPr="007D51AA">
        <w:rPr>
          <w:szCs w:val="24"/>
        </w:rPr>
        <w:t>60</w:t>
      </w:r>
      <w:r w:rsidRPr="007D51AA">
        <w:rPr>
          <w:szCs w:val="24"/>
        </w:rPr>
        <w:t>.</w:t>
      </w:r>
      <w:r w:rsidR="007411EE" w:rsidRPr="007D51AA">
        <w:rPr>
          <w:szCs w:val="24"/>
        </w:rPr>
        <w:t>32</w:t>
      </w:r>
      <w:r w:rsidRPr="007D51AA">
        <w:rPr>
          <w:szCs w:val="24"/>
        </w:rPr>
        <w:t xml:space="preserve"> per cent of the </w:t>
      </w:r>
      <w:r w:rsidR="005D02C3" w:rsidRPr="007D51AA">
        <w:rPr>
          <w:szCs w:val="24"/>
        </w:rPr>
        <w:t>sample were</w:t>
      </w:r>
      <w:r w:rsidRPr="007D51AA">
        <w:rPr>
          <w:szCs w:val="24"/>
        </w:rPr>
        <w:t xml:space="preserve"> women compared to </w:t>
      </w:r>
      <w:r w:rsidR="007411EE" w:rsidRPr="007D51AA">
        <w:rPr>
          <w:szCs w:val="24"/>
        </w:rPr>
        <w:t>39</w:t>
      </w:r>
      <w:r w:rsidRPr="007D51AA">
        <w:rPr>
          <w:szCs w:val="24"/>
        </w:rPr>
        <w:t>.</w:t>
      </w:r>
      <w:r w:rsidR="007411EE" w:rsidRPr="007D51AA">
        <w:rPr>
          <w:szCs w:val="24"/>
        </w:rPr>
        <w:t>68</w:t>
      </w:r>
      <w:r w:rsidRPr="007D51AA">
        <w:rPr>
          <w:szCs w:val="24"/>
        </w:rPr>
        <w:t xml:space="preserve"> per cent of men. </w:t>
      </w:r>
    </w:p>
    <w:p w14:paraId="4CC12128" w14:textId="40DCEC99" w:rsidR="003565BF" w:rsidRPr="007D51AA" w:rsidRDefault="003565BF" w:rsidP="005D02C3">
      <w:pPr>
        <w:spacing w:line="480" w:lineRule="auto"/>
        <w:rPr>
          <w:szCs w:val="24"/>
        </w:rPr>
      </w:pPr>
      <w:r w:rsidRPr="007D51AA">
        <w:rPr>
          <w:szCs w:val="24"/>
        </w:rPr>
        <w:t xml:space="preserve">The total sample has </w:t>
      </w:r>
      <w:r w:rsidR="007411EE" w:rsidRPr="007D51AA">
        <w:rPr>
          <w:szCs w:val="24"/>
        </w:rPr>
        <w:t>76.24</w:t>
      </w:r>
      <w:r w:rsidRPr="007D51AA">
        <w:rPr>
          <w:szCs w:val="24"/>
        </w:rPr>
        <w:t xml:space="preserve"> per cent of </w:t>
      </w:r>
      <w:r w:rsidR="005D02C3" w:rsidRPr="007D51AA">
        <w:rPr>
          <w:szCs w:val="24"/>
        </w:rPr>
        <w:t>individuals</w:t>
      </w:r>
      <w:r w:rsidRPr="007D51AA">
        <w:rPr>
          <w:szCs w:val="24"/>
        </w:rPr>
        <w:t xml:space="preserve"> </w:t>
      </w:r>
      <w:r w:rsidR="005D02C3" w:rsidRPr="007D51AA">
        <w:rPr>
          <w:szCs w:val="24"/>
        </w:rPr>
        <w:t>living</w:t>
      </w:r>
      <w:r w:rsidRPr="007D51AA">
        <w:rPr>
          <w:szCs w:val="24"/>
        </w:rPr>
        <w:t xml:space="preserve"> in homes owned by their parents. Looking now at table 2.41 </w:t>
      </w:r>
      <w:r w:rsidR="00944AE7" w:rsidRPr="007D51AA">
        <w:rPr>
          <w:szCs w:val="24"/>
        </w:rPr>
        <w:t>there</w:t>
      </w:r>
      <w:r w:rsidRPr="007D51AA">
        <w:rPr>
          <w:szCs w:val="24"/>
        </w:rPr>
        <w:t xml:space="preserve"> is an </w:t>
      </w:r>
      <w:r w:rsidR="005D02C3" w:rsidRPr="007D51AA">
        <w:rPr>
          <w:szCs w:val="24"/>
        </w:rPr>
        <w:t>underrepresentation</w:t>
      </w:r>
      <w:r w:rsidRPr="007D51AA">
        <w:rPr>
          <w:szCs w:val="24"/>
        </w:rPr>
        <w:t xml:space="preserve"> of </w:t>
      </w:r>
      <w:r w:rsidR="005D02C3" w:rsidRPr="007D51AA">
        <w:rPr>
          <w:szCs w:val="24"/>
        </w:rPr>
        <w:t>homeowners</w:t>
      </w:r>
      <w:r w:rsidRPr="007D51AA">
        <w:rPr>
          <w:szCs w:val="24"/>
        </w:rPr>
        <w:t xml:space="preserve"> who didn’t continue schooling at </w:t>
      </w:r>
      <w:r w:rsidR="007411EE" w:rsidRPr="007D51AA">
        <w:rPr>
          <w:szCs w:val="24"/>
        </w:rPr>
        <w:t>71</w:t>
      </w:r>
      <w:r w:rsidRPr="007D51AA">
        <w:rPr>
          <w:szCs w:val="24"/>
        </w:rPr>
        <w:t>.</w:t>
      </w:r>
      <w:r w:rsidR="007411EE" w:rsidRPr="007D51AA">
        <w:rPr>
          <w:szCs w:val="24"/>
        </w:rPr>
        <w:t>15</w:t>
      </w:r>
      <w:r w:rsidRPr="007D51AA">
        <w:rPr>
          <w:szCs w:val="24"/>
        </w:rPr>
        <w:t xml:space="preserve"> per cent and an overrepresentation who continued schooling at </w:t>
      </w:r>
      <w:r w:rsidR="00AD03FE" w:rsidRPr="007D51AA">
        <w:rPr>
          <w:szCs w:val="24"/>
        </w:rPr>
        <w:t>79</w:t>
      </w:r>
      <w:r w:rsidRPr="007D51AA">
        <w:rPr>
          <w:szCs w:val="24"/>
        </w:rPr>
        <w:t>.</w:t>
      </w:r>
      <w:r w:rsidR="00AD03FE" w:rsidRPr="007D51AA">
        <w:rPr>
          <w:szCs w:val="24"/>
        </w:rPr>
        <w:t>58</w:t>
      </w:r>
      <w:r w:rsidRPr="007D51AA">
        <w:rPr>
          <w:szCs w:val="24"/>
        </w:rPr>
        <w:t xml:space="preserve"> per cent. </w:t>
      </w:r>
    </w:p>
    <w:p w14:paraId="3C8C4EFB" w14:textId="2FB41125" w:rsidR="003565BF" w:rsidRPr="007D51AA" w:rsidRDefault="003565BF" w:rsidP="005D02C3">
      <w:pPr>
        <w:spacing w:line="480" w:lineRule="auto"/>
        <w:rPr>
          <w:b/>
          <w:bCs/>
          <w:szCs w:val="24"/>
        </w:rPr>
        <w:sectPr w:rsidR="003565BF" w:rsidRPr="007D51AA" w:rsidSect="00E71055">
          <w:pgSz w:w="11906" w:h="16838"/>
          <w:pgMar w:top="1440" w:right="1440" w:bottom="1440" w:left="1440" w:header="708" w:footer="708" w:gutter="0"/>
          <w:cols w:space="708"/>
          <w:docGrid w:linePitch="360"/>
        </w:sectPr>
      </w:pPr>
      <w:r w:rsidRPr="007D51AA">
        <w:rPr>
          <w:szCs w:val="24"/>
        </w:rPr>
        <w:t xml:space="preserve">Looking at the NS-SEC SOC 2000 construction, a majority of the sample located within the don’t </w:t>
      </w:r>
      <w:r w:rsidR="005D02C3" w:rsidRPr="007D51AA">
        <w:rPr>
          <w:szCs w:val="24"/>
        </w:rPr>
        <w:t>continue</w:t>
      </w:r>
      <w:r w:rsidRPr="007D51AA">
        <w:rPr>
          <w:szCs w:val="24"/>
        </w:rPr>
        <w:t xml:space="preserve"> </w:t>
      </w:r>
      <w:r w:rsidR="005D02C3" w:rsidRPr="007D51AA">
        <w:rPr>
          <w:szCs w:val="24"/>
        </w:rPr>
        <w:t>schooling</w:t>
      </w:r>
      <w:r w:rsidRPr="007D51AA">
        <w:rPr>
          <w:szCs w:val="24"/>
        </w:rPr>
        <w:t xml:space="preserve"> category are situated within NS-SEC 5-7. </w:t>
      </w:r>
      <w:r w:rsidRPr="007D51AA">
        <w:rPr>
          <w:rFonts w:cs="Times New Roman"/>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7D51AA">
        <w:rPr>
          <w:rFonts w:cs="Times New Roman"/>
          <w:szCs w:val="24"/>
        </w:rPr>
        <w:t>most</w:t>
      </w:r>
      <w:r w:rsidRPr="007D51AA">
        <w:rPr>
          <w:rFonts w:cs="Times New Roman"/>
          <w:szCs w:val="24"/>
        </w:rPr>
        <w:t xml:space="preserve"> individuals that did not </w:t>
      </w:r>
      <w:r w:rsidR="005D02C3" w:rsidRPr="007D51AA">
        <w:rPr>
          <w:rFonts w:cs="Times New Roman"/>
          <w:szCs w:val="24"/>
        </w:rPr>
        <w:t>continue</w:t>
      </w:r>
      <w:r w:rsidRPr="007D51AA">
        <w:rPr>
          <w:rFonts w:cs="Times New Roman"/>
          <w:szCs w:val="24"/>
        </w:rPr>
        <w:t xml:space="preserve"> schooling. This is diminished for the SOC 90 construction of RGSC </w:t>
      </w:r>
      <w:r w:rsidRPr="007D51AA">
        <w:rPr>
          <w:rFonts w:cs="Times New Roman"/>
          <w:szCs w:val="24"/>
        </w:rPr>
        <w:lastRenderedPageBreak/>
        <w:t xml:space="preserve">but across both measures it still maintains the plurality of </w:t>
      </w:r>
      <w:r w:rsidR="005D02C3" w:rsidRPr="007D51AA">
        <w:rPr>
          <w:rFonts w:cs="Times New Roman"/>
          <w:szCs w:val="24"/>
        </w:rPr>
        <w:t>individuals</w:t>
      </w:r>
      <w:r w:rsidRPr="007D51AA">
        <w:rPr>
          <w:rFonts w:cs="Times New Roman"/>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7D51AA">
        <w:rPr>
          <w:rFonts w:cs="Times New Roman"/>
          <w:szCs w:val="24"/>
        </w:rPr>
        <w:t>compared</w:t>
      </w:r>
      <w:r w:rsidRPr="007D51AA">
        <w:rPr>
          <w:rFonts w:cs="Times New Roman"/>
          <w:szCs w:val="24"/>
        </w:rPr>
        <w:t xml:space="preserve"> to those that did – a </w:t>
      </w:r>
      <w:r w:rsidR="00AD03FE" w:rsidRPr="007D51AA">
        <w:rPr>
          <w:rFonts w:cs="Times New Roman"/>
          <w:szCs w:val="24"/>
        </w:rPr>
        <w:t>5</w:t>
      </w:r>
      <w:r w:rsidR="00944AE7" w:rsidRPr="007D51AA">
        <w:rPr>
          <w:rFonts w:cs="Times New Roman"/>
          <w:szCs w:val="24"/>
        </w:rPr>
        <w:t>-point</w:t>
      </w:r>
      <w:r w:rsidRPr="007D51AA">
        <w:rPr>
          <w:rFonts w:cs="Times New Roman"/>
          <w:szCs w:val="24"/>
        </w:rPr>
        <w:t xml:space="preserve"> difference.</w:t>
      </w:r>
    </w:p>
    <w:p w14:paraId="3D47F3D1" w14:textId="55427708" w:rsidR="00B4615B" w:rsidRPr="007D51AA" w:rsidRDefault="003565BF" w:rsidP="00880A5E">
      <w:pPr>
        <w:pStyle w:val="Caption"/>
      </w:pPr>
      <w:bookmarkStart w:id="292" w:name="_Ref176370451"/>
      <w:bookmarkStart w:id="293" w:name="_Toc17643548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50</w:t>
      </w:r>
      <w:r w:rsidR="00333601" w:rsidRPr="007D51AA">
        <w:fldChar w:fldCharType="end"/>
      </w:r>
      <w:bookmarkEnd w:id="292"/>
      <w:r w:rsidRPr="007D51AA">
        <w:t xml:space="preserve"> Descriptive Statistics </w:t>
      </w:r>
      <w:r w:rsidR="00880A5E">
        <w:t>using</w:t>
      </w:r>
      <w:r w:rsidRPr="007D51AA">
        <w:t xml:space="preserve"> BCS </w:t>
      </w:r>
      <w:r w:rsidR="00880A5E">
        <w:t>Cohort</w:t>
      </w:r>
      <w:r w:rsidRPr="007D51AA">
        <w:t xml:space="preserve"> by </w:t>
      </w:r>
      <w:r w:rsidR="00880A5E">
        <w:t>D</w:t>
      </w:r>
      <w:r w:rsidRPr="007D51AA">
        <w:t xml:space="preserve">ependent </w:t>
      </w:r>
      <w:r w:rsidR="00880A5E">
        <w:t>V</w:t>
      </w:r>
      <w:r w:rsidRPr="007D51AA">
        <w:t>ariable</w:t>
      </w:r>
      <w:bookmarkEnd w:id="293"/>
    </w:p>
    <w:tbl>
      <w:tblPr>
        <w:tblStyle w:val="GridTable6Colorful"/>
        <w:tblW w:w="5000" w:type="pct"/>
        <w:tblLook w:val="04A0" w:firstRow="1" w:lastRow="0" w:firstColumn="1" w:lastColumn="0" w:noHBand="0" w:noVBand="1"/>
      </w:tblPr>
      <w:tblGrid>
        <w:gridCol w:w="6863"/>
        <w:gridCol w:w="2831"/>
        <w:gridCol w:w="2234"/>
        <w:gridCol w:w="2020"/>
      </w:tblGrid>
      <w:tr w:rsidR="009E0F08" w:rsidRPr="00880A5E" w14:paraId="1BFBA74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880A5E" w:rsidRDefault="009E0F08" w:rsidP="008929B7">
            <w:pPr>
              <w:rPr>
                <w:sz w:val="20"/>
                <w:szCs w:val="20"/>
              </w:rPr>
            </w:pPr>
          </w:p>
        </w:tc>
        <w:tc>
          <w:tcPr>
            <w:tcW w:w="2540" w:type="pct"/>
            <w:gridSpan w:val="3"/>
          </w:tcPr>
          <w:p w14:paraId="20E5690C" w14:textId="77777777" w:rsidR="009E0F08" w:rsidRPr="00880A5E" w:rsidRDefault="009E0F08" w:rsidP="008929B7">
            <w:pPr>
              <w:jc w:val="center"/>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Continue Schooling or not after September when individuals are 16</w:t>
            </w:r>
          </w:p>
        </w:tc>
      </w:tr>
      <w:tr w:rsidR="009E0F08" w:rsidRPr="00880A5E" w14:paraId="470636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880A5E" w:rsidRDefault="009E0F08" w:rsidP="008929B7">
            <w:pPr>
              <w:rPr>
                <w:sz w:val="20"/>
                <w:szCs w:val="20"/>
              </w:rPr>
            </w:pPr>
          </w:p>
        </w:tc>
        <w:tc>
          <w:tcPr>
            <w:tcW w:w="1015" w:type="pct"/>
          </w:tcPr>
          <w:p w14:paraId="77D89D49" w14:textId="77777777" w:rsidR="009E0F08" w:rsidRPr="00880A5E" w:rsidRDefault="009E0F08"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Don't Continue Schooling</w:t>
            </w:r>
          </w:p>
        </w:tc>
        <w:tc>
          <w:tcPr>
            <w:tcW w:w="801" w:type="pct"/>
          </w:tcPr>
          <w:p w14:paraId="4C16FA79" w14:textId="77777777" w:rsidR="009E0F08" w:rsidRPr="00880A5E" w:rsidRDefault="009E0F08"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Continue Schooling</w:t>
            </w:r>
          </w:p>
        </w:tc>
        <w:tc>
          <w:tcPr>
            <w:tcW w:w="724" w:type="pct"/>
          </w:tcPr>
          <w:p w14:paraId="2893BEAA" w14:textId="77777777" w:rsidR="009E0F08" w:rsidRPr="00880A5E" w:rsidRDefault="009E0F08"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Total</w:t>
            </w:r>
          </w:p>
        </w:tc>
      </w:tr>
      <w:tr w:rsidR="009E0F08" w:rsidRPr="00880A5E" w14:paraId="161441F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880A5E" w:rsidRDefault="009E0F08" w:rsidP="008929B7">
            <w:pPr>
              <w:rPr>
                <w:sz w:val="20"/>
                <w:szCs w:val="20"/>
              </w:rPr>
            </w:pPr>
            <w:r w:rsidRPr="00880A5E">
              <w:rPr>
                <w:sz w:val="20"/>
                <w:szCs w:val="20"/>
              </w:rPr>
              <w:t>N</w:t>
            </w:r>
          </w:p>
        </w:tc>
        <w:tc>
          <w:tcPr>
            <w:tcW w:w="1015" w:type="pct"/>
          </w:tcPr>
          <w:p w14:paraId="2EC457A1" w14:textId="56CA5142"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624 (39.64%)</w:t>
            </w:r>
          </w:p>
        </w:tc>
        <w:tc>
          <w:tcPr>
            <w:tcW w:w="801" w:type="pct"/>
          </w:tcPr>
          <w:p w14:paraId="3D6275B5" w14:textId="1A527523"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950 (60.36%)</w:t>
            </w:r>
          </w:p>
        </w:tc>
        <w:tc>
          <w:tcPr>
            <w:tcW w:w="724" w:type="pct"/>
          </w:tcPr>
          <w:p w14:paraId="054A7FC4" w14:textId="701CD68C"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1574 (100.00%)</w:t>
            </w:r>
          </w:p>
        </w:tc>
      </w:tr>
      <w:tr w:rsidR="009E0F08" w:rsidRPr="00880A5E" w14:paraId="31444BC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880A5E" w:rsidRDefault="009E0F08" w:rsidP="008929B7">
            <w:pPr>
              <w:rPr>
                <w:sz w:val="20"/>
                <w:szCs w:val="20"/>
              </w:rPr>
            </w:pPr>
            <w:r w:rsidRPr="00880A5E">
              <w:rPr>
                <w:sz w:val="20"/>
                <w:szCs w:val="20"/>
              </w:rPr>
              <w:t>Educational Attainment O'levels</w:t>
            </w:r>
          </w:p>
        </w:tc>
        <w:tc>
          <w:tcPr>
            <w:tcW w:w="1015" w:type="pct"/>
          </w:tcPr>
          <w:p w14:paraId="2F41FE90"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11CF9941"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64371C44"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78167E3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41ABF92" w14:textId="211435E1" w:rsidR="00880A5E" w:rsidRPr="00880A5E" w:rsidRDefault="00880A5E" w:rsidP="00880A5E">
            <w:pPr>
              <w:rPr>
                <w:sz w:val="20"/>
                <w:szCs w:val="20"/>
              </w:rPr>
            </w:pPr>
            <w:r w:rsidRPr="00880A5E">
              <w:rPr>
                <w:rFonts w:cs="Times New Roman"/>
                <w:i/>
                <w:iCs/>
                <w:color w:val="auto"/>
                <w:sz w:val="20"/>
                <w:szCs w:val="20"/>
              </w:rPr>
              <w:t xml:space="preserve">  Less than five O’levels</w:t>
            </w:r>
          </w:p>
        </w:tc>
        <w:tc>
          <w:tcPr>
            <w:tcW w:w="1015" w:type="pct"/>
          </w:tcPr>
          <w:p w14:paraId="31340E12" w14:textId="442E891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486 (77.88%)</w:t>
            </w:r>
          </w:p>
        </w:tc>
        <w:tc>
          <w:tcPr>
            <w:tcW w:w="801" w:type="pct"/>
          </w:tcPr>
          <w:p w14:paraId="350C8DB3" w14:textId="20534D1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475 (50.00%)</w:t>
            </w:r>
          </w:p>
        </w:tc>
        <w:tc>
          <w:tcPr>
            <w:tcW w:w="724" w:type="pct"/>
          </w:tcPr>
          <w:p w14:paraId="3DA4D89B" w14:textId="7C820A2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961 (61.05%)</w:t>
            </w:r>
          </w:p>
        </w:tc>
      </w:tr>
      <w:tr w:rsidR="00880A5E" w:rsidRPr="00880A5E" w14:paraId="66B4BF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1F4B789" w14:textId="4E7F03E4" w:rsidR="00880A5E" w:rsidRPr="00880A5E" w:rsidRDefault="00880A5E" w:rsidP="00880A5E">
            <w:pPr>
              <w:rPr>
                <w:sz w:val="20"/>
                <w:szCs w:val="20"/>
              </w:rPr>
            </w:pPr>
            <w:r w:rsidRPr="00880A5E">
              <w:rPr>
                <w:rFonts w:cs="Times New Roman"/>
                <w:i/>
                <w:iCs/>
                <w:color w:val="auto"/>
                <w:sz w:val="20"/>
                <w:szCs w:val="20"/>
              </w:rPr>
              <w:t xml:space="preserve">  Five or More O’levels</w:t>
            </w:r>
          </w:p>
        </w:tc>
        <w:tc>
          <w:tcPr>
            <w:tcW w:w="1015" w:type="pct"/>
          </w:tcPr>
          <w:p w14:paraId="7431B50B" w14:textId="565DA8C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138 (22.12%)</w:t>
            </w:r>
          </w:p>
        </w:tc>
        <w:tc>
          <w:tcPr>
            <w:tcW w:w="801" w:type="pct"/>
          </w:tcPr>
          <w:p w14:paraId="31FB62A1" w14:textId="23615F2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475 (50.00%)</w:t>
            </w:r>
          </w:p>
        </w:tc>
        <w:tc>
          <w:tcPr>
            <w:tcW w:w="724" w:type="pct"/>
          </w:tcPr>
          <w:p w14:paraId="1403893E" w14:textId="150720B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613 (38.95%)</w:t>
            </w:r>
          </w:p>
        </w:tc>
      </w:tr>
      <w:tr w:rsidR="009E0F08" w:rsidRPr="00880A5E" w14:paraId="6055AD9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880A5E" w:rsidRDefault="009E0F08" w:rsidP="008929B7">
            <w:pPr>
              <w:rPr>
                <w:sz w:val="20"/>
                <w:szCs w:val="20"/>
              </w:rPr>
            </w:pPr>
            <w:r w:rsidRPr="00880A5E">
              <w:rPr>
                <w:sz w:val="20"/>
                <w:szCs w:val="20"/>
              </w:rPr>
              <w:t>Sex of Respondent</w:t>
            </w:r>
          </w:p>
        </w:tc>
        <w:tc>
          <w:tcPr>
            <w:tcW w:w="1015" w:type="pct"/>
          </w:tcPr>
          <w:p w14:paraId="4F3E633B"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801" w:type="pct"/>
          </w:tcPr>
          <w:p w14:paraId="2771B0AB"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724" w:type="pct"/>
          </w:tcPr>
          <w:p w14:paraId="4F93489E"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9E0F08" w:rsidRPr="00880A5E" w14:paraId="590C3C8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880A5E" w:rsidRDefault="009E0F08" w:rsidP="008929B7">
            <w:pPr>
              <w:rPr>
                <w:i/>
                <w:iCs/>
                <w:sz w:val="20"/>
                <w:szCs w:val="20"/>
              </w:rPr>
            </w:pPr>
            <w:r w:rsidRPr="00880A5E">
              <w:rPr>
                <w:i/>
                <w:iCs/>
                <w:sz w:val="20"/>
                <w:szCs w:val="20"/>
              </w:rPr>
              <w:t xml:space="preserve">  Female</w:t>
            </w:r>
          </w:p>
        </w:tc>
        <w:tc>
          <w:tcPr>
            <w:tcW w:w="1015" w:type="pct"/>
          </w:tcPr>
          <w:p w14:paraId="30F1132D" w14:textId="007F06FF"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299 (47.92%)</w:t>
            </w:r>
          </w:p>
        </w:tc>
        <w:tc>
          <w:tcPr>
            <w:tcW w:w="801" w:type="pct"/>
          </w:tcPr>
          <w:p w14:paraId="2B796B55" w14:textId="56194AEC"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573 (60.32%)</w:t>
            </w:r>
          </w:p>
        </w:tc>
        <w:tc>
          <w:tcPr>
            <w:tcW w:w="724" w:type="pct"/>
          </w:tcPr>
          <w:p w14:paraId="6C176861" w14:textId="7D27828E"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872 (55.40%)</w:t>
            </w:r>
          </w:p>
        </w:tc>
      </w:tr>
      <w:tr w:rsidR="009E0F08" w:rsidRPr="00880A5E" w14:paraId="7DED6B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880A5E" w:rsidRDefault="009E0F08" w:rsidP="008929B7">
            <w:pPr>
              <w:rPr>
                <w:i/>
                <w:iCs/>
                <w:sz w:val="20"/>
                <w:szCs w:val="20"/>
              </w:rPr>
            </w:pPr>
            <w:r w:rsidRPr="00880A5E">
              <w:rPr>
                <w:i/>
                <w:iCs/>
                <w:sz w:val="20"/>
                <w:szCs w:val="20"/>
              </w:rPr>
              <w:t xml:space="preserve">  Male</w:t>
            </w:r>
          </w:p>
        </w:tc>
        <w:tc>
          <w:tcPr>
            <w:tcW w:w="1015" w:type="pct"/>
          </w:tcPr>
          <w:p w14:paraId="2232841B" w14:textId="302B2592"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325 (52.08%)</w:t>
            </w:r>
          </w:p>
        </w:tc>
        <w:tc>
          <w:tcPr>
            <w:tcW w:w="801" w:type="pct"/>
          </w:tcPr>
          <w:p w14:paraId="0702B23D" w14:textId="7A5920E9"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377 (39.68%)</w:t>
            </w:r>
          </w:p>
        </w:tc>
        <w:tc>
          <w:tcPr>
            <w:tcW w:w="724" w:type="pct"/>
          </w:tcPr>
          <w:p w14:paraId="0D7C8B01" w14:textId="7A7B504D"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702 (44.60%)</w:t>
            </w:r>
          </w:p>
        </w:tc>
      </w:tr>
      <w:tr w:rsidR="009E0F08" w:rsidRPr="00880A5E" w14:paraId="03BF549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880A5E" w:rsidRDefault="009E0F08" w:rsidP="008929B7">
            <w:pPr>
              <w:rPr>
                <w:sz w:val="20"/>
                <w:szCs w:val="20"/>
              </w:rPr>
            </w:pPr>
            <w:r w:rsidRPr="00880A5E">
              <w:rPr>
                <w:sz w:val="20"/>
                <w:szCs w:val="20"/>
              </w:rPr>
              <w:t>Housing Tenure of Respondent when Child</w:t>
            </w:r>
          </w:p>
        </w:tc>
        <w:tc>
          <w:tcPr>
            <w:tcW w:w="1015" w:type="pct"/>
          </w:tcPr>
          <w:p w14:paraId="787F4547"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4591A2A3"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7F192C24"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9E0F08" w:rsidRPr="00880A5E" w14:paraId="09A96837"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880A5E" w:rsidRDefault="009E0F08" w:rsidP="008929B7">
            <w:pPr>
              <w:rPr>
                <w:i/>
                <w:iCs/>
                <w:sz w:val="20"/>
                <w:szCs w:val="20"/>
              </w:rPr>
            </w:pPr>
            <w:r w:rsidRPr="00880A5E">
              <w:rPr>
                <w:i/>
                <w:iCs/>
                <w:sz w:val="20"/>
                <w:szCs w:val="20"/>
              </w:rPr>
              <w:t xml:space="preserve">  Own Home</w:t>
            </w:r>
          </w:p>
        </w:tc>
        <w:tc>
          <w:tcPr>
            <w:tcW w:w="1015" w:type="pct"/>
          </w:tcPr>
          <w:p w14:paraId="422BEEA0" w14:textId="6610730B"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444 (71.15%)</w:t>
            </w:r>
          </w:p>
        </w:tc>
        <w:tc>
          <w:tcPr>
            <w:tcW w:w="801" w:type="pct"/>
          </w:tcPr>
          <w:p w14:paraId="2A6E4386" w14:textId="6C18EBE0"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756 (79.58%)</w:t>
            </w:r>
          </w:p>
        </w:tc>
        <w:tc>
          <w:tcPr>
            <w:tcW w:w="724" w:type="pct"/>
          </w:tcPr>
          <w:p w14:paraId="63212586" w14:textId="7BA38A5E"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1200 (76.24%)</w:t>
            </w:r>
          </w:p>
        </w:tc>
      </w:tr>
      <w:tr w:rsidR="009E0F08" w:rsidRPr="00880A5E" w14:paraId="310B604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880A5E" w:rsidRDefault="009E0F08" w:rsidP="008929B7">
            <w:pPr>
              <w:rPr>
                <w:i/>
                <w:iCs/>
                <w:sz w:val="20"/>
                <w:szCs w:val="20"/>
              </w:rPr>
            </w:pPr>
            <w:r w:rsidRPr="00880A5E">
              <w:rPr>
                <w:i/>
                <w:iCs/>
                <w:sz w:val="20"/>
                <w:szCs w:val="20"/>
              </w:rPr>
              <w:t xml:space="preserve">  Don't Own Home</w:t>
            </w:r>
          </w:p>
        </w:tc>
        <w:tc>
          <w:tcPr>
            <w:tcW w:w="1015" w:type="pct"/>
          </w:tcPr>
          <w:p w14:paraId="4C78B89E" w14:textId="2B48F660"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180 (28.85%)</w:t>
            </w:r>
          </w:p>
        </w:tc>
        <w:tc>
          <w:tcPr>
            <w:tcW w:w="801" w:type="pct"/>
          </w:tcPr>
          <w:p w14:paraId="4E4F58B8" w14:textId="5AB963A1"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194 (20.42%)</w:t>
            </w:r>
          </w:p>
        </w:tc>
        <w:tc>
          <w:tcPr>
            <w:tcW w:w="724" w:type="pct"/>
          </w:tcPr>
          <w:p w14:paraId="550B6415" w14:textId="3FC0C38B"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374 (23.76%)</w:t>
            </w:r>
          </w:p>
        </w:tc>
      </w:tr>
      <w:tr w:rsidR="009E0F08" w:rsidRPr="00880A5E" w14:paraId="2605EBF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880A5E" w:rsidRDefault="009E0F08" w:rsidP="008929B7">
            <w:pPr>
              <w:rPr>
                <w:sz w:val="20"/>
                <w:szCs w:val="20"/>
              </w:rPr>
            </w:pPr>
            <w:r w:rsidRPr="00880A5E">
              <w:rPr>
                <w:sz w:val="20"/>
                <w:szCs w:val="20"/>
              </w:rPr>
              <w:t>NS-SEC Social Class of Father when Respondent Child SOC2000</w:t>
            </w:r>
          </w:p>
        </w:tc>
        <w:tc>
          <w:tcPr>
            <w:tcW w:w="1015" w:type="pct"/>
          </w:tcPr>
          <w:p w14:paraId="7BE96965"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801" w:type="pct"/>
          </w:tcPr>
          <w:p w14:paraId="447D2F9E"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724" w:type="pct"/>
          </w:tcPr>
          <w:p w14:paraId="119897D8"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3C27832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C3A7344" w14:textId="4FA408E0" w:rsidR="00880A5E" w:rsidRPr="00880A5E" w:rsidRDefault="00880A5E" w:rsidP="00880A5E">
            <w:pPr>
              <w:rPr>
                <w:sz w:val="20"/>
                <w:szCs w:val="20"/>
              </w:rPr>
            </w:pPr>
            <w:r w:rsidRPr="00880A5E">
              <w:rPr>
                <w:rFonts w:eastAsia="Times New Roman" w:cs="Times New Roman"/>
                <w:i/>
                <w:iCs/>
                <w:color w:val="auto"/>
                <w:sz w:val="20"/>
                <w:szCs w:val="20"/>
              </w:rPr>
              <w:t xml:space="preserve">  1.1 Large employers and higher managerial occupations</w:t>
            </w:r>
          </w:p>
        </w:tc>
        <w:tc>
          <w:tcPr>
            <w:tcW w:w="1015" w:type="pct"/>
          </w:tcPr>
          <w:p w14:paraId="7964E04D" w14:textId="62D6706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23 (3.69%)</w:t>
            </w:r>
          </w:p>
        </w:tc>
        <w:tc>
          <w:tcPr>
            <w:tcW w:w="801" w:type="pct"/>
          </w:tcPr>
          <w:p w14:paraId="2DFDD9B1" w14:textId="3D03DD1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66 (6.95%)</w:t>
            </w:r>
          </w:p>
        </w:tc>
        <w:tc>
          <w:tcPr>
            <w:tcW w:w="724" w:type="pct"/>
          </w:tcPr>
          <w:p w14:paraId="7E952E8B" w14:textId="50CAADC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89 (5.65%)</w:t>
            </w:r>
          </w:p>
        </w:tc>
      </w:tr>
      <w:tr w:rsidR="00880A5E" w:rsidRPr="00880A5E" w14:paraId="4D6619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2DE73E9" w14:textId="786977F1" w:rsidR="00880A5E" w:rsidRPr="00880A5E" w:rsidRDefault="00880A5E" w:rsidP="00880A5E">
            <w:pPr>
              <w:rPr>
                <w:sz w:val="20"/>
                <w:szCs w:val="20"/>
              </w:rPr>
            </w:pPr>
            <w:r w:rsidRPr="00880A5E">
              <w:rPr>
                <w:rFonts w:eastAsia="Times New Roman" w:cs="Times New Roman"/>
                <w:i/>
                <w:iCs/>
                <w:color w:val="auto"/>
                <w:sz w:val="20"/>
                <w:szCs w:val="20"/>
              </w:rPr>
              <w:t xml:space="preserve">  1.2 higher professional   occupations</w:t>
            </w:r>
          </w:p>
        </w:tc>
        <w:tc>
          <w:tcPr>
            <w:tcW w:w="1015" w:type="pct"/>
          </w:tcPr>
          <w:p w14:paraId="3B119334" w14:textId="2EEB98C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30 (4.81%)</w:t>
            </w:r>
          </w:p>
        </w:tc>
        <w:tc>
          <w:tcPr>
            <w:tcW w:w="801" w:type="pct"/>
          </w:tcPr>
          <w:p w14:paraId="2C48F866" w14:textId="42C479C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88 (9.26%)</w:t>
            </w:r>
          </w:p>
        </w:tc>
        <w:tc>
          <w:tcPr>
            <w:tcW w:w="724" w:type="pct"/>
          </w:tcPr>
          <w:p w14:paraId="066E37FA" w14:textId="188FE9E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118 (7.50%)</w:t>
            </w:r>
          </w:p>
        </w:tc>
      </w:tr>
      <w:tr w:rsidR="00880A5E" w:rsidRPr="00880A5E" w14:paraId="314092A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0FCB9F0" w14:textId="7754B1B8" w:rsidR="00880A5E" w:rsidRPr="00880A5E" w:rsidRDefault="00880A5E" w:rsidP="00880A5E">
            <w:pPr>
              <w:rPr>
                <w:sz w:val="20"/>
                <w:szCs w:val="20"/>
              </w:rPr>
            </w:pPr>
            <w:r w:rsidRPr="00880A5E">
              <w:rPr>
                <w:rFonts w:eastAsia="Times New Roman" w:cs="Times New Roman"/>
                <w:i/>
                <w:iCs/>
                <w:color w:val="auto"/>
                <w:sz w:val="20"/>
                <w:szCs w:val="20"/>
              </w:rPr>
              <w:t xml:space="preserve">  2 Lower managerial and professional occupations</w:t>
            </w:r>
          </w:p>
        </w:tc>
        <w:tc>
          <w:tcPr>
            <w:tcW w:w="1015" w:type="pct"/>
          </w:tcPr>
          <w:p w14:paraId="5A76122A" w14:textId="70BF0E9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87 (13.94%)</w:t>
            </w:r>
          </w:p>
        </w:tc>
        <w:tc>
          <w:tcPr>
            <w:tcW w:w="801" w:type="pct"/>
          </w:tcPr>
          <w:p w14:paraId="7EA3B743" w14:textId="120ACFD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209 (22.00%)</w:t>
            </w:r>
          </w:p>
        </w:tc>
        <w:tc>
          <w:tcPr>
            <w:tcW w:w="724" w:type="pct"/>
          </w:tcPr>
          <w:p w14:paraId="69BA75A8" w14:textId="72EA9C5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296 (18.81%)</w:t>
            </w:r>
          </w:p>
        </w:tc>
      </w:tr>
      <w:tr w:rsidR="00880A5E" w:rsidRPr="00880A5E" w14:paraId="0BF924F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5473510" w14:textId="44403B4A" w:rsidR="00880A5E" w:rsidRPr="00880A5E" w:rsidRDefault="00880A5E" w:rsidP="00880A5E">
            <w:pPr>
              <w:rPr>
                <w:sz w:val="20"/>
                <w:szCs w:val="20"/>
              </w:rPr>
            </w:pPr>
            <w:r w:rsidRPr="00880A5E">
              <w:rPr>
                <w:rFonts w:eastAsia="Times New Roman" w:cs="Times New Roman"/>
                <w:i/>
                <w:iCs/>
                <w:color w:val="auto"/>
                <w:sz w:val="20"/>
                <w:szCs w:val="20"/>
              </w:rPr>
              <w:t xml:space="preserve">  3 Intermediate occupations</w:t>
            </w:r>
          </w:p>
        </w:tc>
        <w:tc>
          <w:tcPr>
            <w:tcW w:w="1015" w:type="pct"/>
          </w:tcPr>
          <w:p w14:paraId="67CB6E38" w14:textId="5DBBFDA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64 (10.26%)</w:t>
            </w:r>
          </w:p>
        </w:tc>
        <w:tc>
          <w:tcPr>
            <w:tcW w:w="801" w:type="pct"/>
          </w:tcPr>
          <w:p w14:paraId="02503828" w14:textId="71A1ED4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115 (12.11%)</w:t>
            </w:r>
          </w:p>
        </w:tc>
        <w:tc>
          <w:tcPr>
            <w:tcW w:w="724" w:type="pct"/>
          </w:tcPr>
          <w:p w14:paraId="5A8719E4" w14:textId="0E86732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179 (11.37%)</w:t>
            </w:r>
          </w:p>
        </w:tc>
      </w:tr>
      <w:tr w:rsidR="00880A5E" w:rsidRPr="00880A5E" w14:paraId="5486735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700CAA44" w14:textId="059DC339" w:rsidR="00880A5E" w:rsidRPr="00880A5E" w:rsidRDefault="00880A5E" w:rsidP="00880A5E">
            <w:pPr>
              <w:rPr>
                <w:sz w:val="20"/>
                <w:szCs w:val="20"/>
              </w:rPr>
            </w:pPr>
            <w:r w:rsidRPr="00880A5E">
              <w:rPr>
                <w:rFonts w:eastAsia="Times New Roman" w:cs="Times New Roman"/>
                <w:i/>
                <w:iCs/>
                <w:color w:val="auto"/>
                <w:sz w:val="20"/>
                <w:szCs w:val="20"/>
              </w:rPr>
              <w:t xml:space="preserve">  4 Small employers and own account workers</w:t>
            </w:r>
          </w:p>
        </w:tc>
        <w:tc>
          <w:tcPr>
            <w:tcW w:w="1015" w:type="pct"/>
          </w:tcPr>
          <w:p w14:paraId="30ECE0ED" w14:textId="339538D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80 (12.82%)</w:t>
            </w:r>
          </w:p>
        </w:tc>
        <w:tc>
          <w:tcPr>
            <w:tcW w:w="801" w:type="pct"/>
          </w:tcPr>
          <w:p w14:paraId="0A7D9F12" w14:textId="5DE3F68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90 (9.47%)</w:t>
            </w:r>
          </w:p>
        </w:tc>
        <w:tc>
          <w:tcPr>
            <w:tcW w:w="724" w:type="pct"/>
          </w:tcPr>
          <w:p w14:paraId="104C2725" w14:textId="2D0EC6A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170 (10.80%)</w:t>
            </w:r>
          </w:p>
        </w:tc>
      </w:tr>
      <w:tr w:rsidR="00880A5E" w:rsidRPr="00880A5E" w14:paraId="1EA385DA"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5045DBF" w14:textId="7630D0A0" w:rsidR="00880A5E" w:rsidRPr="00880A5E" w:rsidRDefault="00880A5E" w:rsidP="00880A5E">
            <w:pPr>
              <w:rPr>
                <w:sz w:val="20"/>
                <w:szCs w:val="20"/>
              </w:rPr>
            </w:pPr>
            <w:r w:rsidRPr="00880A5E">
              <w:rPr>
                <w:rFonts w:eastAsia="Times New Roman" w:cs="Times New Roman"/>
                <w:i/>
                <w:iCs/>
                <w:color w:val="auto"/>
                <w:sz w:val="20"/>
                <w:szCs w:val="20"/>
              </w:rPr>
              <w:t xml:space="preserve">  5 Lower supervisory and technical occupations</w:t>
            </w:r>
          </w:p>
        </w:tc>
        <w:tc>
          <w:tcPr>
            <w:tcW w:w="1015" w:type="pct"/>
          </w:tcPr>
          <w:p w14:paraId="538D539C" w14:textId="207159B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125 (20.03%)</w:t>
            </w:r>
          </w:p>
        </w:tc>
        <w:tc>
          <w:tcPr>
            <w:tcW w:w="801" w:type="pct"/>
          </w:tcPr>
          <w:p w14:paraId="6FCD5EBC" w14:textId="1AB1A16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133 (14.00%)</w:t>
            </w:r>
          </w:p>
        </w:tc>
        <w:tc>
          <w:tcPr>
            <w:tcW w:w="724" w:type="pct"/>
          </w:tcPr>
          <w:p w14:paraId="34B8550C" w14:textId="30E07A6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258 (16.39%)</w:t>
            </w:r>
          </w:p>
        </w:tc>
      </w:tr>
      <w:tr w:rsidR="00880A5E" w:rsidRPr="00880A5E" w14:paraId="15F5573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52C388" w14:textId="78A49FFC" w:rsidR="00880A5E" w:rsidRPr="00880A5E" w:rsidRDefault="00880A5E" w:rsidP="00880A5E">
            <w:pPr>
              <w:rPr>
                <w:sz w:val="20"/>
                <w:szCs w:val="20"/>
              </w:rPr>
            </w:pPr>
            <w:r w:rsidRPr="00880A5E">
              <w:rPr>
                <w:rFonts w:eastAsia="Times New Roman" w:cs="Times New Roman"/>
                <w:i/>
                <w:iCs/>
                <w:color w:val="auto"/>
                <w:sz w:val="20"/>
                <w:szCs w:val="20"/>
              </w:rPr>
              <w:t xml:space="preserve">  6 Semi-routine occupations</w:t>
            </w:r>
          </w:p>
        </w:tc>
        <w:tc>
          <w:tcPr>
            <w:tcW w:w="1015" w:type="pct"/>
          </w:tcPr>
          <w:p w14:paraId="3C23E8E3" w14:textId="229BF0D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86 (13.78%)</w:t>
            </w:r>
          </w:p>
        </w:tc>
        <w:tc>
          <w:tcPr>
            <w:tcW w:w="801" w:type="pct"/>
          </w:tcPr>
          <w:p w14:paraId="48AA13F3" w14:textId="3DA120F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112 (11.79%)</w:t>
            </w:r>
          </w:p>
        </w:tc>
        <w:tc>
          <w:tcPr>
            <w:tcW w:w="724" w:type="pct"/>
          </w:tcPr>
          <w:p w14:paraId="3FCC26B2" w14:textId="6BCC82C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198 (12.58%)</w:t>
            </w:r>
          </w:p>
        </w:tc>
      </w:tr>
      <w:tr w:rsidR="00880A5E" w:rsidRPr="00880A5E" w14:paraId="3CC13C3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01F25E2" w14:textId="6A6F5737" w:rsidR="00880A5E" w:rsidRPr="00880A5E" w:rsidRDefault="00880A5E" w:rsidP="00880A5E">
            <w:pPr>
              <w:rPr>
                <w:sz w:val="20"/>
                <w:szCs w:val="20"/>
              </w:rPr>
            </w:pPr>
            <w:r w:rsidRPr="00880A5E">
              <w:rPr>
                <w:rFonts w:eastAsia="Times New Roman" w:cs="Times New Roman"/>
                <w:i/>
                <w:iCs/>
                <w:color w:val="auto"/>
                <w:sz w:val="20"/>
                <w:szCs w:val="20"/>
              </w:rPr>
              <w:t xml:space="preserve">  7 Routine occupations</w:t>
            </w:r>
          </w:p>
        </w:tc>
        <w:tc>
          <w:tcPr>
            <w:tcW w:w="1015" w:type="pct"/>
          </w:tcPr>
          <w:p w14:paraId="45FD0739" w14:textId="7848244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129 (20.67%)</w:t>
            </w:r>
          </w:p>
        </w:tc>
        <w:tc>
          <w:tcPr>
            <w:tcW w:w="801" w:type="pct"/>
          </w:tcPr>
          <w:p w14:paraId="170AF16C" w14:textId="26B7892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137 (14.42%)</w:t>
            </w:r>
          </w:p>
        </w:tc>
        <w:tc>
          <w:tcPr>
            <w:tcW w:w="724" w:type="pct"/>
          </w:tcPr>
          <w:p w14:paraId="19DC8AB0" w14:textId="08DE130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266 (16.90%)</w:t>
            </w:r>
          </w:p>
        </w:tc>
      </w:tr>
      <w:tr w:rsidR="00880A5E" w:rsidRPr="00880A5E" w14:paraId="73DA089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880A5E" w:rsidRPr="00880A5E" w:rsidRDefault="00880A5E" w:rsidP="00880A5E">
            <w:pPr>
              <w:rPr>
                <w:sz w:val="20"/>
                <w:szCs w:val="20"/>
              </w:rPr>
            </w:pPr>
            <w:r w:rsidRPr="00880A5E">
              <w:rPr>
                <w:sz w:val="20"/>
                <w:szCs w:val="20"/>
              </w:rPr>
              <w:t>RGSC Social Class of Father when Respondent Child SOC2000</w:t>
            </w:r>
          </w:p>
        </w:tc>
        <w:tc>
          <w:tcPr>
            <w:tcW w:w="1015" w:type="pct"/>
          </w:tcPr>
          <w:p w14:paraId="4D14632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222C992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23FB1ED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19C674E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E89ADA8" w14:textId="04749235" w:rsidR="00880A5E" w:rsidRPr="00880A5E" w:rsidRDefault="00880A5E" w:rsidP="00880A5E">
            <w:pPr>
              <w:rPr>
                <w:sz w:val="20"/>
                <w:szCs w:val="20"/>
              </w:rPr>
            </w:pPr>
            <w:r w:rsidRPr="00880A5E">
              <w:rPr>
                <w:i/>
                <w:iCs/>
                <w:color w:val="auto"/>
                <w:sz w:val="20"/>
                <w:szCs w:val="20"/>
              </w:rPr>
              <w:t xml:space="preserve">  1 Professional</w:t>
            </w:r>
          </w:p>
        </w:tc>
        <w:tc>
          <w:tcPr>
            <w:tcW w:w="1015" w:type="pct"/>
          </w:tcPr>
          <w:p w14:paraId="52D7BD1A" w14:textId="01D21EC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 (3.85%)</w:t>
            </w:r>
          </w:p>
        </w:tc>
        <w:tc>
          <w:tcPr>
            <w:tcW w:w="801" w:type="pct"/>
          </w:tcPr>
          <w:p w14:paraId="397E7BB1" w14:textId="67CF2CD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68 (7.16%)</w:t>
            </w:r>
          </w:p>
        </w:tc>
        <w:tc>
          <w:tcPr>
            <w:tcW w:w="724" w:type="pct"/>
          </w:tcPr>
          <w:p w14:paraId="445C08B2" w14:textId="16E697D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92 (5.84%)</w:t>
            </w:r>
          </w:p>
        </w:tc>
      </w:tr>
      <w:tr w:rsidR="00880A5E" w:rsidRPr="00880A5E" w14:paraId="3666094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D7E718A" w14:textId="0192D39D" w:rsidR="00880A5E" w:rsidRPr="00880A5E" w:rsidRDefault="00880A5E" w:rsidP="00880A5E">
            <w:pPr>
              <w:rPr>
                <w:sz w:val="20"/>
                <w:szCs w:val="20"/>
              </w:rPr>
            </w:pPr>
            <w:r w:rsidRPr="00880A5E">
              <w:rPr>
                <w:i/>
                <w:iCs/>
                <w:color w:val="auto"/>
                <w:sz w:val="20"/>
                <w:szCs w:val="20"/>
              </w:rPr>
              <w:t xml:space="preserve">  2 Managerial and Technical</w:t>
            </w:r>
          </w:p>
        </w:tc>
        <w:tc>
          <w:tcPr>
            <w:tcW w:w="1015" w:type="pct"/>
          </w:tcPr>
          <w:p w14:paraId="26D6B5DE" w14:textId="6165217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132 (21.15%)</w:t>
            </w:r>
          </w:p>
        </w:tc>
        <w:tc>
          <w:tcPr>
            <w:tcW w:w="801" w:type="pct"/>
          </w:tcPr>
          <w:p w14:paraId="160BCD82" w14:textId="63AE62D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326 (34.32%)</w:t>
            </w:r>
          </w:p>
        </w:tc>
        <w:tc>
          <w:tcPr>
            <w:tcW w:w="724" w:type="pct"/>
          </w:tcPr>
          <w:p w14:paraId="5DD7AF1E" w14:textId="69D1C25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458 (29.10%)</w:t>
            </w:r>
          </w:p>
        </w:tc>
      </w:tr>
      <w:tr w:rsidR="00880A5E" w:rsidRPr="00880A5E" w14:paraId="37AEF81E"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7E1062" w14:textId="693BB602" w:rsidR="00880A5E" w:rsidRPr="00880A5E" w:rsidRDefault="00880A5E" w:rsidP="00880A5E">
            <w:pPr>
              <w:rPr>
                <w:sz w:val="20"/>
                <w:szCs w:val="20"/>
              </w:rPr>
            </w:pPr>
            <w:r w:rsidRPr="00880A5E">
              <w:rPr>
                <w:i/>
                <w:iCs/>
                <w:color w:val="auto"/>
                <w:sz w:val="20"/>
                <w:szCs w:val="20"/>
              </w:rPr>
              <w:t xml:space="preserve">  3NM Skilled non-manual</w:t>
            </w:r>
          </w:p>
        </w:tc>
        <w:tc>
          <w:tcPr>
            <w:tcW w:w="1015" w:type="pct"/>
          </w:tcPr>
          <w:p w14:paraId="16472631" w14:textId="5ECECAD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68 (10.90%)</w:t>
            </w:r>
          </w:p>
        </w:tc>
        <w:tc>
          <w:tcPr>
            <w:tcW w:w="801" w:type="pct"/>
          </w:tcPr>
          <w:p w14:paraId="4290EE2F" w14:textId="46FCBCB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128 (13.47%)</w:t>
            </w:r>
          </w:p>
        </w:tc>
        <w:tc>
          <w:tcPr>
            <w:tcW w:w="724" w:type="pct"/>
          </w:tcPr>
          <w:p w14:paraId="4D0E4662" w14:textId="22BD07F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196 (12.45%)</w:t>
            </w:r>
          </w:p>
        </w:tc>
      </w:tr>
      <w:tr w:rsidR="00880A5E" w:rsidRPr="00880A5E" w14:paraId="53773E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E715A8F" w14:textId="64962046" w:rsidR="00880A5E" w:rsidRPr="00880A5E" w:rsidRDefault="00880A5E" w:rsidP="00880A5E">
            <w:pPr>
              <w:rPr>
                <w:sz w:val="20"/>
                <w:szCs w:val="20"/>
              </w:rPr>
            </w:pPr>
            <w:r w:rsidRPr="00880A5E">
              <w:rPr>
                <w:i/>
                <w:iCs/>
                <w:color w:val="auto"/>
                <w:sz w:val="20"/>
                <w:szCs w:val="20"/>
              </w:rPr>
              <w:t xml:space="preserve">  3M Skilled manual</w:t>
            </w:r>
          </w:p>
        </w:tc>
        <w:tc>
          <w:tcPr>
            <w:tcW w:w="1015" w:type="pct"/>
          </w:tcPr>
          <w:p w14:paraId="6DABFA9C" w14:textId="1F4CCCB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283 (45.35%)</w:t>
            </w:r>
          </w:p>
        </w:tc>
        <w:tc>
          <w:tcPr>
            <w:tcW w:w="801" w:type="pct"/>
          </w:tcPr>
          <w:p w14:paraId="79BA2AA1" w14:textId="725CDE2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294 (30.95%)</w:t>
            </w:r>
          </w:p>
        </w:tc>
        <w:tc>
          <w:tcPr>
            <w:tcW w:w="724" w:type="pct"/>
          </w:tcPr>
          <w:p w14:paraId="76025B58" w14:textId="600819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577 (36.66%)</w:t>
            </w:r>
          </w:p>
        </w:tc>
      </w:tr>
      <w:tr w:rsidR="00880A5E" w:rsidRPr="00880A5E" w14:paraId="254906A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AE0D82" w14:textId="1AFA8CB9" w:rsidR="00880A5E" w:rsidRPr="00880A5E" w:rsidRDefault="00880A5E" w:rsidP="00880A5E">
            <w:pPr>
              <w:rPr>
                <w:sz w:val="20"/>
                <w:szCs w:val="20"/>
              </w:rPr>
            </w:pPr>
            <w:r w:rsidRPr="00880A5E">
              <w:rPr>
                <w:i/>
                <w:iCs/>
                <w:color w:val="auto"/>
                <w:sz w:val="20"/>
                <w:szCs w:val="20"/>
              </w:rPr>
              <w:t xml:space="preserve">  4 Partly skilled</w:t>
            </w:r>
          </w:p>
        </w:tc>
        <w:tc>
          <w:tcPr>
            <w:tcW w:w="1015" w:type="pct"/>
          </w:tcPr>
          <w:p w14:paraId="504906F2" w14:textId="665B424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79 (12.66%)</w:t>
            </w:r>
          </w:p>
        </w:tc>
        <w:tc>
          <w:tcPr>
            <w:tcW w:w="801" w:type="pct"/>
          </w:tcPr>
          <w:p w14:paraId="1C9C6023" w14:textId="4CB712E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95 (10.00%)</w:t>
            </w:r>
          </w:p>
        </w:tc>
        <w:tc>
          <w:tcPr>
            <w:tcW w:w="724" w:type="pct"/>
          </w:tcPr>
          <w:p w14:paraId="3620D99C" w14:textId="06D6FA9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174 (11.05%)</w:t>
            </w:r>
          </w:p>
        </w:tc>
      </w:tr>
      <w:tr w:rsidR="00880A5E" w:rsidRPr="00880A5E" w14:paraId="6691183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7D91B585" w14:textId="142EBC0B" w:rsidR="00880A5E" w:rsidRPr="00880A5E" w:rsidRDefault="00880A5E" w:rsidP="00880A5E">
            <w:pPr>
              <w:rPr>
                <w:sz w:val="20"/>
                <w:szCs w:val="20"/>
              </w:rPr>
            </w:pPr>
            <w:r w:rsidRPr="00880A5E">
              <w:rPr>
                <w:i/>
                <w:iCs/>
                <w:color w:val="auto"/>
                <w:sz w:val="20"/>
                <w:szCs w:val="20"/>
              </w:rPr>
              <w:t xml:space="preserve">  5 Unskilled</w:t>
            </w:r>
          </w:p>
        </w:tc>
        <w:tc>
          <w:tcPr>
            <w:tcW w:w="1015" w:type="pct"/>
          </w:tcPr>
          <w:p w14:paraId="59EDA2A1" w14:textId="6F311EC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38 (6.09%)</w:t>
            </w:r>
          </w:p>
        </w:tc>
        <w:tc>
          <w:tcPr>
            <w:tcW w:w="801" w:type="pct"/>
          </w:tcPr>
          <w:p w14:paraId="0C84E950" w14:textId="3195C51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39 (4.11%)</w:t>
            </w:r>
          </w:p>
        </w:tc>
        <w:tc>
          <w:tcPr>
            <w:tcW w:w="724" w:type="pct"/>
          </w:tcPr>
          <w:p w14:paraId="61F747F9" w14:textId="2AD2718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77 (4.89%)</w:t>
            </w:r>
          </w:p>
        </w:tc>
      </w:tr>
      <w:tr w:rsidR="00880A5E" w:rsidRPr="00880A5E" w14:paraId="1580A6C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880A5E" w:rsidRPr="00880A5E" w:rsidRDefault="00880A5E" w:rsidP="00880A5E">
            <w:pPr>
              <w:rPr>
                <w:sz w:val="20"/>
                <w:szCs w:val="20"/>
              </w:rPr>
            </w:pPr>
            <w:r w:rsidRPr="00880A5E">
              <w:rPr>
                <w:sz w:val="20"/>
                <w:szCs w:val="20"/>
              </w:rPr>
              <w:t>NS-SEC Social Class of Father when Respondent Child SOC90</w:t>
            </w:r>
          </w:p>
        </w:tc>
        <w:tc>
          <w:tcPr>
            <w:tcW w:w="1015" w:type="pct"/>
          </w:tcPr>
          <w:p w14:paraId="1E9F029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801" w:type="pct"/>
          </w:tcPr>
          <w:p w14:paraId="5533649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24" w:type="pct"/>
          </w:tcPr>
          <w:p w14:paraId="2FA62FB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5B89EF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8A84A6" w14:textId="1B478E23" w:rsidR="00880A5E" w:rsidRPr="00880A5E" w:rsidRDefault="00880A5E" w:rsidP="00880A5E">
            <w:pPr>
              <w:rPr>
                <w:sz w:val="20"/>
                <w:szCs w:val="20"/>
              </w:rPr>
            </w:pPr>
            <w:r w:rsidRPr="00880A5E">
              <w:rPr>
                <w:rFonts w:eastAsia="Times New Roman" w:cs="Times New Roman"/>
                <w:i/>
                <w:iCs/>
                <w:color w:val="auto"/>
                <w:sz w:val="20"/>
                <w:szCs w:val="20"/>
              </w:rPr>
              <w:t xml:space="preserve">  1.1 Large employers and higher managerial occupations</w:t>
            </w:r>
          </w:p>
        </w:tc>
        <w:tc>
          <w:tcPr>
            <w:tcW w:w="1015" w:type="pct"/>
          </w:tcPr>
          <w:p w14:paraId="740F86CE" w14:textId="25FDF49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 (3.21%)</w:t>
            </w:r>
          </w:p>
        </w:tc>
        <w:tc>
          <w:tcPr>
            <w:tcW w:w="801" w:type="pct"/>
          </w:tcPr>
          <w:p w14:paraId="12B37703" w14:textId="3185BB2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65 (6.84%)</w:t>
            </w:r>
          </w:p>
        </w:tc>
        <w:tc>
          <w:tcPr>
            <w:tcW w:w="724" w:type="pct"/>
          </w:tcPr>
          <w:p w14:paraId="09E97068" w14:textId="41A0D48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85 (5.40%)</w:t>
            </w:r>
          </w:p>
        </w:tc>
      </w:tr>
      <w:tr w:rsidR="00880A5E" w:rsidRPr="00880A5E" w14:paraId="3144FDF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5BF1B12" w14:textId="504F3A82" w:rsidR="00880A5E" w:rsidRPr="00880A5E" w:rsidRDefault="00880A5E" w:rsidP="00880A5E">
            <w:pPr>
              <w:rPr>
                <w:sz w:val="20"/>
                <w:szCs w:val="20"/>
              </w:rPr>
            </w:pPr>
            <w:r w:rsidRPr="00880A5E">
              <w:rPr>
                <w:rFonts w:eastAsia="Times New Roman" w:cs="Times New Roman"/>
                <w:i/>
                <w:iCs/>
                <w:color w:val="auto"/>
                <w:sz w:val="20"/>
                <w:szCs w:val="20"/>
              </w:rPr>
              <w:t xml:space="preserve">  1.2 higher professional   occupations</w:t>
            </w:r>
          </w:p>
        </w:tc>
        <w:tc>
          <w:tcPr>
            <w:tcW w:w="1015" w:type="pct"/>
          </w:tcPr>
          <w:p w14:paraId="1F7E7395" w14:textId="7844B9B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38 (6.09%)</w:t>
            </w:r>
          </w:p>
        </w:tc>
        <w:tc>
          <w:tcPr>
            <w:tcW w:w="801" w:type="pct"/>
          </w:tcPr>
          <w:p w14:paraId="5124E023" w14:textId="2DA8609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94 (9.89%)</w:t>
            </w:r>
          </w:p>
        </w:tc>
        <w:tc>
          <w:tcPr>
            <w:tcW w:w="724" w:type="pct"/>
          </w:tcPr>
          <w:p w14:paraId="0EB783B9" w14:textId="24EE2BD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132 (8.39%)</w:t>
            </w:r>
          </w:p>
        </w:tc>
      </w:tr>
      <w:tr w:rsidR="00880A5E" w:rsidRPr="00880A5E" w14:paraId="1A8B053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ED0AC13" w14:textId="165E52BC" w:rsidR="00880A5E" w:rsidRPr="00880A5E" w:rsidRDefault="00880A5E" w:rsidP="00880A5E">
            <w:pPr>
              <w:rPr>
                <w:sz w:val="20"/>
                <w:szCs w:val="20"/>
              </w:rPr>
            </w:pPr>
            <w:r w:rsidRPr="00880A5E">
              <w:rPr>
                <w:rFonts w:eastAsia="Times New Roman" w:cs="Times New Roman"/>
                <w:i/>
                <w:iCs/>
                <w:color w:val="auto"/>
                <w:sz w:val="20"/>
                <w:szCs w:val="20"/>
              </w:rPr>
              <w:t xml:space="preserve">  2 Lower managerial and professional occupations</w:t>
            </w:r>
          </w:p>
        </w:tc>
        <w:tc>
          <w:tcPr>
            <w:tcW w:w="1015" w:type="pct"/>
          </w:tcPr>
          <w:p w14:paraId="66663495" w14:textId="0E536BD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91 (14.58%)</w:t>
            </w:r>
          </w:p>
        </w:tc>
        <w:tc>
          <w:tcPr>
            <w:tcW w:w="801" w:type="pct"/>
          </w:tcPr>
          <w:p w14:paraId="79FC369B" w14:textId="7855CA6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224 (23.58%)</w:t>
            </w:r>
          </w:p>
        </w:tc>
        <w:tc>
          <w:tcPr>
            <w:tcW w:w="724" w:type="pct"/>
          </w:tcPr>
          <w:p w14:paraId="5BC7C986" w14:textId="1539A11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315 (20.01%)</w:t>
            </w:r>
          </w:p>
        </w:tc>
      </w:tr>
      <w:tr w:rsidR="00880A5E" w:rsidRPr="00880A5E" w14:paraId="0280C10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2536877" w14:textId="6E45199A" w:rsidR="00880A5E" w:rsidRPr="00880A5E" w:rsidRDefault="00880A5E" w:rsidP="00880A5E">
            <w:pPr>
              <w:rPr>
                <w:sz w:val="20"/>
                <w:szCs w:val="20"/>
              </w:rPr>
            </w:pPr>
            <w:r w:rsidRPr="00880A5E">
              <w:rPr>
                <w:rFonts w:eastAsia="Times New Roman" w:cs="Times New Roman"/>
                <w:i/>
                <w:iCs/>
                <w:color w:val="auto"/>
                <w:sz w:val="20"/>
                <w:szCs w:val="20"/>
              </w:rPr>
              <w:lastRenderedPageBreak/>
              <w:t xml:space="preserve">  3 Intermediate occupations</w:t>
            </w:r>
          </w:p>
        </w:tc>
        <w:tc>
          <w:tcPr>
            <w:tcW w:w="1015" w:type="pct"/>
          </w:tcPr>
          <w:p w14:paraId="34DB8F7F" w14:textId="55AB448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64 (10.26%)</w:t>
            </w:r>
          </w:p>
        </w:tc>
        <w:tc>
          <w:tcPr>
            <w:tcW w:w="801" w:type="pct"/>
          </w:tcPr>
          <w:p w14:paraId="661CD50C" w14:textId="250458E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114 (12.00%)</w:t>
            </w:r>
          </w:p>
        </w:tc>
        <w:tc>
          <w:tcPr>
            <w:tcW w:w="724" w:type="pct"/>
          </w:tcPr>
          <w:p w14:paraId="7B262C5C" w14:textId="03B6B76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178 (11.31%)</w:t>
            </w:r>
          </w:p>
        </w:tc>
      </w:tr>
      <w:tr w:rsidR="00880A5E" w:rsidRPr="00880A5E" w14:paraId="3DC9241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7B04D6" w14:textId="107C8CE6" w:rsidR="00880A5E" w:rsidRPr="00880A5E" w:rsidRDefault="00880A5E" w:rsidP="00880A5E">
            <w:pPr>
              <w:rPr>
                <w:sz w:val="20"/>
                <w:szCs w:val="20"/>
              </w:rPr>
            </w:pPr>
            <w:r w:rsidRPr="00880A5E">
              <w:rPr>
                <w:rFonts w:eastAsia="Times New Roman" w:cs="Times New Roman"/>
                <w:i/>
                <w:iCs/>
                <w:color w:val="auto"/>
                <w:sz w:val="20"/>
                <w:szCs w:val="20"/>
              </w:rPr>
              <w:t xml:space="preserve">  4 Small employers and own account workers</w:t>
            </w:r>
          </w:p>
        </w:tc>
        <w:tc>
          <w:tcPr>
            <w:tcW w:w="1015" w:type="pct"/>
          </w:tcPr>
          <w:p w14:paraId="2A755BEA" w14:textId="731381F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79 (12.66%)</w:t>
            </w:r>
          </w:p>
        </w:tc>
        <w:tc>
          <w:tcPr>
            <w:tcW w:w="801" w:type="pct"/>
          </w:tcPr>
          <w:p w14:paraId="7353E623" w14:textId="6237BBB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78 (8.21%)</w:t>
            </w:r>
          </w:p>
        </w:tc>
        <w:tc>
          <w:tcPr>
            <w:tcW w:w="724" w:type="pct"/>
          </w:tcPr>
          <w:p w14:paraId="74B0CD84" w14:textId="1EECA2C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157 (9.97%)</w:t>
            </w:r>
          </w:p>
        </w:tc>
      </w:tr>
      <w:tr w:rsidR="00880A5E" w:rsidRPr="00880A5E" w14:paraId="195A16B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87A1F74" w14:textId="5423164D" w:rsidR="00880A5E" w:rsidRPr="00880A5E" w:rsidRDefault="00880A5E" w:rsidP="00880A5E">
            <w:pPr>
              <w:rPr>
                <w:sz w:val="20"/>
                <w:szCs w:val="20"/>
              </w:rPr>
            </w:pPr>
            <w:r w:rsidRPr="00880A5E">
              <w:rPr>
                <w:rFonts w:eastAsia="Times New Roman" w:cs="Times New Roman"/>
                <w:i/>
                <w:iCs/>
                <w:color w:val="auto"/>
                <w:sz w:val="20"/>
                <w:szCs w:val="20"/>
              </w:rPr>
              <w:t xml:space="preserve">  5 Lower supervisory and technical occupations</w:t>
            </w:r>
          </w:p>
        </w:tc>
        <w:tc>
          <w:tcPr>
            <w:tcW w:w="1015" w:type="pct"/>
          </w:tcPr>
          <w:p w14:paraId="30159F93" w14:textId="4B06D45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127 (20.35%)</w:t>
            </w:r>
          </w:p>
        </w:tc>
        <w:tc>
          <w:tcPr>
            <w:tcW w:w="801" w:type="pct"/>
          </w:tcPr>
          <w:p w14:paraId="48979C99" w14:textId="61B1CB3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134 (14.11%)</w:t>
            </w:r>
          </w:p>
        </w:tc>
        <w:tc>
          <w:tcPr>
            <w:tcW w:w="724" w:type="pct"/>
          </w:tcPr>
          <w:p w14:paraId="7B5F7D62" w14:textId="1C62039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261 (16.58%)</w:t>
            </w:r>
          </w:p>
        </w:tc>
      </w:tr>
      <w:tr w:rsidR="00880A5E" w:rsidRPr="00880A5E" w14:paraId="4571B9B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025EC35" w14:textId="75D15436" w:rsidR="00880A5E" w:rsidRPr="00880A5E" w:rsidRDefault="00880A5E" w:rsidP="00880A5E">
            <w:pPr>
              <w:rPr>
                <w:sz w:val="20"/>
                <w:szCs w:val="20"/>
              </w:rPr>
            </w:pPr>
            <w:r w:rsidRPr="00880A5E">
              <w:rPr>
                <w:rFonts w:eastAsia="Times New Roman" w:cs="Times New Roman"/>
                <w:i/>
                <w:iCs/>
                <w:color w:val="auto"/>
                <w:sz w:val="20"/>
                <w:szCs w:val="20"/>
              </w:rPr>
              <w:t xml:space="preserve">  6 Semi-routine occupations</w:t>
            </w:r>
          </w:p>
        </w:tc>
        <w:tc>
          <w:tcPr>
            <w:tcW w:w="1015" w:type="pct"/>
          </w:tcPr>
          <w:p w14:paraId="39E3678C" w14:textId="16AE708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90 (14.42%)</w:t>
            </w:r>
          </w:p>
        </w:tc>
        <w:tc>
          <w:tcPr>
            <w:tcW w:w="801" w:type="pct"/>
          </w:tcPr>
          <w:p w14:paraId="64084BD6" w14:textId="0592AD6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109 (11.47%)</w:t>
            </w:r>
          </w:p>
        </w:tc>
        <w:tc>
          <w:tcPr>
            <w:tcW w:w="724" w:type="pct"/>
          </w:tcPr>
          <w:p w14:paraId="2D5232C0" w14:textId="7A3E3F5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199 (12.64%)</w:t>
            </w:r>
          </w:p>
        </w:tc>
      </w:tr>
      <w:tr w:rsidR="00880A5E" w:rsidRPr="00880A5E" w14:paraId="1EB111A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6EE12F2" w14:textId="4834C05A" w:rsidR="00880A5E" w:rsidRPr="00880A5E" w:rsidRDefault="00880A5E" w:rsidP="00880A5E">
            <w:pPr>
              <w:rPr>
                <w:sz w:val="20"/>
                <w:szCs w:val="20"/>
              </w:rPr>
            </w:pPr>
            <w:r w:rsidRPr="00880A5E">
              <w:rPr>
                <w:rFonts w:eastAsia="Times New Roman" w:cs="Times New Roman"/>
                <w:i/>
                <w:iCs/>
                <w:color w:val="auto"/>
                <w:sz w:val="20"/>
                <w:szCs w:val="20"/>
              </w:rPr>
              <w:t xml:space="preserve">  7 Routine occupations</w:t>
            </w:r>
          </w:p>
        </w:tc>
        <w:tc>
          <w:tcPr>
            <w:tcW w:w="1015" w:type="pct"/>
          </w:tcPr>
          <w:p w14:paraId="66599E9C" w14:textId="0EF4E60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115 (18.43%)</w:t>
            </w:r>
          </w:p>
        </w:tc>
        <w:tc>
          <w:tcPr>
            <w:tcW w:w="801" w:type="pct"/>
          </w:tcPr>
          <w:p w14:paraId="1726B891" w14:textId="0F01C70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132 (13.89%)</w:t>
            </w:r>
          </w:p>
        </w:tc>
        <w:tc>
          <w:tcPr>
            <w:tcW w:w="724" w:type="pct"/>
          </w:tcPr>
          <w:p w14:paraId="438349C0" w14:textId="4A6C2A7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247 (15.69%)</w:t>
            </w:r>
          </w:p>
        </w:tc>
      </w:tr>
      <w:tr w:rsidR="00880A5E" w:rsidRPr="00880A5E" w14:paraId="06CE795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880A5E" w:rsidRPr="00880A5E" w:rsidRDefault="00880A5E" w:rsidP="00880A5E">
            <w:pPr>
              <w:rPr>
                <w:sz w:val="20"/>
                <w:szCs w:val="20"/>
              </w:rPr>
            </w:pPr>
            <w:r w:rsidRPr="00880A5E">
              <w:rPr>
                <w:sz w:val="20"/>
                <w:szCs w:val="20"/>
              </w:rPr>
              <w:t>RGSC Social Class of Father when Respondent Child SOC90</w:t>
            </w:r>
          </w:p>
        </w:tc>
        <w:tc>
          <w:tcPr>
            <w:tcW w:w="1015" w:type="pct"/>
          </w:tcPr>
          <w:p w14:paraId="7B001C1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4E42A74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6E1716B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0E461A1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A11CDF5" w14:textId="0198C430" w:rsidR="00880A5E" w:rsidRPr="00880A5E" w:rsidRDefault="00880A5E" w:rsidP="00880A5E">
            <w:pPr>
              <w:rPr>
                <w:sz w:val="20"/>
                <w:szCs w:val="20"/>
              </w:rPr>
            </w:pPr>
            <w:r w:rsidRPr="00880A5E">
              <w:rPr>
                <w:i/>
                <w:iCs/>
                <w:color w:val="auto"/>
                <w:sz w:val="20"/>
                <w:szCs w:val="20"/>
              </w:rPr>
              <w:t xml:space="preserve">  1 Professional</w:t>
            </w:r>
          </w:p>
        </w:tc>
        <w:tc>
          <w:tcPr>
            <w:tcW w:w="1015" w:type="pct"/>
          </w:tcPr>
          <w:p w14:paraId="5816F131" w14:textId="0E44215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35 (5.61%)</w:t>
            </w:r>
          </w:p>
        </w:tc>
        <w:tc>
          <w:tcPr>
            <w:tcW w:w="801" w:type="pct"/>
          </w:tcPr>
          <w:p w14:paraId="032FBFB1" w14:textId="3CA8B41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88 (9.26%)</w:t>
            </w:r>
          </w:p>
        </w:tc>
        <w:tc>
          <w:tcPr>
            <w:tcW w:w="724" w:type="pct"/>
          </w:tcPr>
          <w:p w14:paraId="59D9A970" w14:textId="299FEF2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123 (7.81%)</w:t>
            </w:r>
          </w:p>
        </w:tc>
      </w:tr>
      <w:tr w:rsidR="00880A5E" w:rsidRPr="00880A5E" w14:paraId="7C6D281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2648EA5" w14:textId="2C8E27AC" w:rsidR="00880A5E" w:rsidRPr="00880A5E" w:rsidRDefault="00880A5E" w:rsidP="00880A5E">
            <w:pPr>
              <w:rPr>
                <w:sz w:val="20"/>
                <w:szCs w:val="20"/>
              </w:rPr>
            </w:pPr>
            <w:r w:rsidRPr="00880A5E">
              <w:rPr>
                <w:i/>
                <w:iCs/>
                <w:color w:val="auto"/>
                <w:sz w:val="20"/>
                <w:szCs w:val="20"/>
              </w:rPr>
              <w:t xml:space="preserve">  2 Managerial and Technical</w:t>
            </w:r>
          </w:p>
        </w:tc>
        <w:tc>
          <w:tcPr>
            <w:tcW w:w="1015" w:type="pct"/>
          </w:tcPr>
          <w:p w14:paraId="56C12E0D" w14:textId="1505386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112 (17.95%)</w:t>
            </w:r>
          </w:p>
        </w:tc>
        <w:tc>
          <w:tcPr>
            <w:tcW w:w="801" w:type="pct"/>
          </w:tcPr>
          <w:p w14:paraId="4C1087F5" w14:textId="4DE37CA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279 (29.37%)</w:t>
            </w:r>
          </w:p>
        </w:tc>
        <w:tc>
          <w:tcPr>
            <w:tcW w:w="724" w:type="pct"/>
          </w:tcPr>
          <w:p w14:paraId="313C96AD" w14:textId="4CAAD3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391 (24.84%)</w:t>
            </w:r>
          </w:p>
        </w:tc>
      </w:tr>
      <w:tr w:rsidR="00880A5E" w:rsidRPr="00880A5E" w14:paraId="27706DF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A6D704" w14:textId="38636231" w:rsidR="00880A5E" w:rsidRPr="00880A5E" w:rsidRDefault="00880A5E" w:rsidP="00880A5E">
            <w:pPr>
              <w:rPr>
                <w:sz w:val="20"/>
                <w:szCs w:val="20"/>
              </w:rPr>
            </w:pPr>
            <w:r w:rsidRPr="00880A5E">
              <w:rPr>
                <w:i/>
                <w:iCs/>
                <w:color w:val="auto"/>
                <w:sz w:val="20"/>
                <w:szCs w:val="20"/>
              </w:rPr>
              <w:t xml:space="preserve">  3NM Skilled non-manual</w:t>
            </w:r>
          </w:p>
        </w:tc>
        <w:tc>
          <w:tcPr>
            <w:tcW w:w="1015" w:type="pct"/>
          </w:tcPr>
          <w:p w14:paraId="559368D4" w14:textId="5C76056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92 (14.74%)</w:t>
            </w:r>
          </w:p>
        </w:tc>
        <w:tc>
          <w:tcPr>
            <w:tcW w:w="801" w:type="pct"/>
          </w:tcPr>
          <w:p w14:paraId="13296596" w14:textId="73FA7F4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174 (18.32%)</w:t>
            </w:r>
          </w:p>
        </w:tc>
        <w:tc>
          <w:tcPr>
            <w:tcW w:w="724" w:type="pct"/>
          </w:tcPr>
          <w:p w14:paraId="362AEA6F" w14:textId="50D6986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266 (16.90%)</w:t>
            </w:r>
          </w:p>
        </w:tc>
      </w:tr>
      <w:tr w:rsidR="00880A5E" w:rsidRPr="00880A5E" w14:paraId="516B261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F37FEDE" w14:textId="326E37E9" w:rsidR="00880A5E" w:rsidRPr="00880A5E" w:rsidRDefault="00880A5E" w:rsidP="00880A5E">
            <w:pPr>
              <w:rPr>
                <w:sz w:val="20"/>
                <w:szCs w:val="20"/>
              </w:rPr>
            </w:pPr>
            <w:r w:rsidRPr="00880A5E">
              <w:rPr>
                <w:i/>
                <w:iCs/>
                <w:color w:val="auto"/>
                <w:sz w:val="20"/>
                <w:szCs w:val="20"/>
              </w:rPr>
              <w:t xml:space="preserve">  3M Skilled manual</w:t>
            </w:r>
          </w:p>
        </w:tc>
        <w:tc>
          <w:tcPr>
            <w:tcW w:w="1015" w:type="pct"/>
          </w:tcPr>
          <w:p w14:paraId="42394578" w14:textId="253C23A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259 (41.51%)</w:t>
            </w:r>
          </w:p>
        </w:tc>
        <w:tc>
          <w:tcPr>
            <w:tcW w:w="801" w:type="pct"/>
          </w:tcPr>
          <w:p w14:paraId="2A2AD6A0" w14:textId="0D9B2F2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277 (29.16%)</w:t>
            </w:r>
          </w:p>
        </w:tc>
        <w:tc>
          <w:tcPr>
            <w:tcW w:w="724" w:type="pct"/>
          </w:tcPr>
          <w:p w14:paraId="48787D49" w14:textId="79C9E15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536 (34.05%)</w:t>
            </w:r>
          </w:p>
        </w:tc>
      </w:tr>
      <w:tr w:rsidR="00880A5E" w:rsidRPr="00880A5E" w14:paraId="2D25CE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6A158FD" w14:textId="0EC7B6FC" w:rsidR="00880A5E" w:rsidRPr="00880A5E" w:rsidRDefault="00880A5E" w:rsidP="00880A5E">
            <w:pPr>
              <w:rPr>
                <w:sz w:val="20"/>
                <w:szCs w:val="20"/>
              </w:rPr>
            </w:pPr>
            <w:r w:rsidRPr="00880A5E">
              <w:rPr>
                <w:i/>
                <w:iCs/>
                <w:color w:val="auto"/>
                <w:sz w:val="20"/>
                <w:szCs w:val="20"/>
              </w:rPr>
              <w:t xml:space="preserve">  4 Partly skilled</w:t>
            </w:r>
          </w:p>
        </w:tc>
        <w:tc>
          <w:tcPr>
            <w:tcW w:w="1015" w:type="pct"/>
          </w:tcPr>
          <w:p w14:paraId="46DF9576" w14:textId="7E277BA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97 (15.54%)</w:t>
            </w:r>
          </w:p>
        </w:tc>
        <w:tc>
          <w:tcPr>
            <w:tcW w:w="801" w:type="pct"/>
          </w:tcPr>
          <w:p w14:paraId="0A75A883" w14:textId="319AC26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107 (11.26%)</w:t>
            </w:r>
          </w:p>
        </w:tc>
        <w:tc>
          <w:tcPr>
            <w:tcW w:w="724" w:type="pct"/>
          </w:tcPr>
          <w:p w14:paraId="5ECE587E" w14:textId="1A6C6E1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204 (12.96%)</w:t>
            </w:r>
          </w:p>
        </w:tc>
      </w:tr>
      <w:tr w:rsidR="00880A5E" w:rsidRPr="00880A5E" w14:paraId="2B7B257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E78F0E5" w14:textId="5397320E" w:rsidR="00880A5E" w:rsidRPr="00880A5E" w:rsidRDefault="00880A5E" w:rsidP="00880A5E">
            <w:pPr>
              <w:rPr>
                <w:sz w:val="20"/>
                <w:szCs w:val="20"/>
              </w:rPr>
            </w:pPr>
            <w:r w:rsidRPr="00880A5E">
              <w:rPr>
                <w:i/>
                <w:iCs/>
                <w:color w:val="auto"/>
                <w:sz w:val="20"/>
                <w:szCs w:val="20"/>
              </w:rPr>
              <w:t xml:space="preserve">  5 Unskilled</w:t>
            </w:r>
          </w:p>
        </w:tc>
        <w:tc>
          <w:tcPr>
            <w:tcW w:w="1015" w:type="pct"/>
          </w:tcPr>
          <w:p w14:paraId="20BE3891" w14:textId="6A92C2C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 (4.65%)</w:t>
            </w:r>
          </w:p>
        </w:tc>
        <w:tc>
          <w:tcPr>
            <w:tcW w:w="801" w:type="pct"/>
          </w:tcPr>
          <w:p w14:paraId="3C8CCF12" w14:textId="1EA3D86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 (2.63%)</w:t>
            </w:r>
          </w:p>
        </w:tc>
        <w:tc>
          <w:tcPr>
            <w:tcW w:w="724" w:type="pct"/>
          </w:tcPr>
          <w:p w14:paraId="00F0A874" w14:textId="2C21254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54 (3.43%)</w:t>
            </w:r>
          </w:p>
        </w:tc>
      </w:tr>
      <w:tr w:rsidR="00880A5E" w:rsidRPr="00880A5E" w14:paraId="33AF608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880A5E" w:rsidRPr="00880A5E" w:rsidRDefault="00880A5E" w:rsidP="00880A5E">
            <w:pPr>
              <w:rPr>
                <w:sz w:val="20"/>
                <w:szCs w:val="20"/>
              </w:rPr>
            </w:pPr>
            <w:r w:rsidRPr="00880A5E">
              <w:rPr>
                <w:sz w:val="20"/>
                <w:szCs w:val="20"/>
              </w:rPr>
              <w:t>CAMSIS SOC2000</w:t>
            </w:r>
          </w:p>
        </w:tc>
        <w:tc>
          <w:tcPr>
            <w:tcW w:w="1015" w:type="pct"/>
          </w:tcPr>
          <w:p w14:paraId="481FEDF3"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45.78 (12.51)</w:t>
            </w:r>
          </w:p>
        </w:tc>
        <w:tc>
          <w:tcPr>
            <w:tcW w:w="801" w:type="pct"/>
          </w:tcPr>
          <w:p w14:paraId="0BF8612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51.21 (14.21)</w:t>
            </w:r>
          </w:p>
        </w:tc>
        <w:tc>
          <w:tcPr>
            <w:tcW w:w="724" w:type="pct"/>
          </w:tcPr>
          <w:p w14:paraId="52B2E2B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49.06 (13.81)</w:t>
            </w:r>
          </w:p>
        </w:tc>
      </w:tr>
      <w:tr w:rsidR="00880A5E" w:rsidRPr="00880A5E" w14:paraId="0462D6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880A5E" w:rsidRPr="00880A5E" w:rsidRDefault="00880A5E" w:rsidP="00880A5E">
            <w:pPr>
              <w:rPr>
                <w:sz w:val="20"/>
                <w:szCs w:val="20"/>
              </w:rPr>
            </w:pPr>
            <w:r w:rsidRPr="00880A5E">
              <w:rPr>
                <w:sz w:val="20"/>
                <w:szCs w:val="20"/>
              </w:rPr>
              <w:t>CAMSIS SOC90</w:t>
            </w:r>
          </w:p>
        </w:tc>
        <w:tc>
          <w:tcPr>
            <w:tcW w:w="1015" w:type="pct"/>
          </w:tcPr>
          <w:p w14:paraId="7A929088"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46.04 (13.09)</w:t>
            </w:r>
          </w:p>
        </w:tc>
        <w:tc>
          <w:tcPr>
            <w:tcW w:w="801" w:type="pct"/>
          </w:tcPr>
          <w:p w14:paraId="63BF98F5"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51.57 (15.00)</w:t>
            </w:r>
          </w:p>
        </w:tc>
        <w:tc>
          <w:tcPr>
            <w:tcW w:w="724" w:type="pct"/>
          </w:tcPr>
          <w:p w14:paraId="485BCA0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49.38 (14.52)</w:t>
            </w:r>
          </w:p>
        </w:tc>
      </w:tr>
    </w:tbl>
    <w:p w14:paraId="3AEC7E63" w14:textId="77777777" w:rsidR="003565BF" w:rsidRPr="007D51AA" w:rsidRDefault="003565BF" w:rsidP="003565BF">
      <w:pPr>
        <w:sectPr w:rsidR="003565BF" w:rsidRPr="007D51AA" w:rsidSect="00B4615B">
          <w:pgSz w:w="16838" w:h="11906" w:orient="landscape"/>
          <w:pgMar w:top="1440" w:right="1440" w:bottom="1440" w:left="1440" w:header="709" w:footer="709" w:gutter="0"/>
          <w:cols w:space="708"/>
          <w:docGrid w:linePitch="360"/>
        </w:sectPr>
      </w:pPr>
    </w:p>
    <w:p w14:paraId="1DB95EE1" w14:textId="33AAB8E9" w:rsidR="003565BF" w:rsidRPr="007D51AA" w:rsidRDefault="003565BF" w:rsidP="005D02C3">
      <w:pPr>
        <w:spacing w:line="480" w:lineRule="auto"/>
        <w:rPr>
          <w:szCs w:val="24"/>
        </w:rPr>
        <w:sectPr w:rsidR="003565BF" w:rsidRPr="007D51AA" w:rsidSect="003565BF">
          <w:pgSz w:w="11906" w:h="16838"/>
          <w:pgMar w:top="1440" w:right="1440" w:bottom="1440" w:left="1440" w:header="709" w:footer="709" w:gutter="0"/>
          <w:cols w:space="708"/>
          <w:docGrid w:linePitch="360"/>
        </w:sectPr>
      </w:pPr>
      <w:r w:rsidRPr="007D51AA">
        <w:rPr>
          <w:szCs w:val="24"/>
        </w:rPr>
        <w:lastRenderedPageBreak/>
        <w:t xml:space="preserve">Looking in further detail on the analytical construction of each of the three social </w:t>
      </w:r>
      <w:r w:rsidR="005D02C3" w:rsidRPr="007D51AA">
        <w:rPr>
          <w:szCs w:val="24"/>
        </w:rPr>
        <w:t>stratification</w:t>
      </w:r>
      <w:r w:rsidRPr="007D51AA">
        <w:rPr>
          <w:szCs w:val="24"/>
        </w:rPr>
        <w:t xml:space="preserve"> variables, a cross-tabulation is created for both NS-SEC and RGSC measures and a summary statistics table is provided for CAMSIS. </w:t>
      </w:r>
      <w:r w:rsidR="00880A5E">
        <w:rPr>
          <w:szCs w:val="24"/>
        </w:rPr>
        <w:fldChar w:fldCharType="begin"/>
      </w:r>
      <w:r w:rsidR="00880A5E">
        <w:rPr>
          <w:szCs w:val="24"/>
        </w:rPr>
        <w:instrText xml:space="preserve"> REF _Ref176370522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51</w:t>
      </w:r>
      <w:r w:rsidR="00880A5E">
        <w:rPr>
          <w:szCs w:val="24"/>
        </w:rPr>
        <w:fldChar w:fldCharType="end"/>
      </w:r>
      <w:r w:rsidR="00880A5E">
        <w:rPr>
          <w:szCs w:val="24"/>
        </w:rPr>
        <w:t xml:space="preserve"> </w:t>
      </w:r>
      <w:r w:rsidRPr="007D51AA">
        <w:rPr>
          <w:szCs w:val="24"/>
        </w:rPr>
        <w:t xml:space="preserve">provides a cross-tabulation of NS-SEC by its SOC 2000 and SOC 90 constructions.  Looking at the diagonals </w:t>
      </w:r>
      <w:r w:rsidR="005D02C3" w:rsidRPr="007D51AA">
        <w:rPr>
          <w:szCs w:val="24"/>
        </w:rPr>
        <w:t>demonstrates</w:t>
      </w:r>
      <w:r w:rsidRPr="007D51AA">
        <w:rPr>
          <w:szCs w:val="24"/>
        </w:rPr>
        <w:t xml:space="preserve"> how many observations share the same NS-SEC category for both the SOC 2000 and SOC 90 constructions. No </w:t>
      </w:r>
      <w:r w:rsidR="005D02C3" w:rsidRPr="007D51AA">
        <w:rPr>
          <w:szCs w:val="24"/>
        </w:rPr>
        <w:t>diagonal</w:t>
      </w:r>
      <w:r w:rsidRPr="007D51AA">
        <w:rPr>
          <w:szCs w:val="24"/>
        </w:rPr>
        <w:t xml:space="preserve"> has less than 78 per cent overlap. The lowest overlap occurs in NS-SEC 2 with </w:t>
      </w:r>
      <w:r w:rsidR="00F83D6A" w:rsidRPr="007D51AA">
        <w:rPr>
          <w:szCs w:val="24"/>
        </w:rPr>
        <w:t>79</w:t>
      </w:r>
      <w:r w:rsidRPr="007D51AA">
        <w:rPr>
          <w:szCs w:val="24"/>
        </w:rPr>
        <w:t>.</w:t>
      </w:r>
      <w:r w:rsidR="00F83D6A" w:rsidRPr="007D51AA">
        <w:rPr>
          <w:szCs w:val="24"/>
        </w:rPr>
        <w:t>68</w:t>
      </w:r>
      <w:r w:rsidRPr="007D51AA">
        <w:rPr>
          <w:szCs w:val="24"/>
        </w:rPr>
        <w:t xml:space="preserve"> per cent. The largest single overlap occurs at NS-SEC 7 with </w:t>
      </w:r>
      <w:r w:rsidR="00F83D6A" w:rsidRPr="007D51AA">
        <w:rPr>
          <w:szCs w:val="24"/>
        </w:rPr>
        <w:t>95</w:t>
      </w:r>
      <w:r w:rsidRPr="007D51AA">
        <w:rPr>
          <w:szCs w:val="24"/>
        </w:rPr>
        <w:t>.</w:t>
      </w:r>
      <w:r w:rsidR="00F83D6A" w:rsidRPr="007D51AA">
        <w:rPr>
          <w:szCs w:val="24"/>
        </w:rPr>
        <w:t>55</w:t>
      </w:r>
      <w:r w:rsidRPr="007D51AA">
        <w:rPr>
          <w:szCs w:val="24"/>
        </w:rPr>
        <w:t xml:space="preserve"> per cent overlap</w:t>
      </w:r>
      <w:r w:rsidR="005D02C3" w:rsidRPr="007D51AA">
        <w:rPr>
          <w:szCs w:val="24"/>
        </w:rPr>
        <w:t>.</w:t>
      </w:r>
    </w:p>
    <w:p w14:paraId="4633080E" w14:textId="58B75E45" w:rsidR="003565BF" w:rsidRPr="007D51AA" w:rsidRDefault="003565BF" w:rsidP="00880A5E">
      <w:pPr>
        <w:pStyle w:val="Caption"/>
      </w:pPr>
      <w:bookmarkStart w:id="294" w:name="_Ref176370522"/>
      <w:bookmarkStart w:id="295" w:name="_Toc176435487"/>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51</w:t>
      </w:r>
      <w:r w:rsidR="00333601" w:rsidRPr="007D51AA">
        <w:fldChar w:fldCharType="end"/>
      </w:r>
      <w:bookmarkEnd w:id="294"/>
      <w:r w:rsidRPr="007D51AA">
        <w:t xml:space="preserve"> Descriptive Statistics comparing NS-SEC by SOC2000 and SOC90 codes </w:t>
      </w:r>
      <w:r w:rsidR="00880A5E">
        <w:t>using</w:t>
      </w:r>
      <w:r w:rsidRPr="007D51AA">
        <w:t xml:space="preserve"> BCS </w:t>
      </w:r>
      <w:r w:rsidR="00880A5E">
        <w:t>Cohort</w:t>
      </w:r>
      <w:bookmarkEnd w:id="295"/>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880A5E" w14:paraId="2AC8E97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880A5E" w:rsidRDefault="009E0F08" w:rsidP="008929B7">
            <w:pPr>
              <w:rPr>
                <w:sz w:val="20"/>
                <w:szCs w:val="20"/>
              </w:rPr>
            </w:pPr>
          </w:p>
        </w:tc>
        <w:tc>
          <w:tcPr>
            <w:tcW w:w="4424" w:type="pct"/>
            <w:gridSpan w:val="9"/>
          </w:tcPr>
          <w:p w14:paraId="5E16C679" w14:textId="77777777" w:rsidR="009E0F08" w:rsidRPr="00880A5E" w:rsidRDefault="009E0F08" w:rsidP="008929B7">
            <w:pPr>
              <w:jc w:val="center"/>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NS-SEC Social Class of Father when Respondent Child SOC90</w:t>
            </w:r>
          </w:p>
        </w:tc>
      </w:tr>
      <w:tr w:rsidR="00880A5E" w:rsidRPr="00880A5E" w14:paraId="51104F49"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880A5E" w:rsidRPr="00880A5E" w:rsidRDefault="00880A5E" w:rsidP="00880A5E">
            <w:pPr>
              <w:rPr>
                <w:sz w:val="20"/>
                <w:szCs w:val="20"/>
              </w:rPr>
            </w:pPr>
          </w:p>
        </w:tc>
        <w:tc>
          <w:tcPr>
            <w:tcW w:w="492" w:type="pct"/>
          </w:tcPr>
          <w:p w14:paraId="744A127B" w14:textId="2A06C40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1.1 Large employers and higher managerial occupations</w:t>
            </w:r>
          </w:p>
        </w:tc>
        <w:tc>
          <w:tcPr>
            <w:tcW w:w="492" w:type="pct"/>
          </w:tcPr>
          <w:p w14:paraId="58B3EBD9" w14:textId="4EEA1C1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1.2 higher professional   occupations</w:t>
            </w:r>
          </w:p>
        </w:tc>
        <w:tc>
          <w:tcPr>
            <w:tcW w:w="492" w:type="pct"/>
          </w:tcPr>
          <w:p w14:paraId="096BC4B8" w14:textId="67681A8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2 Lower managerial and professional occupations</w:t>
            </w:r>
          </w:p>
        </w:tc>
        <w:tc>
          <w:tcPr>
            <w:tcW w:w="492" w:type="pct"/>
          </w:tcPr>
          <w:p w14:paraId="06667501" w14:textId="36CE3AF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3 Intermediate occupations</w:t>
            </w:r>
          </w:p>
        </w:tc>
        <w:tc>
          <w:tcPr>
            <w:tcW w:w="492" w:type="pct"/>
          </w:tcPr>
          <w:p w14:paraId="23A356A5" w14:textId="77CB396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4 Small employers and own account workers</w:t>
            </w:r>
          </w:p>
        </w:tc>
        <w:tc>
          <w:tcPr>
            <w:tcW w:w="492" w:type="pct"/>
          </w:tcPr>
          <w:p w14:paraId="4C3FC305" w14:textId="53E5946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5 Lower supervisory and technical occupations</w:t>
            </w:r>
          </w:p>
        </w:tc>
        <w:tc>
          <w:tcPr>
            <w:tcW w:w="492" w:type="pct"/>
          </w:tcPr>
          <w:p w14:paraId="452970CE" w14:textId="2EE5ED4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6 Semi-routine occupations</w:t>
            </w:r>
          </w:p>
        </w:tc>
        <w:tc>
          <w:tcPr>
            <w:tcW w:w="492" w:type="pct"/>
          </w:tcPr>
          <w:p w14:paraId="61D96E71" w14:textId="12026B3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rFonts w:eastAsia="Times New Roman" w:cs="Times New Roman"/>
                <w:i/>
                <w:iCs/>
                <w:color w:val="auto"/>
                <w:sz w:val="20"/>
                <w:szCs w:val="20"/>
              </w:rPr>
              <w:t xml:space="preserve">  7 Routine occupations</w:t>
            </w:r>
          </w:p>
        </w:tc>
        <w:tc>
          <w:tcPr>
            <w:tcW w:w="488" w:type="pct"/>
          </w:tcPr>
          <w:p w14:paraId="6D6EDC8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Total</w:t>
            </w:r>
          </w:p>
        </w:tc>
      </w:tr>
      <w:tr w:rsidR="00880A5E" w:rsidRPr="00880A5E" w14:paraId="09C460D9" w14:textId="77777777" w:rsidTr="00880A5E">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880A5E" w:rsidRPr="00880A5E" w:rsidRDefault="00880A5E" w:rsidP="00880A5E">
            <w:pPr>
              <w:rPr>
                <w:sz w:val="20"/>
                <w:szCs w:val="20"/>
              </w:rPr>
            </w:pPr>
            <w:r w:rsidRPr="00880A5E">
              <w:rPr>
                <w:sz w:val="20"/>
                <w:szCs w:val="20"/>
              </w:rPr>
              <w:t>N</w:t>
            </w:r>
          </w:p>
        </w:tc>
        <w:tc>
          <w:tcPr>
            <w:tcW w:w="492" w:type="pct"/>
          </w:tcPr>
          <w:p w14:paraId="1E76E61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85.00 (5.40%)</w:t>
            </w:r>
          </w:p>
        </w:tc>
        <w:tc>
          <w:tcPr>
            <w:tcW w:w="492" w:type="pct"/>
          </w:tcPr>
          <w:p w14:paraId="5265DCE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132.00 (8.39%)</w:t>
            </w:r>
          </w:p>
        </w:tc>
        <w:tc>
          <w:tcPr>
            <w:tcW w:w="492" w:type="pct"/>
          </w:tcPr>
          <w:p w14:paraId="28D7FD2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315.00 (20.01%)</w:t>
            </w:r>
          </w:p>
        </w:tc>
        <w:tc>
          <w:tcPr>
            <w:tcW w:w="492" w:type="pct"/>
          </w:tcPr>
          <w:p w14:paraId="0118AC33"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178.00 (11.31%)</w:t>
            </w:r>
          </w:p>
        </w:tc>
        <w:tc>
          <w:tcPr>
            <w:tcW w:w="492" w:type="pct"/>
          </w:tcPr>
          <w:p w14:paraId="2A92D5E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157.00 (9.97%)</w:t>
            </w:r>
          </w:p>
        </w:tc>
        <w:tc>
          <w:tcPr>
            <w:tcW w:w="492" w:type="pct"/>
          </w:tcPr>
          <w:p w14:paraId="5E23D8C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261.00 (16.58%)</w:t>
            </w:r>
          </w:p>
        </w:tc>
        <w:tc>
          <w:tcPr>
            <w:tcW w:w="492" w:type="pct"/>
          </w:tcPr>
          <w:p w14:paraId="2041216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199.00 (12.64%)</w:t>
            </w:r>
          </w:p>
        </w:tc>
        <w:tc>
          <w:tcPr>
            <w:tcW w:w="492" w:type="pct"/>
          </w:tcPr>
          <w:p w14:paraId="7DAC38CC"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247.00 (15.69%)</w:t>
            </w:r>
          </w:p>
        </w:tc>
        <w:tc>
          <w:tcPr>
            <w:tcW w:w="488" w:type="pct"/>
          </w:tcPr>
          <w:p w14:paraId="530BE10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1574.00 (100.00%)</w:t>
            </w:r>
          </w:p>
        </w:tc>
      </w:tr>
      <w:tr w:rsidR="00880A5E" w:rsidRPr="00880A5E" w14:paraId="3AC59523"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880A5E" w:rsidRPr="00880A5E" w:rsidRDefault="00880A5E" w:rsidP="00880A5E">
            <w:pPr>
              <w:rPr>
                <w:sz w:val="20"/>
                <w:szCs w:val="20"/>
              </w:rPr>
            </w:pPr>
            <w:r w:rsidRPr="00880A5E">
              <w:rPr>
                <w:sz w:val="20"/>
                <w:szCs w:val="20"/>
              </w:rPr>
              <w:t>NS-SEC Social Class of Father when Respondent Child SOC2000</w:t>
            </w:r>
          </w:p>
        </w:tc>
        <w:tc>
          <w:tcPr>
            <w:tcW w:w="492" w:type="pct"/>
          </w:tcPr>
          <w:p w14:paraId="79B6DFE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77B8C87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06EF100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1C4719E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6EB8F38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4863689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28B168D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92" w:type="pct"/>
          </w:tcPr>
          <w:p w14:paraId="3910BC9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488" w:type="pct"/>
          </w:tcPr>
          <w:p w14:paraId="5220436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5276FAB3" w14:textId="77777777" w:rsidTr="00880A5E">
        <w:tc>
          <w:tcPr>
            <w:cnfStyle w:val="001000000000" w:firstRow="0" w:lastRow="0" w:firstColumn="1" w:lastColumn="0" w:oddVBand="0" w:evenVBand="0" w:oddHBand="0" w:evenHBand="0" w:firstRowFirstColumn="0" w:firstRowLastColumn="0" w:lastRowFirstColumn="0" w:lastRowLastColumn="0"/>
            <w:tcW w:w="576" w:type="pct"/>
          </w:tcPr>
          <w:p w14:paraId="48F742B2" w14:textId="0FE68DC5"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1.1 Large employers and higher managerial occupations</w:t>
            </w:r>
          </w:p>
        </w:tc>
        <w:tc>
          <w:tcPr>
            <w:tcW w:w="492" w:type="pct"/>
          </w:tcPr>
          <w:p w14:paraId="50C67E7B" w14:textId="6C65A57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75 (88.24%)</w:t>
            </w:r>
          </w:p>
        </w:tc>
        <w:tc>
          <w:tcPr>
            <w:tcW w:w="492" w:type="pct"/>
          </w:tcPr>
          <w:p w14:paraId="69EF0A06" w14:textId="166CB72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(0.76%)</w:t>
            </w:r>
          </w:p>
        </w:tc>
        <w:tc>
          <w:tcPr>
            <w:tcW w:w="492" w:type="pct"/>
          </w:tcPr>
          <w:p w14:paraId="1260841D" w14:textId="0CE09BE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 (1.90%)</w:t>
            </w:r>
          </w:p>
        </w:tc>
        <w:tc>
          <w:tcPr>
            <w:tcW w:w="492" w:type="pct"/>
          </w:tcPr>
          <w:p w14:paraId="1BB910A6" w14:textId="7E4CFB0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 (2.81%)</w:t>
            </w:r>
          </w:p>
        </w:tc>
        <w:tc>
          <w:tcPr>
            <w:tcW w:w="492" w:type="pct"/>
          </w:tcPr>
          <w:p w14:paraId="25C0680E" w14:textId="6C61EFB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 (1.27%)</w:t>
            </w:r>
          </w:p>
        </w:tc>
        <w:tc>
          <w:tcPr>
            <w:tcW w:w="492" w:type="pct"/>
          </w:tcPr>
          <w:p w14:paraId="616499F4" w14:textId="26939D4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6B7320AC" w14:textId="23C8B92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3AB94A11" w14:textId="03CE929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88" w:type="pct"/>
          </w:tcPr>
          <w:p w14:paraId="715B3116" w14:textId="4AA2C4E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89 (5.65%)</w:t>
            </w:r>
          </w:p>
        </w:tc>
      </w:tr>
      <w:tr w:rsidR="00880A5E" w:rsidRPr="00880A5E" w14:paraId="678EB25F"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397C7979" w14:textId="244652AB"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1.2 higher professional   occupations</w:t>
            </w:r>
          </w:p>
        </w:tc>
        <w:tc>
          <w:tcPr>
            <w:tcW w:w="492" w:type="pct"/>
          </w:tcPr>
          <w:p w14:paraId="774CE5A1" w14:textId="6B77871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 (2.35%)</w:t>
            </w:r>
          </w:p>
        </w:tc>
        <w:tc>
          <w:tcPr>
            <w:tcW w:w="492" w:type="pct"/>
          </w:tcPr>
          <w:p w14:paraId="5C12470D" w14:textId="211D77A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106 (80.30%)</w:t>
            </w:r>
          </w:p>
        </w:tc>
        <w:tc>
          <w:tcPr>
            <w:tcW w:w="492" w:type="pct"/>
          </w:tcPr>
          <w:p w14:paraId="443C9769" w14:textId="199FFB6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 (2.22%)</w:t>
            </w:r>
          </w:p>
        </w:tc>
        <w:tc>
          <w:tcPr>
            <w:tcW w:w="492" w:type="pct"/>
          </w:tcPr>
          <w:p w14:paraId="6389813E" w14:textId="3F3AF9E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 (1.69%)</w:t>
            </w:r>
          </w:p>
        </w:tc>
        <w:tc>
          <w:tcPr>
            <w:tcW w:w="492" w:type="pct"/>
          </w:tcPr>
          <w:p w14:paraId="2D300928" w14:textId="601DD2F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26DC1102" w14:textId="5EBBCDE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63854C85" w14:textId="1530255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0BD57F82" w14:textId="7229357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88" w:type="pct"/>
          </w:tcPr>
          <w:p w14:paraId="18895500" w14:textId="1DE1A22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118 (7.50%)</w:t>
            </w:r>
          </w:p>
        </w:tc>
      </w:tr>
      <w:tr w:rsidR="00880A5E" w:rsidRPr="00880A5E" w14:paraId="7F21A1A6" w14:textId="77777777" w:rsidTr="00880A5E">
        <w:tc>
          <w:tcPr>
            <w:cnfStyle w:val="001000000000" w:firstRow="0" w:lastRow="0" w:firstColumn="1" w:lastColumn="0" w:oddVBand="0" w:evenVBand="0" w:oddHBand="0" w:evenHBand="0" w:firstRowFirstColumn="0" w:firstRowLastColumn="0" w:lastRowFirstColumn="0" w:lastRowLastColumn="0"/>
            <w:tcW w:w="576" w:type="pct"/>
          </w:tcPr>
          <w:p w14:paraId="685DCA64" w14:textId="3F2A6556"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2 Lower managerial and professional occupations</w:t>
            </w:r>
          </w:p>
        </w:tc>
        <w:tc>
          <w:tcPr>
            <w:tcW w:w="492" w:type="pct"/>
          </w:tcPr>
          <w:p w14:paraId="712A3D09" w14:textId="36A8EA0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 (8.24%)</w:t>
            </w:r>
          </w:p>
        </w:tc>
        <w:tc>
          <w:tcPr>
            <w:tcW w:w="492" w:type="pct"/>
          </w:tcPr>
          <w:p w14:paraId="7C7472E2" w14:textId="154EDAE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25 (18.94%)</w:t>
            </w:r>
          </w:p>
        </w:tc>
        <w:tc>
          <w:tcPr>
            <w:tcW w:w="492" w:type="pct"/>
          </w:tcPr>
          <w:p w14:paraId="1A68489B" w14:textId="5F39F40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251 (79.68%)</w:t>
            </w:r>
          </w:p>
        </w:tc>
        <w:tc>
          <w:tcPr>
            <w:tcW w:w="492" w:type="pct"/>
          </w:tcPr>
          <w:p w14:paraId="2DB62991" w14:textId="7FB5A34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 (2.25%)</w:t>
            </w:r>
          </w:p>
        </w:tc>
        <w:tc>
          <w:tcPr>
            <w:tcW w:w="492" w:type="pct"/>
          </w:tcPr>
          <w:p w14:paraId="40656F8D" w14:textId="1C48091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 (3.18%)</w:t>
            </w:r>
          </w:p>
        </w:tc>
        <w:tc>
          <w:tcPr>
            <w:tcW w:w="492" w:type="pct"/>
          </w:tcPr>
          <w:p w14:paraId="0E753FD4" w14:textId="323007A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(0.38%)</w:t>
            </w:r>
          </w:p>
        </w:tc>
        <w:tc>
          <w:tcPr>
            <w:tcW w:w="492" w:type="pct"/>
          </w:tcPr>
          <w:p w14:paraId="431E660E" w14:textId="3B4DC65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 (1.01%)</w:t>
            </w:r>
          </w:p>
        </w:tc>
        <w:tc>
          <w:tcPr>
            <w:tcW w:w="492" w:type="pct"/>
          </w:tcPr>
          <w:p w14:paraId="003E1037" w14:textId="2EAE8FF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(0.40%)</w:t>
            </w:r>
          </w:p>
        </w:tc>
        <w:tc>
          <w:tcPr>
            <w:tcW w:w="488" w:type="pct"/>
          </w:tcPr>
          <w:p w14:paraId="6800BB63" w14:textId="45A0A94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296 (18.81%)</w:t>
            </w:r>
          </w:p>
        </w:tc>
      </w:tr>
      <w:tr w:rsidR="00880A5E" w:rsidRPr="00880A5E" w14:paraId="748D5092"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435FFB" w14:textId="053AEE57"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3 Intermediate occupations</w:t>
            </w:r>
          </w:p>
        </w:tc>
        <w:tc>
          <w:tcPr>
            <w:tcW w:w="492" w:type="pct"/>
          </w:tcPr>
          <w:p w14:paraId="5BC5F1A1" w14:textId="17B2B71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53D39856" w14:textId="23FACEF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7787F5D4" w14:textId="0050F88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 (2.54%)</w:t>
            </w:r>
          </w:p>
        </w:tc>
        <w:tc>
          <w:tcPr>
            <w:tcW w:w="492" w:type="pct"/>
          </w:tcPr>
          <w:p w14:paraId="35EEB702" w14:textId="195E489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156 (87.64%)</w:t>
            </w:r>
          </w:p>
        </w:tc>
        <w:tc>
          <w:tcPr>
            <w:tcW w:w="492" w:type="pct"/>
          </w:tcPr>
          <w:p w14:paraId="21EF9E45" w14:textId="06DD66E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 (0.64%)</w:t>
            </w:r>
          </w:p>
        </w:tc>
        <w:tc>
          <w:tcPr>
            <w:tcW w:w="492" w:type="pct"/>
          </w:tcPr>
          <w:p w14:paraId="00978F0B" w14:textId="371597E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 (2.68%)</w:t>
            </w:r>
          </w:p>
        </w:tc>
        <w:tc>
          <w:tcPr>
            <w:tcW w:w="492" w:type="pct"/>
          </w:tcPr>
          <w:p w14:paraId="51574188" w14:textId="3080966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 (2.01%)</w:t>
            </w:r>
          </w:p>
        </w:tc>
        <w:tc>
          <w:tcPr>
            <w:tcW w:w="492" w:type="pct"/>
          </w:tcPr>
          <w:p w14:paraId="1B79E284" w14:textId="78E217A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 (1.21%)</w:t>
            </w:r>
          </w:p>
        </w:tc>
        <w:tc>
          <w:tcPr>
            <w:tcW w:w="488" w:type="pct"/>
          </w:tcPr>
          <w:p w14:paraId="2DF3944E" w14:textId="5AFD9E9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179 (11.37%)</w:t>
            </w:r>
          </w:p>
        </w:tc>
      </w:tr>
      <w:tr w:rsidR="00880A5E" w:rsidRPr="00880A5E" w14:paraId="3B0BD011" w14:textId="77777777" w:rsidTr="00880A5E">
        <w:tc>
          <w:tcPr>
            <w:cnfStyle w:val="001000000000" w:firstRow="0" w:lastRow="0" w:firstColumn="1" w:lastColumn="0" w:oddVBand="0" w:evenVBand="0" w:oddHBand="0" w:evenHBand="0" w:firstRowFirstColumn="0" w:firstRowLastColumn="0" w:lastRowFirstColumn="0" w:lastRowLastColumn="0"/>
            <w:tcW w:w="576" w:type="pct"/>
          </w:tcPr>
          <w:p w14:paraId="6C58E1E1" w14:textId="73924863"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4 Small employers and own account workers</w:t>
            </w:r>
          </w:p>
        </w:tc>
        <w:tc>
          <w:tcPr>
            <w:tcW w:w="492" w:type="pct"/>
          </w:tcPr>
          <w:p w14:paraId="28DE63DC" w14:textId="49DDBA2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76A9B0C8" w14:textId="6BCB17A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66EFDBE5" w14:textId="5A5B92A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 (9.21%)</w:t>
            </w:r>
          </w:p>
        </w:tc>
        <w:tc>
          <w:tcPr>
            <w:tcW w:w="492" w:type="pct"/>
          </w:tcPr>
          <w:p w14:paraId="1AD3C81F" w14:textId="1145C49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(0.56%)</w:t>
            </w:r>
          </w:p>
        </w:tc>
        <w:tc>
          <w:tcPr>
            <w:tcW w:w="492" w:type="pct"/>
          </w:tcPr>
          <w:p w14:paraId="49B0FE44" w14:textId="522DEA0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138 (87.90%)</w:t>
            </w:r>
          </w:p>
        </w:tc>
        <w:tc>
          <w:tcPr>
            <w:tcW w:w="492" w:type="pct"/>
          </w:tcPr>
          <w:p w14:paraId="2617489A" w14:textId="52E4CAE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(0.38%)</w:t>
            </w:r>
          </w:p>
        </w:tc>
        <w:tc>
          <w:tcPr>
            <w:tcW w:w="492" w:type="pct"/>
          </w:tcPr>
          <w:p w14:paraId="664903E0" w14:textId="5AA7E57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1A26909A" w14:textId="2104B22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(0.40%)</w:t>
            </w:r>
          </w:p>
        </w:tc>
        <w:tc>
          <w:tcPr>
            <w:tcW w:w="488" w:type="pct"/>
          </w:tcPr>
          <w:p w14:paraId="548630D2" w14:textId="357EA0B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170 (10.80%)</w:t>
            </w:r>
          </w:p>
        </w:tc>
      </w:tr>
      <w:tr w:rsidR="00880A5E" w:rsidRPr="00880A5E" w14:paraId="5B8133FA"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F39E59B" w14:textId="07533346"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5 Lower supervisory and </w:t>
            </w:r>
            <w:r w:rsidRPr="00880A5E">
              <w:rPr>
                <w:rFonts w:eastAsia="Times New Roman" w:cs="Times New Roman"/>
                <w:b w:val="0"/>
                <w:bCs w:val="0"/>
                <w:i/>
                <w:iCs/>
                <w:color w:val="auto"/>
                <w:sz w:val="20"/>
                <w:szCs w:val="20"/>
              </w:rPr>
              <w:lastRenderedPageBreak/>
              <w:t>technical occupations</w:t>
            </w:r>
          </w:p>
        </w:tc>
        <w:tc>
          <w:tcPr>
            <w:tcW w:w="492" w:type="pct"/>
          </w:tcPr>
          <w:p w14:paraId="7B2A4572" w14:textId="4EA4823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lastRenderedPageBreak/>
              <w:t>1 (1.18%)</w:t>
            </w:r>
          </w:p>
        </w:tc>
        <w:tc>
          <w:tcPr>
            <w:tcW w:w="492" w:type="pct"/>
          </w:tcPr>
          <w:p w14:paraId="1FB713F6" w14:textId="37B1319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4D858D6C" w14:textId="225F5A9C"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 (1.59%)</w:t>
            </w:r>
          </w:p>
        </w:tc>
        <w:tc>
          <w:tcPr>
            <w:tcW w:w="492" w:type="pct"/>
          </w:tcPr>
          <w:p w14:paraId="178F45E6" w14:textId="2AEC696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6E793DFA" w14:textId="6FAE2B0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 (1.27%)</w:t>
            </w:r>
          </w:p>
        </w:tc>
        <w:tc>
          <w:tcPr>
            <w:tcW w:w="492" w:type="pct"/>
          </w:tcPr>
          <w:p w14:paraId="3C4B8D37" w14:textId="2BA5B3A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243 (93.10%)</w:t>
            </w:r>
          </w:p>
        </w:tc>
        <w:tc>
          <w:tcPr>
            <w:tcW w:w="492" w:type="pct"/>
          </w:tcPr>
          <w:p w14:paraId="39755850" w14:textId="276706F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 (1.51%)</w:t>
            </w:r>
          </w:p>
        </w:tc>
        <w:tc>
          <w:tcPr>
            <w:tcW w:w="492" w:type="pct"/>
          </w:tcPr>
          <w:p w14:paraId="65C9CD07" w14:textId="5409657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 (1.62%)</w:t>
            </w:r>
          </w:p>
        </w:tc>
        <w:tc>
          <w:tcPr>
            <w:tcW w:w="488" w:type="pct"/>
          </w:tcPr>
          <w:p w14:paraId="09CB68D4" w14:textId="6475B9F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258 (16.39%)</w:t>
            </w:r>
          </w:p>
        </w:tc>
      </w:tr>
      <w:tr w:rsidR="00880A5E" w:rsidRPr="00880A5E" w14:paraId="069F0FDC" w14:textId="77777777" w:rsidTr="00880A5E">
        <w:tc>
          <w:tcPr>
            <w:cnfStyle w:val="001000000000" w:firstRow="0" w:lastRow="0" w:firstColumn="1" w:lastColumn="0" w:oddVBand="0" w:evenVBand="0" w:oddHBand="0" w:evenHBand="0" w:firstRowFirstColumn="0" w:firstRowLastColumn="0" w:lastRowFirstColumn="0" w:lastRowLastColumn="0"/>
            <w:tcW w:w="576" w:type="pct"/>
          </w:tcPr>
          <w:p w14:paraId="06B3E90C" w14:textId="1D90B2A3"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6 Semi-routine occupations</w:t>
            </w:r>
          </w:p>
        </w:tc>
        <w:tc>
          <w:tcPr>
            <w:tcW w:w="492" w:type="pct"/>
          </w:tcPr>
          <w:p w14:paraId="3F002210" w14:textId="39CD10E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03279C34" w14:textId="4625599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21A028F2" w14:textId="4E084ED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 (2.54%)</w:t>
            </w:r>
          </w:p>
        </w:tc>
        <w:tc>
          <w:tcPr>
            <w:tcW w:w="492" w:type="pct"/>
          </w:tcPr>
          <w:p w14:paraId="184F8C48" w14:textId="12A5805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 (4.49%)</w:t>
            </w:r>
          </w:p>
        </w:tc>
        <w:tc>
          <w:tcPr>
            <w:tcW w:w="492" w:type="pct"/>
          </w:tcPr>
          <w:p w14:paraId="3EC571C2" w14:textId="633BB3E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 (1.27%)</w:t>
            </w:r>
          </w:p>
        </w:tc>
        <w:tc>
          <w:tcPr>
            <w:tcW w:w="492" w:type="pct"/>
          </w:tcPr>
          <w:p w14:paraId="37AA03E2" w14:textId="26C3480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492" w:type="pct"/>
          </w:tcPr>
          <w:p w14:paraId="1063B7DE" w14:textId="6BBC12D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178 (89.45%)</w:t>
            </w:r>
          </w:p>
        </w:tc>
        <w:tc>
          <w:tcPr>
            <w:tcW w:w="492" w:type="pct"/>
          </w:tcPr>
          <w:p w14:paraId="5C916D0E" w14:textId="3630643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 (0.81%)</w:t>
            </w:r>
          </w:p>
        </w:tc>
        <w:tc>
          <w:tcPr>
            <w:tcW w:w="488" w:type="pct"/>
          </w:tcPr>
          <w:p w14:paraId="52118EC5" w14:textId="1D5182B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198 (12.58%)</w:t>
            </w:r>
          </w:p>
        </w:tc>
      </w:tr>
      <w:tr w:rsidR="00880A5E" w:rsidRPr="00880A5E" w14:paraId="7129E486" w14:textId="77777777" w:rsidTr="00880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1F301ACE" w14:textId="54A0007F" w:rsidR="00880A5E" w:rsidRPr="00880A5E" w:rsidRDefault="00880A5E" w:rsidP="00880A5E">
            <w:pPr>
              <w:rPr>
                <w:b w:val="0"/>
                <w:bCs w:val="0"/>
                <w:sz w:val="20"/>
                <w:szCs w:val="20"/>
              </w:rPr>
            </w:pPr>
            <w:r w:rsidRPr="00880A5E">
              <w:rPr>
                <w:rFonts w:eastAsia="Times New Roman" w:cs="Times New Roman"/>
                <w:b w:val="0"/>
                <w:bCs w:val="0"/>
                <w:i/>
                <w:iCs/>
                <w:color w:val="auto"/>
                <w:sz w:val="20"/>
                <w:szCs w:val="20"/>
              </w:rPr>
              <w:t xml:space="preserve">  7 Routine occupations</w:t>
            </w:r>
          </w:p>
        </w:tc>
        <w:tc>
          <w:tcPr>
            <w:tcW w:w="492" w:type="pct"/>
          </w:tcPr>
          <w:p w14:paraId="138106F0" w14:textId="50C9757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57F3DE35" w14:textId="6180ADB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492" w:type="pct"/>
          </w:tcPr>
          <w:p w14:paraId="41A079DC" w14:textId="06F2D35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 (0.32%)</w:t>
            </w:r>
          </w:p>
        </w:tc>
        <w:tc>
          <w:tcPr>
            <w:tcW w:w="492" w:type="pct"/>
          </w:tcPr>
          <w:p w14:paraId="446FC842" w14:textId="094D941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 (0.56%)</w:t>
            </w:r>
          </w:p>
        </w:tc>
        <w:tc>
          <w:tcPr>
            <w:tcW w:w="492" w:type="pct"/>
          </w:tcPr>
          <w:p w14:paraId="0F6275EE" w14:textId="34F75B2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 (4.46%)</w:t>
            </w:r>
          </w:p>
        </w:tc>
        <w:tc>
          <w:tcPr>
            <w:tcW w:w="492" w:type="pct"/>
          </w:tcPr>
          <w:p w14:paraId="4F52D8CB" w14:textId="2A8F268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 (3.45%)</w:t>
            </w:r>
          </w:p>
        </w:tc>
        <w:tc>
          <w:tcPr>
            <w:tcW w:w="492" w:type="pct"/>
          </w:tcPr>
          <w:p w14:paraId="3853B977" w14:textId="45D0DD3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 (6.03%)</w:t>
            </w:r>
          </w:p>
        </w:tc>
        <w:tc>
          <w:tcPr>
            <w:tcW w:w="492" w:type="pct"/>
          </w:tcPr>
          <w:p w14:paraId="7EFEDC46" w14:textId="31F5EDE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236 (95.55%)</w:t>
            </w:r>
          </w:p>
        </w:tc>
        <w:tc>
          <w:tcPr>
            <w:tcW w:w="488" w:type="pct"/>
          </w:tcPr>
          <w:p w14:paraId="125565AA" w14:textId="322EEDA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266 (16.90%)</w:t>
            </w:r>
          </w:p>
        </w:tc>
      </w:tr>
    </w:tbl>
    <w:p w14:paraId="0245ED2E" w14:textId="77777777" w:rsidR="00B4615B" w:rsidRPr="007D51AA" w:rsidRDefault="00B4615B" w:rsidP="00B4615B">
      <w:pPr>
        <w:ind w:firstLine="720"/>
      </w:pPr>
    </w:p>
    <w:p w14:paraId="076A152F" w14:textId="77777777" w:rsidR="003565BF" w:rsidRPr="007D51AA" w:rsidRDefault="003565BF" w:rsidP="003565BF">
      <w:pPr>
        <w:sectPr w:rsidR="003565BF" w:rsidRPr="007D51AA" w:rsidSect="00B4615B">
          <w:pgSz w:w="16838" w:h="11906" w:orient="landscape"/>
          <w:pgMar w:top="1440" w:right="1440" w:bottom="1440" w:left="1440" w:header="709" w:footer="709" w:gutter="0"/>
          <w:cols w:space="708"/>
          <w:docGrid w:linePitch="360"/>
        </w:sectPr>
      </w:pPr>
    </w:p>
    <w:p w14:paraId="49C4BFD2" w14:textId="23782432" w:rsidR="003565BF" w:rsidRPr="007D51AA" w:rsidRDefault="003565BF" w:rsidP="005D02C3">
      <w:pPr>
        <w:spacing w:line="480" w:lineRule="auto"/>
        <w:rPr>
          <w:szCs w:val="24"/>
        </w:rPr>
      </w:pPr>
      <w:r w:rsidRPr="007D51AA">
        <w:rPr>
          <w:szCs w:val="24"/>
        </w:rPr>
        <w:lastRenderedPageBreak/>
        <w:t xml:space="preserve">For the RGSC schema in </w:t>
      </w:r>
      <w:r w:rsidR="00880A5E">
        <w:rPr>
          <w:szCs w:val="24"/>
        </w:rPr>
        <w:fldChar w:fldCharType="begin"/>
      </w:r>
      <w:r w:rsidR="00880A5E">
        <w:rPr>
          <w:szCs w:val="24"/>
        </w:rPr>
        <w:instrText xml:space="preserve"> REF _Ref176370571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52</w:t>
      </w:r>
      <w:r w:rsidR="00880A5E">
        <w:rPr>
          <w:szCs w:val="24"/>
        </w:rPr>
        <w:fldChar w:fldCharType="end"/>
      </w:r>
      <w:r w:rsidRPr="007D51AA">
        <w:rPr>
          <w:szCs w:val="24"/>
        </w:rPr>
        <w:t xml:space="preserve">, looking at the diagonals all RGSC </w:t>
      </w:r>
      <w:r w:rsidR="005D02C3" w:rsidRPr="007D51AA">
        <w:rPr>
          <w:szCs w:val="24"/>
        </w:rPr>
        <w:t>categories</w:t>
      </w:r>
      <w:r w:rsidRPr="007D51AA">
        <w:rPr>
          <w:szCs w:val="24"/>
        </w:rPr>
        <w:t xml:space="preserve"> share an overlap of at least </w:t>
      </w:r>
      <w:r w:rsidR="00F83D6A" w:rsidRPr="007D51AA">
        <w:rPr>
          <w:szCs w:val="24"/>
        </w:rPr>
        <w:t>65</w:t>
      </w:r>
      <w:r w:rsidRPr="007D51AA">
        <w:rPr>
          <w:szCs w:val="24"/>
        </w:rPr>
        <w:t xml:space="preserve"> per cent. The lowest overlap occurs in RGSC 3NM at </w:t>
      </w:r>
      <w:r w:rsidR="00F83D6A" w:rsidRPr="007D51AA">
        <w:rPr>
          <w:szCs w:val="24"/>
        </w:rPr>
        <w:t>65</w:t>
      </w:r>
      <w:r w:rsidRPr="007D51AA">
        <w:rPr>
          <w:szCs w:val="24"/>
        </w:rPr>
        <w:t>.</w:t>
      </w:r>
      <w:r w:rsidR="00F83D6A" w:rsidRPr="007D51AA">
        <w:rPr>
          <w:szCs w:val="24"/>
        </w:rPr>
        <w:t>79</w:t>
      </w:r>
      <w:r w:rsidRPr="007D51AA">
        <w:rPr>
          <w:szCs w:val="24"/>
        </w:rPr>
        <w:t xml:space="preserve"> per cent and the highest overlap occurs in RGSC 3M at 94.</w:t>
      </w:r>
      <w:r w:rsidR="00F83D6A" w:rsidRPr="007D51AA">
        <w:rPr>
          <w:szCs w:val="24"/>
        </w:rPr>
        <w:t>22</w:t>
      </w:r>
      <w:r w:rsidRPr="007D51AA">
        <w:rPr>
          <w:szCs w:val="24"/>
        </w:rPr>
        <w:t xml:space="preserve"> per cent. </w:t>
      </w:r>
    </w:p>
    <w:p w14:paraId="0BBB6147" w14:textId="77777777" w:rsidR="003565BF" w:rsidRPr="007D51AA" w:rsidRDefault="003565BF" w:rsidP="00B4615B">
      <w:pPr>
        <w:sectPr w:rsidR="003565BF" w:rsidRPr="007D51AA" w:rsidSect="003565BF">
          <w:pgSz w:w="11906" w:h="16838"/>
          <w:pgMar w:top="1440" w:right="1440" w:bottom="1440" w:left="1440" w:header="709" w:footer="709" w:gutter="0"/>
          <w:cols w:space="708"/>
          <w:docGrid w:linePitch="360"/>
        </w:sectPr>
      </w:pPr>
    </w:p>
    <w:p w14:paraId="3E54ACA7" w14:textId="3FE14749" w:rsidR="003565BF" w:rsidRPr="007D51AA" w:rsidRDefault="003565BF" w:rsidP="00880A5E">
      <w:pPr>
        <w:pStyle w:val="Caption"/>
      </w:pPr>
      <w:bookmarkStart w:id="296" w:name="_Ref176370571"/>
      <w:bookmarkStart w:id="297" w:name="_Toc176435488"/>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52</w:t>
      </w:r>
      <w:r w:rsidR="00333601" w:rsidRPr="007D51AA">
        <w:fldChar w:fldCharType="end"/>
      </w:r>
      <w:bookmarkEnd w:id="296"/>
      <w:r w:rsidRPr="007D51AA">
        <w:t xml:space="preserve"> Descriptive Statistics comparing RGSC by SOC2000 and SOC90 codes </w:t>
      </w:r>
      <w:r w:rsidR="00880A5E">
        <w:t>using</w:t>
      </w:r>
      <w:r w:rsidRPr="007D51AA">
        <w:t xml:space="preserve"> BCS </w:t>
      </w:r>
      <w:r w:rsidR="00880A5E">
        <w:t>Cohort</w:t>
      </w:r>
      <w:bookmarkEnd w:id="297"/>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D51AA" w14:paraId="7C7F95A3"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D51AA" w:rsidRDefault="009E0F08" w:rsidP="008929B7">
            <w:pPr>
              <w:rPr>
                <w:sz w:val="20"/>
                <w:szCs w:val="20"/>
              </w:rPr>
            </w:pPr>
          </w:p>
        </w:tc>
        <w:tc>
          <w:tcPr>
            <w:tcW w:w="4375" w:type="pct"/>
            <w:gridSpan w:val="7"/>
          </w:tcPr>
          <w:p w14:paraId="2AFB0F1D" w14:textId="77777777" w:rsidR="009E0F08" w:rsidRPr="007D51AA" w:rsidRDefault="009E0F08" w:rsidP="008929B7">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51AA">
              <w:rPr>
                <w:sz w:val="20"/>
                <w:szCs w:val="20"/>
              </w:rPr>
              <w:t>RGSC Social Class of Father when Respondent Child SOC90</w:t>
            </w:r>
          </w:p>
        </w:tc>
      </w:tr>
      <w:tr w:rsidR="00880A5E" w:rsidRPr="007D51AA" w14:paraId="5B7B18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880A5E" w:rsidRPr="007D51AA" w:rsidRDefault="00880A5E" w:rsidP="00880A5E">
            <w:pPr>
              <w:rPr>
                <w:sz w:val="20"/>
                <w:szCs w:val="20"/>
              </w:rPr>
            </w:pPr>
          </w:p>
        </w:tc>
        <w:tc>
          <w:tcPr>
            <w:tcW w:w="625" w:type="pct"/>
          </w:tcPr>
          <w:p w14:paraId="20026836" w14:textId="30183FF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1 Professional</w:t>
            </w:r>
          </w:p>
        </w:tc>
        <w:tc>
          <w:tcPr>
            <w:tcW w:w="625" w:type="pct"/>
          </w:tcPr>
          <w:p w14:paraId="1764ABE6" w14:textId="17B5B24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2 Managerial and Technical</w:t>
            </w:r>
          </w:p>
        </w:tc>
        <w:tc>
          <w:tcPr>
            <w:tcW w:w="625" w:type="pct"/>
          </w:tcPr>
          <w:p w14:paraId="0C234696" w14:textId="6A8B22D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3NM Skilled non-manual</w:t>
            </w:r>
          </w:p>
        </w:tc>
        <w:tc>
          <w:tcPr>
            <w:tcW w:w="625" w:type="pct"/>
          </w:tcPr>
          <w:p w14:paraId="4057AC87" w14:textId="0F7CD23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3M Skilled manual</w:t>
            </w:r>
          </w:p>
        </w:tc>
        <w:tc>
          <w:tcPr>
            <w:tcW w:w="625" w:type="pct"/>
          </w:tcPr>
          <w:p w14:paraId="7E828E2E" w14:textId="7546AAC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4 Partly skilled</w:t>
            </w:r>
          </w:p>
        </w:tc>
        <w:tc>
          <w:tcPr>
            <w:tcW w:w="625" w:type="pct"/>
          </w:tcPr>
          <w:p w14:paraId="7195846D" w14:textId="1D69B08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color w:val="auto"/>
                <w:sz w:val="20"/>
                <w:szCs w:val="20"/>
              </w:rPr>
              <w:t xml:space="preserve">  5 Unskilled</w:t>
            </w:r>
          </w:p>
        </w:tc>
        <w:tc>
          <w:tcPr>
            <w:tcW w:w="625" w:type="pct"/>
          </w:tcPr>
          <w:p w14:paraId="10064469"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Total</w:t>
            </w:r>
          </w:p>
        </w:tc>
      </w:tr>
      <w:tr w:rsidR="00880A5E" w:rsidRPr="007D51AA" w14:paraId="5788A26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880A5E" w:rsidRPr="007D51AA" w:rsidRDefault="00880A5E" w:rsidP="00880A5E">
            <w:pPr>
              <w:rPr>
                <w:sz w:val="20"/>
                <w:szCs w:val="20"/>
              </w:rPr>
            </w:pPr>
            <w:r w:rsidRPr="007D51AA">
              <w:rPr>
                <w:sz w:val="20"/>
                <w:szCs w:val="20"/>
              </w:rPr>
              <w:t>N</w:t>
            </w:r>
          </w:p>
        </w:tc>
        <w:tc>
          <w:tcPr>
            <w:tcW w:w="625" w:type="pct"/>
          </w:tcPr>
          <w:p w14:paraId="00BBAFE6" w14:textId="33ADA26B"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123 (7.81%)</w:t>
            </w:r>
          </w:p>
        </w:tc>
        <w:tc>
          <w:tcPr>
            <w:tcW w:w="625" w:type="pct"/>
          </w:tcPr>
          <w:p w14:paraId="3B57C7B2" w14:textId="23950A72"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391 (24.84%)</w:t>
            </w:r>
          </w:p>
        </w:tc>
        <w:tc>
          <w:tcPr>
            <w:tcW w:w="625" w:type="pct"/>
          </w:tcPr>
          <w:p w14:paraId="3194D9E6" w14:textId="50848E13"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266 (16.90%)</w:t>
            </w:r>
          </w:p>
        </w:tc>
        <w:tc>
          <w:tcPr>
            <w:tcW w:w="625" w:type="pct"/>
          </w:tcPr>
          <w:p w14:paraId="36781084" w14:textId="015B35F6"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536 (34.05%)</w:t>
            </w:r>
          </w:p>
        </w:tc>
        <w:tc>
          <w:tcPr>
            <w:tcW w:w="625" w:type="pct"/>
          </w:tcPr>
          <w:p w14:paraId="371E6821" w14:textId="2C09DE0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204 (12.96%)</w:t>
            </w:r>
          </w:p>
        </w:tc>
        <w:tc>
          <w:tcPr>
            <w:tcW w:w="625" w:type="pct"/>
          </w:tcPr>
          <w:p w14:paraId="248D7B1A" w14:textId="2F77F26E"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54 (3.43%)</w:t>
            </w:r>
          </w:p>
        </w:tc>
        <w:tc>
          <w:tcPr>
            <w:tcW w:w="625" w:type="pct"/>
          </w:tcPr>
          <w:p w14:paraId="62B8685D" w14:textId="4B34C72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1574 (100.00%)</w:t>
            </w:r>
          </w:p>
        </w:tc>
      </w:tr>
      <w:tr w:rsidR="00880A5E" w:rsidRPr="007D51AA" w14:paraId="7C775A4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880A5E" w:rsidRPr="007D51AA" w:rsidRDefault="00880A5E" w:rsidP="00880A5E">
            <w:pPr>
              <w:rPr>
                <w:sz w:val="20"/>
                <w:szCs w:val="20"/>
              </w:rPr>
            </w:pPr>
            <w:r w:rsidRPr="007D51AA">
              <w:rPr>
                <w:sz w:val="20"/>
                <w:szCs w:val="20"/>
              </w:rPr>
              <w:t>RGSC Social Class of Father when Respondent Child SOC2000</w:t>
            </w:r>
          </w:p>
        </w:tc>
        <w:tc>
          <w:tcPr>
            <w:tcW w:w="625" w:type="pct"/>
          </w:tcPr>
          <w:p w14:paraId="278EAB02"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27434126"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5A2704FA"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25F6D12D"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08C36379"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4ACBCE4E"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07B66CC4"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7D51AA" w14:paraId="6117D087"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9CFC6D7" w14:textId="308687AC" w:rsidR="00880A5E" w:rsidRPr="00880A5E" w:rsidRDefault="00880A5E" w:rsidP="00880A5E">
            <w:pPr>
              <w:rPr>
                <w:b w:val="0"/>
                <w:bCs w:val="0"/>
                <w:sz w:val="20"/>
                <w:szCs w:val="20"/>
              </w:rPr>
            </w:pPr>
            <w:r w:rsidRPr="00880A5E">
              <w:rPr>
                <w:b w:val="0"/>
                <w:bCs w:val="0"/>
                <w:i/>
                <w:iCs/>
                <w:color w:val="auto"/>
                <w:sz w:val="20"/>
                <w:szCs w:val="20"/>
              </w:rPr>
              <w:t xml:space="preserve">  1 Professional</w:t>
            </w:r>
          </w:p>
        </w:tc>
        <w:tc>
          <w:tcPr>
            <w:tcW w:w="625" w:type="pct"/>
          </w:tcPr>
          <w:p w14:paraId="030BE69F" w14:textId="5E82766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90 (73.17%)</w:t>
            </w:r>
          </w:p>
        </w:tc>
        <w:tc>
          <w:tcPr>
            <w:tcW w:w="625" w:type="pct"/>
          </w:tcPr>
          <w:p w14:paraId="7A9B244B" w14:textId="0920D9C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 (0.26%)</w:t>
            </w:r>
          </w:p>
        </w:tc>
        <w:tc>
          <w:tcPr>
            <w:tcW w:w="625" w:type="pct"/>
          </w:tcPr>
          <w:p w14:paraId="2CCC5CD7" w14:textId="4D2F3BCE"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 (0.38%)</w:t>
            </w:r>
          </w:p>
        </w:tc>
        <w:tc>
          <w:tcPr>
            <w:tcW w:w="625" w:type="pct"/>
          </w:tcPr>
          <w:p w14:paraId="37127DCC" w14:textId="4FD73F3B"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5B70BED8" w14:textId="46E43A8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0F56461B" w14:textId="5B2A20A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7BCC20EB" w14:textId="3985937A"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92 (5.84%)</w:t>
            </w:r>
          </w:p>
        </w:tc>
      </w:tr>
      <w:tr w:rsidR="00880A5E" w:rsidRPr="007D51AA" w14:paraId="58FAB0B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69A7C04E" w14:textId="542A2EFE" w:rsidR="00880A5E" w:rsidRPr="00880A5E" w:rsidRDefault="00880A5E" w:rsidP="00880A5E">
            <w:pPr>
              <w:rPr>
                <w:b w:val="0"/>
                <w:bCs w:val="0"/>
                <w:sz w:val="20"/>
                <w:szCs w:val="20"/>
              </w:rPr>
            </w:pPr>
            <w:r w:rsidRPr="00880A5E">
              <w:rPr>
                <w:b w:val="0"/>
                <w:bCs w:val="0"/>
                <w:i/>
                <w:iCs/>
                <w:color w:val="auto"/>
                <w:sz w:val="20"/>
                <w:szCs w:val="20"/>
              </w:rPr>
              <w:t xml:space="preserve">  2 Managerial and Technical</w:t>
            </w:r>
          </w:p>
        </w:tc>
        <w:tc>
          <w:tcPr>
            <w:tcW w:w="625" w:type="pct"/>
          </w:tcPr>
          <w:p w14:paraId="63895470" w14:textId="44DFFDF5"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32 (26.02%)</w:t>
            </w:r>
          </w:p>
        </w:tc>
        <w:tc>
          <w:tcPr>
            <w:tcW w:w="625" w:type="pct"/>
          </w:tcPr>
          <w:p w14:paraId="2679404E" w14:textId="48A312D8"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352 (90.03%)</w:t>
            </w:r>
          </w:p>
        </w:tc>
        <w:tc>
          <w:tcPr>
            <w:tcW w:w="625" w:type="pct"/>
          </w:tcPr>
          <w:p w14:paraId="14A4AE3B" w14:textId="74D78B33"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66 (24.81%)</w:t>
            </w:r>
          </w:p>
        </w:tc>
        <w:tc>
          <w:tcPr>
            <w:tcW w:w="625" w:type="pct"/>
          </w:tcPr>
          <w:p w14:paraId="0CBCC243" w14:textId="6019D55A"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2 (0.37%)</w:t>
            </w:r>
          </w:p>
        </w:tc>
        <w:tc>
          <w:tcPr>
            <w:tcW w:w="625" w:type="pct"/>
          </w:tcPr>
          <w:p w14:paraId="407539FD" w14:textId="5081577E"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6 (2.94%)</w:t>
            </w:r>
          </w:p>
        </w:tc>
        <w:tc>
          <w:tcPr>
            <w:tcW w:w="625" w:type="pct"/>
          </w:tcPr>
          <w:p w14:paraId="6C3E7AD8" w14:textId="76454F17"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33FBABCD" w14:textId="06B39424"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458 (29.10%)</w:t>
            </w:r>
          </w:p>
        </w:tc>
      </w:tr>
      <w:tr w:rsidR="00880A5E" w:rsidRPr="007D51AA" w14:paraId="456004EF"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45A1CC5" w14:textId="185193D6" w:rsidR="00880A5E" w:rsidRPr="00880A5E" w:rsidRDefault="00880A5E" w:rsidP="00880A5E">
            <w:pPr>
              <w:rPr>
                <w:b w:val="0"/>
                <w:bCs w:val="0"/>
                <w:sz w:val="20"/>
                <w:szCs w:val="20"/>
              </w:rPr>
            </w:pPr>
            <w:r w:rsidRPr="00880A5E">
              <w:rPr>
                <w:b w:val="0"/>
                <w:bCs w:val="0"/>
                <w:i/>
                <w:iCs/>
                <w:color w:val="auto"/>
                <w:sz w:val="20"/>
                <w:szCs w:val="20"/>
              </w:rPr>
              <w:t xml:space="preserve">  3NM Skilled non-manual</w:t>
            </w:r>
          </w:p>
        </w:tc>
        <w:tc>
          <w:tcPr>
            <w:tcW w:w="625" w:type="pct"/>
          </w:tcPr>
          <w:p w14:paraId="300E8590" w14:textId="0B5AAEF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3826B08B" w14:textId="10319436"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11 (2.81%)</w:t>
            </w:r>
          </w:p>
        </w:tc>
        <w:tc>
          <w:tcPr>
            <w:tcW w:w="625" w:type="pct"/>
          </w:tcPr>
          <w:p w14:paraId="3F4F860F" w14:textId="1252175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175 (65.79%)</w:t>
            </w:r>
          </w:p>
        </w:tc>
        <w:tc>
          <w:tcPr>
            <w:tcW w:w="625" w:type="pct"/>
          </w:tcPr>
          <w:p w14:paraId="68D6C4D0" w14:textId="5000FFFF"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 (0.93%)</w:t>
            </w:r>
          </w:p>
        </w:tc>
        <w:tc>
          <w:tcPr>
            <w:tcW w:w="625" w:type="pct"/>
          </w:tcPr>
          <w:p w14:paraId="124957D3" w14:textId="484F4A0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 (2.45%)</w:t>
            </w:r>
          </w:p>
        </w:tc>
        <w:tc>
          <w:tcPr>
            <w:tcW w:w="625" w:type="pct"/>
          </w:tcPr>
          <w:p w14:paraId="22BB0196" w14:textId="1E869854"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7B38995A" w14:textId="65D26AE0"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196 (12.45%)</w:t>
            </w:r>
          </w:p>
        </w:tc>
      </w:tr>
      <w:tr w:rsidR="00880A5E" w:rsidRPr="007D51AA" w14:paraId="753D1F3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FAA2CC1" w14:textId="2080171E" w:rsidR="00880A5E" w:rsidRPr="00880A5E" w:rsidRDefault="00880A5E" w:rsidP="00880A5E">
            <w:pPr>
              <w:rPr>
                <w:b w:val="0"/>
                <w:bCs w:val="0"/>
                <w:sz w:val="20"/>
                <w:szCs w:val="20"/>
              </w:rPr>
            </w:pPr>
            <w:r w:rsidRPr="00880A5E">
              <w:rPr>
                <w:b w:val="0"/>
                <w:bCs w:val="0"/>
                <w:i/>
                <w:iCs/>
                <w:color w:val="auto"/>
                <w:sz w:val="20"/>
                <w:szCs w:val="20"/>
              </w:rPr>
              <w:t xml:space="preserve">  3M Skilled manual</w:t>
            </w:r>
          </w:p>
        </w:tc>
        <w:tc>
          <w:tcPr>
            <w:tcW w:w="625" w:type="pct"/>
          </w:tcPr>
          <w:p w14:paraId="0E83991F" w14:textId="18568D69"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6995E5CB" w14:textId="469446B7"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21 (5.37%)</w:t>
            </w:r>
          </w:p>
        </w:tc>
        <w:tc>
          <w:tcPr>
            <w:tcW w:w="625" w:type="pct"/>
          </w:tcPr>
          <w:p w14:paraId="369D8B0B" w14:textId="76665661"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 (1.50%)</w:t>
            </w:r>
          </w:p>
        </w:tc>
        <w:tc>
          <w:tcPr>
            <w:tcW w:w="625" w:type="pct"/>
          </w:tcPr>
          <w:p w14:paraId="54EBE6DB" w14:textId="02C92D8F"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505 (94.22%)</w:t>
            </w:r>
          </w:p>
        </w:tc>
        <w:tc>
          <w:tcPr>
            <w:tcW w:w="625" w:type="pct"/>
          </w:tcPr>
          <w:p w14:paraId="790452CC" w14:textId="0D95488B"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45 (22.06%)</w:t>
            </w:r>
          </w:p>
        </w:tc>
        <w:tc>
          <w:tcPr>
            <w:tcW w:w="625" w:type="pct"/>
          </w:tcPr>
          <w:p w14:paraId="35E943E3" w14:textId="118C88D6"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2 (3.70%)</w:t>
            </w:r>
          </w:p>
        </w:tc>
        <w:tc>
          <w:tcPr>
            <w:tcW w:w="625" w:type="pct"/>
          </w:tcPr>
          <w:p w14:paraId="50DE24F8" w14:textId="3FB863BD"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577 (36.66%)</w:t>
            </w:r>
          </w:p>
        </w:tc>
      </w:tr>
      <w:tr w:rsidR="00880A5E" w:rsidRPr="007D51AA" w14:paraId="4606136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4E2D0F4" w14:textId="400802DF" w:rsidR="00880A5E" w:rsidRPr="00880A5E" w:rsidRDefault="00880A5E" w:rsidP="00880A5E">
            <w:pPr>
              <w:rPr>
                <w:b w:val="0"/>
                <w:bCs w:val="0"/>
                <w:sz w:val="20"/>
                <w:szCs w:val="20"/>
              </w:rPr>
            </w:pPr>
            <w:r w:rsidRPr="00880A5E">
              <w:rPr>
                <w:b w:val="0"/>
                <w:bCs w:val="0"/>
                <w:i/>
                <w:iCs/>
                <w:color w:val="auto"/>
                <w:sz w:val="20"/>
                <w:szCs w:val="20"/>
              </w:rPr>
              <w:t xml:space="preserve">  4 Partly skilled</w:t>
            </w:r>
          </w:p>
        </w:tc>
        <w:tc>
          <w:tcPr>
            <w:tcW w:w="625" w:type="pct"/>
          </w:tcPr>
          <w:p w14:paraId="4C76E9FF" w14:textId="65818515"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 (0.81%)</w:t>
            </w:r>
          </w:p>
        </w:tc>
        <w:tc>
          <w:tcPr>
            <w:tcW w:w="625" w:type="pct"/>
          </w:tcPr>
          <w:p w14:paraId="08FBAED0" w14:textId="75B8D374"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6 (1.53%)</w:t>
            </w:r>
          </w:p>
        </w:tc>
        <w:tc>
          <w:tcPr>
            <w:tcW w:w="625" w:type="pct"/>
          </w:tcPr>
          <w:p w14:paraId="3A6E0681" w14:textId="35B6E98B"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7 (2.63%)</w:t>
            </w:r>
          </w:p>
        </w:tc>
        <w:tc>
          <w:tcPr>
            <w:tcW w:w="625" w:type="pct"/>
          </w:tcPr>
          <w:p w14:paraId="29FC4B65" w14:textId="277A44D1"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19 (3.54%)</w:t>
            </w:r>
          </w:p>
        </w:tc>
        <w:tc>
          <w:tcPr>
            <w:tcW w:w="625" w:type="pct"/>
          </w:tcPr>
          <w:p w14:paraId="4EE534F0" w14:textId="06B10D30"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137 (67.16%)</w:t>
            </w:r>
          </w:p>
        </w:tc>
        <w:tc>
          <w:tcPr>
            <w:tcW w:w="625" w:type="pct"/>
          </w:tcPr>
          <w:p w14:paraId="4A2CAD75" w14:textId="4864D022"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4 (7.41%)</w:t>
            </w:r>
          </w:p>
        </w:tc>
        <w:tc>
          <w:tcPr>
            <w:tcW w:w="625" w:type="pct"/>
          </w:tcPr>
          <w:p w14:paraId="2F074C47" w14:textId="1FD71FE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174. (11.05%)</w:t>
            </w:r>
          </w:p>
        </w:tc>
      </w:tr>
      <w:tr w:rsidR="00880A5E" w:rsidRPr="007D51AA" w14:paraId="39B01D9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72239841" w14:textId="04316164" w:rsidR="00880A5E" w:rsidRPr="00880A5E" w:rsidRDefault="00880A5E" w:rsidP="00880A5E">
            <w:pPr>
              <w:rPr>
                <w:b w:val="0"/>
                <w:bCs w:val="0"/>
                <w:sz w:val="20"/>
                <w:szCs w:val="20"/>
              </w:rPr>
            </w:pPr>
            <w:r w:rsidRPr="00880A5E">
              <w:rPr>
                <w:b w:val="0"/>
                <w:bCs w:val="0"/>
                <w:i/>
                <w:iCs/>
                <w:color w:val="auto"/>
                <w:sz w:val="20"/>
                <w:szCs w:val="20"/>
              </w:rPr>
              <w:t xml:space="preserve">  5 Unskilled</w:t>
            </w:r>
          </w:p>
        </w:tc>
        <w:tc>
          <w:tcPr>
            <w:tcW w:w="625" w:type="pct"/>
          </w:tcPr>
          <w:p w14:paraId="5A94F225" w14:textId="5F627DF8"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1F1A4B16" w14:textId="465F5F03"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4EBF5612" w14:textId="0316C411"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13 (4.89%)</w:t>
            </w:r>
          </w:p>
        </w:tc>
        <w:tc>
          <w:tcPr>
            <w:tcW w:w="625" w:type="pct"/>
          </w:tcPr>
          <w:p w14:paraId="1D55CA88" w14:textId="29364F82"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5 (0.93%)</w:t>
            </w:r>
          </w:p>
        </w:tc>
        <w:tc>
          <w:tcPr>
            <w:tcW w:w="625" w:type="pct"/>
          </w:tcPr>
          <w:p w14:paraId="7F477CA6" w14:textId="0FAFEDC1"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11 (5.39%)</w:t>
            </w:r>
          </w:p>
        </w:tc>
        <w:tc>
          <w:tcPr>
            <w:tcW w:w="625" w:type="pct"/>
          </w:tcPr>
          <w:p w14:paraId="7485E3D0" w14:textId="2B471DEE"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48 (88.89%)</w:t>
            </w:r>
          </w:p>
        </w:tc>
        <w:tc>
          <w:tcPr>
            <w:tcW w:w="625" w:type="pct"/>
          </w:tcPr>
          <w:p w14:paraId="4F8197F9" w14:textId="7A41119E"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77 (4.89%)</w:t>
            </w:r>
          </w:p>
        </w:tc>
      </w:tr>
    </w:tbl>
    <w:p w14:paraId="6DBEC228" w14:textId="77777777" w:rsidR="00B4615B" w:rsidRPr="007D51AA" w:rsidRDefault="00B4615B" w:rsidP="00B4615B">
      <w:pPr>
        <w:sectPr w:rsidR="00B4615B" w:rsidRPr="007D51AA" w:rsidSect="00B4615B">
          <w:pgSz w:w="16838" w:h="11906" w:orient="landscape"/>
          <w:pgMar w:top="1440" w:right="1440" w:bottom="1440" w:left="1440" w:header="709" w:footer="709" w:gutter="0"/>
          <w:cols w:space="708"/>
          <w:docGrid w:linePitch="360"/>
        </w:sectPr>
      </w:pPr>
    </w:p>
    <w:p w14:paraId="7EA558BD" w14:textId="22CE3101" w:rsidR="003565BF" w:rsidRPr="007D51AA" w:rsidRDefault="003565BF" w:rsidP="00880A5E">
      <w:pPr>
        <w:pStyle w:val="Caption"/>
      </w:pPr>
    </w:p>
    <w:p w14:paraId="39343DD9" w14:textId="6BB25E4D" w:rsidR="00DB590F" w:rsidRPr="007D51AA" w:rsidRDefault="00DB590F" w:rsidP="00880A5E">
      <w:pPr>
        <w:pStyle w:val="Caption"/>
      </w:pPr>
      <w:bookmarkStart w:id="298" w:name="_Ref176370733"/>
      <w:bookmarkStart w:id="299" w:name="_Toc17643548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53</w:t>
      </w:r>
      <w:r w:rsidR="00333601" w:rsidRPr="007D51AA">
        <w:fldChar w:fldCharType="end"/>
      </w:r>
      <w:bookmarkEnd w:id="298"/>
      <w:r w:rsidRPr="007D51AA">
        <w:t xml:space="preserve"> Descriptive Statistics comparing CAMSIS by SOC2000 and SOC90 codes </w:t>
      </w:r>
      <w:r w:rsidR="00880A5E">
        <w:t>using</w:t>
      </w:r>
      <w:r w:rsidRPr="007D51AA">
        <w:t xml:space="preserve"> BCS </w:t>
      </w:r>
      <w:r w:rsidR="00880A5E">
        <w:t>Cohort</w:t>
      </w:r>
      <w:bookmarkEnd w:id="299"/>
    </w:p>
    <w:tbl>
      <w:tblPr>
        <w:tblStyle w:val="GridTable6Colorful"/>
        <w:tblW w:w="0" w:type="auto"/>
        <w:tblLook w:val="04A0" w:firstRow="1" w:lastRow="0" w:firstColumn="1" w:lastColumn="0" w:noHBand="0" w:noVBand="1"/>
      </w:tblPr>
      <w:tblGrid>
        <w:gridCol w:w="4586"/>
        <w:gridCol w:w="4430"/>
      </w:tblGrid>
      <w:tr w:rsidR="003565BF" w:rsidRPr="00880A5E"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880A5E" w:rsidRDefault="003565BF" w:rsidP="00BD4372">
            <w:pPr>
              <w:rPr>
                <w:rFonts w:cs="Times New Roman"/>
                <w:color w:val="auto"/>
                <w:sz w:val="20"/>
                <w:szCs w:val="20"/>
              </w:rPr>
            </w:pPr>
            <w:r w:rsidRPr="00880A5E">
              <w:rPr>
                <w:rFonts w:cs="Times New Roman"/>
                <w:color w:val="auto"/>
                <w:sz w:val="20"/>
                <w:szCs w:val="20"/>
              </w:rPr>
              <w:t>CAMSIS2000</w:t>
            </w:r>
          </w:p>
        </w:tc>
      </w:tr>
      <w:tr w:rsidR="009E0F08" w:rsidRPr="00880A5E"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880A5E" w:rsidRDefault="009E0F08" w:rsidP="009E0F08">
            <w:pPr>
              <w:rPr>
                <w:rFonts w:cs="Times New Roman"/>
                <w:i/>
                <w:iCs/>
                <w:color w:val="auto"/>
                <w:sz w:val="20"/>
                <w:szCs w:val="20"/>
              </w:rPr>
            </w:pPr>
            <w:r w:rsidRPr="00880A5E">
              <w:rPr>
                <w:rFonts w:cs="Times New Roman"/>
                <w:i/>
                <w:iCs/>
                <w:color w:val="auto"/>
                <w:sz w:val="20"/>
                <w:szCs w:val="20"/>
              </w:rPr>
              <w:t>Mean</w:t>
            </w:r>
          </w:p>
        </w:tc>
        <w:tc>
          <w:tcPr>
            <w:tcW w:w="4430" w:type="dxa"/>
          </w:tcPr>
          <w:p w14:paraId="4BCEBA5F" w14:textId="203BD40A" w:rsidR="009E0F08" w:rsidRPr="00880A5E" w:rsidRDefault="009E0F08" w:rsidP="009E0F08">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sz w:val="20"/>
                <w:szCs w:val="20"/>
              </w:rPr>
              <w:t xml:space="preserve">49.06 </w:t>
            </w:r>
          </w:p>
        </w:tc>
      </w:tr>
      <w:tr w:rsidR="009E0F08" w:rsidRPr="00880A5E"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880A5E" w:rsidRDefault="009E0F08" w:rsidP="009E0F08">
            <w:pPr>
              <w:rPr>
                <w:rFonts w:cs="Times New Roman"/>
                <w:i/>
                <w:iCs/>
                <w:color w:val="auto"/>
                <w:sz w:val="20"/>
                <w:szCs w:val="20"/>
              </w:rPr>
            </w:pPr>
            <w:r w:rsidRPr="00880A5E">
              <w:rPr>
                <w:rFonts w:cs="Times New Roman"/>
                <w:i/>
                <w:iCs/>
                <w:color w:val="auto"/>
                <w:sz w:val="20"/>
                <w:szCs w:val="20"/>
              </w:rPr>
              <w:t>Standard Deviation</w:t>
            </w:r>
          </w:p>
        </w:tc>
        <w:tc>
          <w:tcPr>
            <w:tcW w:w="4430" w:type="dxa"/>
          </w:tcPr>
          <w:p w14:paraId="351070F5" w14:textId="324248B8" w:rsidR="009E0F08" w:rsidRPr="00880A5E" w:rsidRDefault="009E0F08" w:rsidP="009E0F08">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sz w:val="20"/>
                <w:szCs w:val="20"/>
              </w:rPr>
              <w:t>13.81</w:t>
            </w:r>
          </w:p>
        </w:tc>
      </w:tr>
      <w:tr w:rsidR="009E0F08" w:rsidRPr="00880A5E"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880A5E" w:rsidRDefault="009E0F08" w:rsidP="009E0F08">
            <w:pPr>
              <w:rPr>
                <w:rFonts w:cs="Times New Roman"/>
                <w:color w:val="auto"/>
                <w:sz w:val="20"/>
                <w:szCs w:val="20"/>
              </w:rPr>
            </w:pPr>
            <w:r w:rsidRPr="00880A5E">
              <w:rPr>
                <w:rFonts w:cs="Times New Roman"/>
                <w:color w:val="auto"/>
                <w:sz w:val="20"/>
                <w:szCs w:val="20"/>
              </w:rPr>
              <w:t>CAMSIS90</w:t>
            </w:r>
          </w:p>
        </w:tc>
      </w:tr>
      <w:tr w:rsidR="009E0F08" w:rsidRPr="00880A5E"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880A5E" w:rsidRDefault="009E0F08" w:rsidP="009E0F08">
            <w:pPr>
              <w:rPr>
                <w:rFonts w:cs="Times New Roman"/>
                <w:i/>
                <w:iCs/>
                <w:color w:val="auto"/>
                <w:sz w:val="20"/>
                <w:szCs w:val="20"/>
              </w:rPr>
            </w:pPr>
            <w:r w:rsidRPr="00880A5E">
              <w:rPr>
                <w:rFonts w:cs="Times New Roman"/>
                <w:i/>
                <w:iCs/>
                <w:color w:val="auto"/>
                <w:sz w:val="20"/>
                <w:szCs w:val="20"/>
              </w:rPr>
              <w:t xml:space="preserve">Mean </w:t>
            </w:r>
          </w:p>
        </w:tc>
        <w:tc>
          <w:tcPr>
            <w:tcW w:w="4430" w:type="dxa"/>
          </w:tcPr>
          <w:p w14:paraId="2A410DE0" w14:textId="403B0A99" w:rsidR="009E0F08" w:rsidRPr="00880A5E" w:rsidRDefault="009E0F08" w:rsidP="009E0F08">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sz w:val="20"/>
                <w:szCs w:val="20"/>
              </w:rPr>
              <w:t>49.38</w:t>
            </w:r>
          </w:p>
        </w:tc>
      </w:tr>
      <w:tr w:rsidR="009E0F08" w:rsidRPr="00880A5E"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880A5E" w:rsidRDefault="009E0F08" w:rsidP="009E0F08">
            <w:pPr>
              <w:rPr>
                <w:rFonts w:cs="Times New Roman"/>
                <w:i/>
                <w:iCs/>
                <w:color w:val="auto"/>
                <w:sz w:val="20"/>
                <w:szCs w:val="20"/>
              </w:rPr>
            </w:pPr>
            <w:r w:rsidRPr="00880A5E">
              <w:rPr>
                <w:rFonts w:cs="Times New Roman"/>
                <w:i/>
                <w:iCs/>
                <w:color w:val="auto"/>
                <w:sz w:val="20"/>
                <w:szCs w:val="20"/>
              </w:rPr>
              <w:t>Standard Deviation</w:t>
            </w:r>
          </w:p>
        </w:tc>
        <w:tc>
          <w:tcPr>
            <w:tcW w:w="4430" w:type="dxa"/>
          </w:tcPr>
          <w:p w14:paraId="7FC8355C" w14:textId="31574A2B" w:rsidR="009E0F08" w:rsidRPr="00880A5E" w:rsidRDefault="009E0F08" w:rsidP="009E0F08">
            <w:pP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sz w:val="20"/>
                <w:szCs w:val="20"/>
              </w:rPr>
              <w:t>14.52</w:t>
            </w:r>
          </w:p>
        </w:tc>
      </w:tr>
      <w:tr w:rsidR="009E0F08" w:rsidRPr="00880A5E"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880A5E" w:rsidRDefault="009E0F08" w:rsidP="009E0F08">
            <w:pPr>
              <w:rPr>
                <w:rFonts w:cs="Times New Roman"/>
                <w:color w:val="auto"/>
                <w:sz w:val="20"/>
                <w:szCs w:val="20"/>
              </w:rPr>
            </w:pPr>
            <w:r w:rsidRPr="00880A5E">
              <w:rPr>
                <w:rFonts w:cs="Times New Roman"/>
                <w:color w:val="auto"/>
                <w:sz w:val="20"/>
                <w:szCs w:val="20"/>
              </w:rPr>
              <w:t>N</w:t>
            </w:r>
          </w:p>
        </w:tc>
        <w:tc>
          <w:tcPr>
            <w:tcW w:w="4430" w:type="dxa"/>
          </w:tcPr>
          <w:p w14:paraId="7EE08F01" w14:textId="59C6F380" w:rsidR="009E0F08" w:rsidRPr="00880A5E" w:rsidRDefault="009E0F08" w:rsidP="009E0F08">
            <w:pP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1574</w:t>
            </w:r>
          </w:p>
        </w:tc>
      </w:tr>
    </w:tbl>
    <w:p w14:paraId="664D01D5" w14:textId="77777777" w:rsidR="00B4615B" w:rsidRPr="007D51AA" w:rsidRDefault="00B4615B" w:rsidP="00B4615B"/>
    <w:p w14:paraId="098BC6F2" w14:textId="6BA33D3B" w:rsidR="003565BF" w:rsidRPr="007D51AA" w:rsidRDefault="00880A5E" w:rsidP="003565BF">
      <w:pPr>
        <w:spacing w:line="480" w:lineRule="auto"/>
        <w:rPr>
          <w:rFonts w:cs="Times New Roman"/>
          <w:szCs w:val="24"/>
        </w:rPr>
        <w:sectPr w:rsidR="003565BF" w:rsidRPr="007D51AA" w:rsidSect="003565BF">
          <w:pgSz w:w="11906" w:h="16838"/>
          <w:pgMar w:top="1440" w:right="1440" w:bottom="1440" w:left="1440" w:header="708" w:footer="708" w:gutter="0"/>
          <w:cols w:space="708"/>
          <w:docGrid w:linePitch="360"/>
        </w:sectPr>
      </w:pPr>
      <w:r>
        <w:rPr>
          <w:rFonts w:cs="Times New Roman"/>
          <w:szCs w:val="24"/>
        </w:rPr>
        <w:t xml:space="preserve">CAMSIS by SOC coded is reported in </w:t>
      </w:r>
      <w:r>
        <w:rPr>
          <w:rFonts w:cs="Times New Roman"/>
          <w:szCs w:val="24"/>
        </w:rPr>
        <w:fldChar w:fldCharType="begin"/>
      </w:r>
      <w:r>
        <w:rPr>
          <w:rFonts w:cs="Times New Roman"/>
          <w:szCs w:val="24"/>
        </w:rPr>
        <w:instrText xml:space="preserve"> REF _Ref176370733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53</w:t>
      </w:r>
      <w:r>
        <w:rPr>
          <w:rFonts w:cs="Times New Roman"/>
          <w:szCs w:val="24"/>
        </w:rPr>
        <w:fldChar w:fldCharType="end"/>
      </w:r>
      <w:r>
        <w:rPr>
          <w:rFonts w:cs="Times New Roman"/>
          <w:szCs w:val="24"/>
        </w:rPr>
        <w:t xml:space="preserve">. </w:t>
      </w:r>
      <w:r w:rsidR="003565BF" w:rsidRPr="007D51AA">
        <w:rPr>
          <w:rFonts w:cs="Times New Roman"/>
          <w:szCs w:val="24"/>
        </w:rPr>
        <w:t>For CAMSIS for SOC 2000 construction, with a base total mean of 49.</w:t>
      </w:r>
      <w:r w:rsidR="00F83D6A" w:rsidRPr="007D51AA">
        <w:rPr>
          <w:rFonts w:cs="Times New Roman"/>
          <w:szCs w:val="24"/>
        </w:rPr>
        <w:t>06</w:t>
      </w:r>
      <w:r w:rsidR="003565BF" w:rsidRPr="007D51AA">
        <w:rPr>
          <w:rFonts w:cs="Times New Roman"/>
          <w:szCs w:val="24"/>
        </w:rPr>
        <w:t xml:space="preserve"> and a standard deviation of 13.</w:t>
      </w:r>
      <w:r w:rsidR="00F83D6A" w:rsidRPr="007D51AA">
        <w:rPr>
          <w:rFonts w:cs="Times New Roman"/>
          <w:szCs w:val="24"/>
        </w:rPr>
        <w:t>81</w:t>
      </w:r>
      <w:r w:rsidR="003565BF" w:rsidRPr="007D51AA">
        <w:rPr>
          <w:rFonts w:cs="Times New Roman"/>
          <w:szCs w:val="24"/>
        </w:rPr>
        <w:t xml:space="preserve">. The SOC 90 construction of CAMSIS has </w:t>
      </w:r>
      <w:r w:rsidR="005D02C3" w:rsidRPr="007D51AA">
        <w:rPr>
          <w:rFonts w:cs="Times New Roman"/>
          <w:szCs w:val="24"/>
        </w:rPr>
        <w:t>a base</w:t>
      </w:r>
      <w:r w:rsidR="003565BF" w:rsidRPr="007D51AA">
        <w:rPr>
          <w:rFonts w:cs="Times New Roman"/>
          <w:szCs w:val="24"/>
        </w:rPr>
        <w:t xml:space="preserve"> mean of 49.</w:t>
      </w:r>
      <w:r w:rsidR="00F83D6A" w:rsidRPr="007D51AA">
        <w:rPr>
          <w:rFonts w:cs="Times New Roman"/>
          <w:szCs w:val="24"/>
        </w:rPr>
        <w:t>38</w:t>
      </w:r>
      <w:r w:rsidR="003565BF" w:rsidRPr="007D51AA">
        <w:rPr>
          <w:rFonts w:cs="Times New Roman"/>
          <w:szCs w:val="24"/>
        </w:rPr>
        <w:t xml:space="preserve"> and a standard deviation of 14.52. </w:t>
      </w:r>
      <w:r w:rsidR="005D02C3" w:rsidRPr="007D51AA">
        <w:rPr>
          <w:rFonts w:cs="Times New Roman"/>
          <w:szCs w:val="24"/>
        </w:rPr>
        <w:t>CAMSIS</w:t>
      </w:r>
      <w:r w:rsidR="003565BF" w:rsidRPr="007D51AA">
        <w:rPr>
          <w:rFonts w:cs="Times New Roman"/>
          <w:szCs w:val="24"/>
        </w:rPr>
        <w:t xml:space="preserve"> measures are remarkably similar across SOC codes</w:t>
      </w:r>
      <w:r>
        <w:rPr>
          <w:rFonts w:cs="Times New Roman"/>
          <w:szCs w:val="24"/>
        </w:rPr>
        <w:t>.</w:t>
      </w:r>
    </w:p>
    <w:p w14:paraId="31EDC42D" w14:textId="77777777" w:rsidR="003565BF" w:rsidRPr="007D51AA" w:rsidRDefault="003565BF" w:rsidP="00B4615B"/>
    <w:p w14:paraId="7E868B3D" w14:textId="016376CC" w:rsidR="00B1586B" w:rsidRPr="007D51AA" w:rsidRDefault="00B1586B" w:rsidP="00B1586B">
      <w:pPr>
        <w:pStyle w:val="Heading3"/>
      </w:pPr>
      <w:bookmarkStart w:id="300" w:name="_Toc176435397"/>
      <w:r w:rsidRPr="007D51AA">
        <w:t>Initial Model</w:t>
      </w:r>
      <w:bookmarkEnd w:id="300"/>
    </w:p>
    <w:p w14:paraId="16D89FCE" w14:textId="2D076B32" w:rsidR="003565BF" w:rsidRPr="007D51AA" w:rsidRDefault="00880A5E" w:rsidP="003565BF">
      <w:pPr>
        <w:spacing w:line="480" w:lineRule="auto"/>
        <w:rPr>
          <w:rFonts w:cs="Times New Roman"/>
          <w:szCs w:val="24"/>
        </w:rPr>
      </w:pPr>
      <w:r>
        <w:rPr>
          <w:rFonts w:cs="Times New Roman"/>
          <w:szCs w:val="24"/>
        </w:rPr>
        <w:fldChar w:fldCharType="begin"/>
      </w:r>
      <w:r>
        <w:rPr>
          <w:rFonts w:cs="Times New Roman"/>
          <w:szCs w:val="24"/>
        </w:rPr>
        <w:instrText xml:space="preserve"> REF _Ref176370817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54</w:t>
      </w:r>
      <w:r>
        <w:rPr>
          <w:rFonts w:cs="Times New Roman"/>
          <w:szCs w:val="24"/>
        </w:rPr>
        <w:fldChar w:fldCharType="end"/>
      </w:r>
      <w:r>
        <w:rPr>
          <w:rFonts w:cs="Times New Roman"/>
          <w:szCs w:val="24"/>
        </w:rPr>
        <w:t xml:space="preserve"> </w:t>
      </w:r>
      <w:r w:rsidR="003565BF" w:rsidRPr="007D51AA">
        <w:rPr>
          <w:rFonts w:cs="Times New Roman"/>
          <w:szCs w:val="24"/>
        </w:rPr>
        <w:t xml:space="preserve">details the deviance, change in deviance, change in degrees of freedom, and McFadden’s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cs="Times New Roman"/>
          <w:szCs w:val="24"/>
        </w:rPr>
        <w:t>,</w:t>
      </w:r>
      <w:r w:rsidR="005D02C3" w:rsidRPr="007D51AA">
        <w:rPr>
          <w:rFonts w:eastAsiaTheme="minorEastAsia"/>
          <w:szCs w:val="24"/>
        </w:rPr>
        <w:t xml:space="preserve"> </w:t>
      </w:r>
      <w:r w:rsidR="003565BF" w:rsidRPr="007D51AA">
        <w:rPr>
          <w:rFonts w:cs="Times New Roman"/>
          <w:szCs w:val="24"/>
        </w:rPr>
        <w:t xml:space="preserve">AIC, and BIC measures to compare the null model with models of one explanatory variable. </w:t>
      </w:r>
      <w:r>
        <w:rPr>
          <w:rFonts w:cs="Times New Roman"/>
          <w:szCs w:val="24"/>
        </w:rPr>
        <w:fldChar w:fldCharType="begin"/>
      </w:r>
      <w:r>
        <w:rPr>
          <w:rFonts w:cs="Times New Roman"/>
          <w:szCs w:val="24"/>
        </w:rPr>
        <w:instrText xml:space="preserve"> REF _Ref176370828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55</w:t>
      </w:r>
      <w:r>
        <w:rPr>
          <w:rFonts w:cs="Times New Roman"/>
          <w:szCs w:val="24"/>
        </w:rPr>
        <w:fldChar w:fldCharType="end"/>
      </w:r>
      <w:r>
        <w:rPr>
          <w:rFonts w:cs="Times New Roman"/>
          <w:szCs w:val="24"/>
        </w:rPr>
        <w:t xml:space="preserve"> </w:t>
      </w:r>
      <w:r w:rsidR="003565BF" w:rsidRPr="007D51AA">
        <w:rPr>
          <w:rFonts w:cs="Times New Roman"/>
          <w:szCs w:val="24"/>
        </w:rPr>
        <w:t xml:space="preserve">details the </w:t>
      </w:r>
      <w:r w:rsidR="00F83D6A" w:rsidRPr="007D51AA">
        <w:rPr>
          <w:rFonts w:cs="Times New Roman"/>
          <w:szCs w:val="24"/>
        </w:rPr>
        <w:t xml:space="preserve">null model plus each analytical variable. </w:t>
      </w:r>
      <w:r>
        <w:rPr>
          <w:rFonts w:cs="Times New Roman"/>
          <w:szCs w:val="24"/>
        </w:rPr>
        <w:fldChar w:fldCharType="begin"/>
      </w:r>
      <w:r>
        <w:rPr>
          <w:rFonts w:cs="Times New Roman"/>
          <w:szCs w:val="24"/>
        </w:rPr>
        <w:instrText xml:space="preserve"> REF _Ref176370828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55</w:t>
      </w:r>
      <w:r>
        <w:rPr>
          <w:rFonts w:cs="Times New Roman"/>
          <w:szCs w:val="24"/>
        </w:rPr>
        <w:fldChar w:fldCharType="end"/>
      </w:r>
      <w:r>
        <w:rPr>
          <w:rFonts w:cs="Times New Roman"/>
          <w:szCs w:val="24"/>
        </w:rPr>
        <w:t xml:space="preserve"> </w:t>
      </w:r>
      <w:r w:rsidR="00F83D6A" w:rsidRPr="007D51AA">
        <w:rPr>
          <w:rFonts w:cs="Times New Roman"/>
          <w:szCs w:val="24"/>
        </w:rPr>
        <w:t xml:space="preserve">displays </w:t>
      </w:r>
      <w:r w:rsidR="003565BF" w:rsidRPr="007D51AA">
        <w:rPr>
          <w:rFonts w:cs="Times New Roman"/>
          <w:szCs w:val="24"/>
        </w:rPr>
        <w:t xml:space="preserve">exact statistics but through a sequential building of the null model with each subsequent independent variable added. The model output uses the reference category of 'Don't Continue Schooling'. The reference category contrasts with continuing schooling. The model is identical in construction to the previous chapter and so details of model production can be found in the prior chapter. </w:t>
      </w:r>
    </w:p>
    <w:p w14:paraId="1C92989F" w14:textId="7EA9F6F5" w:rsidR="00052790" w:rsidRPr="007D51AA" w:rsidRDefault="00052790" w:rsidP="00880A5E">
      <w:pPr>
        <w:pStyle w:val="Caption"/>
      </w:pPr>
      <w:bookmarkStart w:id="301" w:name="_Ref176370817"/>
      <w:bookmarkStart w:id="302" w:name="_Toc17643549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54</w:t>
      </w:r>
      <w:r w:rsidR="00333601" w:rsidRPr="007D51AA">
        <w:fldChar w:fldCharType="end"/>
      </w:r>
      <w:bookmarkEnd w:id="301"/>
      <w:r w:rsidRPr="007D51AA">
        <w:t xml:space="preserve"> Model Building Statistics </w:t>
      </w:r>
      <w:r w:rsidR="00880A5E">
        <w:t>using</w:t>
      </w:r>
      <w:r w:rsidRPr="007D51AA">
        <w:t xml:space="preserve"> BCS </w:t>
      </w:r>
      <w:r w:rsidR="00880A5E">
        <w:t>Cohort</w:t>
      </w:r>
      <w:bookmarkEnd w:id="302"/>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052790" w:rsidRPr="00880A5E"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880A5E" w:rsidRDefault="00052790" w:rsidP="008929B7">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5025B753"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51F6D1E1"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04DE7FB5"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66D5E37F"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36856770"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36DE0788"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052790" w:rsidRPr="00880A5E"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w:t>
            </w:r>
          </w:p>
        </w:tc>
        <w:tc>
          <w:tcPr>
            <w:tcW w:w="681" w:type="pct"/>
          </w:tcPr>
          <w:p w14:paraId="5580E717" w14:textId="39E0876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2114.02</w:t>
            </w:r>
          </w:p>
        </w:tc>
        <w:tc>
          <w:tcPr>
            <w:tcW w:w="638" w:type="pct"/>
          </w:tcPr>
          <w:p w14:paraId="4D2E3D43" w14:textId="3FF8AC8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01F1205D" w14:textId="06A4E5E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1A734E47" w14:textId="5F40489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548EC001" w14:textId="10DB538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2116.02</w:t>
            </w:r>
          </w:p>
        </w:tc>
        <w:tc>
          <w:tcPr>
            <w:tcW w:w="666" w:type="pct"/>
          </w:tcPr>
          <w:p w14:paraId="0368B86A" w14:textId="68DBE69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2121.38</w:t>
            </w:r>
          </w:p>
        </w:tc>
      </w:tr>
      <w:tr w:rsidR="00052790" w:rsidRPr="00880A5E"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413D0787" w14:textId="5EDC021C"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1985.95</w:t>
            </w:r>
          </w:p>
        </w:tc>
        <w:tc>
          <w:tcPr>
            <w:tcW w:w="638" w:type="pct"/>
          </w:tcPr>
          <w:p w14:paraId="5D56A6C6" w14:textId="2CAC706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128.07</w:t>
            </w:r>
          </w:p>
        </w:tc>
        <w:tc>
          <w:tcPr>
            <w:tcW w:w="445" w:type="pct"/>
          </w:tcPr>
          <w:p w14:paraId="6048E6E0" w14:textId="61EE5F22"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67CDFD42" w14:textId="606295D6"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667" w:type="pct"/>
          </w:tcPr>
          <w:p w14:paraId="6479BDAB" w14:textId="4748501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1989.95</w:t>
            </w:r>
          </w:p>
        </w:tc>
        <w:tc>
          <w:tcPr>
            <w:tcW w:w="666" w:type="pct"/>
          </w:tcPr>
          <w:p w14:paraId="2D6E2A28" w14:textId="5C2ECE4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2000.67</w:t>
            </w:r>
          </w:p>
        </w:tc>
      </w:tr>
      <w:tr w:rsidR="00052790" w:rsidRPr="00880A5E"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Sex</w:t>
            </w:r>
          </w:p>
        </w:tc>
        <w:tc>
          <w:tcPr>
            <w:tcW w:w="681" w:type="pct"/>
          </w:tcPr>
          <w:p w14:paraId="5A042DF2" w14:textId="077DD05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2090.60</w:t>
            </w:r>
          </w:p>
        </w:tc>
        <w:tc>
          <w:tcPr>
            <w:tcW w:w="638" w:type="pct"/>
          </w:tcPr>
          <w:p w14:paraId="6D6376D3" w14:textId="4F1F349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23.42</w:t>
            </w:r>
          </w:p>
        </w:tc>
        <w:tc>
          <w:tcPr>
            <w:tcW w:w="445" w:type="pct"/>
          </w:tcPr>
          <w:p w14:paraId="1BD27BA9"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74DEB15F" w14:textId="3D14618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667" w:type="pct"/>
          </w:tcPr>
          <w:p w14:paraId="1E478572" w14:textId="0095AD6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2094.60</w:t>
            </w:r>
          </w:p>
        </w:tc>
        <w:tc>
          <w:tcPr>
            <w:tcW w:w="666" w:type="pct"/>
          </w:tcPr>
          <w:p w14:paraId="38D72AAD" w14:textId="0314DF9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2105.32</w:t>
            </w:r>
          </w:p>
        </w:tc>
      </w:tr>
      <w:tr w:rsidR="00052790" w:rsidRPr="00880A5E"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Tenure</w:t>
            </w:r>
          </w:p>
        </w:tc>
        <w:tc>
          <w:tcPr>
            <w:tcW w:w="681" w:type="pct"/>
          </w:tcPr>
          <w:p w14:paraId="684D0A79" w14:textId="1005110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2099.44</w:t>
            </w:r>
          </w:p>
        </w:tc>
        <w:tc>
          <w:tcPr>
            <w:tcW w:w="638" w:type="pct"/>
          </w:tcPr>
          <w:p w14:paraId="6E97A07E" w14:textId="34EB85B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14.58</w:t>
            </w:r>
          </w:p>
        </w:tc>
        <w:tc>
          <w:tcPr>
            <w:tcW w:w="445" w:type="pct"/>
          </w:tcPr>
          <w:p w14:paraId="49F4E820" w14:textId="7777777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5379F242" w14:textId="4E94F39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667" w:type="pct"/>
          </w:tcPr>
          <w:p w14:paraId="084FB7A1" w14:textId="2A46FAF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2103.44</w:t>
            </w:r>
          </w:p>
        </w:tc>
        <w:tc>
          <w:tcPr>
            <w:tcW w:w="666" w:type="pct"/>
          </w:tcPr>
          <w:p w14:paraId="7544534F" w14:textId="2E24B62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2114.17</w:t>
            </w:r>
          </w:p>
        </w:tc>
      </w:tr>
      <w:tr w:rsidR="00052790" w:rsidRPr="00880A5E"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NS-SEC (SOC 2000)</w:t>
            </w:r>
          </w:p>
        </w:tc>
        <w:tc>
          <w:tcPr>
            <w:tcW w:w="681" w:type="pct"/>
          </w:tcPr>
          <w:p w14:paraId="6712EA2F" w14:textId="14F08A4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2059.52</w:t>
            </w:r>
          </w:p>
        </w:tc>
        <w:tc>
          <w:tcPr>
            <w:tcW w:w="638" w:type="pct"/>
          </w:tcPr>
          <w:p w14:paraId="5BAEF2C0" w14:textId="0CC1672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54.50</w:t>
            </w:r>
          </w:p>
        </w:tc>
        <w:tc>
          <w:tcPr>
            <w:tcW w:w="445" w:type="pct"/>
          </w:tcPr>
          <w:p w14:paraId="61A39C3F"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w:t>
            </w:r>
          </w:p>
        </w:tc>
        <w:tc>
          <w:tcPr>
            <w:tcW w:w="830" w:type="pct"/>
          </w:tcPr>
          <w:p w14:paraId="5CADF753" w14:textId="51EDB0A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0.04</w:t>
            </w:r>
          </w:p>
        </w:tc>
        <w:tc>
          <w:tcPr>
            <w:tcW w:w="667" w:type="pct"/>
          </w:tcPr>
          <w:p w14:paraId="18F60E36" w14:textId="5803914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2075.52</w:t>
            </w:r>
          </w:p>
        </w:tc>
        <w:tc>
          <w:tcPr>
            <w:tcW w:w="666" w:type="pct"/>
          </w:tcPr>
          <w:p w14:paraId="328BE60A" w14:textId="38EC5B2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2118.42</w:t>
            </w:r>
          </w:p>
        </w:tc>
      </w:tr>
    </w:tbl>
    <w:p w14:paraId="4E8FAB75" w14:textId="77777777" w:rsidR="00052790" w:rsidRPr="007D51AA" w:rsidRDefault="00052790" w:rsidP="003565BF">
      <w:pPr>
        <w:spacing w:line="480" w:lineRule="auto"/>
        <w:rPr>
          <w:rFonts w:cs="Times New Roman"/>
          <w:szCs w:val="24"/>
        </w:rPr>
      </w:pPr>
    </w:p>
    <w:p w14:paraId="696F427E" w14:textId="047F91E7" w:rsidR="003565BF" w:rsidRPr="007D51AA" w:rsidRDefault="003565BF" w:rsidP="00880A5E">
      <w:pPr>
        <w:pStyle w:val="Caption"/>
      </w:pPr>
      <w:bookmarkStart w:id="303" w:name="_Ref176370828"/>
      <w:bookmarkStart w:id="304" w:name="_Toc17643549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55</w:t>
      </w:r>
      <w:r w:rsidR="00333601" w:rsidRPr="007D51AA">
        <w:fldChar w:fldCharType="end"/>
      </w:r>
      <w:bookmarkEnd w:id="303"/>
      <w:r w:rsidRPr="007D51AA">
        <w:t xml:space="preserve"> Sequential Model Building Statistics </w:t>
      </w:r>
      <w:r w:rsidR="003C2BAF" w:rsidRPr="007D51AA">
        <w:t>of NS-SEC</w:t>
      </w:r>
      <w:r w:rsidRPr="007D51AA">
        <w:t xml:space="preserve"> </w:t>
      </w:r>
      <w:r w:rsidR="00880A5E">
        <w:t>using</w:t>
      </w:r>
      <w:r w:rsidR="00880A5E" w:rsidRPr="007D51AA">
        <w:t xml:space="preserve"> BCS </w:t>
      </w:r>
      <w:r w:rsidR="00880A5E">
        <w:t>Cohort</w:t>
      </w:r>
      <w:bookmarkEnd w:id="30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880A5E"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880A5E" w:rsidRDefault="003565BF"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68916843"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2D59B865"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6603BD4D"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38821F2B"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72F2998C"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5FF98366"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052790" w:rsidRPr="00880A5E"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w:t>
            </w:r>
          </w:p>
        </w:tc>
        <w:tc>
          <w:tcPr>
            <w:tcW w:w="685" w:type="pct"/>
          </w:tcPr>
          <w:p w14:paraId="5AF56D6D" w14:textId="4DB57ED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2114.02</w:t>
            </w:r>
          </w:p>
        </w:tc>
        <w:tc>
          <w:tcPr>
            <w:tcW w:w="692" w:type="pct"/>
          </w:tcPr>
          <w:p w14:paraId="1473E5D0" w14:textId="11EEBAE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3D440FAA" w14:textId="060F5D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7719C1F3" w14:textId="7AA118F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32327546" w14:textId="2D3D64B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2116.02</w:t>
            </w:r>
          </w:p>
        </w:tc>
        <w:tc>
          <w:tcPr>
            <w:tcW w:w="619" w:type="pct"/>
          </w:tcPr>
          <w:p w14:paraId="54C9CAC8" w14:textId="7828E98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2121.38</w:t>
            </w:r>
          </w:p>
        </w:tc>
      </w:tr>
      <w:tr w:rsidR="00052790" w:rsidRPr="00880A5E"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5A4AF873" w14:textId="4975F264"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1985.95</w:t>
            </w:r>
          </w:p>
        </w:tc>
        <w:tc>
          <w:tcPr>
            <w:tcW w:w="692" w:type="pct"/>
          </w:tcPr>
          <w:p w14:paraId="092A339D" w14:textId="4CE0D5AC"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128.07</w:t>
            </w:r>
          </w:p>
        </w:tc>
        <w:tc>
          <w:tcPr>
            <w:tcW w:w="692" w:type="pct"/>
          </w:tcPr>
          <w:p w14:paraId="330ACDBA" w14:textId="7830E44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40831B2F" w14:textId="6253F1C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619" w:type="pct"/>
          </w:tcPr>
          <w:p w14:paraId="00B69FE9" w14:textId="4EC992A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1989.95</w:t>
            </w:r>
          </w:p>
        </w:tc>
        <w:tc>
          <w:tcPr>
            <w:tcW w:w="619" w:type="pct"/>
          </w:tcPr>
          <w:p w14:paraId="79216C35" w14:textId="44415ED0"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2000.67</w:t>
            </w:r>
          </w:p>
        </w:tc>
      </w:tr>
      <w:tr w:rsidR="00052790" w:rsidRPr="00880A5E"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880A5E" w:rsidRDefault="00052790" w:rsidP="00052790">
            <w:pPr>
              <w:rPr>
                <w:rFonts w:cs="Times New Roman"/>
                <w:color w:val="auto"/>
                <w:sz w:val="20"/>
                <w:szCs w:val="20"/>
              </w:rPr>
            </w:pPr>
            <w:r w:rsidRPr="00880A5E">
              <w:rPr>
                <w:rFonts w:cs="Times New Roman"/>
                <w:color w:val="auto"/>
                <w:sz w:val="20"/>
                <w:szCs w:val="20"/>
              </w:rPr>
              <w:lastRenderedPageBreak/>
              <w:t>Null Model + Educational Attainment + Sex</w:t>
            </w:r>
          </w:p>
        </w:tc>
        <w:tc>
          <w:tcPr>
            <w:tcW w:w="685" w:type="pct"/>
          </w:tcPr>
          <w:p w14:paraId="321A634D" w14:textId="2156D64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1957.40</w:t>
            </w:r>
          </w:p>
        </w:tc>
        <w:tc>
          <w:tcPr>
            <w:tcW w:w="692" w:type="pct"/>
          </w:tcPr>
          <w:p w14:paraId="396047C8" w14:textId="3977704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28.55</w:t>
            </w:r>
          </w:p>
        </w:tc>
        <w:tc>
          <w:tcPr>
            <w:tcW w:w="692" w:type="pct"/>
          </w:tcPr>
          <w:p w14:paraId="3DAE9015"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6CDA59F5" w14:textId="4660CA5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19" w:type="pct"/>
          </w:tcPr>
          <w:p w14:paraId="0FB9EE2A" w14:textId="0A0078A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1963.40</w:t>
            </w:r>
          </w:p>
        </w:tc>
        <w:tc>
          <w:tcPr>
            <w:tcW w:w="619" w:type="pct"/>
          </w:tcPr>
          <w:p w14:paraId="6AF272EF" w14:textId="31829AB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1979.48</w:t>
            </w:r>
          </w:p>
        </w:tc>
      </w:tr>
      <w:tr w:rsidR="00052790" w:rsidRPr="00880A5E"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0FEE9E3A" w14:textId="6A052BD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1951.72</w:t>
            </w:r>
          </w:p>
        </w:tc>
        <w:tc>
          <w:tcPr>
            <w:tcW w:w="692" w:type="pct"/>
          </w:tcPr>
          <w:p w14:paraId="5038C2FA" w14:textId="17B3C7F6"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5.68</w:t>
            </w:r>
          </w:p>
        </w:tc>
        <w:tc>
          <w:tcPr>
            <w:tcW w:w="692" w:type="pct"/>
          </w:tcPr>
          <w:p w14:paraId="2C9CDB98" w14:textId="7777777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18A129D7" w14:textId="7777777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0.08</w:t>
            </w:r>
          </w:p>
        </w:tc>
        <w:tc>
          <w:tcPr>
            <w:tcW w:w="619" w:type="pct"/>
          </w:tcPr>
          <w:p w14:paraId="79CEEBDA" w14:textId="0A5CD1C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1959.72</w:t>
            </w:r>
          </w:p>
        </w:tc>
        <w:tc>
          <w:tcPr>
            <w:tcW w:w="619" w:type="pct"/>
          </w:tcPr>
          <w:p w14:paraId="123B06BB" w14:textId="210BDBB4"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1981.16</w:t>
            </w:r>
          </w:p>
        </w:tc>
      </w:tr>
      <w:tr w:rsidR="00052790" w:rsidRPr="00880A5E"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 + Tenure + NS-SEC (SOC 2000)</w:t>
            </w:r>
          </w:p>
        </w:tc>
        <w:tc>
          <w:tcPr>
            <w:tcW w:w="685" w:type="pct"/>
          </w:tcPr>
          <w:p w14:paraId="66779996" w14:textId="458EB8A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1923.13</w:t>
            </w:r>
          </w:p>
        </w:tc>
        <w:tc>
          <w:tcPr>
            <w:tcW w:w="692" w:type="pct"/>
          </w:tcPr>
          <w:p w14:paraId="154BFD0A" w14:textId="0C5FAE9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28.59</w:t>
            </w:r>
          </w:p>
        </w:tc>
        <w:tc>
          <w:tcPr>
            <w:tcW w:w="692" w:type="pct"/>
          </w:tcPr>
          <w:p w14:paraId="1F37318A"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8</w:t>
            </w:r>
          </w:p>
        </w:tc>
        <w:tc>
          <w:tcPr>
            <w:tcW w:w="854" w:type="pct"/>
          </w:tcPr>
          <w:p w14:paraId="23744ADC" w14:textId="6032206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0.09</w:t>
            </w:r>
          </w:p>
        </w:tc>
        <w:tc>
          <w:tcPr>
            <w:tcW w:w="619" w:type="pct"/>
          </w:tcPr>
          <w:p w14:paraId="3F689797" w14:textId="4A618AE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1945.13</w:t>
            </w:r>
          </w:p>
        </w:tc>
        <w:tc>
          <w:tcPr>
            <w:tcW w:w="619" w:type="pct"/>
          </w:tcPr>
          <w:p w14:paraId="2A8C4224" w14:textId="04BE0EA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2004.11</w:t>
            </w:r>
          </w:p>
        </w:tc>
      </w:tr>
    </w:tbl>
    <w:p w14:paraId="7E3AAEA9" w14:textId="77777777" w:rsidR="003565BF" w:rsidRPr="007D51AA" w:rsidRDefault="003565BF" w:rsidP="003565BF">
      <w:pPr>
        <w:spacing w:line="480" w:lineRule="auto"/>
        <w:rPr>
          <w:rFonts w:cs="Times New Roman"/>
          <w:szCs w:val="24"/>
        </w:rPr>
      </w:pPr>
    </w:p>
    <w:p w14:paraId="2BDE2C43" w14:textId="0E918043" w:rsidR="003331FD" w:rsidRPr="007D51AA" w:rsidRDefault="003331FD" w:rsidP="003565BF">
      <w:pPr>
        <w:spacing w:line="480" w:lineRule="auto"/>
        <w:rPr>
          <w:rFonts w:cs="Times New Roman"/>
          <w:szCs w:val="24"/>
        </w:rPr>
      </w:pPr>
      <w:r w:rsidRPr="007D51AA">
        <w:rPr>
          <w:rFonts w:cs="Times New Roman"/>
          <w:szCs w:val="24"/>
        </w:rPr>
        <w:t xml:space="preserve">The results of KHB decompositions for each additive model for the BCS cohort are found as total effects in </w:t>
      </w:r>
      <w:r w:rsidR="00880A5E">
        <w:rPr>
          <w:rFonts w:cs="Times New Roman"/>
          <w:szCs w:val="24"/>
        </w:rPr>
        <w:fldChar w:fldCharType="begin"/>
      </w:r>
      <w:r w:rsidR="00880A5E">
        <w:rPr>
          <w:rFonts w:cs="Times New Roman"/>
          <w:szCs w:val="24"/>
        </w:rPr>
        <w:instrText xml:space="preserve"> REF _Ref176370840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56</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and the summary statistics are provided in </w:t>
      </w:r>
      <w:r w:rsidR="00880A5E">
        <w:rPr>
          <w:rFonts w:cs="Times New Roman"/>
          <w:szCs w:val="24"/>
        </w:rPr>
        <w:fldChar w:fldCharType="begin"/>
      </w:r>
      <w:r w:rsidR="00880A5E">
        <w:rPr>
          <w:rFonts w:cs="Times New Roman"/>
          <w:szCs w:val="24"/>
        </w:rPr>
        <w:instrText xml:space="preserve"> REF _Ref176370848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57</w:t>
      </w:r>
      <w:r w:rsidR="00880A5E">
        <w:rPr>
          <w:rFonts w:cs="Times New Roman"/>
          <w:szCs w:val="24"/>
        </w:rPr>
        <w:fldChar w:fldCharType="end"/>
      </w:r>
      <w:r w:rsidRPr="007D51AA">
        <w:rPr>
          <w:rFonts w:cs="Times New Roman"/>
          <w:szCs w:val="24"/>
        </w:rPr>
        <w:t xml:space="preserve">. </w:t>
      </w:r>
      <w:r w:rsidR="00137F24" w:rsidRPr="007D51AA">
        <w:rPr>
          <w:rFonts w:cs="Times New Roman"/>
          <w:szCs w:val="24"/>
        </w:rPr>
        <w:t xml:space="preserve">The confounding ratio across all models does not increase beyond 1.03. The resulting change in total effects is mostly explained by the mediating additional variables added to the models. </w:t>
      </w:r>
      <w:r w:rsidR="00FE2DB8" w:rsidRPr="007D51AA">
        <w:rPr>
          <w:rFonts w:cs="Times New Roman"/>
          <w:szCs w:val="24"/>
        </w:rPr>
        <w:t>Like</w:t>
      </w:r>
      <w:r w:rsidR="00137F24" w:rsidRPr="007D51AA">
        <w:rPr>
          <w:rFonts w:cs="Times New Roman"/>
          <w:szCs w:val="24"/>
        </w:rPr>
        <w:t xml:space="preserve"> the NCDS sample, the BCS sample demonstrates that the cofounding ratio and percentage across variables is </w:t>
      </w:r>
      <w:r w:rsidR="00FE2DB8" w:rsidRPr="007D51AA">
        <w:rPr>
          <w:rFonts w:cs="Times New Roman"/>
          <w:szCs w:val="24"/>
        </w:rPr>
        <w:t>minor</w:t>
      </w:r>
      <w:r w:rsidR="00137F24" w:rsidRPr="007D51AA">
        <w:rPr>
          <w:rFonts w:cs="Times New Roman"/>
          <w:szCs w:val="24"/>
        </w:rPr>
        <w:t xml:space="preserve"> with the exception of housing tenure. Model 3 illustrates that the addition of NS-SEC to the model can attribute 35.61 percent change in total effect size of housing tenure. </w:t>
      </w:r>
    </w:p>
    <w:p w14:paraId="22F9E517" w14:textId="3179C26E" w:rsidR="003331FD" w:rsidRPr="007D51AA" w:rsidRDefault="003331FD" w:rsidP="00880A5E">
      <w:pPr>
        <w:pStyle w:val="Caption"/>
      </w:pPr>
    </w:p>
    <w:p w14:paraId="43ACBDAA" w14:textId="7C3279B3" w:rsidR="003331FD" w:rsidRPr="007D51AA" w:rsidRDefault="003331FD" w:rsidP="00880A5E">
      <w:pPr>
        <w:pStyle w:val="Caption"/>
      </w:pPr>
      <w:bookmarkStart w:id="305" w:name="_Ref176370840"/>
      <w:bookmarkStart w:id="306" w:name="_Toc17643549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56</w:t>
      </w:r>
      <w:r w:rsidR="00333601" w:rsidRPr="007D51AA">
        <w:fldChar w:fldCharType="end"/>
      </w:r>
      <w:bookmarkEnd w:id="305"/>
      <w:r w:rsidRPr="007D51AA">
        <w:t xml:space="preserve"> KHB Nested Regression Comparisons </w:t>
      </w:r>
      <w:r w:rsidR="00880A5E">
        <w:t>using</w:t>
      </w:r>
      <w:r w:rsidR="00880A5E" w:rsidRPr="007D51AA">
        <w:t xml:space="preserve"> BCS </w:t>
      </w:r>
      <w:r w:rsidR="00880A5E">
        <w:t>Cohort</w:t>
      </w:r>
      <w:bookmarkEnd w:id="306"/>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880A5E"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Pr="00880A5E" w:rsidRDefault="003331FD" w:rsidP="005A1675">
            <w:pPr>
              <w:spacing w:line="480" w:lineRule="auto"/>
              <w:rPr>
                <w:rFonts w:cs="Times New Roman"/>
                <w:sz w:val="20"/>
                <w:szCs w:val="20"/>
              </w:rPr>
            </w:pPr>
          </w:p>
        </w:tc>
        <w:tc>
          <w:tcPr>
            <w:tcW w:w="1485" w:type="dxa"/>
          </w:tcPr>
          <w:p w14:paraId="293A8819"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4583F409"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235C5A6"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13EC5CFB"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Pr="00880A5E" w:rsidRDefault="003331FD" w:rsidP="005A1675">
            <w:pPr>
              <w:spacing w:line="480" w:lineRule="auto"/>
              <w:rPr>
                <w:rFonts w:cs="Times New Roman"/>
                <w:sz w:val="20"/>
                <w:szCs w:val="20"/>
              </w:rPr>
            </w:pPr>
          </w:p>
        </w:tc>
        <w:tc>
          <w:tcPr>
            <w:tcW w:w="1485" w:type="dxa"/>
          </w:tcPr>
          <w:p w14:paraId="7F379578"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126E14EF"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425BD83"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56E41644"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07371A14"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67F02FE7"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046AAB6E"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3331FD" w:rsidRPr="00880A5E"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Pr="00880A5E" w:rsidRDefault="003331FD" w:rsidP="005A1675">
            <w:pPr>
              <w:spacing w:line="480" w:lineRule="auto"/>
              <w:rPr>
                <w:rFonts w:cs="Times New Roman"/>
                <w:sz w:val="20"/>
                <w:szCs w:val="20"/>
              </w:rPr>
            </w:pPr>
            <w:r w:rsidRPr="00880A5E">
              <w:rPr>
                <w:rFonts w:cs="Times New Roman"/>
                <w:sz w:val="20"/>
                <w:szCs w:val="20"/>
              </w:rPr>
              <w:t>Educational Attainment</w:t>
            </w:r>
          </w:p>
        </w:tc>
        <w:tc>
          <w:tcPr>
            <w:tcW w:w="1485" w:type="dxa"/>
          </w:tcPr>
          <w:p w14:paraId="3C8819CC"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C5271F6" w14:textId="7399CE6B"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w:t>
            </w:r>
          </w:p>
        </w:tc>
        <w:tc>
          <w:tcPr>
            <w:tcW w:w="898" w:type="dxa"/>
          </w:tcPr>
          <w:p w14:paraId="11EAD5D1" w14:textId="1C60C1EF"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79197888" w14:textId="79A787C3"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1.30***</w:t>
            </w:r>
          </w:p>
        </w:tc>
        <w:tc>
          <w:tcPr>
            <w:tcW w:w="903" w:type="dxa"/>
          </w:tcPr>
          <w:p w14:paraId="6131EFCB" w14:textId="6E836A4C"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53C91849" w14:textId="6B64FCE2"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1.30***</w:t>
            </w:r>
          </w:p>
        </w:tc>
        <w:tc>
          <w:tcPr>
            <w:tcW w:w="878" w:type="dxa"/>
          </w:tcPr>
          <w:p w14:paraId="64B584AE" w14:textId="2520008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Pr="00880A5E" w:rsidRDefault="003331FD" w:rsidP="005A1675">
            <w:pPr>
              <w:spacing w:line="480" w:lineRule="auto"/>
              <w:rPr>
                <w:rFonts w:cs="Times New Roman"/>
                <w:sz w:val="20"/>
                <w:szCs w:val="20"/>
              </w:rPr>
            </w:pPr>
          </w:p>
        </w:tc>
        <w:tc>
          <w:tcPr>
            <w:tcW w:w="1485" w:type="dxa"/>
          </w:tcPr>
          <w:p w14:paraId="43A25DAF"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6F0D43F" w14:textId="4B875A9E"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1.30***</w:t>
            </w:r>
          </w:p>
        </w:tc>
        <w:tc>
          <w:tcPr>
            <w:tcW w:w="898" w:type="dxa"/>
          </w:tcPr>
          <w:p w14:paraId="200B4E47" w14:textId="05990C8C"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6CC6C804" w14:textId="7786C786"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1.27***</w:t>
            </w:r>
          </w:p>
        </w:tc>
        <w:tc>
          <w:tcPr>
            <w:tcW w:w="903" w:type="dxa"/>
          </w:tcPr>
          <w:p w14:paraId="20F43392" w14:textId="2FDA9476"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536B3417" w14:textId="0D67E296"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1.21***</w:t>
            </w:r>
          </w:p>
        </w:tc>
        <w:tc>
          <w:tcPr>
            <w:tcW w:w="878" w:type="dxa"/>
          </w:tcPr>
          <w:p w14:paraId="52BA3E35" w14:textId="581E5C0E"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Pr="00880A5E" w:rsidRDefault="003331FD" w:rsidP="005A1675">
            <w:pPr>
              <w:spacing w:line="480" w:lineRule="auto"/>
              <w:rPr>
                <w:rFonts w:cs="Times New Roman"/>
                <w:sz w:val="20"/>
                <w:szCs w:val="20"/>
              </w:rPr>
            </w:pPr>
          </w:p>
        </w:tc>
        <w:tc>
          <w:tcPr>
            <w:tcW w:w="1485" w:type="dxa"/>
          </w:tcPr>
          <w:p w14:paraId="636BD27E"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A771785" w14:textId="5E2199F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898" w:type="dxa"/>
          </w:tcPr>
          <w:p w14:paraId="05CE2ACD" w14:textId="11B83596"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514CBA03" w14:textId="46502662"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903" w:type="dxa"/>
          </w:tcPr>
          <w:p w14:paraId="0788E022" w14:textId="53597371"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290B2011" w14:textId="69DAE1CA"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0.09**</w:t>
            </w:r>
          </w:p>
        </w:tc>
        <w:tc>
          <w:tcPr>
            <w:tcW w:w="878" w:type="dxa"/>
          </w:tcPr>
          <w:p w14:paraId="2AD9E9FE" w14:textId="7F77EE84"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r w:rsidR="003331FD" w:rsidRPr="00880A5E"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Pr="00880A5E" w:rsidRDefault="003331FD" w:rsidP="005A1675">
            <w:pPr>
              <w:spacing w:line="480" w:lineRule="auto"/>
              <w:rPr>
                <w:rFonts w:cs="Times New Roman"/>
                <w:sz w:val="20"/>
                <w:szCs w:val="20"/>
              </w:rPr>
            </w:pPr>
            <w:r w:rsidRPr="00880A5E">
              <w:rPr>
                <w:rFonts w:cs="Times New Roman"/>
                <w:sz w:val="20"/>
                <w:szCs w:val="20"/>
              </w:rPr>
              <w:lastRenderedPageBreak/>
              <w:t>Sex</w:t>
            </w:r>
          </w:p>
        </w:tc>
        <w:tc>
          <w:tcPr>
            <w:tcW w:w="1485" w:type="dxa"/>
          </w:tcPr>
          <w:p w14:paraId="54F14DD8"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8442FF5"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7AF0B7B2"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7FC424DE" w14:textId="76CE471C"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-0.58***</w:t>
            </w:r>
          </w:p>
        </w:tc>
        <w:tc>
          <w:tcPr>
            <w:tcW w:w="903" w:type="dxa"/>
          </w:tcPr>
          <w:p w14:paraId="22C74692" w14:textId="50C2F251"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51EB147F" w14:textId="30FB9279"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878" w:type="dxa"/>
          </w:tcPr>
          <w:p w14:paraId="427E3496" w14:textId="43B8DFF0"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r>
      <w:tr w:rsidR="003331FD" w:rsidRPr="00880A5E"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Pr="00880A5E" w:rsidRDefault="003331FD" w:rsidP="005A1675">
            <w:pPr>
              <w:spacing w:line="480" w:lineRule="auto"/>
              <w:rPr>
                <w:rFonts w:cs="Times New Roman"/>
                <w:sz w:val="20"/>
                <w:szCs w:val="20"/>
              </w:rPr>
            </w:pPr>
          </w:p>
        </w:tc>
        <w:tc>
          <w:tcPr>
            <w:tcW w:w="1485" w:type="dxa"/>
          </w:tcPr>
          <w:p w14:paraId="387E6106"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635CF2C0"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7FD9AC34"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5CB03BC7" w14:textId="55D61F45"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903" w:type="dxa"/>
          </w:tcPr>
          <w:p w14:paraId="6FF228EB" w14:textId="6CB7412B"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3818A13A" w14:textId="77A2EB99"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878" w:type="dxa"/>
          </w:tcPr>
          <w:p w14:paraId="23EE109A" w14:textId="6B59425A"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r>
      <w:tr w:rsidR="003331FD" w:rsidRPr="00880A5E"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Pr="00880A5E" w:rsidRDefault="003331FD" w:rsidP="005A1675">
            <w:pPr>
              <w:spacing w:line="480" w:lineRule="auto"/>
              <w:rPr>
                <w:rFonts w:cs="Times New Roman"/>
                <w:sz w:val="20"/>
                <w:szCs w:val="20"/>
              </w:rPr>
            </w:pPr>
          </w:p>
        </w:tc>
        <w:tc>
          <w:tcPr>
            <w:tcW w:w="1485" w:type="dxa"/>
          </w:tcPr>
          <w:p w14:paraId="6FA0C2BF"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055BF999"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34831EC0"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253F801F" w14:textId="053AE853"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1022ECF9" w14:textId="48CA09F4"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1166" w:type="dxa"/>
          </w:tcPr>
          <w:p w14:paraId="26E9B96A" w14:textId="4472A291"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78" w:type="dxa"/>
          </w:tcPr>
          <w:p w14:paraId="6F7AF0BF" w14:textId="591B1071"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r>
      <w:tr w:rsidR="003331FD" w:rsidRPr="00880A5E"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Pr="00880A5E" w:rsidRDefault="003331FD" w:rsidP="005A1675">
            <w:pPr>
              <w:spacing w:line="480" w:lineRule="auto"/>
              <w:rPr>
                <w:rFonts w:cs="Times New Roman"/>
                <w:sz w:val="20"/>
                <w:szCs w:val="20"/>
              </w:rPr>
            </w:pPr>
            <w:r w:rsidRPr="00880A5E">
              <w:rPr>
                <w:rFonts w:cs="Times New Roman"/>
                <w:sz w:val="20"/>
                <w:szCs w:val="20"/>
              </w:rPr>
              <w:t>Housing Tenure</w:t>
            </w:r>
          </w:p>
        </w:tc>
        <w:tc>
          <w:tcPr>
            <w:tcW w:w="1485" w:type="dxa"/>
          </w:tcPr>
          <w:p w14:paraId="0E1FB876"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1F44056"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4255094B"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53526B5F"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1BEDEF49"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120179D8" w14:textId="4DF0BFFA"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-0.31**</w:t>
            </w:r>
          </w:p>
        </w:tc>
        <w:tc>
          <w:tcPr>
            <w:tcW w:w="878" w:type="dxa"/>
          </w:tcPr>
          <w:p w14:paraId="5DAC2165" w14:textId="7F8BFEAD"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r>
      <w:tr w:rsidR="003331FD" w:rsidRPr="00880A5E"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Pr="00880A5E" w:rsidRDefault="003331FD" w:rsidP="005A1675">
            <w:pPr>
              <w:spacing w:line="480" w:lineRule="auto"/>
              <w:rPr>
                <w:rFonts w:cs="Times New Roman"/>
                <w:sz w:val="20"/>
                <w:szCs w:val="20"/>
              </w:rPr>
            </w:pPr>
          </w:p>
        </w:tc>
        <w:tc>
          <w:tcPr>
            <w:tcW w:w="1485" w:type="dxa"/>
          </w:tcPr>
          <w:p w14:paraId="2DA705E8"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B9A5185"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6A365D04"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429B4C7A"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03" w:type="dxa"/>
          </w:tcPr>
          <w:p w14:paraId="5AD1BEFB"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166" w:type="dxa"/>
          </w:tcPr>
          <w:p w14:paraId="3B989B25" w14:textId="609BE112"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-0.20</w:t>
            </w:r>
          </w:p>
        </w:tc>
        <w:tc>
          <w:tcPr>
            <w:tcW w:w="878" w:type="dxa"/>
          </w:tcPr>
          <w:p w14:paraId="6884ACDC" w14:textId="4D3641C0"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r>
      <w:tr w:rsidR="003331FD" w:rsidRPr="00880A5E"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Pr="00880A5E" w:rsidRDefault="003331FD" w:rsidP="005A1675">
            <w:pPr>
              <w:spacing w:line="480" w:lineRule="auto"/>
              <w:rPr>
                <w:rFonts w:cs="Times New Roman"/>
                <w:sz w:val="20"/>
                <w:szCs w:val="20"/>
              </w:rPr>
            </w:pPr>
          </w:p>
        </w:tc>
        <w:tc>
          <w:tcPr>
            <w:tcW w:w="1485" w:type="dxa"/>
          </w:tcPr>
          <w:p w14:paraId="3E71FCEF"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6012BF3"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65FFDBEC"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23A4D3FD"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05654FEE"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1AB807B9" w14:textId="61BB1F98"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878" w:type="dxa"/>
          </w:tcPr>
          <w:p w14:paraId="210D08C5" w14:textId="2DE3B4DC"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bl>
    <w:p w14:paraId="6623383F" w14:textId="7444ADAB" w:rsidR="003331FD" w:rsidRPr="007D51AA" w:rsidRDefault="003331FD" w:rsidP="00880A5E">
      <w:pPr>
        <w:pStyle w:val="Caption"/>
      </w:pPr>
    </w:p>
    <w:p w14:paraId="581FF1B9" w14:textId="30DF52C7" w:rsidR="003331FD" w:rsidRPr="007D51AA" w:rsidRDefault="003331FD" w:rsidP="00880A5E">
      <w:pPr>
        <w:pStyle w:val="Caption"/>
      </w:pPr>
      <w:bookmarkStart w:id="307" w:name="_Ref176370848"/>
      <w:bookmarkStart w:id="308" w:name="_Toc17643549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57</w:t>
      </w:r>
      <w:r w:rsidR="00333601" w:rsidRPr="007D51AA">
        <w:fldChar w:fldCharType="end"/>
      </w:r>
      <w:bookmarkEnd w:id="307"/>
      <w:r w:rsidRPr="007D51AA">
        <w:t xml:space="preserve"> KHB Summary Statistics of Nested Regression Comparisons </w:t>
      </w:r>
      <w:r w:rsidR="00880A5E">
        <w:t>using</w:t>
      </w:r>
      <w:r w:rsidR="00880A5E" w:rsidRPr="007D51AA">
        <w:t xml:space="preserve"> BCS </w:t>
      </w:r>
      <w:r w:rsidR="00880A5E">
        <w:t>Cohort</w:t>
      </w:r>
      <w:bookmarkEnd w:id="308"/>
    </w:p>
    <w:tbl>
      <w:tblPr>
        <w:tblStyle w:val="GridTable6Colo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3331FD" w:rsidRPr="00880A5E"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880A5E" w:rsidRDefault="003331FD" w:rsidP="005A1675">
            <w:pPr>
              <w:spacing w:line="480" w:lineRule="auto"/>
              <w:rPr>
                <w:rFonts w:cs="Times New Roman"/>
                <w:sz w:val="20"/>
                <w:szCs w:val="20"/>
              </w:rPr>
            </w:pPr>
          </w:p>
        </w:tc>
        <w:tc>
          <w:tcPr>
            <w:tcW w:w="2719" w:type="dxa"/>
            <w:gridSpan w:val="3"/>
          </w:tcPr>
          <w:p w14:paraId="3F475CAF"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2FBB8BB4"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48EB41F8"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880A5E" w:rsidRDefault="003331FD" w:rsidP="005A1675">
            <w:pPr>
              <w:spacing w:line="480" w:lineRule="auto"/>
              <w:rPr>
                <w:rFonts w:cs="Times New Roman"/>
                <w:sz w:val="20"/>
                <w:szCs w:val="20"/>
              </w:rPr>
            </w:pPr>
          </w:p>
        </w:tc>
        <w:tc>
          <w:tcPr>
            <w:tcW w:w="974" w:type="dxa"/>
          </w:tcPr>
          <w:p w14:paraId="59F4F2C0"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25119ECC"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3005B2EE"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5AE1E7D"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63D48CEE"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C2F7966"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74513051"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9B793C7"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42AD18FA"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5A406F1"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0AAF00C"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38C79B15"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5C953A3D"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3E811A5"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58F9DED3"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4E63679"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EC47010"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210BE0D1"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331FD" w:rsidRPr="00880A5E"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880A5E" w:rsidRDefault="003331FD" w:rsidP="005A1675">
            <w:pPr>
              <w:spacing w:line="480" w:lineRule="auto"/>
              <w:rPr>
                <w:rFonts w:cs="Times New Roman"/>
                <w:sz w:val="20"/>
                <w:szCs w:val="20"/>
              </w:rPr>
            </w:pPr>
            <w:r w:rsidRPr="00880A5E">
              <w:rPr>
                <w:rFonts w:cs="Times New Roman"/>
                <w:sz w:val="20"/>
                <w:szCs w:val="20"/>
              </w:rPr>
              <w:t>Educational Attainment</w:t>
            </w:r>
          </w:p>
        </w:tc>
        <w:tc>
          <w:tcPr>
            <w:tcW w:w="974" w:type="dxa"/>
          </w:tcPr>
          <w:p w14:paraId="1C4259B7" w14:textId="23C5B6E2"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3" w:type="dxa"/>
          </w:tcPr>
          <w:p w14:paraId="387893FA" w14:textId="328E8C3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-1.16</w:t>
            </w:r>
          </w:p>
        </w:tc>
        <w:tc>
          <w:tcPr>
            <w:tcW w:w="772" w:type="dxa"/>
          </w:tcPr>
          <w:p w14:paraId="04D1B724" w14:textId="3F037C2E"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7C6B80F8" w14:textId="74292241"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433FA055" w14:textId="2952B8C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2.75</w:t>
            </w:r>
          </w:p>
        </w:tc>
        <w:tc>
          <w:tcPr>
            <w:tcW w:w="772" w:type="dxa"/>
          </w:tcPr>
          <w:p w14:paraId="7AF6A8A1" w14:textId="3696C985"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63B01AD4" w14:textId="4211184C"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973" w:type="dxa"/>
          </w:tcPr>
          <w:p w14:paraId="7602180B" w14:textId="2A8EBE8E"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6.66</w:t>
            </w:r>
          </w:p>
        </w:tc>
        <w:tc>
          <w:tcPr>
            <w:tcW w:w="772" w:type="dxa"/>
          </w:tcPr>
          <w:p w14:paraId="496166D1" w14:textId="47920436"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r>
      <w:tr w:rsidR="003331FD" w:rsidRPr="00880A5E"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880A5E" w:rsidRDefault="003331FD" w:rsidP="005A1675">
            <w:pPr>
              <w:spacing w:line="480" w:lineRule="auto"/>
              <w:rPr>
                <w:rFonts w:cs="Times New Roman"/>
                <w:sz w:val="20"/>
                <w:szCs w:val="20"/>
              </w:rPr>
            </w:pPr>
            <w:r w:rsidRPr="00880A5E">
              <w:rPr>
                <w:rFonts w:cs="Times New Roman"/>
                <w:sz w:val="20"/>
                <w:szCs w:val="20"/>
              </w:rPr>
              <w:t>Sex</w:t>
            </w:r>
          </w:p>
        </w:tc>
        <w:tc>
          <w:tcPr>
            <w:tcW w:w="974" w:type="dxa"/>
          </w:tcPr>
          <w:p w14:paraId="3689C5B2"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5E721B2C"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5A895B32"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627C82CD" w14:textId="584C2108"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5DB2D30E" w14:textId="4335C5D8"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0.44</w:t>
            </w:r>
          </w:p>
        </w:tc>
        <w:tc>
          <w:tcPr>
            <w:tcW w:w="772" w:type="dxa"/>
          </w:tcPr>
          <w:p w14:paraId="30579F19" w14:textId="65F8FDCA"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2C7F41D9" w14:textId="18C71944"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290DEB6A" w14:textId="62ABC815"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0.85</w:t>
            </w:r>
          </w:p>
        </w:tc>
        <w:tc>
          <w:tcPr>
            <w:tcW w:w="772" w:type="dxa"/>
          </w:tcPr>
          <w:p w14:paraId="160D0339" w14:textId="11233E41"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r>
      <w:tr w:rsidR="003331FD" w:rsidRPr="00880A5E"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Pr="00880A5E" w:rsidRDefault="003331FD" w:rsidP="005A1675">
            <w:pPr>
              <w:spacing w:line="480" w:lineRule="auto"/>
              <w:rPr>
                <w:rFonts w:cs="Times New Roman"/>
                <w:sz w:val="20"/>
                <w:szCs w:val="20"/>
              </w:rPr>
            </w:pPr>
            <w:r w:rsidRPr="00880A5E">
              <w:rPr>
                <w:rFonts w:cs="Times New Roman"/>
                <w:sz w:val="20"/>
                <w:szCs w:val="20"/>
              </w:rPr>
              <w:t>Housing Tenure</w:t>
            </w:r>
          </w:p>
        </w:tc>
        <w:tc>
          <w:tcPr>
            <w:tcW w:w="974" w:type="dxa"/>
          </w:tcPr>
          <w:p w14:paraId="122A6B0D"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00598C8C"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06717A87"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4A765234"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383C6FD7"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019B61BA" w14:textId="77777777"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4100CF26" w14:textId="08EF5CFD"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1.55</w:t>
            </w:r>
          </w:p>
        </w:tc>
        <w:tc>
          <w:tcPr>
            <w:tcW w:w="973" w:type="dxa"/>
          </w:tcPr>
          <w:p w14:paraId="5717AF95" w14:textId="1804F3E8"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35.61</w:t>
            </w:r>
          </w:p>
        </w:tc>
        <w:tc>
          <w:tcPr>
            <w:tcW w:w="772" w:type="dxa"/>
          </w:tcPr>
          <w:p w14:paraId="42B7D712" w14:textId="304F5C1E" w:rsidR="003331FD" w:rsidRPr="00880A5E"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r>
    </w:tbl>
    <w:p w14:paraId="7C2E9AE9" w14:textId="77777777" w:rsidR="003331FD" w:rsidRPr="007D51AA" w:rsidRDefault="003331FD" w:rsidP="003565BF">
      <w:pPr>
        <w:spacing w:line="480" w:lineRule="auto"/>
        <w:rPr>
          <w:rFonts w:cs="Times New Roman"/>
          <w:szCs w:val="24"/>
        </w:rPr>
      </w:pPr>
    </w:p>
    <w:p w14:paraId="5A0BE168" w14:textId="489DD322" w:rsidR="003565BF" w:rsidRPr="007D51AA" w:rsidRDefault="003565BF" w:rsidP="005D02C3">
      <w:pPr>
        <w:spacing w:line="480" w:lineRule="auto"/>
        <w:rPr>
          <w:rFonts w:cs="Times New Roman"/>
          <w:szCs w:val="24"/>
        </w:rPr>
      </w:pPr>
      <w:r w:rsidRPr="007D51AA">
        <w:rPr>
          <w:rFonts w:cs="Times New Roman"/>
          <w:szCs w:val="24"/>
        </w:rPr>
        <w:t xml:space="preserve">The results of the logistic regression model are reported in </w:t>
      </w:r>
      <w:r w:rsidR="00880A5E">
        <w:rPr>
          <w:rFonts w:cs="Times New Roman"/>
          <w:szCs w:val="24"/>
        </w:rPr>
        <w:fldChar w:fldCharType="begin"/>
      </w:r>
      <w:r w:rsidR="00880A5E">
        <w:rPr>
          <w:rFonts w:cs="Times New Roman"/>
          <w:szCs w:val="24"/>
        </w:rPr>
        <w:instrText xml:space="preserve"> REF _Ref176370857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58</w:t>
      </w:r>
      <w:r w:rsidR="00880A5E">
        <w:rPr>
          <w:rFonts w:cs="Times New Roman"/>
          <w:szCs w:val="24"/>
        </w:rPr>
        <w:fldChar w:fldCharType="end"/>
      </w:r>
      <w:r w:rsidRPr="007D51AA">
        <w:rPr>
          <w:rFonts w:cs="Times New Roman"/>
          <w:szCs w:val="24"/>
        </w:rPr>
        <w:t>. Following from prior analysis both log odds</w:t>
      </w:r>
      <w:r w:rsidR="00FE2DB8" w:rsidRPr="007D51AA">
        <w:rPr>
          <w:rFonts w:cs="Times New Roman"/>
          <w:szCs w:val="24"/>
        </w:rPr>
        <w:t xml:space="preserve">, </w:t>
      </w:r>
      <w:r w:rsidRPr="007D51AA">
        <w:rPr>
          <w:rFonts w:cs="Times New Roman"/>
          <w:szCs w:val="24"/>
        </w:rPr>
        <w:t>average marginal effects</w:t>
      </w:r>
      <w:r w:rsidR="00FE2DB8" w:rsidRPr="007D51AA">
        <w:rPr>
          <w:rFonts w:cs="Times New Roman"/>
          <w:szCs w:val="24"/>
        </w:rPr>
        <w:t>, and quasi-variance statistics</w:t>
      </w:r>
      <w:r w:rsidRPr="007D51AA">
        <w:rPr>
          <w:rFonts w:cs="Times New Roman"/>
          <w:szCs w:val="24"/>
        </w:rPr>
        <w:t xml:space="preserve"> are reported. </w:t>
      </w:r>
    </w:p>
    <w:p w14:paraId="58C58818" w14:textId="77777777" w:rsidR="005C357A" w:rsidRPr="007D51AA" w:rsidRDefault="005C357A" w:rsidP="00BD4372">
      <w:pPr>
        <w:rPr>
          <w:rFonts w:cs="Times New Roman"/>
          <w:b/>
          <w:bCs/>
          <w:sz w:val="20"/>
          <w:szCs w:val="20"/>
        </w:rPr>
        <w:sectPr w:rsidR="005C357A" w:rsidRPr="007D51AA" w:rsidSect="00E71055">
          <w:footerReference w:type="default" r:id="rId38"/>
          <w:pgSz w:w="11906" w:h="16838"/>
          <w:pgMar w:top="1440" w:right="1440" w:bottom="1440" w:left="1440" w:header="709" w:footer="709" w:gutter="0"/>
          <w:cols w:space="708"/>
          <w:docGrid w:linePitch="360"/>
        </w:sectPr>
      </w:pPr>
    </w:p>
    <w:p w14:paraId="7996F9A3" w14:textId="0AB5D203" w:rsidR="003C2BAF" w:rsidRPr="007D51AA" w:rsidRDefault="003C2BAF" w:rsidP="00880A5E">
      <w:pPr>
        <w:pStyle w:val="Caption"/>
      </w:pPr>
      <w:bookmarkStart w:id="309" w:name="_Ref176370857"/>
      <w:bookmarkStart w:id="310" w:name="_Toc176435494"/>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58</w:t>
      </w:r>
      <w:r w:rsidR="00333601" w:rsidRPr="007D51AA">
        <w:fldChar w:fldCharType="end"/>
      </w:r>
      <w:bookmarkEnd w:id="309"/>
      <w:r w:rsidRPr="007D51AA">
        <w:t xml:space="preserve"> Analytical Model</w:t>
      </w:r>
      <w:r w:rsidR="00880A5E">
        <w:t xml:space="preserve"> of Youth’s First Transition</w:t>
      </w:r>
      <w:r w:rsidRPr="007D51AA">
        <w:t xml:space="preserve"> </w:t>
      </w:r>
      <w:r w:rsidR="00880A5E">
        <w:t>using</w:t>
      </w:r>
      <w:r w:rsidR="00880A5E" w:rsidRPr="007D51AA">
        <w:t xml:space="preserve"> BCS </w:t>
      </w:r>
      <w:r w:rsidR="00880A5E">
        <w:t>Cohort</w:t>
      </w:r>
      <w:bookmarkEnd w:id="310"/>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7D51A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7D51AA" w:rsidRDefault="005C357A" w:rsidP="00BD4372">
            <w:pPr>
              <w:rPr>
                <w:rFonts w:cs="Times New Roman"/>
                <w:color w:val="auto"/>
                <w:sz w:val="20"/>
                <w:szCs w:val="20"/>
              </w:rPr>
            </w:pPr>
          </w:p>
        </w:tc>
        <w:tc>
          <w:tcPr>
            <w:tcW w:w="802" w:type="pct"/>
            <w:gridSpan w:val="3"/>
          </w:tcPr>
          <w:p w14:paraId="47784170"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NS-SEC</w:t>
            </w:r>
          </w:p>
        </w:tc>
        <w:tc>
          <w:tcPr>
            <w:tcW w:w="1033" w:type="pct"/>
            <w:gridSpan w:val="2"/>
          </w:tcPr>
          <w:p w14:paraId="6B733928"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Average Marginal Effects</w:t>
            </w:r>
          </w:p>
        </w:tc>
        <w:tc>
          <w:tcPr>
            <w:tcW w:w="1363" w:type="pct"/>
            <w:gridSpan w:val="3"/>
          </w:tcPr>
          <w:p w14:paraId="3E649AB5"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Quasi-variance</w:t>
            </w:r>
          </w:p>
        </w:tc>
      </w:tr>
      <w:tr w:rsidR="005C357A" w:rsidRPr="007D51A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7D51AA" w:rsidRDefault="005C357A" w:rsidP="00BD4372">
            <w:pPr>
              <w:rPr>
                <w:rFonts w:cs="Times New Roman"/>
                <w:color w:val="auto"/>
                <w:sz w:val="20"/>
                <w:szCs w:val="20"/>
              </w:rPr>
            </w:pPr>
            <w:r w:rsidRPr="007D51AA">
              <w:rPr>
                <w:rFonts w:cs="Times New Roman"/>
                <w:color w:val="auto"/>
                <w:sz w:val="20"/>
                <w:szCs w:val="20"/>
              </w:rPr>
              <w:t>Economic Activity: ‘Don’t Continue Schooling’ Reference Category</w:t>
            </w:r>
          </w:p>
        </w:tc>
        <w:tc>
          <w:tcPr>
            <w:tcW w:w="285" w:type="pct"/>
          </w:tcPr>
          <w:p w14:paraId="4F396470"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Coef.</w:t>
            </w:r>
          </w:p>
        </w:tc>
        <w:tc>
          <w:tcPr>
            <w:tcW w:w="289" w:type="pct"/>
          </w:tcPr>
          <w:p w14:paraId="67CF0223"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S.E.</w:t>
            </w:r>
          </w:p>
        </w:tc>
        <w:tc>
          <w:tcPr>
            <w:tcW w:w="228" w:type="pct"/>
          </w:tcPr>
          <w:p w14:paraId="0B91F6AC"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Sig.</w:t>
            </w:r>
          </w:p>
        </w:tc>
        <w:tc>
          <w:tcPr>
            <w:tcW w:w="576" w:type="pct"/>
          </w:tcPr>
          <w:p w14:paraId="79B0E4E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m:oMath>
              <m:r>
                <m:rPr>
                  <m:sty m:val="b"/>
                </m:rPr>
                <w:rPr>
                  <w:rFonts w:ascii="Cambria Math" w:hAnsi="Cambria Math" w:cs="Times New Roman"/>
                  <w:color w:val="auto"/>
                  <w:sz w:val="20"/>
                  <w:szCs w:val="20"/>
                </w:rPr>
                <m:t>Δ</m:t>
              </m:r>
            </m:oMath>
            <w:r w:rsidRPr="007D51AA">
              <w:rPr>
                <w:rFonts w:eastAsiaTheme="minorEastAsia" w:cs="Times New Roman"/>
                <w:b/>
                <w:color w:val="auto"/>
                <w:sz w:val="20"/>
                <w:szCs w:val="20"/>
              </w:rPr>
              <w:t xml:space="preserve"> Prob.</w:t>
            </w:r>
          </w:p>
        </w:tc>
        <w:tc>
          <w:tcPr>
            <w:tcW w:w="457" w:type="pct"/>
          </w:tcPr>
          <w:p w14:paraId="124B13A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S.E.</w:t>
            </w:r>
          </w:p>
        </w:tc>
        <w:tc>
          <w:tcPr>
            <w:tcW w:w="456" w:type="pct"/>
          </w:tcPr>
          <w:p w14:paraId="653E4A2E"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S.E.</w:t>
            </w:r>
          </w:p>
        </w:tc>
        <w:tc>
          <w:tcPr>
            <w:tcW w:w="454" w:type="pct"/>
          </w:tcPr>
          <w:p w14:paraId="21B0B65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LB</w:t>
            </w:r>
          </w:p>
        </w:tc>
        <w:tc>
          <w:tcPr>
            <w:tcW w:w="453" w:type="pct"/>
          </w:tcPr>
          <w:p w14:paraId="13508D44"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7D51AA">
              <w:rPr>
                <w:rFonts w:cs="Times New Roman"/>
                <w:b/>
                <w:color w:val="auto"/>
                <w:sz w:val="20"/>
                <w:szCs w:val="20"/>
              </w:rPr>
              <w:t>UB</w:t>
            </w:r>
          </w:p>
        </w:tc>
      </w:tr>
      <w:tr w:rsidR="005C357A" w:rsidRPr="007D51A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7D51AA" w:rsidRDefault="005C357A" w:rsidP="00BD4372">
            <w:pPr>
              <w:rPr>
                <w:rFonts w:cs="Times New Roman"/>
                <w:color w:val="auto"/>
                <w:sz w:val="20"/>
                <w:szCs w:val="20"/>
              </w:rPr>
            </w:pPr>
            <w:r w:rsidRPr="007D51AA">
              <w:rPr>
                <w:rFonts w:cs="Times New Roman"/>
                <w:color w:val="auto"/>
                <w:sz w:val="20"/>
                <w:szCs w:val="20"/>
              </w:rPr>
              <w:t>Continue Schooling</w:t>
            </w:r>
          </w:p>
        </w:tc>
        <w:tc>
          <w:tcPr>
            <w:tcW w:w="285" w:type="pct"/>
          </w:tcPr>
          <w:p w14:paraId="4B14ED3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89" w:type="pct"/>
          </w:tcPr>
          <w:p w14:paraId="7CDC315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265CB2F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4D4A6C98"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3B34EC45"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7858DFD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0491287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4FC9DE0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5C357A" w:rsidRPr="007D51A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7D51AA" w:rsidRDefault="005C357A" w:rsidP="00BD4372">
            <w:pPr>
              <w:rPr>
                <w:rFonts w:cs="Times New Roman"/>
                <w:color w:val="auto"/>
                <w:sz w:val="20"/>
                <w:szCs w:val="20"/>
              </w:rPr>
            </w:pPr>
            <w:r w:rsidRPr="007D51AA">
              <w:rPr>
                <w:rFonts w:cs="Times New Roman"/>
                <w:color w:val="auto"/>
                <w:sz w:val="20"/>
                <w:szCs w:val="20"/>
              </w:rPr>
              <w:t>Educational Attainment</w:t>
            </w:r>
          </w:p>
        </w:tc>
        <w:tc>
          <w:tcPr>
            <w:tcW w:w="285" w:type="pct"/>
          </w:tcPr>
          <w:p w14:paraId="4DD82E1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89" w:type="pct"/>
          </w:tcPr>
          <w:p w14:paraId="796C100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41AFABD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0B5F51A9"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62CC86FA"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5B6302B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006BA41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3C829AA9"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5C357A" w:rsidRPr="007D51A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271DDCB9" w:rsidR="005C357A" w:rsidRPr="007D51AA" w:rsidRDefault="00880A5E" w:rsidP="00BD4372">
            <w:pPr>
              <w:rPr>
                <w:rFonts w:cs="Times New Roman"/>
                <w:color w:val="auto"/>
                <w:sz w:val="20"/>
                <w:szCs w:val="20"/>
              </w:rPr>
            </w:pPr>
            <w:r>
              <w:rPr>
                <w:rFonts w:cs="Times New Roman"/>
                <w:i/>
                <w:iCs/>
                <w:color w:val="auto"/>
                <w:sz w:val="20"/>
                <w:szCs w:val="20"/>
              </w:rPr>
              <w:t xml:space="preserve">  </w:t>
            </w:r>
            <w:r w:rsidR="005C357A" w:rsidRPr="007D51AA">
              <w:rPr>
                <w:rFonts w:cs="Times New Roman"/>
                <w:i/>
                <w:iCs/>
                <w:color w:val="auto"/>
                <w:sz w:val="20"/>
                <w:szCs w:val="20"/>
              </w:rPr>
              <w:t>Less than five O’levels</w:t>
            </w:r>
          </w:p>
        </w:tc>
        <w:tc>
          <w:tcPr>
            <w:tcW w:w="285" w:type="pct"/>
          </w:tcPr>
          <w:p w14:paraId="722DBCC5"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5FAFC82D" w14:textId="0A232683"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759F54D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7C879F69" w14:textId="16710D9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79FB8C88" w14:textId="1F58383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424B3451" w14:textId="240CEFCC"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5A22EB74" w14:textId="077B663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08AFADCA" w14:textId="25173C9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5C357A" w:rsidRPr="007D51A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610668DD" w:rsidR="005C357A" w:rsidRPr="007D51AA" w:rsidRDefault="00880A5E" w:rsidP="00BD4372">
            <w:pPr>
              <w:rPr>
                <w:rFonts w:cs="Times New Roman"/>
                <w:color w:val="auto"/>
                <w:sz w:val="20"/>
                <w:szCs w:val="20"/>
              </w:rPr>
            </w:pPr>
            <w:r>
              <w:rPr>
                <w:rFonts w:cs="Times New Roman"/>
                <w:i/>
                <w:iCs/>
                <w:color w:val="auto"/>
                <w:sz w:val="20"/>
                <w:szCs w:val="20"/>
              </w:rPr>
              <w:t xml:space="preserve">  </w:t>
            </w:r>
            <w:r w:rsidR="005C357A" w:rsidRPr="007D51AA">
              <w:rPr>
                <w:rFonts w:cs="Times New Roman"/>
                <w:i/>
                <w:iCs/>
                <w:color w:val="auto"/>
                <w:sz w:val="20"/>
                <w:szCs w:val="20"/>
              </w:rPr>
              <w:t>Five or More O’levels</w:t>
            </w:r>
          </w:p>
        </w:tc>
        <w:tc>
          <w:tcPr>
            <w:tcW w:w="285" w:type="pct"/>
            <w:vAlign w:val="bottom"/>
          </w:tcPr>
          <w:p w14:paraId="6F62FD65" w14:textId="167C82F8"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1.</w:t>
            </w:r>
            <w:r w:rsidR="00795CFB" w:rsidRPr="007D51AA">
              <w:rPr>
                <w:rFonts w:eastAsia="Times New Roman" w:cs="Times New Roman"/>
                <w:sz w:val="20"/>
                <w:szCs w:val="20"/>
              </w:rPr>
              <w:t>21</w:t>
            </w:r>
          </w:p>
        </w:tc>
        <w:tc>
          <w:tcPr>
            <w:tcW w:w="289" w:type="pct"/>
            <w:vAlign w:val="bottom"/>
          </w:tcPr>
          <w:p w14:paraId="439FFC4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(0.12)</w:t>
            </w:r>
          </w:p>
        </w:tc>
        <w:tc>
          <w:tcPr>
            <w:tcW w:w="228" w:type="pct"/>
          </w:tcPr>
          <w:p w14:paraId="6B9F3CD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56EDCB49" w14:textId="5D35E2F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w:t>
            </w:r>
            <w:r w:rsidR="00795CFB" w:rsidRPr="007D51AA">
              <w:rPr>
                <w:rFonts w:eastAsia="Times New Roman" w:cs="Times New Roman"/>
                <w:sz w:val="20"/>
                <w:szCs w:val="20"/>
              </w:rPr>
              <w:t>26</w:t>
            </w:r>
          </w:p>
        </w:tc>
        <w:tc>
          <w:tcPr>
            <w:tcW w:w="457" w:type="pct"/>
            <w:vAlign w:val="bottom"/>
          </w:tcPr>
          <w:p w14:paraId="7B9C9EE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(0.02)</w:t>
            </w:r>
          </w:p>
        </w:tc>
        <w:tc>
          <w:tcPr>
            <w:tcW w:w="456" w:type="pct"/>
          </w:tcPr>
          <w:p w14:paraId="428A3AD9" w14:textId="387F2A6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4C0072C5" w14:textId="0407C0E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483FC489" w14:textId="01891C1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5C357A" w:rsidRPr="007D51A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7D51AA" w:rsidRDefault="005C357A" w:rsidP="00BD4372">
            <w:pPr>
              <w:rPr>
                <w:rFonts w:cs="Times New Roman"/>
                <w:color w:val="auto"/>
                <w:sz w:val="20"/>
                <w:szCs w:val="20"/>
              </w:rPr>
            </w:pPr>
            <w:r w:rsidRPr="007D51AA">
              <w:rPr>
                <w:rFonts w:cs="Times New Roman"/>
                <w:color w:val="auto"/>
                <w:sz w:val="20"/>
                <w:szCs w:val="20"/>
              </w:rPr>
              <w:t>Sex</w:t>
            </w:r>
          </w:p>
        </w:tc>
        <w:tc>
          <w:tcPr>
            <w:tcW w:w="285" w:type="pct"/>
          </w:tcPr>
          <w:p w14:paraId="1F1D0D7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89" w:type="pct"/>
          </w:tcPr>
          <w:p w14:paraId="3899E5B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030DAD3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3EBBD34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46A4332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244AC458"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635B3CC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3E36C1A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5C357A" w:rsidRPr="007D51A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4ED19862" w:rsidR="005C357A" w:rsidRPr="007D51AA" w:rsidRDefault="00880A5E" w:rsidP="00BD4372">
            <w:pPr>
              <w:rPr>
                <w:rFonts w:cs="Times New Roman"/>
                <w:color w:val="auto"/>
                <w:sz w:val="20"/>
                <w:szCs w:val="20"/>
              </w:rPr>
            </w:pPr>
            <w:r>
              <w:rPr>
                <w:rFonts w:cs="Times New Roman"/>
                <w:i/>
                <w:iCs/>
                <w:color w:val="auto"/>
                <w:sz w:val="20"/>
                <w:szCs w:val="20"/>
              </w:rPr>
              <w:t xml:space="preserve">  </w:t>
            </w:r>
            <w:r w:rsidR="005C357A" w:rsidRPr="007D51AA">
              <w:rPr>
                <w:rFonts w:cs="Times New Roman"/>
                <w:i/>
                <w:iCs/>
                <w:color w:val="auto"/>
                <w:sz w:val="20"/>
                <w:szCs w:val="20"/>
              </w:rPr>
              <w:t>Female</w:t>
            </w:r>
          </w:p>
        </w:tc>
        <w:tc>
          <w:tcPr>
            <w:tcW w:w="285" w:type="pct"/>
          </w:tcPr>
          <w:p w14:paraId="20444688"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765288F3" w14:textId="27209A55"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575CBF4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1C23AB8A" w14:textId="1C98A5E2"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1F789A50" w14:textId="4083D53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70C4A5FB" w14:textId="70CE970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432093DB" w14:textId="2A50977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53D51432" w14:textId="018A1B9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5C357A" w:rsidRPr="007D51A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11B2E3EF" w:rsidR="005C357A" w:rsidRPr="007D51AA" w:rsidRDefault="00880A5E" w:rsidP="00BD4372">
            <w:pPr>
              <w:rPr>
                <w:rFonts w:cs="Times New Roman"/>
                <w:color w:val="auto"/>
                <w:sz w:val="20"/>
                <w:szCs w:val="20"/>
              </w:rPr>
            </w:pPr>
            <w:r>
              <w:rPr>
                <w:rFonts w:cs="Times New Roman"/>
                <w:i/>
                <w:iCs/>
                <w:color w:val="auto"/>
                <w:sz w:val="20"/>
                <w:szCs w:val="20"/>
              </w:rPr>
              <w:t xml:space="preserve">  </w:t>
            </w:r>
            <w:r w:rsidR="005C357A" w:rsidRPr="007D51AA">
              <w:rPr>
                <w:rFonts w:cs="Times New Roman"/>
                <w:i/>
                <w:iCs/>
                <w:color w:val="auto"/>
                <w:sz w:val="20"/>
                <w:szCs w:val="20"/>
              </w:rPr>
              <w:t>Male</w:t>
            </w:r>
          </w:p>
        </w:tc>
        <w:tc>
          <w:tcPr>
            <w:tcW w:w="285" w:type="pct"/>
            <w:vAlign w:val="bottom"/>
          </w:tcPr>
          <w:p w14:paraId="30EFCC7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-0.58</w:t>
            </w:r>
          </w:p>
        </w:tc>
        <w:tc>
          <w:tcPr>
            <w:tcW w:w="289" w:type="pct"/>
            <w:vAlign w:val="bottom"/>
          </w:tcPr>
          <w:p w14:paraId="7A838ED3"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(0.11)</w:t>
            </w:r>
          </w:p>
        </w:tc>
        <w:tc>
          <w:tcPr>
            <w:tcW w:w="228" w:type="pct"/>
          </w:tcPr>
          <w:p w14:paraId="240B2B3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vAlign w:val="bottom"/>
          </w:tcPr>
          <w:p w14:paraId="5B84B810" w14:textId="21E1482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w:t>
            </w:r>
            <w:r w:rsidR="00795CFB" w:rsidRPr="007D51AA">
              <w:rPr>
                <w:rFonts w:eastAsia="Times New Roman" w:cs="Times New Roman"/>
                <w:sz w:val="20"/>
                <w:szCs w:val="20"/>
              </w:rPr>
              <w:t>13</w:t>
            </w:r>
          </w:p>
        </w:tc>
        <w:tc>
          <w:tcPr>
            <w:tcW w:w="457" w:type="pct"/>
            <w:vAlign w:val="bottom"/>
          </w:tcPr>
          <w:p w14:paraId="0D961FA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(0.02)</w:t>
            </w:r>
          </w:p>
        </w:tc>
        <w:tc>
          <w:tcPr>
            <w:tcW w:w="456" w:type="pct"/>
          </w:tcPr>
          <w:p w14:paraId="5349C580" w14:textId="254EB8C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502AAC4C" w14:textId="6C5F766A"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1020AF90" w14:textId="28CD7071"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5C357A" w:rsidRPr="007D51A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7D51AA" w:rsidRDefault="005C357A" w:rsidP="00BD4372">
            <w:pPr>
              <w:rPr>
                <w:rFonts w:cs="Times New Roman"/>
                <w:color w:val="auto"/>
                <w:sz w:val="20"/>
                <w:szCs w:val="20"/>
              </w:rPr>
            </w:pPr>
            <w:r w:rsidRPr="007D51AA">
              <w:rPr>
                <w:rFonts w:cs="Times New Roman"/>
                <w:color w:val="auto"/>
                <w:sz w:val="20"/>
                <w:szCs w:val="20"/>
              </w:rPr>
              <w:t>Housing Tenure</w:t>
            </w:r>
          </w:p>
        </w:tc>
        <w:tc>
          <w:tcPr>
            <w:tcW w:w="285" w:type="pct"/>
          </w:tcPr>
          <w:p w14:paraId="42225815"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89" w:type="pct"/>
          </w:tcPr>
          <w:p w14:paraId="3A99EDE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3E4798D2"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5BBE801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3644B6FE"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052CF070"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2810BB13"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24E59F32"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5C357A" w:rsidRPr="007D51A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04304114" w:rsidR="005C357A" w:rsidRPr="007D51AA" w:rsidRDefault="00880A5E" w:rsidP="00BD4372">
            <w:pPr>
              <w:rPr>
                <w:rFonts w:cs="Times New Roman"/>
                <w:color w:val="auto"/>
                <w:sz w:val="20"/>
                <w:szCs w:val="20"/>
              </w:rPr>
            </w:pPr>
            <w:r>
              <w:rPr>
                <w:rFonts w:cs="Times New Roman"/>
                <w:i/>
                <w:iCs/>
                <w:color w:val="auto"/>
                <w:sz w:val="20"/>
                <w:szCs w:val="20"/>
              </w:rPr>
              <w:t xml:space="preserve">  </w:t>
            </w:r>
            <w:r w:rsidR="005C357A" w:rsidRPr="007D51AA">
              <w:rPr>
                <w:rFonts w:cs="Times New Roman"/>
                <w:i/>
                <w:iCs/>
                <w:color w:val="auto"/>
                <w:sz w:val="20"/>
                <w:szCs w:val="20"/>
              </w:rPr>
              <w:t>Own Home</w:t>
            </w:r>
          </w:p>
        </w:tc>
        <w:tc>
          <w:tcPr>
            <w:tcW w:w="285" w:type="pct"/>
          </w:tcPr>
          <w:p w14:paraId="3C7D2D6B"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29443245" w14:textId="33BAD67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3849571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709EAE8C" w14:textId="7ACA08A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129B1C9C" w14:textId="0B9C0074"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63A547F0" w14:textId="05F4638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56C5B607" w14:textId="7195413B"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79E4FD56" w14:textId="5813259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5C357A" w:rsidRPr="007D51A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2D627B1C" w:rsidR="005C357A" w:rsidRPr="007D51AA" w:rsidRDefault="00880A5E" w:rsidP="00BD4372">
            <w:pPr>
              <w:rPr>
                <w:rFonts w:cs="Times New Roman"/>
                <w:color w:val="auto"/>
                <w:sz w:val="20"/>
                <w:szCs w:val="20"/>
              </w:rPr>
            </w:pPr>
            <w:r>
              <w:rPr>
                <w:rFonts w:cs="Times New Roman"/>
                <w:i/>
                <w:iCs/>
                <w:color w:val="auto"/>
                <w:sz w:val="20"/>
                <w:szCs w:val="20"/>
              </w:rPr>
              <w:t xml:space="preserve">  </w:t>
            </w:r>
            <w:r w:rsidR="005C357A" w:rsidRPr="007D51AA">
              <w:rPr>
                <w:rFonts w:cs="Times New Roman"/>
                <w:i/>
                <w:iCs/>
                <w:color w:val="auto"/>
                <w:sz w:val="20"/>
                <w:szCs w:val="20"/>
              </w:rPr>
              <w:t>Do not Own Home</w:t>
            </w:r>
          </w:p>
        </w:tc>
        <w:tc>
          <w:tcPr>
            <w:tcW w:w="285" w:type="pct"/>
            <w:vAlign w:val="bottom"/>
          </w:tcPr>
          <w:p w14:paraId="21D36E75" w14:textId="6ECF99F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w:t>
            </w:r>
            <w:r w:rsidR="00795CFB" w:rsidRPr="007D51AA">
              <w:rPr>
                <w:rFonts w:eastAsia="Times New Roman" w:cs="Times New Roman"/>
                <w:sz w:val="20"/>
                <w:szCs w:val="20"/>
              </w:rPr>
              <w:t>20</w:t>
            </w:r>
          </w:p>
        </w:tc>
        <w:tc>
          <w:tcPr>
            <w:tcW w:w="289" w:type="pct"/>
            <w:vAlign w:val="bottom"/>
          </w:tcPr>
          <w:p w14:paraId="47413C05"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(0.13)</w:t>
            </w:r>
          </w:p>
        </w:tc>
        <w:tc>
          <w:tcPr>
            <w:tcW w:w="228" w:type="pct"/>
          </w:tcPr>
          <w:p w14:paraId="2CA86A87"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vAlign w:val="bottom"/>
          </w:tcPr>
          <w:p w14:paraId="540B874C" w14:textId="50B60BA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w:t>
            </w:r>
            <w:r w:rsidR="00795CFB" w:rsidRPr="007D51AA">
              <w:rPr>
                <w:rFonts w:eastAsia="Times New Roman" w:cs="Times New Roman"/>
                <w:sz w:val="20"/>
                <w:szCs w:val="20"/>
              </w:rPr>
              <w:t>04</w:t>
            </w:r>
          </w:p>
        </w:tc>
        <w:tc>
          <w:tcPr>
            <w:tcW w:w="457" w:type="pct"/>
            <w:vAlign w:val="bottom"/>
          </w:tcPr>
          <w:p w14:paraId="595248A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(0.03)</w:t>
            </w:r>
          </w:p>
        </w:tc>
        <w:tc>
          <w:tcPr>
            <w:tcW w:w="456" w:type="pct"/>
          </w:tcPr>
          <w:p w14:paraId="44BAD510" w14:textId="745765B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4E8C93D7" w14:textId="1BADC47B"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02106E75" w14:textId="21C19CEC"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5C357A" w:rsidRPr="007D51A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7D51AA" w:rsidRDefault="005C357A" w:rsidP="00BD4372">
            <w:pPr>
              <w:rPr>
                <w:rFonts w:cs="Times New Roman"/>
                <w:color w:val="auto"/>
                <w:sz w:val="20"/>
                <w:szCs w:val="20"/>
              </w:rPr>
            </w:pPr>
            <w:r w:rsidRPr="007D51AA">
              <w:rPr>
                <w:rFonts w:cs="Times New Roman"/>
                <w:color w:val="auto"/>
                <w:sz w:val="20"/>
                <w:szCs w:val="20"/>
              </w:rPr>
              <w:t>NS-SEC (SOC 2000)</w:t>
            </w:r>
          </w:p>
        </w:tc>
        <w:tc>
          <w:tcPr>
            <w:tcW w:w="285" w:type="pct"/>
          </w:tcPr>
          <w:p w14:paraId="78B6E2F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89" w:type="pct"/>
          </w:tcPr>
          <w:p w14:paraId="1B2D1AE9"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28" w:type="pct"/>
          </w:tcPr>
          <w:p w14:paraId="2C6E0ABA"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149E503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7" w:type="pct"/>
          </w:tcPr>
          <w:p w14:paraId="1879501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6" w:type="pct"/>
          </w:tcPr>
          <w:p w14:paraId="0102359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4" w:type="pct"/>
          </w:tcPr>
          <w:p w14:paraId="4CCF5E7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53" w:type="pct"/>
          </w:tcPr>
          <w:p w14:paraId="4A66D47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880A5E" w:rsidRPr="007D51A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186A492F"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1.1 Large employers and higher managerial occupations</w:t>
            </w:r>
          </w:p>
        </w:tc>
        <w:tc>
          <w:tcPr>
            <w:tcW w:w="285" w:type="pct"/>
            <w:vAlign w:val="bottom"/>
          </w:tcPr>
          <w:p w14:paraId="2698B7C0" w14:textId="554FD8A5"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0.29</w:t>
            </w:r>
          </w:p>
        </w:tc>
        <w:tc>
          <w:tcPr>
            <w:tcW w:w="289" w:type="pct"/>
            <w:vAlign w:val="bottom"/>
          </w:tcPr>
          <w:p w14:paraId="4BCE089B"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(0.29)</w:t>
            </w:r>
          </w:p>
        </w:tc>
        <w:tc>
          <w:tcPr>
            <w:tcW w:w="228" w:type="pct"/>
          </w:tcPr>
          <w:p w14:paraId="3A2D0391"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6BEEA2AC"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0.06</w:t>
            </w:r>
          </w:p>
        </w:tc>
        <w:tc>
          <w:tcPr>
            <w:tcW w:w="457" w:type="pct"/>
          </w:tcPr>
          <w:p w14:paraId="3CE387E3"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(0.05)</w:t>
            </w:r>
          </w:p>
        </w:tc>
        <w:tc>
          <w:tcPr>
            <w:tcW w:w="456" w:type="pct"/>
          </w:tcPr>
          <w:p w14:paraId="7FE0DC6A" w14:textId="5D6C9539"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0.25</w:t>
            </w:r>
          </w:p>
        </w:tc>
        <w:tc>
          <w:tcPr>
            <w:tcW w:w="454" w:type="pct"/>
          </w:tcPr>
          <w:p w14:paraId="7074BD40" w14:textId="4F430F0C"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-0.27</w:t>
            </w:r>
          </w:p>
        </w:tc>
        <w:tc>
          <w:tcPr>
            <w:tcW w:w="453" w:type="pct"/>
          </w:tcPr>
          <w:p w14:paraId="498D2C12" w14:textId="370FE353"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0.86</w:t>
            </w:r>
          </w:p>
        </w:tc>
      </w:tr>
      <w:tr w:rsidR="00880A5E" w:rsidRPr="007D51A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8C09691"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1.2 higher professional   occupations</w:t>
            </w:r>
          </w:p>
        </w:tc>
        <w:tc>
          <w:tcPr>
            <w:tcW w:w="285" w:type="pct"/>
            <w:vAlign w:val="bottom"/>
          </w:tcPr>
          <w:p w14:paraId="1D17509B" w14:textId="47326828"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0.12</w:t>
            </w:r>
          </w:p>
        </w:tc>
        <w:tc>
          <w:tcPr>
            <w:tcW w:w="289" w:type="pct"/>
            <w:vAlign w:val="bottom"/>
          </w:tcPr>
          <w:p w14:paraId="227C153D"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(0.26)</w:t>
            </w:r>
          </w:p>
        </w:tc>
        <w:tc>
          <w:tcPr>
            <w:tcW w:w="228" w:type="pct"/>
          </w:tcPr>
          <w:p w14:paraId="0D479137"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0D9AAC79" w14:textId="717C1866"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0.02</w:t>
            </w:r>
          </w:p>
        </w:tc>
        <w:tc>
          <w:tcPr>
            <w:tcW w:w="457" w:type="pct"/>
          </w:tcPr>
          <w:p w14:paraId="01D747FF"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(0.05)</w:t>
            </w:r>
          </w:p>
        </w:tc>
        <w:tc>
          <w:tcPr>
            <w:tcW w:w="456" w:type="pct"/>
          </w:tcPr>
          <w:p w14:paraId="3AF1B14B"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0.22</w:t>
            </w:r>
          </w:p>
        </w:tc>
        <w:tc>
          <w:tcPr>
            <w:tcW w:w="454" w:type="pct"/>
          </w:tcPr>
          <w:p w14:paraId="652B51CE" w14:textId="6195FD5A"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-0.38</w:t>
            </w:r>
          </w:p>
        </w:tc>
        <w:tc>
          <w:tcPr>
            <w:tcW w:w="453" w:type="pct"/>
          </w:tcPr>
          <w:p w14:paraId="49EE2839" w14:textId="182E362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0.61</w:t>
            </w:r>
          </w:p>
        </w:tc>
      </w:tr>
      <w:tr w:rsidR="00880A5E" w:rsidRPr="007D51A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03930190"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2 Lower managerial and professional occupations</w:t>
            </w:r>
          </w:p>
        </w:tc>
        <w:tc>
          <w:tcPr>
            <w:tcW w:w="285" w:type="pct"/>
          </w:tcPr>
          <w:p w14:paraId="6EFCC6DF" w14:textId="55F37C62"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289" w:type="pct"/>
          </w:tcPr>
          <w:p w14:paraId="7266467B" w14:textId="7E809B3A"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28" w:type="pct"/>
          </w:tcPr>
          <w:p w14:paraId="58AAC50F"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2A56AB57" w14:textId="50B658FC"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59F7E8BE" w14:textId="78F7AD0A"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16A8AD73" w14:textId="366C8862"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0.14</w:t>
            </w:r>
          </w:p>
        </w:tc>
        <w:tc>
          <w:tcPr>
            <w:tcW w:w="454" w:type="pct"/>
          </w:tcPr>
          <w:p w14:paraId="6012C1E2"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-0.30</w:t>
            </w:r>
          </w:p>
        </w:tc>
        <w:tc>
          <w:tcPr>
            <w:tcW w:w="453" w:type="pct"/>
          </w:tcPr>
          <w:p w14:paraId="4AA4E247"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0.30</w:t>
            </w:r>
          </w:p>
        </w:tc>
      </w:tr>
      <w:tr w:rsidR="00880A5E" w:rsidRPr="007D51A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213AD79A"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3 Intermediate occupations</w:t>
            </w:r>
          </w:p>
        </w:tc>
        <w:tc>
          <w:tcPr>
            <w:tcW w:w="285" w:type="pct"/>
            <w:vAlign w:val="bottom"/>
          </w:tcPr>
          <w:p w14:paraId="2B747067" w14:textId="73D648DD"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-0.20</w:t>
            </w:r>
          </w:p>
        </w:tc>
        <w:tc>
          <w:tcPr>
            <w:tcW w:w="289" w:type="pct"/>
            <w:vAlign w:val="bottom"/>
          </w:tcPr>
          <w:p w14:paraId="2D08DE22"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(0.21)</w:t>
            </w:r>
          </w:p>
        </w:tc>
        <w:tc>
          <w:tcPr>
            <w:tcW w:w="228" w:type="pct"/>
          </w:tcPr>
          <w:p w14:paraId="483E9977"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576" w:type="pct"/>
          </w:tcPr>
          <w:p w14:paraId="24923F47" w14:textId="3192BCF8"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-0.04</w:t>
            </w:r>
          </w:p>
        </w:tc>
        <w:tc>
          <w:tcPr>
            <w:tcW w:w="457" w:type="pct"/>
          </w:tcPr>
          <w:p w14:paraId="1992407E"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(0.04)</w:t>
            </w:r>
          </w:p>
        </w:tc>
        <w:tc>
          <w:tcPr>
            <w:tcW w:w="456" w:type="pct"/>
          </w:tcPr>
          <w:p w14:paraId="1AC0D002" w14:textId="3CB027AE"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0.17</w:t>
            </w:r>
          </w:p>
        </w:tc>
        <w:tc>
          <w:tcPr>
            <w:tcW w:w="454" w:type="pct"/>
          </w:tcPr>
          <w:p w14:paraId="71F892F9" w14:textId="71929745"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-0.56</w:t>
            </w:r>
          </w:p>
        </w:tc>
        <w:tc>
          <w:tcPr>
            <w:tcW w:w="453" w:type="pct"/>
          </w:tcPr>
          <w:p w14:paraId="682B47C6" w14:textId="4F8FDCE4"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0.17</w:t>
            </w:r>
          </w:p>
        </w:tc>
      </w:tr>
      <w:tr w:rsidR="00880A5E" w:rsidRPr="007D51A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39ECDFE1"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4 Small employers and own account workers</w:t>
            </w:r>
          </w:p>
        </w:tc>
        <w:tc>
          <w:tcPr>
            <w:tcW w:w="285" w:type="pct"/>
            <w:vAlign w:val="bottom"/>
          </w:tcPr>
          <w:p w14:paraId="124C7FB3" w14:textId="446718AD"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-0.57</w:t>
            </w:r>
          </w:p>
        </w:tc>
        <w:tc>
          <w:tcPr>
            <w:tcW w:w="289" w:type="pct"/>
            <w:vAlign w:val="bottom"/>
          </w:tcPr>
          <w:p w14:paraId="1BCBA0E4"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(0.21)</w:t>
            </w:r>
          </w:p>
        </w:tc>
        <w:tc>
          <w:tcPr>
            <w:tcW w:w="228" w:type="pct"/>
          </w:tcPr>
          <w:p w14:paraId="6DE7FA68" w14:textId="422A81AF"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tcPr>
          <w:p w14:paraId="777E4EBB" w14:textId="590A80B0"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-0.12</w:t>
            </w:r>
          </w:p>
        </w:tc>
        <w:tc>
          <w:tcPr>
            <w:tcW w:w="457" w:type="pct"/>
          </w:tcPr>
          <w:p w14:paraId="439F4BF4" w14:textId="75231303"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(0.05)</w:t>
            </w:r>
          </w:p>
        </w:tc>
        <w:tc>
          <w:tcPr>
            <w:tcW w:w="456" w:type="pct"/>
          </w:tcPr>
          <w:p w14:paraId="51319865" w14:textId="19F607F4"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0.16</w:t>
            </w:r>
          </w:p>
        </w:tc>
        <w:tc>
          <w:tcPr>
            <w:tcW w:w="454" w:type="pct"/>
          </w:tcPr>
          <w:p w14:paraId="76B042D7" w14:textId="42549171"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-0.93</w:t>
            </w:r>
          </w:p>
        </w:tc>
        <w:tc>
          <w:tcPr>
            <w:tcW w:w="453" w:type="pct"/>
          </w:tcPr>
          <w:p w14:paraId="63011E60" w14:textId="26205BED"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-0.21</w:t>
            </w:r>
          </w:p>
        </w:tc>
      </w:tr>
      <w:tr w:rsidR="00880A5E" w:rsidRPr="007D51A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1E888217"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5 Lower supervisory and technical occupations</w:t>
            </w:r>
          </w:p>
        </w:tc>
        <w:tc>
          <w:tcPr>
            <w:tcW w:w="285" w:type="pct"/>
            <w:vAlign w:val="bottom"/>
          </w:tcPr>
          <w:p w14:paraId="60990319" w14:textId="78E2D4D0"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-0.70</w:t>
            </w:r>
          </w:p>
        </w:tc>
        <w:tc>
          <w:tcPr>
            <w:tcW w:w="289" w:type="pct"/>
            <w:vAlign w:val="bottom"/>
          </w:tcPr>
          <w:p w14:paraId="6918B251"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(0.19)</w:t>
            </w:r>
          </w:p>
        </w:tc>
        <w:tc>
          <w:tcPr>
            <w:tcW w:w="228" w:type="pct"/>
          </w:tcPr>
          <w:p w14:paraId="737DBE44"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tcPr>
          <w:p w14:paraId="39F925AC"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-0.15</w:t>
            </w:r>
          </w:p>
        </w:tc>
        <w:tc>
          <w:tcPr>
            <w:tcW w:w="457" w:type="pct"/>
          </w:tcPr>
          <w:p w14:paraId="262711C6"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(0.04)</w:t>
            </w:r>
          </w:p>
        </w:tc>
        <w:tc>
          <w:tcPr>
            <w:tcW w:w="456" w:type="pct"/>
          </w:tcPr>
          <w:p w14:paraId="43E1AE0C"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0.13</w:t>
            </w:r>
          </w:p>
        </w:tc>
        <w:tc>
          <w:tcPr>
            <w:tcW w:w="454" w:type="pct"/>
          </w:tcPr>
          <w:p w14:paraId="43DEE963" w14:textId="7C95E421"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-0.99</w:t>
            </w:r>
          </w:p>
        </w:tc>
        <w:tc>
          <w:tcPr>
            <w:tcW w:w="453" w:type="pct"/>
          </w:tcPr>
          <w:p w14:paraId="59AC4B70" w14:textId="10B77F0E"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-0.41</w:t>
            </w:r>
          </w:p>
        </w:tc>
      </w:tr>
      <w:tr w:rsidR="00880A5E" w:rsidRPr="007D51A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17428270" w:rsidR="00880A5E" w:rsidRPr="007D51AA" w:rsidRDefault="00880A5E" w:rsidP="00880A5E">
            <w:pPr>
              <w:rPr>
                <w:rFonts w:cs="Times New Roman"/>
                <w:color w:val="auto"/>
                <w:sz w:val="20"/>
                <w:szCs w:val="20"/>
              </w:rPr>
            </w:pPr>
            <w:r w:rsidRPr="00880A5E">
              <w:rPr>
                <w:rFonts w:eastAsia="Times New Roman" w:cs="Times New Roman"/>
                <w:i/>
                <w:iCs/>
                <w:color w:val="auto"/>
                <w:sz w:val="20"/>
                <w:szCs w:val="20"/>
              </w:rPr>
              <w:t xml:space="preserve">  6 Semi-routine occupations</w:t>
            </w:r>
          </w:p>
        </w:tc>
        <w:tc>
          <w:tcPr>
            <w:tcW w:w="285" w:type="pct"/>
            <w:vAlign w:val="bottom"/>
          </w:tcPr>
          <w:p w14:paraId="2A52AA48" w14:textId="3CCA2C7A"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-0.35</w:t>
            </w:r>
          </w:p>
        </w:tc>
        <w:tc>
          <w:tcPr>
            <w:tcW w:w="289" w:type="pct"/>
            <w:vAlign w:val="bottom"/>
          </w:tcPr>
          <w:p w14:paraId="405B43D4"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(0.20)</w:t>
            </w:r>
          </w:p>
        </w:tc>
        <w:tc>
          <w:tcPr>
            <w:tcW w:w="228" w:type="pct"/>
          </w:tcPr>
          <w:p w14:paraId="0845F449" w14:textId="3319098E"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576" w:type="pct"/>
          </w:tcPr>
          <w:p w14:paraId="7EB946F1" w14:textId="320BB2A4"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-0.07</w:t>
            </w:r>
          </w:p>
        </w:tc>
        <w:tc>
          <w:tcPr>
            <w:tcW w:w="457" w:type="pct"/>
          </w:tcPr>
          <w:p w14:paraId="24E3951F"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(0.04)</w:t>
            </w:r>
          </w:p>
        </w:tc>
        <w:tc>
          <w:tcPr>
            <w:tcW w:w="456" w:type="pct"/>
          </w:tcPr>
          <w:p w14:paraId="49DC8C9E"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0.15</w:t>
            </w:r>
          </w:p>
        </w:tc>
        <w:tc>
          <w:tcPr>
            <w:tcW w:w="454" w:type="pct"/>
          </w:tcPr>
          <w:p w14:paraId="2D0B78BE" w14:textId="1AFAA36B"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-0.69</w:t>
            </w:r>
          </w:p>
        </w:tc>
        <w:tc>
          <w:tcPr>
            <w:tcW w:w="453" w:type="pct"/>
          </w:tcPr>
          <w:p w14:paraId="2C23E7B8" w14:textId="606577F2"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-0.01</w:t>
            </w:r>
          </w:p>
        </w:tc>
      </w:tr>
      <w:tr w:rsidR="00880A5E" w:rsidRPr="007D51A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32A22111" w:rsidR="00880A5E" w:rsidRPr="007D51AA" w:rsidRDefault="00880A5E" w:rsidP="00880A5E">
            <w:pPr>
              <w:rPr>
                <w:rFonts w:eastAsia="Times New Roman" w:cs="Times New Roman"/>
                <w:color w:val="auto"/>
                <w:sz w:val="20"/>
                <w:szCs w:val="20"/>
              </w:rPr>
            </w:pPr>
            <w:r w:rsidRPr="00880A5E">
              <w:rPr>
                <w:rFonts w:eastAsia="Times New Roman" w:cs="Times New Roman"/>
                <w:i/>
                <w:iCs/>
                <w:color w:val="auto"/>
                <w:sz w:val="20"/>
                <w:szCs w:val="20"/>
              </w:rPr>
              <w:t xml:space="preserve">  7 Routine occupations</w:t>
            </w:r>
          </w:p>
        </w:tc>
        <w:tc>
          <w:tcPr>
            <w:tcW w:w="285" w:type="pct"/>
            <w:vAlign w:val="bottom"/>
          </w:tcPr>
          <w:p w14:paraId="27FF517A" w14:textId="31CADFC6"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-0.50</w:t>
            </w:r>
          </w:p>
        </w:tc>
        <w:tc>
          <w:tcPr>
            <w:tcW w:w="289" w:type="pct"/>
            <w:vAlign w:val="bottom"/>
          </w:tcPr>
          <w:p w14:paraId="08E58293"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(0.19)</w:t>
            </w:r>
          </w:p>
        </w:tc>
        <w:tc>
          <w:tcPr>
            <w:tcW w:w="228" w:type="pct"/>
          </w:tcPr>
          <w:p w14:paraId="67CEFF4A"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tcPr>
          <w:p w14:paraId="0B24BB70"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-0.11</w:t>
            </w:r>
          </w:p>
        </w:tc>
        <w:tc>
          <w:tcPr>
            <w:tcW w:w="457" w:type="pct"/>
          </w:tcPr>
          <w:p w14:paraId="1B376D57"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(0.04)</w:t>
            </w:r>
          </w:p>
        </w:tc>
        <w:tc>
          <w:tcPr>
            <w:tcW w:w="456" w:type="pct"/>
          </w:tcPr>
          <w:p w14:paraId="386A582E" w14:textId="77777777"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0.13</w:t>
            </w:r>
          </w:p>
        </w:tc>
        <w:tc>
          <w:tcPr>
            <w:tcW w:w="454" w:type="pct"/>
          </w:tcPr>
          <w:p w14:paraId="62C5B1AE" w14:textId="49648E4F"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-0.79</w:t>
            </w:r>
          </w:p>
        </w:tc>
        <w:tc>
          <w:tcPr>
            <w:tcW w:w="453" w:type="pct"/>
          </w:tcPr>
          <w:p w14:paraId="553E394D" w14:textId="188D4CA0"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-0.21</w:t>
            </w:r>
          </w:p>
        </w:tc>
      </w:tr>
      <w:tr w:rsidR="00880A5E" w:rsidRPr="007D51A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880A5E" w:rsidRPr="007D51AA" w:rsidRDefault="00880A5E" w:rsidP="00880A5E">
            <w:pPr>
              <w:rPr>
                <w:rFonts w:cs="Times New Roman"/>
                <w:color w:val="auto"/>
                <w:sz w:val="20"/>
                <w:szCs w:val="20"/>
              </w:rPr>
            </w:pPr>
            <w:r w:rsidRPr="007D51AA">
              <w:rPr>
                <w:rFonts w:cs="Times New Roman"/>
                <w:color w:val="auto"/>
                <w:sz w:val="20"/>
                <w:szCs w:val="20"/>
              </w:rPr>
              <w:t>Intercept</w:t>
            </w:r>
          </w:p>
        </w:tc>
        <w:tc>
          <w:tcPr>
            <w:tcW w:w="285" w:type="pct"/>
            <w:vAlign w:val="bottom"/>
          </w:tcPr>
          <w:p w14:paraId="717A63D3" w14:textId="09BF79CF"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0.63</w:t>
            </w:r>
          </w:p>
        </w:tc>
        <w:tc>
          <w:tcPr>
            <w:tcW w:w="289" w:type="pct"/>
            <w:vAlign w:val="bottom"/>
          </w:tcPr>
          <w:p w14:paraId="7F5484C4"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(0.15)</w:t>
            </w:r>
          </w:p>
        </w:tc>
        <w:tc>
          <w:tcPr>
            <w:tcW w:w="228" w:type="pct"/>
          </w:tcPr>
          <w:p w14:paraId="687661CA"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576" w:type="pct"/>
          </w:tcPr>
          <w:p w14:paraId="209275B3" w14:textId="238D585D"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7" w:type="pct"/>
          </w:tcPr>
          <w:p w14:paraId="2DBA1C69" w14:textId="4E4AB84E"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6" w:type="pct"/>
          </w:tcPr>
          <w:p w14:paraId="57E0AD74" w14:textId="093EEE5A"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4" w:type="pct"/>
          </w:tcPr>
          <w:p w14:paraId="616B15A7" w14:textId="14653214"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53" w:type="pct"/>
          </w:tcPr>
          <w:p w14:paraId="642A91B1" w14:textId="26CFFE8D"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880A5E" w:rsidRPr="007D51A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880A5E" w:rsidRPr="007D51AA" w:rsidRDefault="00880A5E" w:rsidP="00880A5E">
            <w:pPr>
              <w:rPr>
                <w:rFonts w:cs="Times New Roman"/>
                <w:color w:val="auto"/>
                <w:sz w:val="20"/>
                <w:szCs w:val="20"/>
              </w:rPr>
            </w:pPr>
            <w:r w:rsidRPr="007D51AA">
              <w:rPr>
                <w:rFonts w:cs="Times New Roman"/>
                <w:color w:val="auto"/>
                <w:sz w:val="20"/>
                <w:szCs w:val="20"/>
              </w:rPr>
              <w:t>Number of observations</w:t>
            </w:r>
          </w:p>
        </w:tc>
        <w:tc>
          <w:tcPr>
            <w:tcW w:w="3198" w:type="pct"/>
            <w:gridSpan w:val="8"/>
            <w:vAlign w:val="bottom"/>
          </w:tcPr>
          <w:p w14:paraId="1EB8FEF0" w14:textId="3CDFF9F9"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7D51AA">
              <w:rPr>
                <w:rFonts w:eastAsia="Times New Roman" w:cs="Times New Roman"/>
                <w:color w:val="auto"/>
                <w:sz w:val="20"/>
                <w:szCs w:val="20"/>
              </w:rPr>
              <w:t>1574</w:t>
            </w:r>
          </w:p>
        </w:tc>
      </w:tr>
      <w:tr w:rsidR="00880A5E" w:rsidRPr="007D51A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880A5E" w:rsidRPr="007D51AA" w:rsidRDefault="00880A5E" w:rsidP="00880A5E">
            <w:pPr>
              <w:rPr>
                <w:rFonts w:cs="Times New Roman"/>
                <w:color w:val="auto"/>
                <w:sz w:val="20"/>
                <w:szCs w:val="20"/>
              </w:rPr>
            </w:pPr>
            <w:r w:rsidRPr="007D51AA">
              <w:rPr>
                <w:rFonts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7D51AA">
              <w:rPr>
                <w:rFonts w:eastAsia="Times New Roman" w:cs="Times New Roman"/>
                <w:color w:val="auto"/>
                <w:sz w:val="20"/>
                <w:szCs w:val="20"/>
              </w:rPr>
              <w:t>0.09</w:t>
            </w:r>
          </w:p>
        </w:tc>
      </w:tr>
      <w:tr w:rsidR="00880A5E" w:rsidRPr="007D51A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880A5E" w:rsidRPr="007D51AA" w:rsidRDefault="00880A5E" w:rsidP="00880A5E">
            <w:pPr>
              <w:rPr>
                <w:rFonts w:cs="Times New Roman"/>
                <w:color w:val="auto"/>
                <w:sz w:val="20"/>
                <w:szCs w:val="20"/>
              </w:rPr>
            </w:pPr>
            <w:r w:rsidRPr="007D51AA">
              <w:rPr>
                <w:rFonts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0.08</w:t>
            </w:r>
          </w:p>
        </w:tc>
      </w:tr>
      <w:tr w:rsidR="00880A5E" w:rsidRPr="007D51A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880A5E" w:rsidRPr="007D51AA" w:rsidRDefault="00880A5E" w:rsidP="00880A5E">
            <w:pPr>
              <w:rPr>
                <w:rFonts w:cs="Times New Roman"/>
                <w:color w:val="auto"/>
                <w:sz w:val="20"/>
                <w:szCs w:val="20"/>
              </w:rPr>
            </w:pPr>
            <w:r w:rsidRPr="007D51AA">
              <w:rPr>
                <w:rFonts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0.11</w:t>
            </w:r>
          </w:p>
        </w:tc>
      </w:tr>
      <w:tr w:rsidR="00880A5E" w:rsidRPr="007D51A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880A5E" w:rsidRPr="007D51AA" w:rsidRDefault="00880A5E" w:rsidP="00880A5E">
            <w:pPr>
              <w:rPr>
                <w:rFonts w:cs="Times New Roman"/>
                <w:color w:val="auto"/>
                <w:sz w:val="20"/>
                <w:szCs w:val="20"/>
              </w:rPr>
            </w:pPr>
            <w:r w:rsidRPr="007D51AA">
              <w:rPr>
                <w:rFonts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0.16</w:t>
            </w:r>
          </w:p>
        </w:tc>
      </w:tr>
      <w:tr w:rsidR="00880A5E" w:rsidRPr="007D51A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880A5E" w:rsidRPr="007D51AA" w:rsidRDefault="00880A5E" w:rsidP="00880A5E">
            <w:pPr>
              <w:rPr>
                <w:rFonts w:cs="Times New Roman"/>
                <w:color w:val="auto"/>
                <w:sz w:val="20"/>
                <w:szCs w:val="20"/>
              </w:rPr>
            </w:pPr>
            <w:r w:rsidRPr="007D51AA">
              <w:rPr>
                <w:rFonts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eastAsiaTheme="minorEastAsia" w:cs="Times New Roman"/>
                <w:b w:val="0"/>
                <w:bCs w:val="0"/>
                <w:color w:val="auto"/>
                <w:sz w:val="20"/>
                <w:szCs w:val="20"/>
              </w:rPr>
              <w:t xml:space="preserve"> </w:t>
            </w:r>
          </w:p>
        </w:tc>
        <w:tc>
          <w:tcPr>
            <w:tcW w:w="3198" w:type="pct"/>
            <w:gridSpan w:val="8"/>
          </w:tcPr>
          <w:p w14:paraId="7746B6E0"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cs="Times New Roman"/>
                <w:color w:val="auto"/>
                <w:sz w:val="20"/>
                <w:szCs w:val="20"/>
              </w:rPr>
              <w:t>0.13</w:t>
            </w:r>
          </w:p>
        </w:tc>
      </w:tr>
      <w:tr w:rsidR="00880A5E" w:rsidRPr="007D51A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880A5E" w:rsidRPr="007D51AA" w:rsidRDefault="00880A5E" w:rsidP="00880A5E">
            <w:pPr>
              <w:rPr>
                <w:rFonts w:cs="Times New Roman"/>
                <w:color w:val="auto"/>
                <w:sz w:val="20"/>
                <w:szCs w:val="20"/>
              </w:rPr>
            </w:pPr>
            <w:r w:rsidRPr="007D51AA">
              <w:rPr>
                <w:rFonts w:cs="Times New Roman"/>
                <w:color w:val="auto"/>
                <w:sz w:val="20"/>
                <w:szCs w:val="20"/>
              </w:rPr>
              <w:t>AIC</w:t>
            </w:r>
          </w:p>
        </w:tc>
        <w:tc>
          <w:tcPr>
            <w:tcW w:w="3198" w:type="pct"/>
            <w:gridSpan w:val="8"/>
          </w:tcPr>
          <w:p w14:paraId="48B2EF6F" w14:textId="1176280B" w:rsidR="00880A5E" w:rsidRPr="007D51AA"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7D51AA">
              <w:rPr>
                <w:rFonts w:cs="Times New Roman"/>
                <w:color w:val="auto"/>
                <w:sz w:val="20"/>
                <w:szCs w:val="20"/>
              </w:rPr>
              <w:t>1945.13</w:t>
            </w:r>
          </w:p>
        </w:tc>
      </w:tr>
      <w:tr w:rsidR="00880A5E" w:rsidRPr="007D51A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880A5E" w:rsidRPr="007D51AA" w:rsidRDefault="00880A5E" w:rsidP="00880A5E">
            <w:pPr>
              <w:rPr>
                <w:rFonts w:cs="Times New Roman"/>
                <w:color w:val="auto"/>
                <w:sz w:val="20"/>
                <w:szCs w:val="20"/>
              </w:rPr>
            </w:pPr>
            <w:r w:rsidRPr="007D51AA">
              <w:rPr>
                <w:rFonts w:cs="Times New Roman"/>
                <w:color w:val="auto"/>
                <w:sz w:val="20"/>
                <w:szCs w:val="20"/>
              </w:rPr>
              <w:t>BIC</w:t>
            </w:r>
          </w:p>
        </w:tc>
        <w:tc>
          <w:tcPr>
            <w:tcW w:w="3198" w:type="pct"/>
            <w:gridSpan w:val="8"/>
          </w:tcPr>
          <w:p w14:paraId="429DB364" w14:textId="01AB325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7D51AA">
              <w:rPr>
                <w:rFonts w:cs="Times New Roman"/>
                <w:color w:val="auto"/>
                <w:sz w:val="20"/>
                <w:szCs w:val="20"/>
              </w:rPr>
              <w:t>2004.48</w:t>
            </w:r>
          </w:p>
        </w:tc>
      </w:tr>
      <w:tr w:rsidR="00880A5E" w:rsidRPr="007D51A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880A5E" w:rsidRPr="007D51AA" w:rsidRDefault="00880A5E" w:rsidP="00880A5E">
            <w:pPr>
              <w:jc w:val="center"/>
              <w:rPr>
                <w:rFonts w:cs="Times New Roman"/>
                <w:color w:val="auto"/>
                <w:sz w:val="20"/>
                <w:szCs w:val="20"/>
              </w:rPr>
            </w:pPr>
            <w:r w:rsidRPr="007D51AA">
              <w:rPr>
                <w:rFonts w:cs="Times New Roman"/>
                <w:color w:val="auto"/>
                <w:sz w:val="20"/>
                <w:szCs w:val="20"/>
              </w:rPr>
              <w:lastRenderedPageBreak/>
              <w:t>*** p&lt;.001, ** p&lt;.01, * p&lt;.05</w:t>
            </w:r>
            <w:r w:rsidRPr="007D51AA">
              <w:rPr>
                <w:rFonts w:cs="Times New Roman"/>
                <w:color w:val="auto"/>
                <w:sz w:val="20"/>
                <w:szCs w:val="20"/>
              </w:rPr>
              <w:br/>
              <w:t>Data Source: BCS [Sweeps 0-5]</w:t>
            </w:r>
          </w:p>
          <w:p w14:paraId="36EB5455" w14:textId="77777777" w:rsidR="00880A5E" w:rsidRPr="007D51AA" w:rsidRDefault="00880A5E" w:rsidP="00880A5E">
            <w:pPr>
              <w:jc w:val="center"/>
              <w:rPr>
                <w:rFonts w:cs="Times New Roman"/>
                <w:color w:val="auto"/>
                <w:sz w:val="20"/>
                <w:szCs w:val="20"/>
              </w:rPr>
            </w:pPr>
            <w:r w:rsidRPr="007D51AA">
              <w:rPr>
                <w:rFonts w:cs="Times New Roman"/>
                <w:color w:val="auto"/>
                <w:sz w:val="20"/>
                <w:szCs w:val="20"/>
              </w:rPr>
              <w:t>Note: Complete Records Analysis</w:t>
            </w:r>
          </w:p>
        </w:tc>
      </w:tr>
    </w:tbl>
    <w:p w14:paraId="2D02F802" w14:textId="77777777" w:rsidR="005C357A" w:rsidRPr="007D51AA" w:rsidRDefault="005C357A" w:rsidP="003565BF">
      <w:pPr>
        <w:sectPr w:rsidR="005C357A" w:rsidRPr="007D51AA" w:rsidSect="005C357A">
          <w:pgSz w:w="16838" w:h="11906" w:orient="landscape"/>
          <w:pgMar w:top="1440" w:right="1440" w:bottom="1440" w:left="1440" w:header="709" w:footer="709" w:gutter="0"/>
          <w:cols w:space="708"/>
          <w:docGrid w:linePitch="360"/>
        </w:sectPr>
      </w:pPr>
    </w:p>
    <w:p w14:paraId="22B2E57F" w14:textId="0260C6A3" w:rsidR="005C357A" w:rsidRPr="007D51AA" w:rsidRDefault="005C357A" w:rsidP="005C357A">
      <w:pPr>
        <w:spacing w:line="480" w:lineRule="auto"/>
        <w:rPr>
          <w:szCs w:val="24"/>
        </w:rPr>
      </w:pPr>
      <w:r w:rsidRPr="007D51AA">
        <w:rPr>
          <w:szCs w:val="24"/>
        </w:rPr>
        <w:lastRenderedPageBreak/>
        <w:t xml:space="preserve">The output from </w:t>
      </w:r>
      <w:r w:rsidR="00880A5E">
        <w:rPr>
          <w:szCs w:val="24"/>
        </w:rPr>
        <w:fldChar w:fldCharType="begin"/>
      </w:r>
      <w:r w:rsidR="00880A5E">
        <w:rPr>
          <w:szCs w:val="24"/>
        </w:rPr>
        <w:instrText xml:space="preserve"> REF _Ref176370857 \h </w:instrText>
      </w:r>
      <w:r w:rsidR="00880A5E">
        <w:rPr>
          <w:szCs w:val="24"/>
        </w:rPr>
      </w:r>
      <w:r w:rsidR="00880A5E">
        <w:rPr>
          <w:szCs w:val="24"/>
        </w:rPr>
        <w:fldChar w:fldCharType="separate"/>
      </w:r>
      <w:r w:rsidR="00880A5E" w:rsidRPr="007D51AA">
        <w:t xml:space="preserve">Table </w:t>
      </w:r>
      <w:r w:rsidR="00880A5E" w:rsidRPr="007D51AA">
        <w:rPr>
          <w:noProof/>
        </w:rPr>
        <w:t>2</w:t>
      </w:r>
      <w:r w:rsidR="00880A5E" w:rsidRPr="007D51AA">
        <w:t>.</w:t>
      </w:r>
      <w:r w:rsidR="00880A5E" w:rsidRPr="007D51AA">
        <w:rPr>
          <w:noProof/>
        </w:rPr>
        <w:t>59</w:t>
      </w:r>
      <w:r w:rsidR="00880A5E">
        <w:rPr>
          <w:szCs w:val="24"/>
        </w:rPr>
        <w:fldChar w:fldCharType="end"/>
      </w:r>
      <w:r w:rsidR="00880A5E">
        <w:rPr>
          <w:szCs w:val="24"/>
        </w:rPr>
        <w:t xml:space="preserve"> </w:t>
      </w:r>
      <w:r w:rsidR="005D02C3" w:rsidRPr="007D51AA">
        <w:rPr>
          <w:szCs w:val="24"/>
        </w:rPr>
        <w:t>demonstrates</w:t>
      </w:r>
      <w:r w:rsidRPr="007D51AA">
        <w:rPr>
          <w:szCs w:val="24"/>
        </w:rPr>
        <w:t xml:space="preserve"> that for those </w:t>
      </w:r>
      <w:r w:rsidR="005D02C3" w:rsidRPr="007D51AA">
        <w:rPr>
          <w:szCs w:val="24"/>
        </w:rPr>
        <w:t>individuals</w:t>
      </w:r>
      <w:r w:rsidRPr="007D51AA">
        <w:rPr>
          <w:szCs w:val="24"/>
        </w:rPr>
        <w:t xml:space="preserve"> who received five or more O’levels compared </w:t>
      </w:r>
      <w:r w:rsidR="005D02C3" w:rsidRPr="007D51AA">
        <w:rPr>
          <w:szCs w:val="24"/>
        </w:rPr>
        <w:t>to those</w:t>
      </w:r>
      <w:r w:rsidRPr="007D51AA">
        <w:rPr>
          <w:szCs w:val="24"/>
        </w:rPr>
        <w:t xml:space="preserve"> that received less than five O’levels had an increased log odds of continuing schooling. Translated to average marginal effects, this represents an </w:t>
      </w:r>
      <w:r w:rsidR="00FE2DB8" w:rsidRPr="007D51AA">
        <w:rPr>
          <w:szCs w:val="24"/>
        </w:rPr>
        <w:t>increase</w:t>
      </w:r>
      <w:r w:rsidRPr="007D51AA">
        <w:rPr>
          <w:szCs w:val="24"/>
        </w:rPr>
        <w:t xml:space="preserve"> of </w:t>
      </w:r>
      <w:r w:rsidR="00F83D6A" w:rsidRPr="007D51AA">
        <w:rPr>
          <w:szCs w:val="24"/>
        </w:rPr>
        <w:t>26</w:t>
      </w:r>
      <w:r w:rsidRPr="007D51AA">
        <w:rPr>
          <w:szCs w:val="24"/>
        </w:rPr>
        <w:t xml:space="preserve"> </w:t>
      </w:r>
      <w:r w:rsidR="00FE2DB8" w:rsidRPr="007D51AA">
        <w:rPr>
          <w:szCs w:val="24"/>
        </w:rPr>
        <w:t>percentage points</w:t>
      </w:r>
      <w:r w:rsidRPr="007D51AA">
        <w:rPr>
          <w:szCs w:val="24"/>
        </w:rPr>
        <w:t xml:space="preserve"> to </w:t>
      </w:r>
      <w:r w:rsidR="005D02C3" w:rsidRPr="007D51AA">
        <w:rPr>
          <w:szCs w:val="24"/>
        </w:rPr>
        <w:t>continue</w:t>
      </w:r>
      <w:r w:rsidRPr="007D51AA">
        <w:rPr>
          <w:szCs w:val="24"/>
        </w:rPr>
        <w:t xml:space="preserve"> schooling if individuals received five or more O’levels. </w:t>
      </w:r>
      <w:r w:rsidR="00FE2DB8" w:rsidRPr="007D51AA">
        <w:rPr>
          <w:szCs w:val="24"/>
        </w:rPr>
        <w:t xml:space="preserve">This result suggests that prior educational attainment has a substantial impact on a young persons first transition within the BCS. Prior educational attainment has a large influence on a young persons first transition. </w:t>
      </w:r>
    </w:p>
    <w:p w14:paraId="441AF6CE" w14:textId="61F27877" w:rsidR="005C357A" w:rsidRPr="007D51AA" w:rsidRDefault="005C357A" w:rsidP="005C357A">
      <w:pPr>
        <w:spacing w:line="480" w:lineRule="auto"/>
        <w:rPr>
          <w:szCs w:val="24"/>
        </w:rPr>
      </w:pPr>
      <w:r w:rsidRPr="007D51AA">
        <w:rPr>
          <w:szCs w:val="24"/>
        </w:rPr>
        <w:t xml:space="preserve">Men in the BCS had a decreased log odds of continuing schooling versus women. Translated into average marginal effects, this is a </w:t>
      </w:r>
      <w:r w:rsidR="00F83D6A" w:rsidRPr="007D51AA">
        <w:rPr>
          <w:szCs w:val="24"/>
        </w:rPr>
        <w:t>13</w:t>
      </w:r>
      <w:r w:rsidRPr="007D51AA">
        <w:rPr>
          <w:szCs w:val="24"/>
        </w:rPr>
        <w:t xml:space="preserve"> </w:t>
      </w:r>
      <w:r w:rsidR="00FE2DB8" w:rsidRPr="007D51AA">
        <w:rPr>
          <w:szCs w:val="24"/>
        </w:rPr>
        <w:t>percentage point decrease</w:t>
      </w:r>
      <w:r w:rsidRPr="007D51AA">
        <w:rPr>
          <w:szCs w:val="24"/>
        </w:rPr>
        <w:t xml:space="preserve"> of </w:t>
      </w:r>
      <w:r w:rsidR="005D02C3" w:rsidRPr="007D51AA">
        <w:rPr>
          <w:szCs w:val="24"/>
        </w:rPr>
        <w:t>continuing</w:t>
      </w:r>
      <w:r w:rsidRPr="007D51AA">
        <w:rPr>
          <w:szCs w:val="24"/>
        </w:rPr>
        <w:t xml:space="preserve"> schooling for men compared to women. </w:t>
      </w:r>
      <w:r w:rsidR="00FE2DB8" w:rsidRPr="007D51AA">
        <w:rPr>
          <w:szCs w:val="24"/>
        </w:rPr>
        <w:t xml:space="preserve">Sex has a sizeable influence on a young persons first transition. There is a sexed divide amongst the BCS cohort that sees men less likely to continue schooling compared to women. This may be due to the structural divisions within the BCS cohort that emphasis men entering employment more readily compared to women. </w:t>
      </w:r>
    </w:p>
    <w:p w14:paraId="597B031E" w14:textId="684934D4" w:rsidR="005C357A" w:rsidRPr="007D51AA" w:rsidRDefault="005C357A" w:rsidP="005C357A">
      <w:pPr>
        <w:spacing w:line="480" w:lineRule="auto"/>
        <w:rPr>
          <w:szCs w:val="24"/>
        </w:rPr>
      </w:pPr>
      <w:r w:rsidRPr="007D51AA">
        <w:rPr>
          <w:szCs w:val="24"/>
        </w:rPr>
        <w:t xml:space="preserve">Housing tenure is not found to be </w:t>
      </w:r>
      <w:r w:rsidR="005D02C3" w:rsidRPr="007D51AA">
        <w:rPr>
          <w:szCs w:val="24"/>
        </w:rPr>
        <w:t>statistically</w:t>
      </w:r>
      <w:r w:rsidRPr="007D51AA">
        <w:rPr>
          <w:szCs w:val="24"/>
        </w:rPr>
        <w:t xml:space="preserve"> </w:t>
      </w:r>
      <w:r w:rsidR="005D02C3" w:rsidRPr="007D51AA">
        <w:rPr>
          <w:szCs w:val="24"/>
        </w:rPr>
        <w:t>significant</w:t>
      </w:r>
      <w:r w:rsidRPr="007D51AA">
        <w:rPr>
          <w:szCs w:val="24"/>
        </w:rPr>
        <w:t xml:space="preserve"> </w:t>
      </w:r>
      <w:r w:rsidR="005D02C3" w:rsidRPr="007D51AA">
        <w:rPr>
          <w:szCs w:val="24"/>
        </w:rPr>
        <w:t>and</w:t>
      </w:r>
      <w:r w:rsidRPr="007D51AA">
        <w:rPr>
          <w:szCs w:val="24"/>
        </w:rPr>
        <w:t xml:space="preserve"> as such will not be </w:t>
      </w:r>
      <w:r w:rsidR="005D02C3" w:rsidRPr="007D51AA">
        <w:rPr>
          <w:szCs w:val="24"/>
        </w:rPr>
        <w:t>substantively</w:t>
      </w:r>
      <w:r w:rsidRPr="007D51AA">
        <w:rPr>
          <w:szCs w:val="24"/>
        </w:rPr>
        <w:t xml:space="preserve"> </w:t>
      </w:r>
      <w:r w:rsidR="005D02C3" w:rsidRPr="007D51AA">
        <w:rPr>
          <w:szCs w:val="24"/>
        </w:rPr>
        <w:t>interpreted</w:t>
      </w:r>
      <w:r w:rsidRPr="007D51AA">
        <w:rPr>
          <w:szCs w:val="24"/>
        </w:rPr>
        <w:t xml:space="preserve">. </w:t>
      </w:r>
    </w:p>
    <w:p w14:paraId="5F337E46" w14:textId="6C203D74" w:rsidR="005C357A" w:rsidRPr="007D51AA" w:rsidRDefault="005C357A" w:rsidP="005C357A">
      <w:pPr>
        <w:spacing w:line="480" w:lineRule="auto"/>
        <w:rPr>
          <w:szCs w:val="24"/>
        </w:rPr>
      </w:pPr>
      <w:r w:rsidRPr="007D51AA">
        <w:rPr>
          <w:szCs w:val="24"/>
        </w:rPr>
        <w:t>Finally moving on to NS-SEC, classes 4</w:t>
      </w:r>
      <w:r w:rsidR="00F83D6A" w:rsidRPr="007D51AA">
        <w:rPr>
          <w:szCs w:val="24"/>
        </w:rPr>
        <w:t xml:space="preserve">, 5 and </w:t>
      </w:r>
      <w:r w:rsidRPr="007D51AA">
        <w:rPr>
          <w:szCs w:val="24"/>
        </w:rPr>
        <w:t xml:space="preserve">7 are statistically </w:t>
      </w:r>
      <w:r w:rsidR="005D02C3" w:rsidRPr="007D51AA">
        <w:rPr>
          <w:szCs w:val="24"/>
        </w:rPr>
        <w:t>significant</w:t>
      </w:r>
      <w:r w:rsidRPr="007D51AA">
        <w:rPr>
          <w:szCs w:val="24"/>
        </w:rPr>
        <w:t xml:space="preserve">. </w:t>
      </w:r>
      <w:r w:rsidR="005D02C3" w:rsidRPr="007D51AA">
        <w:rPr>
          <w:szCs w:val="24"/>
        </w:rPr>
        <w:t>Individuals</w:t>
      </w:r>
      <w:r w:rsidRPr="007D51AA">
        <w:rPr>
          <w:szCs w:val="24"/>
        </w:rPr>
        <w:t xml:space="preserve"> in NS-SEC 4</w:t>
      </w:r>
      <w:r w:rsidR="00F83D6A" w:rsidRPr="007D51AA">
        <w:rPr>
          <w:szCs w:val="24"/>
        </w:rPr>
        <w:t xml:space="preserve">, 5 and </w:t>
      </w:r>
      <w:r w:rsidRPr="007D51AA">
        <w:rPr>
          <w:szCs w:val="24"/>
        </w:rPr>
        <w:t xml:space="preserve">7 compared to the reference category of NS-SEC 2 had a decreased log odds of continuing schooling. Translated into average marginal effects this represents a range of a </w:t>
      </w:r>
      <w:r w:rsidR="00F83D6A" w:rsidRPr="007D51AA">
        <w:rPr>
          <w:szCs w:val="24"/>
        </w:rPr>
        <w:t>11</w:t>
      </w:r>
      <w:r w:rsidRPr="007D51AA">
        <w:rPr>
          <w:szCs w:val="24"/>
        </w:rPr>
        <w:t xml:space="preserve">-15 </w:t>
      </w:r>
      <w:r w:rsidR="00FE2DB8" w:rsidRPr="007D51AA">
        <w:rPr>
          <w:szCs w:val="24"/>
        </w:rPr>
        <w:t>percentage point decrease</w:t>
      </w:r>
      <w:r w:rsidRPr="007D51AA">
        <w:rPr>
          <w:szCs w:val="24"/>
        </w:rPr>
        <w:t xml:space="preserve"> of </w:t>
      </w:r>
      <w:r w:rsidR="005D02C3" w:rsidRPr="007D51AA">
        <w:rPr>
          <w:szCs w:val="24"/>
        </w:rPr>
        <w:t>continuing</w:t>
      </w:r>
      <w:r w:rsidRPr="007D51AA">
        <w:rPr>
          <w:szCs w:val="24"/>
        </w:rPr>
        <w:t xml:space="preserve"> schooling. </w:t>
      </w:r>
      <w:r w:rsidR="00FE2DB8" w:rsidRPr="007D51AA">
        <w:rPr>
          <w:szCs w:val="24"/>
        </w:rPr>
        <w:t xml:space="preserve">The fact that NS-SEC does not report a monotonic pattern suggests that there are unique phenomena occurring at different points of NS-SEC categories. For </w:t>
      </w:r>
      <w:r w:rsidR="00FE2DB8" w:rsidRPr="007D51AA">
        <w:rPr>
          <w:szCs w:val="24"/>
        </w:rPr>
        <w:lastRenderedPageBreak/>
        <w:t xml:space="preserve">NS-SEC 4 and 5, who make up small employers and own account workers as well as lower supervisory and technical occupations there is a qualitative difference between individuals in this category and routine occupations that make up NS-SEC 7. Individuals in NS-SEC 4 and 5 would not necessarily require traditional educational institutions to follow in their parents’ footsteps. Small employers and technical occupations would benefit most from non-traditional occupations and apprenticeship schemes rather than continuing schooling. It would be sensible to attribute the decreased percentage in continuing schooling to these reasons. Members of NS-SEC 7 are from the most disadvantaged NS-SEC category, rationally, entering employment as fast as possible would be a sensible option for individuals that do not have the material support to continue schooling. This would be a sensible attribution of the decreased percentage in continuing schooling for NS-SEC 7 members. Whilst all three NS-SEC categories have a decreased likelihood of continuing schooling, the reasons for doing so may not be identical, which may in part, explain the non-monotonic pattern. If there were one singular reason, then a monotonic decrease (or increase) would be more likely.  </w:t>
      </w:r>
    </w:p>
    <w:p w14:paraId="65169D79" w14:textId="1BE4D240" w:rsidR="005C357A" w:rsidRPr="007D51AA" w:rsidRDefault="005C357A" w:rsidP="00FE2DB8">
      <w:pPr>
        <w:spacing w:line="480" w:lineRule="auto"/>
        <w:rPr>
          <w:szCs w:val="24"/>
        </w:rPr>
      </w:pPr>
      <w:r w:rsidRPr="007D51AA">
        <w:rPr>
          <w:szCs w:val="24"/>
        </w:rPr>
        <w:t xml:space="preserve">To understand </w:t>
      </w:r>
      <w:r w:rsidR="00FE2DB8" w:rsidRPr="007D51AA">
        <w:rPr>
          <w:szCs w:val="24"/>
        </w:rPr>
        <w:t xml:space="preserve">these statistics in </w:t>
      </w:r>
      <w:r w:rsidRPr="007D51AA">
        <w:rPr>
          <w:szCs w:val="24"/>
        </w:rPr>
        <w:t xml:space="preserve">a more intuitive format, </w:t>
      </w:r>
      <w:r w:rsidR="005D02C3" w:rsidRPr="007D51AA">
        <w:rPr>
          <w:szCs w:val="24"/>
        </w:rPr>
        <w:t>graphs</w:t>
      </w:r>
      <w:r w:rsidRPr="007D51AA">
        <w:rPr>
          <w:szCs w:val="24"/>
        </w:rPr>
        <w:t xml:space="preserve"> are </w:t>
      </w:r>
      <w:r w:rsidR="005D02C3" w:rsidRPr="007D51AA">
        <w:rPr>
          <w:szCs w:val="24"/>
        </w:rPr>
        <w:t>produced</w:t>
      </w:r>
      <w:r w:rsidRPr="007D51AA">
        <w:rPr>
          <w:szCs w:val="24"/>
        </w:rPr>
        <w:t xml:space="preserve"> to aid in </w:t>
      </w:r>
      <w:r w:rsidR="005D02C3" w:rsidRPr="007D51AA">
        <w:rPr>
          <w:szCs w:val="24"/>
        </w:rPr>
        <w:t>substantive</w:t>
      </w:r>
      <w:r w:rsidRPr="007D51AA">
        <w:rPr>
          <w:szCs w:val="24"/>
        </w:rPr>
        <w:t xml:space="preserve"> interpretation. </w:t>
      </w:r>
      <w:r w:rsidR="00F83D6A" w:rsidRPr="007D51AA">
        <w:rPr>
          <w:szCs w:val="24"/>
        </w:rPr>
        <w:t xml:space="preserve">First </w:t>
      </w:r>
      <w:r w:rsidR="00880A5E">
        <w:rPr>
          <w:szCs w:val="24"/>
        </w:rPr>
        <w:fldChar w:fldCharType="begin"/>
      </w:r>
      <w:r w:rsidR="00880A5E">
        <w:rPr>
          <w:szCs w:val="24"/>
        </w:rPr>
        <w:instrText xml:space="preserve"> REF _Ref176370919 \h </w:instrText>
      </w:r>
      <w:r w:rsidR="00880A5E">
        <w:rPr>
          <w:szCs w:val="24"/>
        </w:rPr>
      </w:r>
      <w:r w:rsidR="00880A5E">
        <w:rPr>
          <w:szCs w:val="24"/>
        </w:rPr>
        <w:fldChar w:fldCharType="separate"/>
      </w:r>
      <w:r w:rsidR="00880A5E" w:rsidRPr="007D51AA">
        <w:t xml:space="preserve">Figure </w:t>
      </w:r>
      <w:r w:rsidR="00880A5E">
        <w:rPr>
          <w:noProof/>
        </w:rPr>
        <w:t>2</w:t>
      </w:r>
      <w:r w:rsidR="00880A5E">
        <w:t>.</w:t>
      </w:r>
      <w:r w:rsidR="00880A5E">
        <w:rPr>
          <w:noProof/>
        </w:rPr>
        <w:t>26</w:t>
      </w:r>
      <w:r w:rsidR="00880A5E">
        <w:rPr>
          <w:szCs w:val="24"/>
        </w:rPr>
        <w:fldChar w:fldCharType="end"/>
      </w:r>
      <w:r w:rsidR="00880A5E">
        <w:rPr>
          <w:szCs w:val="24"/>
        </w:rPr>
        <w:t xml:space="preserve"> </w:t>
      </w:r>
      <w:r w:rsidR="00F83D6A" w:rsidRPr="007D51AA">
        <w:rPr>
          <w:szCs w:val="24"/>
        </w:rPr>
        <w:t xml:space="preserve">provides a coefficient plot of all main </w:t>
      </w:r>
      <w:r w:rsidR="00EF5633" w:rsidRPr="007D51AA">
        <w:rPr>
          <w:szCs w:val="24"/>
        </w:rPr>
        <w:t>analytical</w:t>
      </w:r>
      <w:r w:rsidR="00F83D6A" w:rsidRPr="007D51AA">
        <w:rPr>
          <w:szCs w:val="24"/>
        </w:rPr>
        <w:t xml:space="preserve"> variables within the model</w:t>
      </w:r>
      <w:r w:rsidR="00FE2DB8" w:rsidRPr="007D51AA">
        <w:rPr>
          <w:szCs w:val="24"/>
        </w:rPr>
        <w:t xml:space="preserve">, in place of statistics produced via </w:t>
      </w:r>
      <w:r w:rsidR="00880A5E">
        <w:rPr>
          <w:szCs w:val="24"/>
        </w:rPr>
        <w:fldChar w:fldCharType="begin"/>
      </w:r>
      <w:r w:rsidR="00880A5E">
        <w:rPr>
          <w:szCs w:val="24"/>
        </w:rPr>
        <w:instrText xml:space="preserve"> REF _Ref176370857 \h </w:instrText>
      </w:r>
      <w:r w:rsidR="00880A5E">
        <w:rPr>
          <w:szCs w:val="24"/>
        </w:rPr>
      </w:r>
      <w:r w:rsidR="00880A5E">
        <w:rPr>
          <w:szCs w:val="24"/>
        </w:rPr>
        <w:fldChar w:fldCharType="separate"/>
      </w:r>
      <w:r w:rsidR="00880A5E" w:rsidRPr="007D51AA">
        <w:t xml:space="preserve">Table </w:t>
      </w:r>
      <w:r w:rsidR="00880A5E" w:rsidRPr="007D51AA">
        <w:rPr>
          <w:noProof/>
        </w:rPr>
        <w:t>2</w:t>
      </w:r>
      <w:r w:rsidR="00880A5E" w:rsidRPr="007D51AA">
        <w:t>.</w:t>
      </w:r>
      <w:r w:rsidR="00880A5E" w:rsidRPr="007D51AA">
        <w:rPr>
          <w:noProof/>
        </w:rPr>
        <w:t>59</w:t>
      </w:r>
      <w:r w:rsidR="00880A5E">
        <w:rPr>
          <w:szCs w:val="24"/>
        </w:rPr>
        <w:fldChar w:fldCharType="end"/>
      </w:r>
      <w:r w:rsidR="00F83D6A" w:rsidRPr="007D51AA">
        <w:rPr>
          <w:szCs w:val="24"/>
        </w:rPr>
        <w:t xml:space="preserve">. </w:t>
      </w:r>
    </w:p>
    <w:p w14:paraId="388326FE" w14:textId="77777777" w:rsidR="00D9733D" w:rsidRPr="007D51AA" w:rsidRDefault="0035168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79BE31D2" wp14:editId="009BBCD3">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3B48B7C3" w:rsidR="00351685" w:rsidRPr="007D51AA" w:rsidRDefault="00D9733D" w:rsidP="00880A5E">
      <w:pPr>
        <w:pStyle w:val="Caption"/>
      </w:pPr>
      <w:bookmarkStart w:id="311" w:name="_Ref176370919"/>
      <w:bookmarkStart w:id="312" w:name="_Toc176435553"/>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26</w:t>
      </w:r>
      <w:r w:rsidR="00232831">
        <w:fldChar w:fldCharType="end"/>
      </w:r>
      <w:bookmarkEnd w:id="311"/>
      <w:r w:rsidRPr="007D51AA">
        <w:t xml:space="preserve"> Coefficient plot of </w:t>
      </w:r>
      <w:r w:rsidR="00880A5E">
        <w:t>Youth’s First Transition using BCS Cohort</w:t>
      </w:r>
      <w:bookmarkEnd w:id="312"/>
    </w:p>
    <w:p w14:paraId="60232D25" w14:textId="50F23A83" w:rsidR="00FE2DB8" w:rsidRPr="007D51AA" w:rsidRDefault="00FE2DB8" w:rsidP="00FE2DB8">
      <w:pPr>
        <w:spacing w:line="480" w:lineRule="auto"/>
        <w:rPr>
          <w:szCs w:val="24"/>
        </w:rPr>
      </w:pPr>
      <w:r w:rsidRPr="007D51AA">
        <w:rPr>
          <w:szCs w:val="24"/>
        </w:rPr>
        <w:t xml:space="preserve">Secondly, figure 2.32 isolates NS-SEC as the only multiple categorical variables by presenting the log odds and quasi-variance statistics. </w:t>
      </w:r>
      <w:r w:rsidR="00880A5E">
        <w:rPr>
          <w:szCs w:val="24"/>
        </w:rPr>
        <w:fldChar w:fldCharType="begin"/>
      </w:r>
      <w:r w:rsidR="00880A5E">
        <w:rPr>
          <w:szCs w:val="24"/>
        </w:rPr>
        <w:instrText xml:space="preserve"> REF _Ref176370990 \h </w:instrText>
      </w:r>
      <w:r w:rsidR="00880A5E">
        <w:rPr>
          <w:szCs w:val="24"/>
        </w:rPr>
      </w:r>
      <w:r w:rsidR="00880A5E">
        <w:rPr>
          <w:szCs w:val="24"/>
        </w:rPr>
        <w:fldChar w:fldCharType="separate"/>
      </w:r>
      <w:r w:rsidR="00880A5E" w:rsidRPr="007D51AA">
        <w:t xml:space="preserve">Figure </w:t>
      </w:r>
      <w:r w:rsidR="00880A5E">
        <w:rPr>
          <w:noProof/>
        </w:rPr>
        <w:t>2</w:t>
      </w:r>
      <w:r w:rsidR="00880A5E">
        <w:t>.</w:t>
      </w:r>
      <w:r w:rsidR="00880A5E">
        <w:rPr>
          <w:noProof/>
        </w:rPr>
        <w:t>27</w:t>
      </w:r>
      <w:r w:rsidR="00880A5E">
        <w:rPr>
          <w:szCs w:val="24"/>
        </w:rPr>
        <w:fldChar w:fldCharType="end"/>
      </w:r>
      <w:r w:rsidR="00880A5E">
        <w:rPr>
          <w:szCs w:val="24"/>
        </w:rPr>
        <w:t xml:space="preserve"> </w:t>
      </w:r>
      <w:r w:rsidRPr="007D51AA">
        <w:rPr>
          <w:szCs w:val="24"/>
        </w:rPr>
        <w:t xml:space="preserve">demonstrates that quasi-variance statistics provide adjusted smaller bounds compared to the confidence intervals of the log odds presented. As for the NCDS sample, the BCS sample also appears to have smaller adjusted bounds for NS-SEC 4-7 compared to the upper end of the category. </w:t>
      </w:r>
    </w:p>
    <w:p w14:paraId="01958530" w14:textId="77777777" w:rsidR="00FE2DB8" w:rsidRPr="007D51AA" w:rsidRDefault="00FE2DB8" w:rsidP="00FE2DB8">
      <w:pPr>
        <w:rPr>
          <w:lang w:val="en-US"/>
        </w:rPr>
      </w:pPr>
    </w:p>
    <w:p w14:paraId="021AC8D7" w14:textId="77777777" w:rsidR="00D9733D" w:rsidRPr="007D51AA" w:rsidRDefault="00795CFB" w:rsidP="00880A5E">
      <w:pPr>
        <w:pStyle w:val="Caption"/>
      </w:pPr>
      <w:r w:rsidRPr="007D51AA">
        <w:rPr>
          <w:noProof/>
        </w:rPr>
        <w:lastRenderedPageBreak/>
        <w:drawing>
          <wp:inline distT="0" distB="0" distL="0" distR="0" wp14:anchorId="40BA9907" wp14:editId="6E319E88">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081A062" w14:textId="6BD254F3" w:rsidR="00AE633D" w:rsidRPr="007D51AA" w:rsidRDefault="00D9733D" w:rsidP="00880A5E">
      <w:pPr>
        <w:pStyle w:val="Caption"/>
      </w:pPr>
      <w:bookmarkStart w:id="313" w:name="_Ref176370990"/>
      <w:bookmarkStart w:id="314" w:name="_Toc176435554"/>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27</w:t>
      </w:r>
      <w:r w:rsidR="00232831">
        <w:fldChar w:fldCharType="end"/>
      </w:r>
      <w:bookmarkEnd w:id="313"/>
      <w:r w:rsidRPr="007D51AA">
        <w:t xml:space="preserve"> Log odds versus Quasi-Variance Statistics </w:t>
      </w:r>
      <w:r w:rsidR="00880A5E">
        <w:t>using</w:t>
      </w:r>
      <w:r w:rsidRPr="007D51AA">
        <w:t xml:space="preserve"> BCS </w:t>
      </w:r>
      <w:r w:rsidR="00880A5E">
        <w:t>Cohort</w:t>
      </w:r>
      <w:r w:rsidRPr="007D51AA">
        <w:t xml:space="preserve"> (NS-SEC)</w:t>
      </w:r>
      <w:bookmarkEnd w:id="314"/>
    </w:p>
    <w:p w14:paraId="37F2D26D" w14:textId="068ED071" w:rsidR="00FE2DB8" w:rsidRPr="007D51AA" w:rsidRDefault="00FE2DB8" w:rsidP="00FE2DB8">
      <w:pPr>
        <w:spacing w:line="480" w:lineRule="auto"/>
        <w:rPr>
          <w:szCs w:val="24"/>
        </w:rPr>
      </w:pPr>
      <w:r w:rsidRPr="007D51AA">
        <w:rPr>
          <w:szCs w:val="24"/>
        </w:rPr>
        <w:t xml:space="preserve">NS-SEC is graphed using both predictive probabilities and average marginal effects in </w:t>
      </w:r>
      <w:r w:rsidR="00880A5E">
        <w:rPr>
          <w:szCs w:val="24"/>
        </w:rPr>
        <w:fldChar w:fldCharType="begin"/>
      </w:r>
      <w:r w:rsidR="00880A5E">
        <w:rPr>
          <w:szCs w:val="24"/>
        </w:rPr>
        <w:instrText xml:space="preserve"> REF _Ref176371019 \h </w:instrText>
      </w:r>
      <w:r w:rsidR="00880A5E">
        <w:rPr>
          <w:szCs w:val="24"/>
        </w:rPr>
      </w:r>
      <w:r w:rsidR="00880A5E">
        <w:rPr>
          <w:szCs w:val="24"/>
        </w:rPr>
        <w:fldChar w:fldCharType="separate"/>
      </w:r>
      <w:r w:rsidR="00880A5E" w:rsidRPr="007D51AA">
        <w:t xml:space="preserve">Figure </w:t>
      </w:r>
      <w:r w:rsidR="00880A5E">
        <w:rPr>
          <w:noProof/>
        </w:rPr>
        <w:t>2</w:t>
      </w:r>
      <w:r w:rsidR="00880A5E">
        <w:t>.</w:t>
      </w:r>
      <w:r w:rsidR="00880A5E">
        <w:rPr>
          <w:noProof/>
        </w:rPr>
        <w:t>28</w:t>
      </w:r>
      <w:r w:rsidR="00880A5E">
        <w:rPr>
          <w:szCs w:val="24"/>
        </w:rPr>
        <w:fldChar w:fldCharType="end"/>
      </w:r>
      <w:r w:rsidRPr="007D51AA">
        <w:rPr>
          <w:szCs w:val="24"/>
        </w:rPr>
        <w:t xml:space="preserve">. The predictive probabilities presented in </w:t>
      </w:r>
      <w:r w:rsidR="00880A5E">
        <w:rPr>
          <w:szCs w:val="24"/>
        </w:rPr>
        <w:fldChar w:fldCharType="begin"/>
      </w:r>
      <w:r w:rsidR="00880A5E">
        <w:rPr>
          <w:szCs w:val="24"/>
        </w:rPr>
        <w:instrText xml:space="preserve"> REF _Ref176371019 \h </w:instrText>
      </w:r>
      <w:r w:rsidR="00880A5E">
        <w:rPr>
          <w:szCs w:val="24"/>
        </w:rPr>
      </w:r>
      <w:r w:rsidR="00880A5E">
        <w:rPr>
          <w:szCs w:val="24"/>
        </w:rPr>
        <w:fldChar w:fldCharType="separate"/>
      </w:r>
      <w:r w:rsidR="00880A5E" w:rsidRPr="007D51AA">
        <w:t xml:space="preserve">Figure </w:t>
      </w:r>
      <w:r w:rsidR="00880A5E">
        <w:rPr>
          <w:noProof/>
        </w:rPr>
        <w:t>2</w:t>
      </w:r>
      <w:r w:rsidR="00880A5E">
        <w:t>.</w:t>
      </w:r>
      <w:r w:rsidR="00880A5E">
        <w:rPr>
          <w:noProof/>
        </w:rPr>
        <w:t>28</w:t>
      </w:r>
      <w:r w:rsidR="00880A5E">
        <w:rPr>
          <w:szCs w:val="24"/>
        </w:rPr>
        <w:fldChar w:fldCharType="end"/>
      </w:r>
      <w:r w:rsidR="00880A5E">
        <w:rPr>
          <w:szCs w:val="24"/>
        </w:rPr>
        <w:t xml:space="preserve"> </w:t>
      </w:r>
      <w:r w:rsidRPr="007D51AA">
        <w:rPr>
          <w:szCs w:val="24"/>
        </w:rPr>
        <w:t xml:space="preserve">show that all NS-SEC categories have a rather high predictive probability of continuing schooling though there is a substantive dip starting at NS-SEC 3-5. The average marginal effects report a clear decrease in percentage points for NS-SEC 4, 5, and 7. </w:t>
      </w:r>
    </w:p>
    <w:p w14:paraId="00839AF7" w14:textId="77777777" w:rsidR="00FE2DB8" w:rsidRPr="007D51AA" w:rsidRDefault="00FE2DB8" w:rsidP="00FE2DB8">
      <w:pPr>
        <w:rPr>
          <w:lang w:val="en-US"/>
        </w:rPr>
        <w:sectPr w:rsidR="00FE2DB8" w:rsidRPr="007D51AA" w:rsidSect="00E71055">
          <w:pgSz w:w="11906" w:h="16838"/>
          <w:pgMar w:top="1440" w:right="1440" w:bottom="1440" w:left="1440" w:header="709" w:footer="709" w:gutter="0"/>
          <w:cols w:space="708"/>
          <w:docGrid w:linePitch="360"/>
        </w:sectPr>
      </w:pPr>
    </w:p>
    <w:p w14:paraId="478A65FE" w14:textId="77777777" w:rsidR="00D9733D" w:rsidRPr="007D51AA" w:rsidRDefault="00795CFB" w:rsidP="00880A5E">
      <w:pPr>
        <w:pStyle w:val="Caption"/>
      </w:pPr>
      <w:r w:rsidRPr="007D51AA">
        <w:rPr>
          <w:noProof/>
        </w:rPr>
        <w:lastRenderedPageBreak/>
        <w:drawing>
          <wp:inline distT="0" distB="0" distL="0" distR="0" wp14:anchorId="50CC122F" wp14:editId="17B3F7A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37C97655" w:rsidR="003C2BAF" w:rsidRPr="007D51AA" w:rsidRDefault="00D9733D" w:rsidP="00880A5E">
      <w:pPr>
        <w:pStyle w:val="Caption"/>
      </w:pPr>
      <w:bookmarkStart w:id="315" w:name="_Ref176371019"/>
      <w:bookmarkStart w:id="316" w:name="_Toc176435555"/>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28</w:t>
      </w:r>
      <w:r w:rsidR="00232831">
        <w:fldChar w:fldCharType="end"/>
      </w:r>
      <w:bookmarkEnd w:id="315"/>
      <w:r w:rsidRPr="007D51AA">
        <w:t xml:space="preserve"> Predictive and AMEs of NS-SEC </w:t>
      </w:r>
      <w:r w:rsidR="00880A5E">
        <w:t>using</w:t>
      </w:r>
      <w:r w:rsidRPr="007D51AA">
        <w:t xml:space="preserve"> BCS </w:t>
      </w:r>
      <w:r w:rsidR="00880A5E">
        <w:t>Cohort</w:t>
      </w:r>
      <w:bookmarkEnd w:id="316"/>
    </w:p>
    <w:p w14:paraId="5B48517B" w14:textId="77777777" w:rsidR="00AE633D" w:rsidRPr="007D51AA" w:rsidRDefault="00AE633D" w:rsidP="00880A5E">
      <w:pPr>
        <w:pStyle w:val="Caption"/>
      </w:pPr>
    </w:p>
    <w:p w14:paraId="28B6CCD5" w14:textId="77777777" w:rsidR="00FE2DB8" w:rsidRPr="007D51AA" w:rsidRDefault="00FE2DB8" w:rsidP="00FE2DB8">
      <w:pPr>
        <w:rPr>
          <w:lang w:val="en-US"/>
        </w:rPr>
      </w:pPr>
    </w:p>
    <w:p w14:paraId="3C045DB2" w14:textId="77777777" w:rsidR="00FE2DB8" w:rsidRPr="007D51AA" w:rsidRDefault="00FE2DB8" w:rsidP="00FE2DB8">
      <w:pPr>
        <w:rPr>
          <w:lang w:val="en-US"/>
        </w:rPr>
      </w:pPr>
    </w:p>
    <w:p w14:paraId="60BAD3BE" w14:textId="77777777" w:rsidR="00FE2DB8" w:rsidRPr="007D51AA" w:rsidRDefault="00FE2DB8" w:rsidP="00FE2DB8">
      <w:pPr>
        <w:spacing w:line="480" w:lineRule="auto"/>
        <w:rPr>
          <w:szCs w:val="24"/>
        </w:rPr>
        <w:sectPr w:rsidR="00FE2DB8" w:rsidRPr="007D51AA" w:rsidSect="00AE633D">
          <w:pgSz w:w="16838" w:h="11906" w:orient="landscape"/>
          <w:pgMar w:top="1440" w:right="1440" w:bottom="1440" w:left="1440" w:header="709" w:footer="709" w:gutter="0"/>
          <w:cols w:space="708"/>
          <w:docGrid w:linePitch="360"/>
        </w:sectPr>
      </w:pPr>
    </w:p>
    <w:p w14:paraId="61F015A5" w14:textId="4B187D5B" w:rsidR="00FE2DB8" w:rsidRPr="007D51AA" w:rsidRDefault="00880A5E" w:rsidP="00FE2DB8">
      <w:pPr>
        <w:spacing w:line="480" w:lineRule="auto"/>
        <w:rPr>
          <w:b/>
          <w:bCs/>
          <w:szCs w:val="24"/>
        </w:rPr>
      </w:pPr>
      <w:r>
        <w:rPr>
          <w:szCs w:val="24"/>
        </w:rPr>
        <w:lastRenderedPageBreak/>
        <w:fldChar w:fldCharType="begin"/>
      </w:r>
      <w:r>
        <w:rPr>
          <w:szCs w:val="24"/>
        </w:rPr>
        <w:instrText xml:space="preserve"> REF _Ref176371067 \h </w:instrText>
      </w:r>
      <w:r>
        <w:rPr>
          <w:szCs w:val="24"/>
        </w:rPr>
      </w:r>
      <w:r>
        <w:rPr>
          <w:szCs w:val="24"/>
        </w:rPr>
        <w:fldChar w:fldCharType="separate"/>
      </w:r>
      <w:r w:rsidRPr="007D51AA">
        <w:t xml:space="preserve">Figure </w:t>
      </w:r>
      <w:r>
        <w:rPr>
          <w:noProof/>
        </w:rPr>
        <w:t>2</w:t>
      </w:r>
      <w:r>
        <w:t>.</w:t>
      </w:r>
      <w:r>
        <w:rPr>
          <w:noProof/>
        </w:rPr>
        <w:t>29</w:t>
      </w:r>
      <w:r>
        <w:rPr>
          <w:szCs w:val="24"/>
        </w:rPr>
        <w:fldChar w:fldCharType="end"/>
      </w:r>
      <w:r>
        <w:rPr>
          <w:szCs w:val="24"/>
        </w:rPr>
        <w:t xml:space="preserve"> </w:t>
      </w:r>
      <w:r w:rsidR="00FE2DB8" w:rsidRPr="007D51AA">
        <w:rPr>
          <w:szCs w:val="24"/>
        </w:rPr>
        <w:t xml:space="preserve">reports the predictive probabilities for educational attainment. There is a clear, pronounced difference in the predicted probabilities of continuing schooling for each educational attainment category. There is close to a 0.3 different between categories.  </w:t>
      </w:r>
    </w:p>
    <w:p w14:paraId="5E9B8F77" w14:textId="77777777" w:rsidR="00D9733D" w:rsidRPr="007D51AA" w:rsidRDefault="00795CFB" w:rsidP="00880A5E">
      <w:pPr>
        <w:pStyle w:val="Caption"/>
      </w:pPr>
      <w:r w:rsidRPr="007D51AA">
        <w:rPr>
          <w:noProof/>
        </w:rPr>
        <w:drawing>
          <wp:inline distT="0" distB="0" distL="0" distR="0" wp14:anchorId="6B636489" wp14:editId="06B638F6">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4D155355" w:rsidR="003C2BAF" w:rsidRPr="007D51AA" w:rsidRDefault="00D9733D" w:rsidP="00880A5E">
      <w:pPr>
        <w:pStyle w:val="Caption"/>
      </w:pPr>
      <w:bookmarkStart w:id="317" w:name="_Ref176371067"/>
      <w:bookmarkStart w:id="318" w:name="_Toc176435556"/>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29</w:t>
      </w:r>
      <w:r w:rsidR="00232831">
        <w:fldChar w:fldCharType="end"/>
      </w:r>
      <w:bookmarkEnd w:id="317"/>
      <w:r w:rsidRPr="007D51AA">
        <w:t xml:space="preserve"> Predictive Margins of Educational Attainment </w:t>
      </w:r>
      <w:r w:rsidR="00880A5E">
        <w:t>using</w:t>
      </w:r>
      <w:r w:rsidRPr="007D51AA">
        <w:t xml:space="preserve"> BCS </w:t>
      </w:r>
      <w:r w:rsidR="00880A5E">
        <w:t>Cohort</w:t>
      </w:r>
      <w:bookmarkEnd w:id="318"/>
    </w:p>
    <w:p w14:paraId="2105794D" w14:textId="1CEDE6B5" w:rsidR="00FE2DB8" w:rsidRPr="007D51AA" w:rsidRDefault="00880A5E" w:rsidP="00FE2DB8">
      <w:pPr>
        <w:spacing w:line="480" w:lineRule="auto"/>
        <w:rPr>
          <w:b/>
          <w:bCs/>
          <w:szCs w:val="24"/>
        </w:rPr>
      </w:pPr>
      <w:r>
        <w:rPr>
          <w:szCs w:val="24"/>
        </w:rPr>
        <w:fldChar w:fldCharType="begin"/>
      </w:r>
      <w:r>
        <w:rPr>
          <w:szCs w:val="24"/>
        </w:rPr>
        <w:instrText xml:space="preserve"> REF _Ref176371072 \h </w:instrText>
      </w:r>
      <w:r>
        <w:rPr>
          <w:szCs w:val="24"/>
        </w:rPr>
      </w:r>
      <w:r>
        <w:rPr>
          <w:szCs w:val="24"/>
        </w:rPr>
        <w:fldChar w:fldCharType="separate"/>
      </w:r>
      <w:r w:rsidRPr="007D51AA">
        <w:t xml:space="preserve">Figure </w:t>
      </w:r>
      <w:r>
        <w:rPr>
          <w:noProof/>
        </w:rPr>
        <w:t>2</w:t>
      </w:r>
      <w:r>
        <w:t>.</w:t>
      </w:r>
      <w:r>
        <w:rPr>
          <w:noProof/>
        </w:rPr>
        <w:t>30</w:t>
      </w:r>
      <w:r>
        <w:rPr>
          <w:szCs w:val="24"/>
        </w:rPr>
        <w:fldChar w:fldCharType="end"/>
      </w:r>
      <w:r>
        <w:rPr>
          <w:szCs w:val="24"/>
        </w:rPr>
        <w:t xml:space="preserve"> </w:t>
      </w:r>
      <w:r w:rsidR="00FE2DB8" w:rsidRPr="007D51AA">
        <w:rPr>
          <w:szCs w:val="24"/>
        </w:rPr>
        <w:t>reports the predictive probabilities for sex. There is a clear, pronounced difference in the predicted probabilities of continuing schooling for male and female categories of sex.</w:t>
      </w:r>
    </w:p>
    <w:p w14:paraId="4CE2F5FF" w14:textId="15FCB28D" w:rsidR="00795CFB" w:rsidRPr="007D51AA" w:rsidRDefault="00795CFB" w:rsidP="00795CFB">
      <w:pPr>
        <w:pStyle w:val="NormalWeb"/>
        <w:rPr>
          <w:rFonts w:ascii="Book Antiqua" w:hAnsi="Book Antiqua"/>
        </w:rPr>
      </w:pPr>
    </w:p>
    <w:p w14:paraId="79C8D6BC" w14:textId="77777777" w:rsidR="00D9733D" w:rsidRPr="007D51AA" w:rsidRDefault="00795CFB" w:rsidP="00880A5E">
      <w:pPr>
        <w:pStyle w:val="Caption"/>
      </w:pPr>
      <w:r w:rsidRPr="007D51AA">
        <w:rPr>
          <w:noProof/>
        </w:rPr>
        <w:lastRenderedPageBreak/>
        <w:drawing>
          <wp:inline distT="0" distB="0" distL="0" distR="0" wp14:anchorId="1FD31433" wp14:editId="3EDEDC4D">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7AB8CE15" w:rsidR="003C2BAF" w:rsidRPr="007D51AA" w:rsidRDefault="00D9733D" w:rsidP="00880A5E">
      <w:pPr>
        <w:pStyle w:val="Caption"/>
      </w:pPr>
      <w:bookmarkStart w:id="319" w:name="_Ref176371072"/>
      <w:bookmarkStart w:id="320" w:name="_Toc176435557"/>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30</w:t>
      </w:r>
      <w:r w:rsidR="00232831">
        <w:fldChar w:fldCharType="end"/>
      </w:r>
      <w:bookmarkEnd w:id="319"/>
      <w:r w:rsidRPr="007D51AA">
        <w:t xml:space="preserve"> Predictive Margins of Sex </w:t>
      </w:r>
      <w:r w:rsidR="00880A5E">
        <w:t>using</w:t>
      </w:r>
      <w:r w:rsidR="00880A5E" w:rsidRPr="007D51AA">
        <w:t xml:space="preserve"> BCS </w:t>
      </w:r>
      <w:r w:rsidR="00880A5E">
        <w:t>Cohort</w:t>
      </w:r>
      <w:bookmarkEnd w:id="320"/>
    </w:p>
    <w:p w14:paraId="55A66BAF" w14:textId="25392E24" w:rsidR="00FE2DB8" w:rsidRPr="007D51AA" w:rsidRDefault="00880A5E" w:rsidP="00FE2DB8">
      <w:pPr>
        <w:spacing w:line="480" w:lineRule="auto"/>
        <w:rPr>
          <w:b/>
          <w:bCs/>
          <w:szCs w:val="24"/>
        </w:rPr>
      </w:pPr>
      <w:r>
        <w:rPr>
          <w:szCs w:val="24"/>
        </w:rPr>
        <w:fldChar w:fldCharType="begin"/>
      </w:r>
      <w:r>
        <w:rPr>
          <w:szCs w:val="24"/>
        </w:rPr>
        <w:instrText xml:space="preserve"> REF _Ref176371090 \h </w:instrText>
      </w:r>
      <w:r>
        <w:rPr>
          <w:szCs w:val="24"/>
        </w:rPr>
      </w:r>
      <w:r>
        <w:rPr>
          <w:szCs w:val="24"/>
        </w:rPr>
        <w:fldChar w:fldCharType="separate"/>
      </w:r>
      <w:r w:rsidRPr="007D51AA">
        <w:t xml:space="preserve">Figure </w:t>
      </w:r>
      <w:r>
        <w:rPr>
          <w:noProof/>
        </w:rPr>
        <w:t>2</w:t>
      </w:r>
      <w:r>
        <w:t>.</w:t>
      </w:r>
      <w:r>
        <w:rPr>
          <w:noProof/>
        </w:rPr>
        <w:t>31</w:t>
      </w:r>
      <w:r>
        <w:rPr>
          <w:szCs w:val="24"/>
        </w:rPr>
        <w:fldChar w:fldCharType="end"/>
      </w:r>
      <w:r>
        <w:rPr>
          <w:szCs w:val="24"/>
        </w:rPr>
        <w:t xml:space="preserve"> </w:t>
      </w:r>
      <w:r w:rsidR="00FE2DB8" w:rsidRPr="007D51AA">
        <w:rPr>
          <w:szCs w:val="24"/>
        </w:rPr>
        <w:t xml:space="preserve">reports the predictive probabilities for housing tenure. The lack of statistical significance in this variable is found in the crossing confidence interval boundaries of the predicted probabilities of each category of housing tenure. </w:t>
      </w:r>
    </w:p>
    <w:p w14:paraId="74DCCCB7" w14:textId="77777777" w:rsidR="00FE2DB8" w:rsidRPr="007D51AA" w:rsidRDefault="00FE2DB8" w:rsidP="00FE2DB8">
      <w:pPr>
        <w:rPr>
          <w:lang w:val="en-US"/>
        </w:rPr>
      </w:pPr>
    </w:p>
    <w:p w14:paraId="7A1EB613" w14:textId="77777777" w:rsidR="00D9733D" w:rsidRPr="007D51AA" w:rsidRDefault="00795CFB" w:rsidP="00880A5E">
      <w:pPr>
        <w:pStyle w:val="Caption"/>
      </w:pPr>
      <w:r w:rsidRPr="007D51AA">
        <w:rPr>
          <w:noProof/>
        </w:rPr>
        <w:lastRenderedPageBreak/>
        <w:drawing>
          <wp:inline distT="0" distB="0" distL="0" distR="0" wp14:anchorId="19D421A4" wp14:editId="13B5C1F7">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5A48611F" w:rsidR="009F31E9" w:rsidRDefault="00D9733D" w:rsidP="00880A5E">
      <w:pPr>
        <w:pStyle w:val="Caption"/>
      </w:pPr>
      <w:bookmarkStart w:id="321" w:name="_Ref176371090"/>
      <w:bookmarkStart w:id="322" w:name="_Toc176435558"/>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31</w:t>
      </w:r>
      <w:r w:rsidR="00232831">
        <w:fldChar w:fldCharType="end"/>
      </w:r>
      <w:bookmarkEnd w:id="321"/>
      <w:r w:rsidRPr="007D51AA">
        <w:t xml:space="preserve"> Predictive Margins of Housing Tenure </w:t>
      </w:r>
      <w:r w:rsidR="00880A5E">
        <w:t>using</w:t>
      </w:r>
      <w:r w:rsidR="00880A5E" w:rsidRPr="007D51AA">
        <w:t xml:space="preserve"> BCS </w:t>
      </w:r>
      <w:r w:rsidR="00880A5E">
        <w:t>Cohort</w:t>
      </w:r>
      <w:bookmarkEnd w:id="322"/>
    </w:p>
    <w:p w14:paraId="50D63254" w14:textId="2FFAF76A" w:rsidR="00232831" w:rsidRDefault="00232831" w:rsidP="00232831">
      <w:pPr>
        <w:pStyle w:val="Heading4"/>
        <w:rPr>
          <w:lang w:val="en-US"/>
        </w:rPr>
      </w:pPr>
      <w:bookmarkStart w:id="323" w:name="_Toc176435398"/>
      <w:r>
        <w:rPr>
          <w:lang w:val="en-US"/>
        </w:rPr>
        <w:t>Discussion and Conclusion for Youth’s First Transition using BCS Cohort</w:t>
      </w:r>
      <w:bookmarkEnd w:id="323"/>
    </w:p>
    <w:p w14:paraId="315B664C" w14:textId="77777777" w:rsidR="00E55F38" w:rsidRPr="00E55F38" w:rsidRDefault="00E55F38" w:rsidP="00E55F38">
      <w:pPr>
        <w:rPr>
          <w:lang w:val="en-US"/>
        </w:rPr>
      </w:pPr>
    </w:p>
    <w:p w14:paraId="71CBB1B0" w14:textId="425B106D" w:rsidR="00232831" w:rsidRDefault="00E55F38" w:rsidP="00E55F38">
      <w:pPr>
        <w:spacing w:line="480" w:lineRule="auto"/>
        <w:rPr>
          <w:lang w:val="en-US"/>
        </w:rPr>
      </w:pPr>
      <w:r>
        <w:rPr>
          <w:lang w:val="en-US"/>
        </w:rPr>
        <w:t xml:space="preserve">The story of a young person’s first transitionary experience within the BCS cohort somewhat matches that of the NCDS cohort – with a few caveats. The consistent story of the BCS cohort is that structural inequalities do in fact influence young people’s first transitions. The patterns of social inequality present a clear picture that educational attainment is the single largest substantive impact on a young person’s youth transition. Once more, the Individualization thesis does not find any evidentiary basis within the BCS model. </w:t>
      </w:r>
    </w:p>
    <w:p w14:paraId="7E9DF9E0" w14:textId="3B63E8FB" w:rsidR="00E55F38" w:rsidRDefault="00E55F38" w:rsidP="00E55F38">
      <w:pPr>
        <w:spacing w:line="480" w:lineRule="auto"/>
        <w:rPr>
          <w:lang w:val="en-US"/>
        </w:rPr>
      </w:pPr>
      <w:r>
        <w:rPr>
          <w:lang w:val="en-US"/>
        </w:rPr>
        <w:t xml:space="preserve">The theory of New Structuralism also finds no evidence for the rise of a new social cleavage that overtakes the substantive impact of traditional social cleavages. </w:t>
      </w:r>
      <w:r>
        <w:rPr>
          <w:lang w:val="en-US"/>
        </w:rPr>
        <w:lastRenderedPageBreak/>
        <w:t xml:space="preserve">Housing tenure within the BCS model is statistically insignificant, compared to traditional social cleavages that all are, and substantively so as well. </w:t>
      </w:r>
    </w:p>
    <w:p w14:paraId="7284805A" w14:textId="2E576BD0" w:rsidR="00E55F38" w:rsidRDefault="00E55F38" w:rsidP="00E55F38">
      <w:pPr>
        <w:spacing w:line="480" w:lineRule="auto"/>
        <w:rPr>
          <w:lang w:val="en-US"/>
        </w:rPr>
      </w:pPr>
      <w:r>
        <w:rPr>
          <w:lang w:val="en-US"/>
        </w:rPr>
        <w:t xml:space="preserve">Th main story from the BCS sample comes from the effects within NS-SEC. Of those categories of NS-SEC that are significant, they once more do not follow a monotonic pattern. In fact, the largest effect size within NS-SEC comes from NS-SEC 5: lower supervisory and technical occupations. NS-SEC 7 has the smallest effect size out of the three NS-SEC categories. This is indicative of the changing social structure facing young people in the BCS cohort. The collapse of heavy manufacturing also led to a collapse of traditional apprenticeship schemes. The youth training that replaced it heavily focused on soft skilled employment that would disproportionately attract members from NS-SEC 5. The NS-SEC 4 &amp; 7 effect sizes have previously been discussed in the NCDS cohort chapter. </w:t>
      </w:r>
    </w:p>
    <w:p w14:paraId="4115FC25" w14:textId="0492FBD5" w:rsidR="00E55F38" w:rsidRPr="00232831" w:rsidRDefault="00E55F38" w:rsidP="00E55F38">
      <w:pPr>
        <w:spacing w:line="480" w:lineRule="auto"/>
        <w:rPr>
          <w:lang w:val="en-US"/>
        </w:rPr>
      </w:pPr>
      <w:r>
        <w:rPr>
          <w:lang w:val="en-US"/>
        </w:rPr>
        <w:t xml:space="preserve">Overall, this chapter has focused on the patterns of social inequality that govern the BCS cohort sample. Attempts have been made to ascertain the social processes that underpin these youth transitions. Further analysis will attempt to explore the changing nature of these patterns over time and the grounding of youth transitions within the totality of the life course. </w:t>
      </w:r>
    </w:p>
    <w:p w14:paraId="72343579" w14:textId="28F31EAF" w:rsidR="00C9608B" w:rsidRPr="007D51AA" w:rsidRDefault="00C9608B" w:rsidP="00C9608B">
      <w:pPr>
        <w:pStyle w:val="Heading3"/>
      </w:pPr>
      <w:bookmarkStart w:id="324" w:name="_Toc176435399"/>
      <w:r w:rsidRPr="007D51AA">
        <w:t>Sensitivity Analysis of Social Stratification Measures using BCS</w:t>
      </w:r>
      <w:bookmarkEnd w:id="324"/>
    </w:p>
    <w:p w14:paraId="63346ADE" w14:textId="58501931" w:rsidR="003C2BAF" w:rsidRPr="007D51AA" w:rsidRDefault="003C2BAF" w:rsidP="003C2BAF">
      <w:pPr>
        <w:spacing w:line="480" w:lineRule="auto"/>
        <w:rPr>
          <w:rFonts w:cs="Times New Roman"/>
          <w:szCs w:val="24"/>
        </w:rPr>
      </w:pPr>
      <w:r w:rsidRPr="007D51AA">
        <w:rPr>
          <w:szCs w:val="24"/>
        </w:rPr>
        <w:t xml:space="preserve">Following from the sensitivity analysis of social stratification measures conducted in the previous chapter, a duplicate analysis will take place using the BCS cohort to identify any </w:t>
      </w:r>
      <w:r w:rsidR="005D02C3" w:rsidRPr="007D51AA">
        <w:rPr>
          <w:szCs w:val="24"/>
        </w:rPr>
        <w:t>similarities</w:t>
      </w:r>
      <w:r w:rsidRPr="007D51AA">
        <w:rPr>
          <w:szCs w:val="24"/>
        </w:rPr>
        <w:t xml:space="preserve"> or differences in the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using a different sample. Three social </w:t>
      </w:r>
      <w:r w:rsidR="005D02C3" w:rsidRPr="007D51AA">
        <w:rPr>
          <w:szCs w:val="24"/>
        </w:rPr>
        <w:t>stratification</w:t>
      </w:r>
      <w:r w:rsidRPr="007D51AA">
        <w:rPr>
          <w:szCs w:val="24"/>
        </w:rPr>
        <w:t xml:space="preserve"> measures: NS-SEC, RGSC, and CAMSIS will be used. </w:t>
      </w:r>
      <w:r w:rsidRPr="007D51AA">
        <w:rPr>
          <w:rFonts w:cs="Times New Roman"/>
          <w:szCs w:val="24"/>
        </w:rPr>
        <w:t xml:space="preserve">The subsequent sensitivity analysis will compare like-for-like models of </w:t>
      </w:r>
      <w:r w:rsidRPr="007D51AA">
        <w:rPr>
          <w:rFonts w:cs="Times New Roman"/>
          <w:szCs w:val="24"/>
        </w:rPr>
        <w:lastRenderedPageBreak/>
        <w:t xml:space="preserve">economic activity, each using a different socio-economic measure. The base model – NS-SEC – is then compared to the CAMSIS and RGSC models. </w:t>
      </w:r>
      <w:r w:rsidR="00FE2DB8" w:rsidRPr="007D51AA">
        <w:rPr>
          <w:rFonts w:cs="Times New Roman"/>
          <w:szCs w:val="24"/>
        </w:rPr>
        <w:t>KHB decomposition is employed to assess the level of rescaling across each model for comparative purposes. T</w:t>
      </w:r>
      <w:r w:rsidRPr="007D51AA">
        <w:rPr>
          <w:rFonts w:cs="Times New Roman"/>
          <w:szCs w:val="24"/>
        </w:rPr>
        <w:t xml:space="preserve">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cs="Times New Roman"/>
          <w:szCs w:val="24"/>
        </w:rPr>
        <w:t xml:space="preserve"> </w:t>
      </w:r>
      <w:r w:rsidRPr="007D51AA">
        <w:rPr>
          <w:rFonts w:cs="Times New Roman"/>
          <w:szCs w:val="24"/>
        </w:rPr>
        <w:t xml:space="preserve">measures. </w:t>
      </w:r>
    </w:p>
    <w:p w14:paraId="6CF4B816" w14:textId="1CC76B27" w:rsidR="003C2BAF" w:rsidRPr="007D51AA" w:rsidRDefault="003C2BAF" w:rsidP="003C2BAF">
      <w:pPr>
        <w:spacing w:line="480" w:lineRule="auto"/>
        <w:rPr>
          <w:rFonts w:cs="Times New Roman"/>
          <w:szCs w:val="24"/>
        </w:rPr>
      </w:pPr>
      <w:r w:rsidRPr="007D51AA">
        <w:rPr>
          <w:rFonts w:cs="Times New Roman"/>
          <w:szCs w:val="24"/>
        </w:rPr>
        <w:t xml:space="preserve">Three separate multinomial logistic regressions are presented in </w:t>
      </w:r>
      <w:r w:rsidR="00880A5E">
        <w:rPr>
          <w:rFonts w:cs="Times New Roman"/>
          <w:szCs w:val="24"/>
        </w:rPr>
        <w:fldChar w:fldCharType="begin"/>
      </w:r>
      <w:r w:rsidR="00880A5E">
        <w:rPr>
          <w:rFonts w:cs="Times New Roman"/>
          <w:szCs w:val="24"/>
        </w:rPr>
        <w:instrText xml:space="preserve"> REF _Ref176371160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59</w:t>
      </w:r>
      <w:r w:rsidR="00880A5E">
        <w:rPr>
          <w:rFonts w:cs="Times New Roman"/>
          <w:szCs w:val="24"/>
        </w:rPr>
        <w:fldChar w:fldCharType="end"/>
      </w:r>
      <w:r w:rsidRPr="007D51AA">
        <w:rPr>
          <w:rFonts w:cs="Times New Roman"/>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28F18B9D" w:rsidR="003C2BAF" w:rsidRPr="007D51AA" w:rsidRDefault="003C2BAF" w:rsidP="003C2BAF">
      <w:pPr>
        <w:spacing w:line="480" w:lineRule="auto"/>
        <w:rPr>
          <w:rFonts w:cs="Times New Roman"/>
          <w:szCs w:val="24"/>
        </w:rPr>
      </w:pPr>
      <w:r w:rsidRPr="007D51AA">
        <w:rPr>
          <w:rFonts w:cs="Times New Roman"/>
          <w:szCs w:val="24"/>
        </w:rPr>
        <w:t xml:space="preserve">As with the base NS-SEC model above, model building statistics for both RGSC and CAMSIS measures are provided in </w:t>
      </w:r>
      <w:r w:rsidR="00880A5E">
        <w:rPr>
          <w:rFonts w:cs="Times New Roman"/>
          <w:szCs w:val="24"/>
        </w:rPr>
        <w:fldChar w:fldCharType="begin"/>
      </w:r>
      <w:r w:rsidR="00880A5E">
        <w:rPr>
          <w:rFonts w:cs="Times New Roman"/>
          <w:szCs w:val="24"/>
        </w:rPr>
        <w:instrText xml:space="preserve"> REF _Ref176371160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59</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_Ref176371200 \h </w:instrText>
      </w:r>
      <w:r w:rsidR="00880A5E">
        <w:rPr>
          <w:rFonts w:cs="Times New Roman"/>
          <w:szCs w:val="24"/>
        </w:rPr>
      </w:r>
      <w:r w:rsidR="00880A5E">
        <w:rPr>
          <w:rFonts w:cs="Times New Roman"/>
          <w:szCs w:val="24"/>
        </w:rPr>
        <w:fldChar w:fldCharType="separate"/>
      </w:r>
      <w:r w:rsidR="00880A5E" w:rsidRPr="007D51AA">
        <w:t xml:space="preserve">Table </w:t>
      </w:r>
      <w:r w:rsidR="00880A5E">
        <w:rPr>
          <w:noProof/>
        </w:rPr>
        <w:t>2</w:t>
      </w:r>
      <w:r w:rsidR="00880A5E" w:rsidRPr="007D51AA">
        <w:t>.</w:t>
      </w:r>
      <w:r w:rsidR="00880A5E">
        <w:rPr>
          <w:noProof/>
        </w:rPr>
        <w:t>62</w:t>
      </w:r>
      <w:r w:rsidR="00880A5E">
        <w:rPr>
          <w:rFonts w:cs="Times New Roman"/>
          <w:szCs w:val="24"/>
        </w:rPr>
        <w:fldChar w:fldCharType="end"/>
      </w:r>
      <w:r w:rsidRPr="007D51AA">
        <w:rPr>
          <w:rFonts w:cs="Times New Roman"/>
          <w:szCs w:val="24"/>
        </w:rPr>
        <w:t xml:space="preserve">. </w:t>
      </w:r>
    </w:p>
    <w:p w14:paraId="2813BDBF" w14:textId="3F631F5B" w:rsidR="003C2BAF" w:rsidRPr="007D51AA" w:rsidRDefault="003C2BAF" w:rsidP="00880A5E">
      <w:pPr>
        <w:pStyle w:val="Caption"/>
      </w:pPr>
      <w:bookmarkStart w:id="325" w:name="_Ref176371160"/>
      <w:bookmarkStart w:id="326" w:name="_Toc17643549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59</w:t>
      </w:r>
      <w:r w:rsidR="00333601" w:rsidRPr="007D51AA">
        <w:fldChar w:fldCharType="end"/>
      </w:r>
      <w:bookmarkEnd w:id="325"/>
      <w:r w:rsidRPr="007D51AA">
        <w:t xml:space="preserve"> Model building statistics of RGSC </w:t>
      </w:r>
      <w:r w:rsidR="00880A5E">
        <w:t>using</w:t>
      </w:r>
      <w:r w:rsidRPr="007D51AA">
        <w:t xml:space="preserve"> BCS </w:t>
      </w:r>
      <w:r w:rsidR="00880A5E">
        <w:t>Cohort</w:t>
      </w:r>
      <w:bookmarkEnd w:id="326"/>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3C2BAF" w:rsidRPr="00880A5E"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880A5E" w:rsidRDefault="003C2BAF"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477E9724"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5E792501"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688D8AE7"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19169D35"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1399B334"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0A7C872B"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052790" w:rsidRPr="00880A5E"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w:t>
            </w:r>
          </w:p>
        </w:tc>
        <w:tc>
          <w:tcPr>
            <w:tcW w:w="681" w:type="pct"/>
          </w:tcPr>
          <w:p w14:paraId="766ECB4D" w14:textId="302C490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2114.02</w:t>
            </w:r>
          </w:p>
        </w:tc>
        <w:tc>
          <w:tcPr>
            <w:tcW w:w="638" w:type="pct"/>
          </w:tcPr>
          <w:p w14:paraId="137A334D" w14:textId="5F73DD1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520EBADB" w14:textId="696453B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1A235201" w14:textId="5102C5B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580DC029" w14:textId="7431ED3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2116.02</w:t>
            </w:r>
          </w:p>
        </w:tc>
        <w:tc>
          <w:tcPr>
            <w:tcW w:w="666" w:type="pct"/>
          </w:tcPr>
          <w:p w14:paraId="2291CFE5" w14:textId="2D1E94A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2121.38</w:t>
            </w:r>
          </w:p>
        </w:tc>
      </w:tr>
      <w:tr w:rsidR="00052790" w:rsidRPr="00880A5E"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584093B4" w14:textId="0DFF86F3"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1985.95</w:t>
            </w:r>
          </w:p>
        </w:tc>
        <w:tc>
          <w:tcPr>
            <w:tcW w:w="638" w:type="pct"/>
          </w:tcPr>
          <w:p w14:paraId="406F51AF" w14:textId="6214715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128.07</w:t>
            </w:r>
          </w:p>
        </w:tc>
        <w:tc>
          <w:tcPr>
            <w:tcW w:w="445" w:type="pct"/>
          </w:tcPr>
          <w:p w14:paraId="099D72A1" w14:textId="3F952E2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78434BF9" w14:textId="772CC48E"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667" w:type="pct"/>
          </w:tcPr>
          <w:p w14:paraId="48C68638" w14:textId="64AD0C9D"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1989.95</w:t>
            </w:r>
          </w:p>
        </w:tc>
        <w:tc>
          <w:tcPr>
            <w:tcW w:w="666" w:type="pct"/>
          </w:tcPr>
          <w:p w14:paraId="0317E871" w14:textId="20D83E1B"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2000.67</w:t>
            </w:r>
          </w:p>
        </w:tc>
      </w:tr>
      <w:tr w:rsidR="00052790" w:rsidRPr="00880A5E"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Sex</w:t>
            </w:r>
          </w:p>
        </w:tc>
        <w:tc>
          <w:tcPr>
            <w:tcW w:w="681" w:type="pct"/>
          </w:tcPr>
          <w:p w14:paraId="4FFEFD62" w14:textId="2359F68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2090.60</w:t>
            </w:r>
          </w:p>
        </w:tc>
        <w:tc>
          <w:tcPr>
            <w:tcW w:w="638" w:type="pct"/>
          </w:tcPr>
          <w:p w14:paraId="044B71EC" w14:textId="24688D2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23.42</w:t>
            </w:r>
          </w:p>
        </w:tc>
        <w:tc>
          <w:tcPr>
            <w:tcW w:w="445" w:type="pct"/>
          </w:tcPr>
          <w:p w14:paraId="5D5E0BA0" w14:textId="05CB48B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7BF0EF5C" w14:textId="40DE3054"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667" w:type="pct"/>
          </w:tcPr>
          <w:p w14:paraId="651B8E63" w14:textId="03FB1C4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2094.60</w:t>
            </w:r>
          </w:p>
        </w:tc>
        <w:tc>
          <w:tcPr>
            <w:tcW w:w="666" w:type="pct"/>
          </w:tcPr>
          <w:p w14:paraId="6D325071" w14:textId="6680EBB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2105.32</w:t>
            </w:r>
          </w:p>
        </w:tc>
      </w:tr>
      <w:tr w:rsidR="00052790" w:rsidRPr="00880A5E"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Tenure</w:t>
            </w:r>
          </w:p>
        </w:tc>
        <w:tc>
          <w:tcPr>
            <w:tcW w:w="681" w:type="pct"/>
          </w:tcPr>
          <w:p w14:paraId="43D0056B" w14:textId="5B77E29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2099.44</w:t>
            </w:r>
          </w:p>
        </w:tc>
        <w:tc>
          <w:tcPr>
            <w:tcW w:w="638" w:type="pct"/>
          </w:tcPr>
          <w:p w14:paraId="1E6CA46D" w14:textId="0C043436"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14.58</w:t>
            </w:r>
          </w:p>
        </w:tc>
        <w:tc>
          <w:tcPr>
            <w:tcW w:w="445" w:type="pct"/>
          </w:tcPr>
          <w:p w14:paraId="48ECB92C" w14:textId="5EAD2F2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3C88A314" w14:textId="0C2CDD60"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667" w:type="pct"/>
          </w:tcPr>
          <w:p w14:paraId="60E504CA" w14:textId="0DAB6DE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2103.44</w:t>
            </w:r>
          </w:p>
        </w:tc>
        <w:tc>
          <w:tcPr>
            <w:tcW w:w="666" w:type="pct"/>
          </w:tcPr>
          <w:p w14:paraId="4CF5A102" w14:textId="50923FE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2114.17</w:t>
            </w:r>
          </w:p>
        </w:tc>
      </w:tr>
      <w:tr w:rsidR="00052790" w:rsidRPr="00880A5E"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RGSC (SOC 2000)</w:t>
            </w:r>
          </w:p>
        </w:tc>
        <w:tc>
          <w:tcPr>
            <w:tcW w:w="681" w:type="pct"/>
          </w:tcPr>
          <w:p w14:paraId="14D24907" w14:textId="0485DC2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2054.91</w:t>
            </w:r>
          </w:p>
        </w:tc>
        <w:tc>
          <w:tcPr>
            <w:tcW w:w="638" w:type="pct"/>
          </w:tcPr>
          <w:p w14:paraId="62483B20" w14:textId="71C0F3B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59.11</w:t>
            </w:r>
          </w:p>
        </w:tc>
        <w:tc>
          <w:tcPr>
            <w:tcW w:w="445" w:type="pct"/>
          </w:tcPr>
          <w:p w14:paraId="08113390"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w:t>
            </w:r>
          </w:p>
        </w:tc>
        <w:tc>
          <w:tcPr>
            <w:tcW w:w="830" w:type="pct"/>
          </w:tcPr>
          <w:p w14:paraId="16F3D53C" w14:textId="0F8DBD4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0.03</w:t>
            </w:r>
          </w:p>
        </w:tc>
        <w:tc>
          <w:tcPr>
            <w:tcW w:w="667" w:type="pct"/>
          </w:tcPr>
          <w:p w14:paraId="234821EF" w14:textId="4CD0766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2066.91</w:t>
            </w:r>
          </w:p>
        </w:tc>
        <w:tc>
          <w:tcPr>
            <w:tcW w:w="666" w:type="pct"/>
          </w:tcPr>
          <w:p w14:paraId="214A9E13" w14:textId="612633A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2099.08</w:t>
            </w:r>
          </w:p>
        </w:tc>
      </w:tr>
    </w:tbl>
    <w:p w14:paraId="3F91F915" w14:textId="77777777" w:rsidR="003C2BAF" w:rsidRPr="007D51AA" w:rsidRDefault="003C2BAF" w:rsidP="003C2BAF">
      <w:pPr>
        <w:spacing w:line="480" w:lineRule="auto"/>
        <w:rPr>
          <w:rFonts w:cs="Times New Roman"/>
          <w:szCs w:val="24"/>
        </w:rPr>
      </w:pPr>
    </w:p>
    <w:p w14:paraId="1C5C507D" w14:textId="5EE48AA7" w:rsidR="003C2BAF" w:rsidRPr="007D51AA" w:rsidRDefault="003C2BAF" w:rsidP="00880A5E">
      <w:pPr>
        <w:pStyle w:val="Caption"/>
      </w:pPr>
      <w:bookmarkStart w:id="327" w:name="_Toc17643549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60</w:t>
      </w:r>
      <w:r w:rsidR="00333601" w:rsidRPr="007D51AA">
        <w:fldChar w:fldCharType="end"/>
      </w:r>
      <w:r w:rsidRPr="007D51AA">
        <w:t xml:space="preserve"> Sequential Model Building Statistics of RGSC </w:t>
      </w:r>
      <w:r w:rsidR="00880A5E">
        <w:t>using</w:t>
      </w:r>
      <w:r w:rsidR="00880A5E" w:rsidRPr="007D51AA">
        <w:t xml:space="preserve"> BCS </w:t>
      </w:r>
      <w:r w:rsidR="00880A5E">
        <w:t>Cohort</w:t>
      </w:r>
      <w:bookmarkEnd w:id="32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880A5E"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880A5E" w:rsidRDefault="003C2BAF"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17597E23"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5F48CD2B"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06F3DD44"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547C29BB"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3A59D555"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2359F506"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052790" w:rsidRPr="00880A5E"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w:t>
            </w:r>
          </w:p>
        </w:tc>
        <w:tc>
          <w:tcPr>
            <w:tcW w:w="685" w:type="pct"/>
          </w:tcPr>
          <w:p w14:paraId="26638AE5" w14:textId="675ECE1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2114.02</w:t>
            </w:r>
          </w:p>
        </w:tc>
        <w:tc>
          <w:tcPr>
            <w:tcW w:w="692" w:type="pct"/>
          </w:tcPr>
          <w:p w14:paraId="53D44AA2" w14:textId="187F0FD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124001B8" w14:textId="0D022768"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3C8EB3A8" w14:textId="0DFC762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498EF645" w14:textId="25DB865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2116.02</w:t>
            </w:r>
          </w:p>
        </w:tc>
        <w:tc>
          <w:tcPr>
            <w:tcW w:w="619" w:type="pct"/>
          </w:tcPr>
          <w:p w14:paraId="0C8A7E6D" w14:textId="33E31C9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2121.38</w:t>
            </w:r>
          </w:p>
        </w:tc>
      </w:tr>
      <w:tr w:rsidR="00052790" w:rsidRPr="00880A5E"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w:t>
            </w:r>
          </w:p>
        </w:tc>
        <w:tc>
          <w:tcPr>
            <w:tcW w:w="685" w:type="pct"/>
          </w:tcPr>
          <w:p w14:paraId="282A5986" w14:textId="79CA319C"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1985.95</w:t>
            </w:r>
          </w:p>
        </w:tc>
        <w:tc>
          <w:tcPr>
            <w:tcW w:w="692" w:type="pct"/>
          </w:tcPr>
          <w:p w14:paraId="7BB93CEC" w14:textId="54252A04"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128.07</w:t>
            </w:r>
          </w:p>
        </w:tc>
        <w:tc>
          <w:tcPr>
            <w:tcW w:w="692" w:type="pct"/>
          </w:tcPr>
          <w:p w14:paraId="0C63225F" w14:textId="45FD674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522A5B12" w14:textId="2D8A5BA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619" w:type="pct"/>
          </w:tcPr>
          <w:p w14:paraId="3DF4A319" w14:textId="5FF9622B"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1989.95</w:t>
            </w:r>
          </w:p>
        </w:tc>
        <w:tc>
          <w:tcPr>
            <w:tcW w:w="619" w:type="pct"/>
          </w:tcPr>
          <w:p w14:paraId="6D21BC96" w14:textId="6708736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2000.67</w:t>
            </w:r>
          </w:p>
        </w:tc>
      </w:tr>
      <w:tr w:rsidR="00052790" w:rsidRPr="00880A5E"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w:t>
            </w:r>
          </w:p>
        </w:tc>
        <w:tc>
          <w:tcPr>
            <w:tcW w:w="685" w:type="pct"/>
          </w:tcPr>
          <w:p w14:paraId="7EE1D6E4" w14:textId="1C42C60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1957.40</w:t>
            </w:r>
          </w:p>
        </w:tc>
        <w:tc>
          <w:tcPr>
            <w:tcW w:w="692" w:type="pct"/>
          </w:tcPr>
          <w:p w14:paraId="38FDF52B" w14:textId="2B3140A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28.55</w:t>
            </w:r>
          </w:p>
        </w:tc>
        <w:tc>
          <w:tcPr>
            <w:tcW w:w="692" w:type="pct"/>
          </w:tcPr>
          <w:p w14:paraId="01B354B5" w14:textId="1A001014"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57C54E50" w14:textId="2B5636FD"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19" w:type="pct"/>
          </w:tcPr>
          <w:p w14:paraId="475A337F" w14:textId="79D06ECD"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1963.40</w:t>
            </w:r>
          </w:p>
        </w:tc>
        <w:tc>
          <w:tcPr>
            <w:tcW w:w="619" w:type="pct"/>
          </w:tcPr>
          <w:p w14:paraId="6A767736" w14:textId="0EA53B1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1979.48</w:t>
            </w:r>
          </w:p>
        </w:tc>
      </w:tr>
      <w:tr w:rsidR="00052790" w:rsidRPr="00880A5E"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1D321F03" w14:textId="31B08CBC"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1951.72</w:t>
            </w:r>
          </w:p>
        </w:tc>
        <w:tc>
          <w:tcPr>
            <w:tcW w:w="692" w:type="pct"/>
          </w:tcPr>
          <w:p w14:paraId="26DC70E9" w14:textId="5A705D1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5.68</w:t>
            </w:r>
          </w:p>
        </w:tc>
        <w:tc>
          <w:tcPr>
            <w:tcW w:w="692" w:type="pct"/>
          </w:tcPr>
          <w:p w14:paraId="71E464AC" w14:textId="2A3A2ECD"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61F70601" w14:textId="5D09901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0.08</w:t>
            </w:r>
          </w:p>
        </w:tc>
        <w:tc>
          <w:tcPr>
            <w:tcW w:w="619" w:type="pct"/>
          </w:tcPr>
          <w:p w14:paraId="5CAE4760" w14:textId="5BD9BD6B"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1959.72</w:t>
            </w:r>
          </w:p>
        </w:tc>
        <w:tc>
          <w:tcPr>
            <w:tcW w:w="619" w:type="pct"/>
          </w:tcPr>
          <w:p w14:paraId="24F5271C" w14:textId="23486D6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1981.16</w:t>
            </w:r>
          </w:p>
        </w:tc>
      </w:tr>
      <w:tr w:rsidR="00052790" w:rsidRPr="00880A5E"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 + Tenure + RGSC (SOC 2000)</w:t>
            </w:r>
          </w:p>
        </w:tc>
        <w:tc>
          <w:tcPr>
            <w:tcW w:w="685" w:type="pct"/>
          </w:tcPr>
          <w:p w14:paraId="52B99F22" w14:textId="1221E64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1920.92</w:t>
            </w:r>
          </w:p>
        </w:tc>
        <w:tc>
          <w:tcPr>
            <w:tcW w:w="692" w:type="pct"/>
          </w:tcPr>
          <w:p w14:paraId="361ABBB6" w14:textId="53BBDDDD"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30.80</w:t>
            </w:r>
          </w:p>
        </w:tc>
        <w:tc>
          <w:tcPr>
            <w:tcW w:w="692" w:type="pct"/>
          </w:tcPr>
          <w:p w14:paraId="3A9FFF39"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6</w:t>
            </w:r>
          </w:p>
        </w:tc>
        <w:tc>
          <w:tcPr>
            <w:tcW w:w="854" w:type="pct"/>
          </w:tcPr>
          <w:p w14:paraId="270EF9D6" w14:textId="147C9C0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0.09</w:t>
            </w:r>
          </w:p>
        </w:tc>
        <w:tc>
          <w:tcPr>
            <w:tcW w:w="619" w:type="pct"/>
          </w:tcPr>
          <w:p w14:paraId="04934F34" w14:textId="1141A99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1938.92</w:t>
            </w:r>
          </w:p>
        </w:tc>
        <w:tc>
          <w:tcPr>
            <w:tcW w:w="619" w:type="pct"/>
          </w:tcPr>
          <w:p w14:paraId="225223CE" w14:textId="19C46AE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1987.17</w:t>
            </w:r>
          </w:p>
        </w:tc>
      </w:tr>
    </w:tbl>
    <w:p w14:paraId="461C401B" w14:textId="77777777" w:rsidR="003C2BAF" w:rsidRPr="007D51AA" w:rsidRDefault="003C2BAF" w:rsidP="003C2BAF">
      <w:pPr>
        <w:spacing w:line="480" w:lineRule="auto"/>
        <w:rPr>
          <w:rFonts w:cs="Times New Roman"/>
          <w:szCs w:val="24"/>
        </w:rPr>
      </w:pPr>
    </w:p>
    <w:p w14:paraId="6749232D" w14:textId="2897DCA7" w:rsidR="003C2BAF" w:rsidRPr="007D51AA" w:rsidRDefault="003C2BAF" w:rsidP="00880A5E">
      <w:pPr>
        <w:pStyle w:val="Caption"/>
      </w:pPr>
      <w:bookmarkStart w:id="328" w:name="_Toc17643549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61</w:t>
      </w:r>
      <w:r w:rsidR="00333601" w:rsidRPr="007D51AA">
        <w:fldChar w:fldCharType="end"/>
      </w:r>
      <w:r w:rsidRPr="007D51AA">
        <w:t xml:space="preserve"> Model building statistics of CAMSIS </w:t>
      </w:r>
      <w:r w:rsidR="00880A5E">
        <w:t>using</w:t>
      </w:r>
      <w:r w:rsidR="00880A5E" w:rsidRPr="007D51AA">
        <w:t xml:space="preserve"> BCS </w:t>
      </w:r>
      <w:r w:rsidR="00880A5E">
        <w:t>Cohort</w:t>
      </w:r>
      <w:bookmarkEnd w:id="328"/>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3C2BAF" w:rsidRPr="00880A5E"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880A5E" w:rsidRDefault="003C2BAF" w:rsidP="00BD4372">
            <w:pPr>
              <w:rPr>
                <w:rFonts w:cs="Times New Roman"/>
                <w:color w:val="auto"/>
                <w:sz w:val="20"/>
                <w:szCs w:val="20"/>
              </w:rPr>
            </w:pPr>
            <w:r w:rsidRPr="00880A5E">
              <w:rPr>
                <w:rFonts w:cs="Times New Roman"/>
                <w:color w:val="auto"/>
                <w:sz w:val="20"/>
                <w:szCs w:val="20"/>
              </w:rPr>
              <w:t>Outcome Variable: Economic Activity</w:t>
            </w:r>
          </w:p>
        </w:tc>
        <w:tc>
          <w:tcPr>
            <w:tcW w:w="681" w:type="pct"/>
          </w:tcPr>
          <w:p w14:paraId="61E3BEF3"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38" w:type="pct"/>
          </w:tcPr>
          <w:p w14:paraId="79216D8E"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Null)</w:t>
            </w:r>
          </w:p>
        </w:tc>
        <w:tc>
          <w:tcPr>
            <w:tcW w:w="445" w:type="pct"/>
          </w:tcPr>
          <w:p w14:paraId="1274D567"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Null)</w:t>
            </w:r>
          </w:p>
        </w:tc>
        <w:tc>
          <w:tcPr>
            <w:tcW w:w="830" w:type="pct"/>
          </w:tcPr>
          <w:p w14:paraId="272B8ACA"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4C782DF7"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66" w:type="pct"/>
          </w:tcPr>
          <w:p w14:paraId="39883A9E"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052790" w:rsidRPr="00880A5E"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w:t>
            </w:r>
          </w:p>
        </w:tc>
        <w:tc>
          <w:tcPr>
            <w:tcW w:w="681" w:type="pct"/>
          </w:tcPr>
          <w:p w14:paraId="64E74766" w14:textId="7C037A0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2114.02</w:t>
            </w:r>
          </w:p>
        </w:tc>
        <w:tc>
          <w:tcPr>
            <w:tcW w:w="638" w:type="pct"/>
          </w:tcPr>
          <w:p w14:paraId="17AB07D2" w14:textId="4F478CE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445" w:type="pct"/>
          </w:tcPr>
          <w:p w14:paraId="1757CF1F" w14:textId="2369247D"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30" w:type="pct"/>
          </w:tcPr>
          <w:p w14:paraId="1EB184D9" w14:textId="6DBDBA3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67" w:type="pct"/>
          </w:tcPr>
          <w:p w14:paraId="1B422F3C" w14:textId="0B25C6B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2116.02</w:t>
            </w:r>
          </w:p>
        </w:tc>
        <w:tc>
          <w:tcPr>
            <w:tcW w:w="666" w:type="pct"/>
          </w:tcPr>
          <w:p w14:paraId="551ABF54" w14:textId="71D2A4E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2121.38</w:t>
            </w:r>
          </w:p>
        </w:tc>
      </w:tr>
      <w:tr w:rsidR="00052790" w:rsidRPr="00880A5E"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w:t>
            </w:r>
          </w:p>
        </w:tc>
        <w:tc>
          <w:tcPr>
            <w:tcW w:w="681" w:type="pct"/>
          </w:tcPr>
          <w:p w14:paraId="1D0F13AA" w14:textId="648652B2"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1985.95</w:t>
            </w:r>
          </w:p>
        </w:tc>
        <w:tc>
          <w:tcPr>
            <w:tcW w:w="638" w:type="pct"/>
          </w:tcPr>
          <w:p w14:paraId="66720F5C" w14:textId="21CC9813"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128.07</w:t>
            </w:r>
          </w:p>
        </w:tc>
        <w:tc>
          <w:tcPr>
            <w:tcW w:w="445" w:type="pct"/>
          </w:tcPr>
          <w:p w14:paraId="40C43BE0" w14:textId="3CFCE80E"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4339D917" w14:textId="5B16743D"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667" w:type="pct"/>
          </w:tcPr>
          <w:p w14:paraId="1D4A2398" w14:textId="5E6CD8D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1989.95</w:t>
            </w:r>
          </w:p>
        </w:tc>
        <w:tc>
          <w:tcPr>
            <w:tcW w:w="666" w:type="pct"/>
          </w:tcPr>
          <w:p w14:paraId="404448B3" w14:textId="5C33054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2000.67</w:t>
            </w:r>
          </w:p>
        </w:tc>
      </w:tr>
      <w:tr w:rsidR="00052790" w:rsidRPr="00880A5E"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Sex</w:t>
            </w:r>
          </w:p>
        </w:tc>
        <w:tc>
          <w:tcPr>
            <w:tcW w:w="681" w:type="pct"/>
          </w:tcPr>
          <w:p w14:paraId="208F7254" w14:textId="47AE253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2090.60</w:t>
            </w:r>
          </w:p>
        </w:tc>
        <w:tc>
          <w:tcPr>
            <w:tcW w:w="638" w:type="pct"/>
          </w:tcPr>
          <w:p w14:paraId="3A21C560" w14:textId="262F6E3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23.42</w:t>
            </w:r>
          </w:p>
        </w:tc>
        <w:tc>
          <w:tcPr>
            <w:tcW w:w="445" w:type="pct"/>
          </w:tcPr>
          <w:p w14:paraId="3C9DCAF1" w14:textId="796CB56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0C7F5BF1" w14:textId="2D64235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667" w:type="pct"/>
          </w:tcPr>
          <w:p w14:paraId="0CF6DE9B" w14:textId="54E220E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2094.60</w:t>
            </w:r>
          </w:p>
        </w:tc>
        <w:tc>
          <w:tcPr>
            <w:tcW w:w="666" w:type="pct"/>
          </w:tcPr>
          <w:p w14:paraId="75C6A0AB" w14:textId="674F873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2105.32</w:t>
            </w:r>
          </w:p>
        </w:tc>
      </w:tr>
      <w:tr w:rsidR="00052790" w:rsidRPr="00880A5E"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Tenure</w:t>
            </w:r>
          </w:p>
        </w:tc>
        <w:tc>
          <w:tcPr>
            <w:tcW w:w="681" w:type="pct"/>
          </w:tcPr>
          <w:p w14:paraId="3879C925" w14:textId="39549B5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2099.44</w:t>
            </w:r>
          </w:p>
        </w:tc>
        <w:tc>
          <w:tcPr>
            <w:tcW w:w="638" w:type="pct"/>
          </w:tcPr>
          <w:p w14:paraId="33265C0C" w14:textId="6EF398F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14.58</w:t>
            </w:r>
          </w:p>
        </w:tc>
        <w:tc>
          <w:tcPr>
            <w:tcW w:w="445" w:type="pct"/>
          </w:tcPr>
          <w:p w14:paraId="61A5F666" w14:textId="36253FE7"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36EA902E" w14:textId="0AAE37D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0.01</w:t>
            </w:r>
          </w:p>
        </w:tc>
        <w:tc>
          <w:tcPr>
            <w:tcW w:w="667" w:type="pct"/>
          </w:tcPr>
          <w:p w14:paraId="5FAA087B" w14:textId="26717EC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2103.44</w:t>
            </w:r>
          </w:p>
        </w:tc>
        <w:tc>
          <w:tcPr>
            <w:tcW w:w="666" w:type="pct"/>
          </w:tcPr>
          <w:p w14:paraId="1914335F" w14:textId="26BE0CD3"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2114.17</w:t>
            </w:r>
          </w:p>
        </w:tc>
      </w:tr>
      <w:tr w:rsidR="00052790" w:rsidRPr="00880A5E"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CAMSIS (SOC 2000)</w:t>
            </w:r>
          </w:p>
        </w:tc>
        <w:tc>
          <w:tcPr>
            <w:tcW w:w="681" w:type="pct"/>
          </w:tcPr>
          <w:p w14:paraId="5D40C5EC" w14:textId="5E7746A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2054.16</w:t>
            </w:r>
          </w:p>
        </w:tc>
        <w:tc>
          <w:tcPr>
            <w:tcW w:w="638" w:type="pct"/>
          </w:tcPr>
          <w:p w14:paraId="18F5CE1F" w14:textId="773B891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59.86</w:t>
            </w:r>
          </w:p>
        </w:tc>
        <w:tc>
          <w:tcPr>
            <w:tcW w:w="445" w:type="pct"/>
          </w:tcPr>
          <w:p w14:paraId="28F13781"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30" w:type="pct"/>
          </w:tcPr>
          <w:p w14:paraId="48EB2B33" w14:textId="5BB309A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0.03</w:t>
            </w:r>
          </w:p>
        </w:tc>
        <w:tc>
          <w:tcPr>
            <w:tcW w:w="667" w:type="pct"/>
          </w:tcPr>
          <w:p w14:paraId="00E52D7B" w14:textId="50427BD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2058.16</w:t>
            </w:r>
          </w:p>
        </w:tc>
        <w:tc>
          <w:tcPr>
            <w:tcW w:w="666" w:type="pct"/>
          </w:tcPr>
          <w:p w14:paraId="730E7503" w14:textId="123613C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2068.89</w:t>
            </w:r>
          </w:p>
        </w:tc>
      </w:tr>
    </w:tbl>
    <w:p w14:paraId="6561431B" w14:textId="77777777" w:rsidR="003C2BAF" w:rsidRPr="007D51AA" w:rsidRDefault="003C2BAF" w:rsidP="003C2BAF"/>
    <w:p w14:paraId="67AB0761" w14:textId="3A2B96FD" w:rsidR="003C2BAF" w:rsidRPr="007D51AA" w:rsidRDefault="003C2BAF" w:rsidP="00880A5E">
      <w:pPr>
        <w:pStyle w:val="Caption"/>
      </w:pPr>
      <w:bookmarkStart w:id="329" w:name="_Ref176371200"/>
      <w:bookmarkStart w:id="330" w:name="_Toc17643549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62</w:t>
      </w:r>
      <w:r w:rsidR="00333601" w:rsidRPr="007D51AA">
        <w:fldChar w:fldCharType="end"/>
      </w:r>
      <w:bookmarkEnd w:id="329"/>
      <w:r w:rsidRPr="007D51AA">
        <w:t xml:space="preserve"> Sequential Model Building Statistics of CAMSIS </w:t>
      </w:r>
      <w:r w:rsidR="00880A5E">
        <w:t>using</w:t>
      </w:r>
      <w:r w:rsidR="00880A5E" w:rsidRPr="007D51AA">
        <w:t xml:space="preserve"> BCS </w:t>
      </w:r>
      <w:r w:rsidR="00880A5E">
        <w:t>Cohort</w:t>
      </w:r>
      <w:bookmarkEnd w:id="33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880A5E"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880A5E" w:rsidRDefault="003C2BAF" w:rsidP="00BD4372">
            <w:pPr>
              <w:rPr>
                <w:rFonts w:cs="Times New Roman"/>
                <w:color w:val="auto"/>
                <w:sz w:val="20"/>
                <w:szCs w:val="20"/>
              </w:rPr>
            </w:pPr>
            <w:r w:rsidRPr="00880A5E">
              <w:rPr>
                <w:rFonts w:cs="Times New Roman"/>
                <w:color w:val="auto"/>
                <w:sz w:val="20"/>
                <w:szCs w:val="20"/>
              </w:rPr>
              <w:t>Outcome Variable: Economic Activity</w:t>
            </w:r>
          </w:p>
        </w:tc>
        <w:tc>
          <w:tcPr>
            <w:tcW w:w="685" w:type="pct"/>
          </w:tcPr>
          <w:p w14:paraId="61FB14F5"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Deviance</w:t>
            </w:r>
          </w:p>
        </w:tc>
        <w:tc>
          <w:tcPr>
            <w:tcW w:w="692" w:type="pct"/>
          </w:tcPr>
          <w:p w14:paraId="785FDFA1"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cs="Times New Roman"/>
                <w:color w:val="auto"/>
                <w:sz w:val="20"/>
                <w:szCs w:val="20"/>
              </w:rPr>
              <w:t xml:space="preserve"> Deviance (from Previous)</w:t>
            </w:r>
          </w:p>
        </w:tc>
        <w:tc>
          <w:tcPr>
            <w:tcW w:w="692" w:type="pct"/>
          </w:tcPr>
          <w:p w14:paraId="11132185"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880A5E">
              <w:rPr>
                <w:rFonts w:eastAsiaTheme="minorEastAsia" w:cs="Times New Roman"/>
                <w:color w:val="auto"/>
                <w:sz w:val="20"/>
                <w:szCs w:val="20"/>
              </w:rPr>
              <w:t xml:space="preserve"> d. f. (from Previous)</w:t>
            </w:r>
          </w:p>
        </w:tc>
        <w:tc>
          <w:tcPr>
            <w:tcW w:w="854" w:type="pct"/>
          </w:tcPr>
          <w:p w14:paraId="25F9B2E0"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775000C1"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AIC</w:t>
            </w:r>
          </w:p>
        </w:tc>
        <w:tc>
          <w:tcPr>
            <w:tcW w:w="619" w:type="pct"/>
          </w:tcPr>
          <w:p w14:paraId="5339F3F5"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BIC</w:t>
            </w:r>
          </w:p>
        </w:tc>
      </w:tr>
      <w:tr w:rsidR="00052790" w:rsidRPr="00880A5E"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w:t>
            </w:r>
          </w:p>
        </w:tc>
        <w:tc>
          <w:tcPr>
            <w:tcW w:w="685" w:type="pct"/>
          </w:tcPr>
          <w:p w14:paraId="085F7FC2" w14:textId="3C055F4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2114.02</w:t>
            </w:r>
          </w:p>
        </w:tc>
        <w:tc>
          <w:tcPr>
            <w:tcW w:w="692" w:type="pct"/>
          </w:tcPr>
          <w:p w14:paraId="52B4F3AB" w14:textId="4AE8A2D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92" w:type="pct"/>
          </w:tcPr>
          <w:p w14:paraId="02F4B7D3" w14:textId="7E92A8E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854" w:type="pct"/>
          </w:tcPr>
          <w:p w14:paraId="013CBED2" w14:textId="00F9040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w:t>
            </w:r>
          </w:p>
        </w:tc>
        <w:tc>
          <w:tcPr>
            <w:tcW w:w="619" w:type="pct"/>
          </w:tcPr>
          <w:p w14:paraId="1271355E" w14:textId="780E74F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2116.02</w:t>
            </w:r>
          </w:p>
        </w:tc>
        <w:tc>
          <w:tcPr>
            <w:tcW w:w="619" w:type="pct"/>
          </w:tcPr>
          <w:p w14:paraId="1C190EAB" w14:textId="758E40F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2121.38</w:t>
            </w:r>
          </w:p>
        </w:tc>
      </w:tr>
      <w:tr w:rsidR="00052790" w:rsidRPr="00880A5E"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880A5E" w:rsidRDefault="00052790" w:rsidP="00052790">
            <w:pPr>
              <w:rPr>
                <w:rFonts w:cs="Times New Roman"/>
                <w:color w:val="auto"/>
                <w:sz w:val="20"/>
                <w:szCs w:val="20"/>
              </w:rPr>
            </w:pPr>
            <w:r w:rsidRPr="00880A5E">
              <w:rPr>
                <w:rFonts w:cs="Times New Roman"/>
                <w:color w:val="auto"/>
                <w:sz w:val="20"/>
                <w:szCs w:val="20"/>
              </w:rPr>
              <w:lastRenderedPageBreak/>
              <w:t>Null Model + Educational Attainment</w:t>
            </w:r>
          </w:p>
        </w:tc>
        <w:tc>
          <w:tcPr>
            <w:tcW w:w="685" w:type="pct"/>
          </w:tcPr>
          <w:p w14:paraId="66683707" w14:textId="078DC5F0"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1985.95</w:t>
            </w:r>
          </w:p>
        </w:tc>
        <w:tc>
          <w:tcPr>
            <w:tcW w:w="692" w:type="pct"/>
          </w:tcPr>
          <w:p w14:paraId="47140426" w14:textId="4B3D9E7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128.07</w:t>
            </w:r>
          </w:p>
        </w:tc>
        <w:tc>
          <w:tcPr>
            <w:tcW w:w="692" w:type="pct"/>
          </w:tcPr>
          <w:p w14:paraId="65F00244" w14:textId="22F7E1B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4393CA16" w14:textId="4C7B7D2E"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0.06</w:t>
            </w:r>
          </w:p>
        </w:tc>
        <w:tc>
          <w:tcPr>
            <w:tcW w:w="619" w:type="pct"/>
          </w:tcPr>
          <w:p w14:paraId="17BC909A" w14:textId="59336FBE"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1989.95</w:t>
            </w:r>
          </w:p>
        </w:tc>
        <w:tc>
          <w:tcPr>
            <w:tcW w:w="619" w:type="pct"/>
          </w:tcPr>
          <w:p w14:paraId="380418EC" w14:textId="6D9DED5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2000.67</w:t>
            </w:r>
          </w:p>
        </w:tc>
      </w:tr>
      <w:tr w:rsidR="00052790" w:rsidRPr="00880A5E"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w:t>
            </w:r>
          </w:p>
        </w:tc>
        <w:tc>
          <w:tcPr>
            <w:tcW w:w="685" w:type="pct"/>
          </w:tcPr>
          <w:p w14:paraId="408854C4" w14:textId="76E80D8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1957.40</w:t>
            </w:r>
          </w:p>
        </w:tc>
        <w:tc>
          <w:tcPr>
            <w:tcW w:w="692" w:type="pct"/>
          </w:tcPr>
          <w:p w14:paraId="4928B540" w14:textId="3DD1217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28.55</w:t>
            </w:r>
          </w:p>
        </w:tc>
        <w:tc>
          <w:tcPr>
            <w:tcW w:w="692" w:type="pct"/>
          </w:tcPr>
          <w:p w14:paraId="39BE2E1E" w14:textId="1F26FA4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4FFC14E2" w14:textId="3DDB9C1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0.07</w:t>
            </w:r>
          </w:p>
        </w:tc>
        <w:tc>
          <w:tcPr>
            <w:tcW w:w="619" w:type="pct"/>
          </w:tcPr>
          <w:p w14:paraId="14B9EFBB" w14:textId="034ECAA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1963.40</w:t>
            </w:r>
          </w:p>
        </w:tc>
        <w:tc>
          <w:tcPr>
            <w:tcW w:w="619" w:type="pct"/>
          </w:tcPr>
          <w:p w14:paraId="3C2E934E" w14:textId="73687D3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1979.48</w:t>
            </w:r>
          </w:p>
        </w:tc>
      </w:tr>
      <w:tr w:rsidR="00052790" w:rsidRPr="00880A5E"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 + Tenure</w:t>
            </w:r>
          </w:p>
        </w:tc>
        <w:tc>
          <w:tcPr>
            <w:tcW w:w="685" w:type="pct"/>
          </w:tcPr>
          <w:p w14:paraId="36BFD44E" w14:textId="28700E3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1951.72</w:t>
            </w:r>
          </w:p>
        </w:tc>
        <w:tc>
          <w:tcPr>
            <w:tcW w:w="692" w:type="pct"/>
          </w:tcPr>
          <w:p w14:paraId="7840955D" w14:textId="29A91E1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5.68</w:t>
            </w:r>
          </w:p>
        </w:tc>
        <w:tc>
          <w:tcPr>
            <w:tcW w:w="692" w:type="pct"/>
          </w:tcPr>
          <w:p w14:paraId="60AF199A" w14:textId="77FB98BE"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38761CDC" w14:textId="794CB8F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0.08</w:t>
            </w:r>
          </w:p>
        </w:tc>
        <w:tc>
          <w:tcPr>
            <w:tcW w:w="619" w:type="pct"/>
          </w:tcPr>
          <w:p w14:paraId="263DFDB0" w14:textId="6B89CB24"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1959.72</w:t>
            </w:r>
          </w:p>
        </w:tc>
        <w:tc>
          <w:tcPr>
            <w:tcW w:w="619" w:type="pct"/>
          </w:tcPr>
          <w:p w14:paraId="333A13A4" w14:textId="49DF5AF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1981.16</w:t>
            </w:r>
          </w:p>
        </w:tc>
      </w:tr>
      <w:tr w:rsidR="00052790" w:rsidRPr="00880A5E"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880A5E" w:rsidRDefault="00052790" w:rsidP="00052790">
            <w:pPr>
              <w:rPr>
                <w:rFonts w:cs="Times New Roman"/>
                <w:color w:val="auto"/>
                <w:sz w:val="20"/>
                <w:szCs w:val="20"/>
              </w:rPr>
            </w:pPr>
            <w:r w:rsidRPr="00880A5E">
              <w:rPr>
                <w:rFonts w:cs="Times New Roman"/>
                <w:color w:val="auto"/>
                <w:sz w:val="20"/>
                <w:szCs w:val="20"/>
              </w:rPr>
              <w:t>Null Model + Educational Attainment + Sex + Tenure + CAMSIS (SOC 2000)</w:t>
            </w:r>
          </w:p>
        </w:tc>
        <w:tc>
          <w:tcPr>
            <w:tcW w:w="685" w:type="pct"/>
          </w:tcPr>
          <w:p w14:paraId="25491888" w14:textId="5A256F3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1926.65</w:t>
            </w:r>
          </w:p>
        </w:tc>
        <w:tc>
          <w:tcPr>
            <w:tcW w:w="692" w:type="pct"/>
          </w:tcPr>
          <w:p w14:paraId="003ED3A1" w14:textId="75EA040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25.07</w:t>
            </w:r>
          </w:p>
        </w:tc>
        <w:tc>
          <w:tcPr>
            <w:tcW w:w="692" w:type="pct"/>
          </w:tcPr>
          <w:p w14:paraId="05498023" w14:textId="777777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2</w:t>
            </w:r>
          </w:p>
        </w:tc>
        <w:tc>
          <w:tcPr>
            <w:tcW w:w="854" w:type="pct"/>
          </w:tcPr>
          <w:p w14:paraId="6FC57E7A" w14:textId="2336BCC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0.09</w:t>
            </w:r>
          </w:p>
        </w:tc>
        <w:tc>
          <w:tcPr>
            <w:tcW w:w="619" w:type="pct"/>
          </w:tcPr>
          <w:p w14:paraId="06920CA4" w14:textId="0EB0794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1936.65</w:t>
            </w:r>
          </w:p>
        </w:tc>
        <w:tc>
          <w:tcPr>
            <w:tcW w:w="619" w:type="pct"/>
          </w:tcPr>
          <w:p w14:paraId="2BFB95B8" w14:textId="266A7A5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880A5E">
              <w:rPr>
                <w:rFonts w:cs="Times New Roman"/>
                <w:color w:val="auto"/>
                <w:sz w:val="20"/>
                <w:szCs w:val="20"/>
              </w:rPr>
              <w:t>1963.46</w:t>
            </w:r>
          </w:p>
        </w:tc>
      </w:tr>
    </w:tbl>
    <w:p w14:paraId="6511E705" w14:textId="77777777" w:rsidR="003C2BAF" w:rsidRPr="007D51AA" w:rsidRDefault="003C2BAF" w:rsidP="003C2BAF"/>
    <w:p w14:paraId="180ED1B5" w14:textId="0DDFAFBF" w:rsidR="003331FD" w:rsidRPr="00880A5E" w:rsidRDefault="00880A5E" w:rsidP="00880A5E">
      <w:pPr>
        <w:spacing w:line="480" w:lineRule="auto"/>
        <w:rPr>
          <w:szCs w:val="24"/>
        </w:rPr>
      </w:pPr>
      <w:r>
        <w:rPr>
          <w:szCs w:val="24"/>
        </w:rPr>
        <w:fldChar w:fldCharType="begin"/>
      </w:r>
      <w:r>
        <w:rPr>
          <w:szCs w:val="24"/>
        </w:rPr>
        <w:instrText xml:space="preserve"> REF _Ref176371261 \h </w:instrText>
      </w:r>
      <w:r>
        <w:rPr>
          <w:szCs w:val="24"/>
        </w:rPr>
      </w:r>
      <w:r>
        <w:rPr>
          <w:szCs w:val="24"/>
        </w:rPr>
        <w:fldChar w:fldCharType="separate"/>
      </w:r>
      <w:r w:rsidRPr="007D51AA">
        <w:t xml:space="preserve">Table </w:t>
      </w:r>
      <w:r>
        <w:rPr>
          <w:noProof/>
        </w:rPr>
        <w:t>2</w:t>
      </w:r>
      <w:r w:rsidRPr="007D51AA">
        <w:t>.</w:t>
      </w:r>
      <w:r>
        <w:rPr>
          <w:noProof/>
        </w:rPr>
        <w:t>63</w:t>
      </w:r>
      <w:r>
        <w:rPr>
          <w:szCs w:val="24"/>
        </w:rPr>
        <w:fldChar w:fldCharType="end"/>
      </w:r>
      <w:r>
        <w:rPr>
          <w:szCs w:val="24"/>
        </w:rPr>
        <w:t>-</w:t>
      </w:r>
      <w:r>
        <w:rPr>
          <w:szCs w:val="24"/>
        </w:rPr>
        <w:fldChar w:fldCharType="begin"/>
      </w:r>
      <w:r>
        <w:rPr>
          <w:szCs w:val="24"/>
        </w:rPr>
        <w:instrText xml:space="preserve"> REF _Ref176371278 \h </w:instrText>
      </w:r>
      <w:r>
        <w:rPr>
          <w:szCs w:val="24"/>
        </w:rPr>
      </w:r>
      <w:r>
        <w:rPr>
          <w:szCs w:val="24"/>
        </w:rPr>
        <w:fldChar w:fldCharType="separate"/>
      </w:r>
      <w:r w:rsidRPr="007D51AA">
        <w:t xml:space="preserve">Table </w:t>
      </w:r>
      <w:r>
        <w:rPr>
          <w:noProof/>
        </w:rPr>
        <w:t>2</w:t>
      </w:r>
      <w:r w:rsidRPr="007D51AA">
        <w:t>.</w:t>
      </w:r>
      <w:r>
        <w:rPr>
          <w:noProof/>
        </w:rPr>
        <w:t>64</w:t>
      </w:r>
      <w:r>
        <w:rPr>
          <w:szCs w:val="24"/>
        </w:rPr>
        <w:fldChar w:fldCharType="end"/>
      </w:r>
      <w:r>
        <w:rPr>
          <w:szCs w:val="24"/>
        </w:rPr>
        <w:t xml:space="preserve"> </w:t>
      </w:r>
      <w:r w:rsidR="00137F24" w:rsidRPr="007D51AA">
        <w:rPr>
          <w:szCs w:val="24"/>
        </w:rPr>
        <w:t xml:space="preserve">detail the KHB method comparing each social </w:t>
      </w:r>
      <w:r w:rsidR="003172C4" w:rsidRPr="007D51AA">
        <w:rPr>
          <w:szCs w:val="24"/>
        </w:rPr>
        <w:t>stratification</w:t>
      </w:r>
      <w:r w:rsidR="00137F24" w:rsidRPr="007D51AA">
        <w:rPr>
          <w:szCs w:val="24"/>
        </w:rPr>
        <w:t xml:space="preserve"> </w:t>
      </w:r>
      <w:r w:rsidR="003172C4" w:rsidRPr="007D51AA">
        <w:rPr>
          <w:szCs w:val="24"/>
        </w:rPr>
        <w:t>measure-based</w:t>
      </w:r>
      <w:r w:rsidR="00137F24" w:rsidRPr="007D51AA">
        <w:rPr>
          <w:szCs w:val="24"/>
        </w:rPr>
        <w:t xml:space="preserve"> model using total </w:t>
      </w:r>
      <w:r w:rsidR="003172C4" w:rsidRPr="007D51AA">
        <w:rPr>
          <w:szCs w:val="24"/>
        </w:rPr>
        <w:t>effect</w:t>
      </w:r>
      <w:r w:rsidR="00137F24" w:rsidRPr="007D51AA">
        <w:rPr>
          <w:szCs w:val="24"/>
        </w:rPr>
        <w:t xml:space="preserve"> sizes in </w:t>
      </w:r>
      <w:r>
        <w:rPr>
          <w:szCs w:val="24"/>
        </w:rPr>
        <w:fldChar w:fldCharType="begin"/>
      </w:r>
      <w:r>
        <w:rPr>
          <w:szCs w:val="24"/>
        </w:rPr>
        <w:instrText xml:space="preserve"> REF _Ref176371261 \h </w:instrText>
      </w:r>
      <w:r>
        <w:rPr>
          <w:szCs w:val="24"/>
        </w:rPr>
      </w:r>
      <w:r>
        <w:rPr>
          <w:szCs w:val="24"/>
        </w:rPr>
        <w:fldChar w:fldCharType="separate"/>
      </w:r>
      <w:r w:rsidRPr="007D51AA">
        <w:t xml:space="preserve">Table </w:t>
      </w:r>
      <w:r>
        <w:rPr>
          <w:noProof/>
        </w:rPr>
        <w:t>2</w:t>
      </w:r>
      <w:r w:rsidRPr="007D51AA">
        <w:t>.</w:t>
      </w:r>
      <w:r>
        <w:rPr>
          <w:noProof/>
        </w:rPr>
        <w:t>63</w:t>
      </w:r>
      <w:r>
        <w:rPr>
          <w:szCs w:val="24"/>
        </w:rPr>
        <w:fldChar w:fldCharType="end"/>
      </w:r>
      <w:r>
        <w:rPr>
          <w:szCs w:val="24"/>
        </w:rPr>
        <w:t xml:space="preserve"> </w:t>
      </w:r>
      <w:r w:rsidR="00137F24" w:rsidRPr="007D51AA">
        <w:rPr>
          <w:szCs w:val="24"/>
        </w:rPr>
        <w:t xml:space="preserve">and summary </w:t>
      </w:r>
      <w:r w:rsidR="003172C4" w:rsidRPr="007D51AA">
        <w:rPr>
          <w:szCs w:val="24"/>
        </w:rPr>
        <w:t>statistics</w:t>
      </w:r>
      <w:r w:rsidR="00137F24" w:rsidRPr="007D51AA">
        <w:rPr>
          <w:szCs w:val="24"/>
        </w:rPr>
        <w:t xml:space="preserve"> in </w:t>
      </w:r>
      <w:r>
        <w:rPr>
          <w:szCs w:val="24"/>
        </w:rPr>
        <w:fldChar w:fldCharType="begin"/>
      </w:r>
      <w:r>
        <w:rPr>
          <w:szCs w:val="24"/>
        </w:rPr>
        <w:instrText xml:space="preserve"> REF _Ref176371278 \h </w:instrText>
      </w:r>
      <w:r>
        <w:rPr>
          <w:szCs w:val="24"/>
        </w:rPr>
      </w:r>
      <w:r>
        <w:rPr>
          <w:szCs w:val="24"/>
        </w:rPr>
        <w:fldChar w:fldCharType="separate"/>
      </w:r>
      <w:r w:rsidRPr="007D51AA">
        <w:t xml:space="preserve">Table </w:t>
      </w:r>
      <w:r>
        <w:rPr>
          <w:noProof/>
        </w:rPr>
        <w:t>2</w:t>
      </w:r>
      <w:r w:rsidRPr="007D51AA">
        <w:t>.</w:t>
      </w:r>
      <w:r>
        <w:rPr>
          <w:noProof/>
        </w:rPr>
        <w:t>64</w:t>
      </w:r>
      <w:r>
        <w:rPr>
          <w:szCs w:val="24"/>
        </w:rPr>
        <w:fldChar w:fldCharType="end"/>
      </w:r>
      <w:r w:rsidR="00137F24" w:rsidRPr="007D51AA">
        <w:rPr>
          <w:szCs w:val="24"/>
        </w:rPr>
        <w:t xml:space="preserve">. All three models present near identical findings – </w:t>
      </w:r>
      <w:r w:rsidR="003172C4" w:rsidRPr="007D51AA">
        <w:rPr>
          <w:szCs w:val="24"/>
        </w:rPr>
        <w:t>rescaling</w:t>
      </w:r>
      <w:r w:rsidR="00137F24" w:rsidRPr="007D51AA">
        <w:rPr>
          <w:szCs w:val="24"/>
        </w:rPr>
        <w:t xml:space="preserve"> is a minor attribute tot eh changing effect size within </w:t>
      </w:r>
      <w:r w:rsidR="003172C4" w:rsidRPr="007D51AA">
        <w:rPr>
          <w:szCs w:val="24"/>
        </w:rPr>
        <w:t>subsequent</w:t>
      </w:r>
      <w:r w:rsidR="00137F24" w:rsidRPr="007D51AA">
        <w:rPr>
          <w:szCs w:val="24"/>
        </w:rPr>
        <w:t xml:space="preserve"> models. Housing tenure remains </w:t>
      </w:r>
      <w:r w:rsidR="00FE2DB8" w:rsidRPr="007D51AA">
        <w:rPr>
          <w:szCs w:val="24"/>
        </w:rPr>
        <w:t>mediated</w:t>
      </w:r>
      <w:r w:rsidR="00137F24" w:rsidRPr="007D51AA">
        <w:rPr>
          <w:szCs w:val="24"/>
        </w:rPr>
        <w:t xml:space="preserve"> by the social </w:t>
      </w:r>
      <w:r w:rsidR="003172C4" w:rsidRPr="007D51AA">
        <w:rPr>
          <w:szCs w:val="24"/>
        </w:rPr>
        <w:t>stratification</w:t>
      </w:r>
      <w:r w:rsidR="00137F24" w:rsidRPr="007D51AA">
        <w:rPr>
          <w:szCs w:val="24"/>
        </w:rPr>
        <w:t xml:space="preserve"> </w:t>
      </w:r>
      <w:r w:rsidR="003172C4" w:rsidRPr="007D51AA">
        <w:rPr>
          <w:szCs w:val="24"/>
        </w:rPr>
        <w:t>measures</w:t>
      </w:r>
      <w:r w:rsidR="00137F24" w:rsidRPr="007D51AA">
        <w:rPr>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the largest mediator </w:t>
      </w:r>
      <w:r w:rsidR="003172C4" w:rsidRPr="007D51AA">
        <w:rPr>
          <w:szCs w:val="24"/>
        </w:rPr>
        <w:t>across</w:t>
      </w:r>
      <w:r w:rsidR="00137F24" w:rsidRPr="007D51AA">
        <w:rPr>
          <w:szCs w:val="24"/>
        </w:rPr>
        <w:t xml:space="preserve"> social </w:t>
      </w:r>
      <w:r w:rsidR="003172C4" w:rsidRPr="007D51AA">
        <w:rPr>
          <w:szCs w:val="24"/>
        </w:rPr>
        <w:t>stratification</w:t>
      </w:r>
      <w:r w:rsidR="00137F24" w:rsidRPr="007D51AA">
        <w:rPr>
          <w:szCs w:val="24"/>
        </w:rPr>
        <w:t xml:space="preserve"> models for housing tenure also. Though in the BCS sample, the increase is even larger. </w:t>
      </w:r>
    </w:p>
    <w:p w14:paraId="7A8467DF" w14:textId="6B955484" w:rsidR="003331FD" w:rsidRPr="007D51AA" w:rsidRDefault="003331FD" w:rsidP="00880A5E">
      <w:pPr>
        <w:pStyle w:val="Caption"/>
      </w:pPr>
      <w:bookmarkStart w:id="331" w:name="_Ref176371261"/>
      <w:bookmarkStart w:id="332" w:name="_Toc17643549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63</w:t>
      </w:r>
      <w:r w:rsidR="00333601" w:rsidRPr="007D51AA">
        <w:fldChar w:fldCharType="end"/>
      </w:r>
      <w:bookmarkEnd w:id="331"/>
      <w:r w:rsidRPr="007D51AA">
        <w:t xml:space="preserve">  </w:t>
      </w:r>
      <w:r w:rsidR="00880A5E">
        <w:t>M</w:t>
      </w:r>
      <w:r w:rsidRPr="007D51AA">
        <w:t xml:space="preserve">ethod of Nested Regression Models for Social Stratification Analysis </w:t>
      </w:r>
      <w:r w:rsidR="00880A5E">
        <w:t>using</w:t>
      </w:r>
      <w:r w:rsidRPr="007D51AA">
        <w:t xml:space="preserve"> BCS </w:t>
      </w:r>
      <w:r w:rsidR="00880A5E">
        <w:t>Cohort</w:t>
      </w:r>
      <w:bookmarkEnd w:id="332"/>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880A5E"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Pr="00880A5E" w:rsidRDefault="003331FD" w:rsidP="005A1675">
            <w:pPr>
              <w:spacing w:line="480" w:lineRule="auto"/>
              <w:rPr>
                <w:rFonts w:cs="Times New Roman"/>
                <w:sz w:val="20"/>
                <w:szCs w:val="20"/>
              </w:rPr>
            </w:pPr>
          </w:p>
        </w:tc>
        <w:tc>
          <w:tcPr>
            <w:tcW w:w="1485" w:type="dxa"/>
          </w:tcPr>
          <w:p w14:paraId="291597D6"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3C6EA28B"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B5E7201"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71488373"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Pr="00880A5E" w:rsidRDefault="003331FD" w:rsidP="005A1675">
            <w:pPr>
              <w:spacing w:line="480" w:lineRule="auto"/>
              <w:rPr>
                <w:rFonts w:cs="Times New Roman"/>
                <w:sz w:val="20"/>
                <w:szCs w:val="20"/>
              </w:rPr>
            </w:pPr>
          </w:p>
        </w:tc>
        <w:tc>
          <w:tcPr>
            <w:tcW w:w="1485" w:type="dxa"/>
          </w:tcPr>
          <w:p w14:paraId="6FE462D1"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27AFDC65"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0A6DAE5"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3C28529E"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71F63F8D"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0EF1015B"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4ECDC0B9"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3331FD" w:rsidRPr="00880A5E"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Pr="00880A5E" w:rsidRDefault="003331FD" w:rsidP="003331FD">
            <w:pPr>
              <w:spacing w:line="480" w:lineRule="auto"/>
              <w:rPr>
                <w:rFonts w:cs="Times New Roman"/>
                <w:sz w:val="20"/>
                <w:szCs w:val="20"/>
              </w:rPr>
            </w:pPr>
            <w:r w:rsidRPr="00880A5E">
              <w:rPr>
                <w:rFonts w:cs="Times New Roman"/>
                <w:sz w:val="20"/>
                <w:szCs w:val="20"/>
              </w:rPr>
              <w:t>Educational Attainment</w:t>
            </w:r>
          </w:p>
        </w:tc>
        <w:tc>
          <w:tcPr>
            <w:tcW w:w="1485" w:type="dxa"/>
          </w:tcPr>
          <w:p w14:paraId="3ED6E8F7" w14:textId="77777777"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55B4117D" w14:textId="20D8D125"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w:t>
            </w:r>
            <w:r w:rsidR="00F03CB1" w:rsidRPr="00880A5E">
              <w:rPr>
                <w:rFonts w:cs="Times New Roman"/>
                <w:sz w:val="20"/>
                <w:szCs w:val="20"/>
              </w:rPr>
              <w:t>30</w:t>
            </w:r>
            <w:r w:rsidRPr="00880A5E">
              <w:rPr>
                <w:rFonts w:cs="Times New Roman"/>
                <w:sz w:val="20"/>
                <w:szCs w:val="20"/>
              </w:rPr>
              <w:t>***</w:t>
            </w:r>
          </w:p>
        </w:tc>
        <w:tc>
          <w:tcPr>
            <w:tcW w:w="898" w:type="dxa"/>
          </w:tcPr>
          <w:p w14:paraId="780FC65E" w14:textId="19E981DD"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1039FBD0" w14:textId="2AD1CCC5"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1.29***</w:t>
            </w:r>
          </w:p>
        </w:tc>
        <w:tc>
          <w:tcPr>
            <w:tcW w:w="903" w:type="dxa"/>
          </w:tcPr>
          <w:p w14:paraId="1B7E1130" w14:textId="448C0925"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4E6621DF" w14:textId="56EB3815"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1.29***</w:t>
            </w:r>
          </w:p>
        </w:tc>
        <w:tc>
          <w:tcPr>
            <w:tcW w:w="878" w:type="dxa"/>
          </w:tcPr>
          <w:p w14:paraId="3F2E5422" w14:textId="02180770"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Pr="00880A5E" w:rsidRDefault="003331FD" w:rsidP="003331FD">
            <w:pPr>
              <w:spacing w:line="480" w:lineRule="auto"/>
              <w:rPr>
                <w:rFonts w:cs="Times New Roman"/>
                <w:sz w:val="20"/>
                <w:szCs w:val="20"/>
              </w:rPr>
            </w:pPr>
          </w:p>
        </w:tc>
        <w:tc>
          <w:tcPr>
            <w:tcW w:w="1485" w:type="dxa"/>
          </w:tcPr>
          <w:p w14:paraId="58F14668" w14:textId="77777777"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3B26ED95" w14:textId="2E27AB2A"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1.21***</w:t>
            </w:r>
          </w:p>
        </w:tc>
        <w:tc>
          <w:tcPr>
            <w:tcW w:w="898" w:type="dxa"/>
          </w:tcPr>
          <w:p w14:paraId="5F7532E3" w14:textId="42DE46B8"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2E2E0C6D" w14:textId="58480374" w:rsidR="003331FD" w:rsidRPr="00880A5E"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1.19***</w:t>
            </w:r>
          </w:p>
        </w:tc>
        <w:tc>
          <w:tcPr>
            <w:tcW w:w="903" w:type="dxa"/>
          </w:tcPr>
          <w:p w14:paraId="379F82E5" w14:textId="15ECFFB7" w:rsidR="003331FD" w:rsidRPr="00880A5E"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7D6D6819" w14:textId="6FC9A01D"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1.16***</w:t>
            </w:r>
          </w:p>
        </w:tc>
        <w:tc>
          <w:tcPr>
            <w:tcW w:w="878" w:type="dxa"/>
          </w:tcPr>
          <w:p w14:paraId="693F9046" w14:textId="47724ADA"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Pr="00880A5E" w:rsidRDefault="003331FD" w:rsidP="003331FD">
            <w:pPr>
              <w:spacing w:line="480" w:lineRule="auto"/>
              <w:rPr>
                <w:rFonts w:cs="Times New Roman"/>
                <w:sz w:val="20"/>
                <w:szCs w:val="20"/>
              </w:rPr>
            </w:pPr>
          </w:p>
        </w:tc>
        <w:tc>
          <w:tcPr>
            <w:tcW w:w="1485" w:type="dxa"/>
          </w:tcPr>
          <w:p w14:paraId="6D52EA3F" w14:textId="77777777"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0F164DB" w14:textId="644BE03A"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0.09**</w:t>
            </w:r>
          </w:p>
        </w:tc>
        <w:tc>
          <w:tcPr>
            <w:tcW w:w="898" w:type="dxa"/>
          </w:tcPr>
          <w:p w14:paraId="67B6E3AC" w14:textId="4DE5F3AD"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046" w:type="dxa"/>
          </w:tcPr>
          <w:p w14:paraId="6E492D93" w14:textId="5E8AB91B"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0.10**</w:t>
            </w:r>
          </w:p>
        </w:tc>
        <w:tc>
          <w:tcPr>
            <w:tcW w:w="903" w:type="dxa"/>
          </w:tcPr>
          <w:p w14:paraId="0866566B" w14:textId="785D3131"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166" w:type="dxa"/>
          </w:tcPr>
          <w:p w14:paraId="590DFDA4" w14:textId="52D7B537"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878" w:type="dxa"/>
          </w:tcPr>
          <w:p w14:paraId="08C87451" w14:textId="0A1BC1EE"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r w:rsidR="00137F24" w:rsidRPr="00880A5E"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Pr="00880A5E" w:rsidRDefault="00137F24" w:rsidP="00137F24">
            <w:pPr>
              <w:spacing w:line="480" w:lineRule="auto"/>
              <w:rPr>
                <w:rFonts w:cs="Times New Roman"/>
                <w:sz w:val="20"/>
                <w:szCs w:val="20"/>
              </w:rPr>
            </w:pPr>
            <w:r w:rsidRPr="00880A5E">
              <w:rPr>
                <w:rFonts w:cs="Times New Roman"/>
                <w:sz w:val="20"/>
                <w:szCs w:val="20"/>
              </w:rPr>
              <w:t>Sex</w:t>
            </w:r>
          </w:p>
        </w:tc>
        <w:tc>
          <w:tcPr>
            <w:tcW w:w="1485" w:type="dxa"/>
          </w:tcPr>
          <w:p w14:paraId="67BC8497" w14:textId="7777777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6379548" w14:textId="09C20F30"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898" w:type="dxa"/>
          </w:tcPr>
          <w:p w14:paraId="5D66D1BB" w14:textId="74CD6805"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046" w:type="dxa"/>
          </w:tcPr>
          <w:p w14:paraId="4C88E653" w14:textId="5356858F"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903" w:type="dxa"/>
          </w:tcPr>
          <w:p w14:paraId="3AF8CD81" w14:textId="394EB2B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75F08F0C" w14:textId="3D62550C"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878" w:type="dxa"/>
          </w:tcPr>
          <w:p w14:paraId="28ACC09D" w14:textId="00659511"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r>
      <w:tr w:rsidR="00137F24" w:rsidRPr="00880A5E"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Pr="00880A5E" w:rsidRDefault="00137F24" w:rsidP="00137F24">
            <w:pPr>
              <w:spacing w:line="480" w:lineRule="auto"/>
              <w:rPr>
                <w:rFonts w:cs="Times New Roman"/>
                <w:sz w:val="20"/>
                <w:szCs w:val="20"/>
              </w:rPr>
            </w:pPr>
          </w:p>
        </w:tc>
        <w:tc>
          <w:tcPr>
            <w:tcW w:w="1485" w:type="dxa"/>
          </w:tcPr>
          <w:p w14:paraId="57584624" w14:textId="7777777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087BAA0" w14:textId="071C81E1"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898" w:type="dxa"/>
          </w:tcPr>
          <w:p w14:paraId="220F8D61" w14:textId="6BAF442A"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046" w:type="dxa"/>
          </w:tcPr>
          <w:p w14:paraId="49AF8274" w14:textId="1B2AE24F"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903" w:type="dxa"/>
          </w:tcPr>
          <w:p w14:paraId="6D2C692A" w14:textId="5738C3A5"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5BCB65F8" w14:textId="5414604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878" w:type="dxa"/>
          </w:tcPr>
          <w:p w14:paraId="2513C2B9" w14:textId="2CBE58FD"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r>
      <w:tr w:rsidR="00137F24" w:rsidRPr="00880A5E"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Pr="00880A5E" w:rsidRDefault="00137F24" w:rsidP="00137F24">
            <w:pPr>
              <w:spacing w:line="480" w:lineRule="auto"/>
              <w:rPr>
                <w:rFonts w:cs="Times New Roman"/>
                <w:sz w:val="20"/>
                <w:szCs w:val="20"/>
              </w:rPr>
            </w:pPr>
          </w:p>
        </w:tc>
        <w:tc>
          <w:tcPr>
            <w:tcW w:w="1485" w:type="dxa"/>
          </w:tcPr>
          <w:p w14:paraId="28C12195" w14:textId="7777777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143211CC" w14:textId="3DD6FEA3"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5FE16938" w14:textId="7BF384F5"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658E6654" w14:textId="37B66DB4"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903" w:type="dxa"/>
          </w:tcPr>
          <w:p w14:paraId="22F88E51" w14:textId="6C9B6748"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166" w:type="dxa"/>
          </w:tcPr>
          <w:p w14:paraId="34787F2F" w14:textId="12BF18F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78" w:type="dxa"/>
          </w:tcPr>
          <w:p w14:paraId="0DB40C0A" w14:textId="482D71C1"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r>
      <w:tr w:rsidR="00137F24" w:rsidRPr="00880A5E"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Pr="00880A5E" w:rsidRDefault="00137F24" w:rsidP="00137F24">
            <w:pPr>
              <w:spacing w:line="480" w:lineRule="auto"/>
              <w:rPr>
                <w:rFonts w:cs="Times New Roman"/>
                <w:sz w:val="20"/>
                <w:szCs w:val="20"/>
              </w:rPr>
            </w:pPr>
            <w:r w:rsidRPr="00880A5E">
              <w:rPr>
                <w:rFonts w:cs="Times New Roman"/>
                <w:sz w:val="20"/>
                <w:szCs w:val="20"/>
              </w:rPr>
              <w:t>Housing Tenure</w:t>
            </w:r>
          </w:p>
        </w:tc>
        <w:tc>
          <w:tcPr>
            <w:tcW w:w="1485" w:type="dxa"/>
          </w:tcPr>
          <w:p w14:paraId="74236E52" w14:textId="7777777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0E4C3009" w14:textId="4840B1BA"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-0.31**</w:t>
            </w:r>
          </w:p>
        </w:tc>
        <w:tc>
          <w:tcPr>
            <w:tcW w:w="898" w:type="dxa"/>
          </w:tcPr>
          <w:p w14:paraId="1BDB80A5" w14:textId="74EEF6D2"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046" w:type="dxa"/>
          </w:tcPr>
          <w:p w14:paraId="4EE2F655" w14:textId="5DC30201"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-0.31**</w:t>
            </w:r>
          </w:p>
        </w:tc>
        <w:tc>
          <w:tcPr>
            <w:tcW w:w="903" w:type="dxa"/>
          </w:tcPr>
          <w:p w14:paraId="74110426" w14:textId="6EA176D9"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166" w:type="dxa"/>
          </w:tcPr>
          <w:p w14:paraId="4BD92DE0" w14:textId="25930176"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-0.30**</w:t>
            </w:r>
          </w:p>
        </w:tc>
        <w:tc>
          <w:tcPr>
            <w:tcW w:w="878" w:type="dxa"/>
          </w:tcPr>
          <w:p w14:paraId="65C1BED1" w14:textId="76472CCC"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r>
      <w:tr w:rsidR="00137F24" w:rsidRPr="00880A5E"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Pr="00880A5E" w:rsidRDefault="00137F24" w:rsidP="00137F24">
            <w:pPr>
              <w:spacing w:line="480" w:lineRule="auto"/>
              <w:rPr>
                <w:rFonts w:cs="Times New Roman"/>
                <w:sz w:val="20"/>
                <w:szCs w:val="20"/>
              </w:rPr>
            </w:pPr>
          </w:p>
        </w:tc>
        <w:tc>
          <w:tcPr>
            <w:tcW w:w="1485" w:type="dxa"/>
          </w:tcPr>
          <w:p w14:paraId="141F7A14" w14:textId="7777777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169B0E09" w14:textId="6D773BCD"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-0.20</w:t>
            </w:r>
          </w:p>
        </w:tc>
        <w:tc>
          <w:tcPr>
            <w:tcW w:w="898" w:type="dxa"/>
          </w:tcPr>
          <w:p w14:paraId="55762EA8" w14:textId="77C7826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046" w:type="dxa"/>
          </w:tcPr>
          <w:p w14:paraId="31E8D67F" w14:textId="6AB56519"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-0.19</w:t>
            </w:r>
          </w:p>
        </w:tc>
        <w:tc>
          <w:tcPr>
            <w:tcW w:w="903" w:type="dxa"/>
          </w:tcPr>
          <w:p w14:paraId="4C799C74" w14:textId="6A20890F"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166" w:type="dxa"/>
          </w:tcPr>
          <w:p w14:paraId="7073F191" w14:textId="02E1E88B"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-0.16</w:t>
            </w:r>
          </w:p>
        </w:tc>
        <w:tc>
          <w:tcPr>
            <w:tcW w:w="878" w:type="dxa"/>
          </w:tcPr>
          <w:p w14:paraId="2B07494E" w14:textId="2077CE10"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r>
      <w:tr w:rsidR="00137F24" w:rsidRPr="00880A5E"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Pr="00880A5E" w:rsidRDefault="00137F24" w:rsidP="00137F24">
            <w:pPr>
              <w:spacing w:line="480" w:lineRule="auto"/>
              <w:rPr>
                <w:rFonts w:cs="Times New Roman"/>
                <w:sz w:val="20"/>
                <w:szCs w:val="20"/>
              </w:rPr>
            </w:pPr>
          </w:p>
        </w:tc>
        <w:tc>
          <w:tcPr>
            <w:tcW w:w="1485" w:type="dxa"/>
          </w:tcPr>
          <w:p w14:paraId="432332A1" w14:textId="7777777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85A20CE" w14:textId="036A113E"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898" w:type="dxa"/>
          </w:tcPr>
          <w:p w14:paraId="74A96243" w14:textId="0EABB89E"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046" w:type="dxa"/>
          </w:tcPr>
          <w:p w14:paraId="212BA5F8" w14:textId="0999CC1F"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903" w:type="dxa"/>
          </w:tcPr>
          <w:p w14:paraId="228AD7DD" w14:textId="2906EC09"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166" w:type="dxa"/>
          </w:tcPr>
          <w:p w14:paraId="4387F8AD" w14:textId="14341B42"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-0.15***</w:t>
            </w:r>
          </w:p>
        </w:tc>
        <w:tc>
          <w:tcPr>
            <w:tcW w:w="878" w:type="dxa"/>
          </w:tcPr>
          <w:p w14:paraId="525BD1F3" w14:textId="6BA2FAD8"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bl>
    <w:p w14:paraId="5254D291" w14:textId="02D37EDD" w:rsidR="003331FD" w:rsidRPr="007D51AA" w:rsidRDefault="003331FD" w:rsidP="00880A5E">
      <w:pPr>
        <w:pStyle w:val="Caption"/>
      </w:pPr>
    </w:p>
    <w:p w14:paraId="0058D19F" w14:textId="62715C26" w:rsidR="003331FD" w:rsidRPr="007D51AA" w:rsidRDefault="003331FD" w:rsidP="00880A5E">
      <w:pPr>
        <w:pStyle w:val="Caption"/>
      </w:pPr>
      <w:bookmarkStart w:id="333" w:name="_Ref176371278"/>
      <w:bookmarkStart w:id="334" w:name="_Toc17643550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64</w:t>
      </w:r>
      <w:r w:rsidR="00333601" w:rsidRPr="007D51AA">
        <w:fldChar w:fldCharType="end"/>
      </w:r>
      <w:bookmarkEnd w:id="333"/>
      <w:r w:rsidRPr="007D51AA">
        <w:t xml:space="preserve"> KHB method Summary Statistics for Nested </w:t>
      </w:r>
      <w:r w:rsidR="003172C4" w:rsidRPr="007D51AA">
        <w:t>Regression</w:t>
      </w:r>
      <w:r w:rsidRPr="007D51AA">
        <w:t xml:space="preserve"> Models for Social Stratification </w:t>
      </w:r>
      <w:r w:rsidR="003172C4" w:rsidRPr="007D51AA">
        <w:t>Analysis</w:t>
      </w:r>
      <w:r w:rsidRPr="007D51AA">
        <w:t xml:space="preserve"> </w:t>
      </w:r>
      <w:r w:rsidR="00880A5E">
        <w:t>using</w:t>
      </w:r>
      <w:r w:rsidR="00880A5E" w:rsidRPr="007D51AA">
        <w:t xml:space="preserve"> BCS </w:t>
      </w:r>
      <w:r w:rsidR="00880A5E">
        <w:t>Cohort</w:t>
      </w:r>
      <w:bookmarkEnd w:id="334"/>
    </w:p>
    <w:tbl>
      <w:tblPr>
        <w:tblStyle w:val="GridTable6Colo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3331FD" w:rsidRPr="00880A5E"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880A5E" w:rsidRDefault="003331FD" w:rsidP="005A1675">
            <w:pPr>
              <w:spacing w:line="480" w:lineRule="auto"/>
              <w:rPr>
                <w:rFonts w:cs="Times New Roman"/>
                <w:sz w:val="20"/>
                <w:szCs w:val="20"/>
              </w:rPr>
            </w:pPr>
          </w:p>
        </w:tc>
        <w:tc>
          <w:tcPr>
            <w:tcW w:w="2719" w:type="dxa"/>
            <w:gridSpan w:val="3"/>
          </w:tcPr>
          <w:p w14:paraId="0BA9EFDA"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11632D2E"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24C8ECEB" w14:textId="77777777" w:rsidR="003331FD" w:rsidRPr="00880A5E"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880A5E" w:rsidRDefault="003331FD" w:rsidP="005A1675">
            <w:pPr>
              <w:spacing w:line="480" w:lineRule="auto"/>
              <w:rPr>
                <w:rFonts w:cs="Times New Roman"/>
                <w:sz w:val="20"/>
                <w:szCs w:val="20"/>
              </w:rPr>
            </w:pPr>
          </w:p>
        </w:tc>
        <w:tc>
          <w:tcPr>
            <w:tcW w:w="974" w:type="dxa"/>
          </w:tcPr>
          <w:p w14:paraId="591995FB"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459B92DA"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7C5D98C6"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2DBACD21"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725C45B9"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58EBC922" w14:textId="77777777" w:rsidR="003331FD" w:rsidRPr="00880A5E"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6890122A"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7A15B5E9"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2DF0B7FD"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6CF20A2"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53239169"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68E4995"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6BA983D6"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133971C"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1338FC72"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C394AC7"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CF671F6"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57EB0A6" w14:textId="77777777" w:rsidR="003331FD" w:rsidRPr="00880A5E" w:rsidRDefault="003331FD"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331FD" w:rsidRPr="00880A5E"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880A5E" w:rsidRDefault="003331FD" w:rsidP="003331FD">
            <w:pPr>
              <w:spacing w:line="480" w:lineRule="auto"/>
              <w:rPr>
                <w:rFonts w:cs="Times New Roman"/>
                <w:sz w:val="20"/>
                <w:szCs w:val="20"/>
              </w:rPr>
            </w:pPr>
            <w:r w:rsidRPr="00880A5E">
              <w:rPr>
                <w:rFonts w:cs="Times New Roman"/>
                <w:sz w:val="20"/>
                <w:szCs w:val="20"/>
              </w:rPr>
              <w:t>Educational Attainment</w:t>
            </w:r>
          </w:p>
        </w:tc>
        <w:tc>
          <w:tcPr>
            <w:tcW w:w="974" w:type="dxa"/>
          </w:tcPr>
          <w:p w14:paraId="31D1B3B7" w14:textId="2A14AD82"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973" w:type="dxa"/>
          </w:tcPr>
          <w:p w14:paraId="54E83DA9" w14:textId="76512C0A"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6.66</w:t>
            </w:r>
          </w:p>
        </w:tc>
        <w:tc>
          <w:tcPr>
            <w:tcW w:w="772" w:type="dxa"/>
          </w:tcPr>
          <w:p w14:paraId="6C924F7D" w14:textId="23137757"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4400591C" w14:textId="376C3A41"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3" w:type="dxa"/>
          </w:tcPr>
          <w:p w14:paraId="5C6753D2" w14:textId="7AD1ED5F"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772" w:type="dxa"/>
          </w:tcPr>
          <w:p w14:paraId="03079887" w14:textId="3AE4D25E"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55732279" w14:textId="398D73FC"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1.11</w:t>
            </w:r>
          </w:p>
        </w:tc>
        <w:tc>
          <w:tcPr>
            <w:tcW w:w="973" w:type="dxa"/>
          </w:tcPr>
          <w:p w14:paraId="3CFE54FA" w14:textId="06EBE086"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9.65</w:t>
            </w:r>
          </w:p>
        </w:tc>
        <w:tc>
          <w:tcPr>
            <w:tcW w:w="772" w:type="dxa"/>
          </w:tcPr>
          <w:p w14:paraId="040EBD36" w14:textId="0F31DFE3"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r>
      <w:tr w:rsidR="003331FD" w:rsidRPr="00880A5E"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880A5E" w:rsidRDefault="003331FD" w:rsidP="003331FD">
            <w:pPr>
              <w:spacing w:line="480" w:lineRule="auto"/>
              <w:rPr>
                <w:rFonts w:cs="Times New Roman"/>
                <w:sz w:val="20"/>
                <w:szCs w:val="20"/>
              </w:rPr>
            </w:pPr>
            <w:r w:rsidRPr="00880A5E">
              <w:rPr>
                <w:rFonts w:cs="Times New Roman"/>
                <w:sz w:val="20"/>
                <w:szCs w:val="20"/>
              </w:rPr>
              <w:t>Sex</w:t>
            </w:r>
          </w:p>
        </w:tc>
        <w:tc>
          <w:tcPr>
            <w:tcW w:w="974" w:type="dxa"/>
          </w:tcPr>
          <w:p w14:paraId="2B985B70" w14:textId="3CD61A40"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0EF8992E" w14:textId="7CB9D453"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0.85</w:t>
            </w:r>
          </w:p>
        </w:tc>
        <w:tc>
          <w:tcPr>
            <w:tcW w:w="772" w:type="dxa"/>
          </w:tcPr>
          <w:p w14:paraId="721923BE" w14:textId="00137482"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497D2C67" w14:textId="4E694297"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621D5956" w14:textId="0FFD9814"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1.45</w:t>
            </w:r>
          </w:p>
        </w:tc>
        <w:tc>
          <w:tcPr>
            <w:tcW w:w="772" w:type="dxa"/>
          </w:tcPr>
          <w:p w14:paraId="1AF923FE" w14:textId="1EABFBBF"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62E68264" w14:textId="25B73A88"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40251C3B" w14:textId="2F73F787"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0.90</w:t>
            </w:r>
          </w:p>
        </w:tc>
        <w:tc>
          <w:tcPr>
            <w:tcW w:w="772" w:type="dxa"/>
          </w:tcPr>
          <w:p w14:paraId="6AB8DE78" w14:textId="076B5FCF"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r>
      <w:tr w:rsidR="003331FD" w:rsidRPr="00880A5E"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Pr="00880A5E" w:rsidRDefault="003331FD" w:rsidP="003331FD">
            <w:pPr>
              <w:spacing w:line="480" w:lineRule="auto"/>
              <w:rPr>
                <w:rFonts w:cs="Times New Roman"/>
                <w:sz w:val="20"/>
                <w:szCs w:val="20"/>
              </w:rPr>
            </w:pPr>
            <w:r w:rsidRPr="00880A5E">
              <w:rPr>
                <w:rFonts w:cs="Times New Roman"/>
                <w:sz w:val="20"/>
                <w:szCs w:val="20"/>
              </w:rPr>
              <w:t>Housing Tenure</w:t>
            </w:r>
          </w:p>
        </w:tc>
        <w:tc>
          <w:tcPr>
            <w:tcW w:w="974" w:type="dxa"/>
          </w:tcPr>
          <w:p w14:paraId="361F4136" w14:textId="0569588D"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1.55</w:t>
            </w:r>
          </w:p>
        </w:tc>
        <w:tc>
          <w:tcPr>
            <w:tcW w:w="973" w:type="dxa"/>
          </w:tcPr>
          <w:p w14:paraId="681594C0" w14:textId="3576CAFA"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35.61</w:t>
            </w:r>
          </w:p>
        </w:tc>
        <w:tc>
          <w:tcPr>
            <w:tcW w:w="772" w:type="dxa"/>
          </w:tcPr>
          <w:p w14:paraId="1EF86551" w14:textId="2955B155"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3A53868E" w14:textId="3E0208A4"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1.62</w:t>
            </w:r>
          </w:p>
        </w:tc>
        <w:tc>
          <w:tcPr>
            <w:tcW w:w="973" w:type="dxa"/>
          </w:tcPr>
          <w:p w14:paraId="315DBCEB" w14:textId="4D7B51FA"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38.35</w:t>
            </w:r>
          </w:p>
        </w:tc>
        <w:tc>
          <w:tcPr>
            <w:tcW w:w="772" w:type="dxa"/>
          </w:tcPr>
          <w:p w14:paraId="74255A36" w14:textId="240E5041"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5802B776" w14:textId="5D8DBB79"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1.96</w:t>
            </w:r>
          </w:p>
        </w:tc>
        <w:tc>
          <w:tcPr>
            <w:tcW w:w="973" w:type="dxa"/>
          </w:tcPr>
          <w:p w14:paraId="7B450ECB" w14:textId="64A67136"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48.96</w:t>
            </w:r>
          </w:p>
        </w:tc>
        <w:tc>
          <w:tcPr>
            <w:tcW w:w="772" w:type="dxa"/>
          </w:tcPr>
          <w:p w14:paraId="2355754A" w14:textId="5C504070"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246028ED" w14:textId="77777777" w:rsidR="003331FD" w:rsidRPr="007D51AA" w:rsidRDefault="003331FD" w:rsidP="003C2BAF">
      <w:pPr>
        <w:spacing w:line="480" w:lineRule="auto"/>
        <w:rPr>
          <w:szCs w:val="24"/>
        </w:rPr>
      </w:pPr>
    </w:p>
    <w:p w14:paraId="10751B85" w14:textId="2CFEEC1A" w:rsidR="003C2BAF" w:rsidRPr="007D51AA" w:rsidRDefault="003C2BAF" w:rsidP="003C2BAF">
      <w:pPr>
        <w:spacing w:line="480" w:lineRule="auto"/>
        <w:rPr>
          <w:szCs w:val="24"/>
        </w:rPr>
      </w:pPr>
      <w:r w:rsidRPr="007D51AA">
        <w:rPr>
          <w:szCs w:val="24"/>
        </w:rPr>
        <w:t xml:space="preserve">Moving on to </w:t>
      </w:r>
      <w:r w:rsidR="005D02C3" w:rsidRPr="007D51AA">
        <w:rPr>
          <w:szCs w:val="24"/>
        </w:rPr>
        <w:t>interpretation</w:t>
      </w:r>
      <w:r w:rsidRPr="007D51AA">
        <w:rPr>
          <w:szCs w:val="24"/>
        </w:rPr>
        <w:t xml:space="preserve"> of the sensitivity analysis of social </w:t>
      </w:r>
      <w:r w:rsidR="005D02C3" w:rsidRPr="007D51AA">
        <w:rPr>
          <w:szCs w:val="24"/>
        </w:rPr>
        <w:t>stratification</w:t>
      </w:r>
      <w:r w:rsidRPr="007D51AA">
        <w:rPr>
          <w:szCs w:val="24"/>
        </w:rPr>
        <w:t xml:space="preserve"> in </w:t>
      </w:r>
      <w:r w:rsidR="00880A5E">
        <w:rPr>
          <w:szCs w:val="24"/>
        </w:rPr>
        <w:fldChar w:fldCharType="begin"/>
      </w:r>
      <w:r w:rsidR="00880A5E">
        <w:rPr>
          <w:szCs w:val="24"/>
        </w:rPr>
        <w:instrText xml:space="preserve"> REF _Ref176371342 \h </w:instrText>
      </w:r>
      <w:r w:rsidR="00880A5E">
        <w:rPr>
          <w:szCs w:val="24"/>
        </w:rPr>
      </w:r>
      <w:r w:rsidR="00880A5E">
        <w:rPr>
          <w:szCs w:val="24"/>
        </w:rPr>
        <w:fldChar w:fldCharType="separate"/>
      </w:r>
      <w:r w:rsidR="00880A5E" w:rsidRPr="007D51AA">
        <w:t xml:space="preserve">Table </w:t>
      </w:r>
      <w:r w:rsidR="00880A5E">
        <w:rPr>
          <w:noProof/>
        </w:rPr>
        <w:t>2</w:t>
      </w:r>
      <w:r w:rsidR="00880A5E" w:rsidRPr="007D51AA">
        <w:t>.</w:t>
      </w:r>
      <w:r w:rsidR="00880A5E">
        <w:rPr>
          <w:noProof/>
        </w:rPr>
        <w:t>65</w:t>
      </w:r>
      <w:r w:rsidR="00880A5E">
        <w:rPr>
          <w:szCs w:val="24"/>
        </w:rPr>
        <w:fldChar w:fldCharType="end"/>
      </w:r>
      <w:r w:rsidRPr="007D51AA">
        <w:rPr>
          <w:szCs w:val="24"/>
        </w:rPr>
        <w:t xml:space="preserve">, some differences are identified. Model one will not be </w:t>
      </w:r>
      <w:r w:rsidR="005D02C3" w:rsidRPr="007D51AA">
        <w:rPr>
          <w:szCs w:val="24"/>
        </w:rPr>
        <w:t>substantively</w:t>
      </w:r>
      <w:r w:rsidRPr="007D51AA">
        <w:rPr>
          <w:szCs w:val="24"/>
        </w:rPr>
        <w:t xml:space="preserve"> </w:t>
      </w:r>
      <w:r w:rsidR="005D02C3" w:rsidRPr="007D51AA">
        <w:rPr>
          <w:szCs w:val="24"/>
        </w:rPr>
        <w:t>interpreted</w:t>
      </w:r>
      <w:r w:rsidRPr="007D51AA">
        <w:rPr>
          <w:szCs w:val="24"/>
        </w:rPr>
        <w:t xml:space="preserve"> </w:t>
      </w:r>
      <w:r w:rsidRPr="007D51AA">
        <w:rPr>
          <w:szCs w:val="24"/>
        </w:rPr>
        <w:lastRenderedPageBreak/>
        <w:t xml:space="preserve">independently due to it being discussed previously. It will instead be used as a reference model to compare to. All non-social </w:t>
      </w:r>
      <w:r w:rsidR="005D02C3" w:rsidRPr="007D51AA">
        <w:rPr>
          <w:szCs w:val="24"/>
        </w:rPr>
        <w:t>stratification</w:t>
      </w:r>
      <w:r w:rsidRPr="007D51AA">
        <w:rPr>
          <w:szCs w:val="24"/>
        </w:rPr>
        <w:t xml:space="preserve">-based measures in the analytical models provide near-identical </w:t>
      </w:r>
      <w:r w:rsidR="005D02C3" w:rsidRPr="007D51AA">
        <w:rPr>
          <w:szCs w:val="24"/>
        </w:rPr>
        <w:t>substantive</w:t>
      </w:r>
      <w:r w:rsidRPr="007D51AA">
        <w:rPr>
          <w:szCs w:val="24"/>
        </w:rPr>
        <w:t xml:space="preserve"> findings: educational attainment, sex, and housing tenure. </w:t>
      </w:r>
    </w:p>
    <w:p w14:paraId="77AD774F" w14:textId="0841AF09" w:rsidR="003C2BAF" w:rsidRPr="007D51AA" w:rsidRDefault="003C2BAF" w:rsidP="003C2BAF">
      <w:pPr>
        <w:spacing w:line="480" w:lineRule="auto"/>
        <w:rPr>
          <w:szCs w:val="24"/>
        </w:rPr>
      </w:pPr>
      <w:r w:rsidRPr="007D51AA">
        <w:rPr>
          <w:szCs w:val="24"/>
        </w:rPr>
        <w:t xml:space="preserve">A comparison of the NS-SEC and RGSC models identifies a remarkable </w:t>
      </w:r>
      <w:r w:rsidR="005D02C3" w:rsidRPr="007D51AA">
        <w:rPr>
          <w:szCs w:val="24"/>
        </w:rPr>
        <w:t>substantive</w:t>
      </w:r>
      <w:r w:rsidRPr="007D51AA">
        <w:rPr>
          <w:szCs w:val="24"/>
        </w:rPr>
        <w:t xml:space="preserve"> similarity, something that is shared between the NCDS and BCS models. Just as NS-SEC has a decreased probability for NS-SEC 4</w:t>
      </w:r>
      <w:r w:rsidR="00F83D6A" w:rsidRPr="007D51AA">
        <w:rPr>
          <w:szCs w:val="24"/>
        </w:rPr>
        <w:t xml:space="preserve">, 5 and </w:t>
      </w:r>
      <w:r w:rsidRPr="007D51AA">
        <w:rPr>
          <w:szCs w:val="24"/>
        </w:rPr>
        <w:t xml:space="preserve">7 compared to its reference category of NS-SEC 2, the RGSC model also sees RGSC 3M-5 have a decreased log odds compared to RGSC 2 for continuing schooling. The RGSC model </w:t>
      </w:r>
      <w:r w:rsidR="005D02C3" w:rsidRPr="007D51AA">
        <w:rPr>
          <w:szCs w:val="24"/>
        </w:rPr>
        <w:t>explicitly</w:t>
      </w:r>
      <w:r w:rsidRPr="007D51AA">
        <w:rPr>
          <w:szCs w:val="24"/>
        </w:rPr>
        <w:t xml:space="preserve"> demonstrates a manual/non-manual divide – again, </w:t>
      </w:r>
      <w:r w:rsidR="005D02C3" w:rsidRPr="007D51AA">
        <w:rPr>
          <w:szCs w:val="24"/>
        </w:rPr>
        <w:t>like</w:t>
      </w:r>
      <w:r w:rsidRPr="007D51AA">
        <w:rPr>
          <w:szCs w:val="24"/>
        </w:rPr>
        <w:t xml:space="preserve"> the NCDS model. Whilst there is no </w:t>
      </w:r>
      <w:r w:rsidR="005D02C3" w:rsidRPr="007D51AA">
        <w:rPr>
          <w:szCs w:val="24"/>
        </w:rPr>
        <w:t>substantive</w:t>
      </w:r>
      <w:r w:rsidRPr="007D51AA">
        <w:rPr>
          <w:szCs w:val="24"/>
        </w:rPr>
        <w:t xml:space="preserve"> difference within manual occupation social origins in RGSC, there is a </w:t>
      </w:r>
      <w:r w:rsidR="005D02C3" w:rsidRPr="007D51AA">
        <w:rPr>
          <w:szCs w:val="24"/>
        </w:rPr>
        <w:t>substantive</w:t>
      </w:r>
      <w:r w:rsidRPr="007D51AA">
        <w:rPr>
          <w:szCs w:val="24"/>
        </w:rPr>
        <w:t xml:space="preserve"> difference between manual and non-manual occupations with up to a </w:t>
      </w:r>
      <w:r w:rsidR="00F83D6A" w:rsidRPr="007D51AA">
        <w:rPr>
          <w:szCs w:val="24"/>
        </w:rPr>
        <w:t>15</w:t>
      </w:r>
      <w:r w:rsidRPr="007D51AA">
        <w:rPr>
          <w:szCs w:val="24"/>
        </w:rPr>
        <w:t xml:space="preserve"> per cent decreased probability of continuing schooling </w:t>
      </w:r>
      <w:r w:rsidR="005D02C3" w:rsidRPr="007D51AA">
        <w:rPr>
          <w:szCs w:val="24"/>
        </w:rPr>
        <w:t>compared</w:t>
      </w:r>
      <w:r w:rsidRPr="007D51AA">
        <w:rPr>
          <w:szCs w:val="24"/>
        </w:rPr>
        <w:t xml:space="preserve"> to the RGSC 2 peers. </w:t>
      </w:r>
    </w:p>
    <w:p w14:paraId="54C7022A" w14:textId="535519E3" w:rsidR="003C2BAF" w:rsidRPr="007D51AA" w:rsidRDefault="003C2BAF" w:rsidP="003C2BAF">
      <w:pPr>
        <w:spacing w:line="480" w:lineRule="auto"/>
        <w:rPr>
          <w:szCs w:val="24"/>
        </w:rPr>
      </w:pPr>
      <w:r w:rsidRPr="007D51AA">
        <w:rPr>
          <w:szCs w:val="24"/>
        </w:rPr>
        <w:t xml:space="preserve">Moving on to the CAMSIS model </w:t>
      </w:r>
      <w:r w:rsidR="005D02C3" w:rsidRPr="007D51AA">
        <w:rPr>
          <w:szCs w:val="24"/>
        </w:rPr>
        <w:t>demonstrates</w:t>
      </w:r>
      <w:r w:rsidRPr="007D51AA">
        <w:rPr>
          <w:szCs w:val="24"/>
        </w:rPr>
        <w:t xml:space="preserve"> just as with the NCDS analysis that whilst statistically </w:t>
      </w:r>
      <w:r w:rsidR="005D02C3" w:rsidRPr="007D51AA">
        <w:rPr>
          <w:szCs w:val="24"/>
        </w:rPr>
        <w:t>significant</w:t>
      </w:r>
      <w:r w:rsidRPr="007D51AA">
        <w:rPr>
          <w:szCs w:val="24"/>
        </w:rPr>
        <w:t xml:space="preserve"> CAMSIS holds no </w:t>
      </w:r>
      <w:r w:rsidR="005D02C3" w:rsidRPr="007D51AA">
        <w:rPr>
          <w:szCs w:val="24"/>
        </w:rPr>
        <w:t>substantive</w:t>
      </w:r>
      <w:r w:rsidRPr="007D51AA">
        <w:rPr>
          <w:szCs w:val="24"/>
        </w:rPr>
        <w:t xml:space="preserve"> significance – unlike the NS-SEC and RGSC models. </w:t>
      </w:r>
    </w:p>
    <w:p w14:paraId="71AAF7D2" w14:textId="088D0D0B" w:rsidR="003C2BAF" w:rsidRPr="007D51AA" w:rsidRDefault="003C2BAF" w:rsidP="003C2BAF">
      <w:pPr>
        <w:spacing w:line="480" w:lineRule="auto"/>
        <w:rPr>
          <w:szCs w:val="24"/>
        </w:rPr>
      </w:pPr>
      <w:r w:rsidRPr="007D51AA">
        <w:rPr>
          <w:szCs w:val="24"/>
        </w:rPr>
        <w:t xml:space="preserve">All three models have near identical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005D02C3" w:rsidRPr="007D51AA">
        <w:rPr>
          <w:szCs w:val="24"/>
        </w:rPr>
        <w:t>Overall,</w:t>
      </w:r>
      <w:r w:rsidRPr="007D51AA">
        <w:rPr>
          <w:szCs w:val="24"/>
        </w:rPr>
        <w:t xml:space="preserve"> the models suggest a small amount of the overall variance is explained by each model. AIC and BIC statistics demonstrate a very marginal difference </w:t>
      </w:r>
      <w:r w:rsidR="005D02C3" w:rsidRPr="007D51AA">
        <w:rPr>
          <w:szCs w:val="24"/>
        </w:rPr>
        <w:t>between</w:t>
      </w:r>
      <w:r w:rsidRPr="007D51AA">
        <w:rPr>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Pr="007D51AA" w:rsidRDefault="003C2BAF" w:rsidP="00BD4372">
      <w:pPr>
        <w:rPr>
          <w:rFonts w:cs="Times New Roman"/>
          <w:b/>
          <w:bCs/>
          <w:sz w:val="14"/>
          <w:szCs w:val="14"/>
        </w:rPr>
        <w:sectPr w:rsidR="003C2BAF" w:rsidRPr="007D51AA" w:rsidSect="00E71055">
          <w:pgSz w:w="11906" w:h="16838"/>
          <w:pgMar w:top="1440" w:right="1440" w:bottom="1440" w:left="1440" w:header="709" w:footer="709" w:gutter="0"/>
          <w:cols w:space="708"/>
          <w:docGrid w:linePitch="360"/>
        </w:sectPr>
      </w:pPr>
    </w:p>
    <w:p w14:paraId="60C0039C" w14:textId="7BFE38FF" w:rsidR="003C2BAF" w:rsidRPr="007D51AA" w:rsidRDefault="003C2BAF" w:rsidP="00880A5E">
      <w:pPr>
        <w:pStyle w:val="Caption"/>
      </w:pPr>
      <w:bookmarkStart w:id="335" w:name="_Ref176371342"/>
      <w:bookmarkStart w:id="336" w:name="_Toc176435501"/>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880A5E">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880A5E">
        <w:rPr>
          <w:noProof/>
        </w:rPr>
        <w:t>65</w:t>
      </w:r>
      <w:r w:rsidR="00333601" w:rsidRPr="007D51AA">
        <w:fldChar w:fldCharType="end"/>
      </w:r>
      <w:bookmarkEnd w:id="335"/>
      <w:r w:rsidRPr="007D51AA">
        <w:t xml:space="preserve"> Sensitivity analysis of social stratification measures </w:t>
      </w:r>
      <w:r w:rsidR="00880A5E">
        <w:t>using</w:t>
      </w:r>
      <w:r w:rsidRPr="007D51AA">
        <w:t xml:space="preserve"> BCS </w:t>
      </w:r>
      <w:r w:rsidR="00880A5E">
        <w:t>Cohort</w:t>
      </w:r>
      <w:bookmarkEnd w:id="336"/>
    </w:p>
    <w:tbl>
      <w:tblPr>
        <w:tblStyle w:val="GridTable6Colorful"/>
        <w:tblW w:w="0" w:type="auto"/>
        <w:tblLook w:val="04A0" w:firstRow="1" w:lastRow="0" w:firstColumn="1" w:lastColumn="0" w:noHBand="0" w:noVBand="1"/>
      </w:tblPr>
      <w:tblGrid>
        <w:gridCol w:w="1792"/>
        <w:gridCol w:w="603"/>
        <w:gridCol w:w="603"/>
        <w:gridCol w:w="496"/>
        <w:gridCol w:w="691"/>
        <w:gridCol w:w="655"/>
        <w:gridCol w:w="496"/>
        <w:gridCol w:w="505"/>
        <w:gridCol w:w="505"/>
        <w:gridCol w:w="603"/>
        <w:gridCol w:w="603"/>
        <w:gridCol w:w="496"/>
        <w:gridCol w:w="691"/>
        <w:gridCol w:w="655"/>
        <w:gridCol w:w="496"/>
        <w:gridCol w:w="505"/>
        <w:gridCol w:w="505"/>
        <w:gridCol w:w="603"/>
        <w:gridCol w:w="603"/>
        <w:gridCol w:w="496"/>
        <w:gridCol w:w="691"/>
        <w:gridCol w:w="655"/>
      </w:tblGrid>
      <w:tr w:rsidR="003C2BAF" w:rsidRPr="00880A5E"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880A5E" w:rsidRDefault="003C2BAF" w:rsidP="00BD4372">
            <w:pPr>
              <w:rPr>
                <w:rFonts w:cs="Times New Roman"/>
                <w:color w:val="auto"/>
                <w:sz w:val="16"/>
                <w:szCs w:val="16"/>
              </w:rPr>
            </w:pPr>
          </w:p>
        </w:tc>
        <w:tc>
          <w:tcPr>
            <w:tcW w:w="0" w:type="auto"/>
            <w:gridSpan w:val="3"/>
          </w:tcPr>
          <w:p w14:paraId="50D5AF7C"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NS-SEC</w:t>
            </w:r>
          </w:p>
        </w:tc>
        <w:tc>
          <w:tcPr>
            <w:tcW w:w="0" w:type="auto"/>
            <w:gridSpan w:val="2"/>
          </w:tcPr>
          <w:p w14:paraId="30BA197D"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6E70AA66"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c>
          <w:tcPr>
            <w:tcW w:w="0" w:type="auto"/>
            <w:gridSpan w:val="3"/>
          </w:tcPr>
          <w:p w14:paraId="7345EAA9"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RGSC</w:t>
            </w:r>
          </w:p>
        </w:tc>
        <w:tc>
          <w:tcPr>
            <w:tcW w:w="0" w:type="auto"/>
            <w:gridSpan w:val="2"/>
          </w:tcPr>
          <w:p w14:paraId="5C484CE7"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c>
          <w:tcPr>
            <w:tcW w:w="0" w:type="auto"/>
            <w:gridSpan w:val="3"/>
          </w:tcPr>
          <w:p w14:paraId="5CBB2F54"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Quasi-variance</w:t>
            </w:r>
          </w:p>
        </w:tc>
        <w:tc>
          <w:tcPr>
            <w:tcW w:w="0" w:type="auto"/>
            <w:gridSpan w:val="3"/>
          </w:tcPr>
          <w:p w14:paraId="14139B8F"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CAMSIS</w:t>
            </w:r>
          </w:p>
        </w:tc>
        <w:tc>
          <w:tcPr>
            <w:tcW w:w="0" w:type="auto"/>
            <w:gridSpan w:val="2"/>
          </w:tcPr>
          <w:p w14:paraId="4F4381F5" w14:textId="77777777" w:rsidR="003C2BAF" w:rsidRPr="00880A5E"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Average Marginal Effects</w:t>
            </w:r>
          </w:p>
        </w:tc>
      </w:tr>
      <w:tr w:rsidR="00795CFB" w:rsidRPr="00880A5E"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880A5E" w:rsidRDefault="003C2BAF" w:rsidP="00BD4372">
            <w:pPr>
              <w:rPr>
                <w:rFonts w:cs="Times New Roman"/>
                <w:color w:val="auto"/>
                <w:sz w:val="16"/>
                <w:szCs w:val="16"/>
              </w:rPr>
            </w:pPr>
            <w:r w:rsidRPr="00880A5E">
              <w:rPr>
                <w:rFonts w:cs="Times New Roman"/>
                <w:color w:val="auto"/>
                <w:sz w:val="16"/>
                <w:szCs w:val="16"/>
              </w:rPr>
              <w:t>Economic Activity: ‘Don’t Continue Schooling’ Reference Category</w:t>
            </w:r>
          </w:p>
        </w:tc>
        <w:tc>
          <w:tcPr>
            <w:tcW w:w="0" w:type="auto"/>
          </w:tcPr>
          <w:p w14:paraId="5BEBE540"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Coef.</w:t>
            </w:r>
          </w:p>
        </w:tc>
        <w:tc>
          <w:tcPr>
            <w:tcW w:w="0" w:type="auto"/>
          </w:tcPr>
          <w:p w14:paraId="03C6AEE8"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S.E.</w:t>
            </w:r>
          </w:p>
        </w:tc>
        <w:tc>
          <w:tcPr>
            <w:tcW w:w="0" w:type="auto"/>
          </w:tcPr>
          <w:p w14:paraId="7830A7E9"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880A5E">
              <w:rPr>
                <w:rFonts w:cs="Times New Roman"/>
                <w:b/>
                <w:bCs/>
                <w:color w:val="auto"/>
                <w:sz w:val="16"/>
                <w:szCs w:val="16"/>
              </w:rPr>
              <w:t>Sig.</w:t>
            </w:r>
          </w:p>
        </w:tc>
        <w:tc>
          <w:tcPr>
            <w:tcW w:w="0" w:type="auto"/>
          </w:tcPr>
          <w:p w14:paraId="7DA6873B"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789EF0B8"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0485C0A7"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1A3C793F"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LB</w:t>
            </w:r>
          </w:p>
        </w:tc>
        <w:tc>
          <w:tcPr>
            <w:tcW w:w="0" w:type="auto"/>
          </w:tcPr>
          <w:p w14:paraId="1D0430AB"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UB</w:t>
            </w:r>
          </w:p>
        </w:tc>
        <w:tc>
          <w:tcPr>
            <w:tcW w:w="0" w:type="auto"/>
          </w:tcPr>
          <w:p w14:paraId="44CBCE3D"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Coef.</w:t>
            </w:r>
          </w:p>
        </w:tc>
        <w:tc>
          <w:tcPr>
            <w:tcW w:w="0" w:type="auto"/>
          </w:tcPr>
          <w:p w14:paraId="59B3C3E3"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S.E.</w:t>
            </w:r>
          </w:p>
        </w:tc>
        <w:tc>
          <w:tcPr>
            <w:tcW w:w="0" w:type="auto"/>
          </w:tcPr>
          <w:p w14:paraId="606ED17A"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Sig.</w:t>
            </w:r>
          </w:p>
        </w:tc>
        <w:tc>
          <w:tcPr>
            <w:tcW w:w="0" w:type="auto"/>
          </w:tcPr>
          <w:p w14:paraId="16671262"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0B390402"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255B825E"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c>
          <w:tcPr>
            <w:tcW w:w="0" w:type="auto"/>
          </w:tcPr>
          <w:p w14:paraId="42A5081F"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LB</w:t>
            </w:r>
          </w:p>
        </w:tc>
        <w:tc>
          <w:tcPr>
            <w:tcW w:w="0" w:type="auto"/>
          </w:tcPr>
          <w:p w14:paraId="50355B09"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UB</w:t>
            </w:r>
          </w:p>
        </w:tc>
        <w:tc>
          <w:tcPr>
            <w:tcW w:w="0" w:type="auto"/>
          </w:tcPr>
          <w:p w14:paraId="29F256F1"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Coef.</w:t>
            </w:r>
          </w:p>
        </w:tc>
        <w:tc>
          <w:tcPr>
            <w:tcW w:w="0" w:type="auto"/>
          </w:tcPr>
          <w:p w14:paraId="50FE19E4"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S.E.</w:t>
            </w:r>
          </w:p>
        </w:tc>
        <w:tc>
          <w:tcPr>
            <w:tcW w:w="0" w:type="auto"/>
          </w:tcPr>
          <w:p w14:paraId="3F341E77"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bCs/>
                <w:color w:val="auto"/>
                <w:sz w:val="16"/>
                <w:szCs w:val="16"/>
              </w:rPr>
              <w:t>Sig.</w:t>
            </w:r>
          </w:p>
        </w:tc>
        <w:tc>
          <w:tcPr>
            <w:tcW w:w="0" w:type="auto"/>
          </w:tcPr>
          <w:p w14:paraId="4D817E84"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880A5E">
              <w:rPr>
                <w:rFonts w:eastAsiaTheme="minorEastAsia" w:cs="Times New Roman"/>
                <w:b/>
                <w:color w:val="auto"/>
                <w:sz w:val="16"/>
                <w:szCs w:val="16"/>
              </w:rPr>
              <w:t xml:space="preserve"> Prob.</w:t>
            </w:r>
          </w:p>
        </w:tc>
        <w:tc>
          <w:tcPr>
            <w:tcW w:w="0" w:type="auto"/>
          </w:tcPr>
          <w:p w14:paraId="7BDF6C22" w14:textId="77777777" w:rsidR="003C2BAF" w:rsidRPr="00880A5E"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880A5E">
              <w:rPr>
                <w:rFonts w:cs="Times New Roman"/>
                <w:b/>
                <w:color w:val="auto"/>
                <w:sz w:val="16"/>
                <w:szCs w:val="16"/>
              </w:rPr>
              <w:t>S.E.</w:t>
            </w:r>
          </w:p>
        </w:tc>
      </w:tr>
      <w:tr w:rsidR="003C2BAF" w:rsidRPr="00880A5E"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880A5E" w:rsidRDefault="003C2BAF" w:rsidP="00BD4372">
            <w:pPr>
              <w:rPr>
                <w:rFonts w:cs="Times New Roman"/>
                <w:color w:val="auto"/>
                <w:sz w:val="16"/>
                <w:szCs w:val="16"/>
              </w:rPr>
            </w:pPr>
            <w:r w:rsidRPr="00880A5E">
              <w:rPr>
                <w:rFonts w:cs="Times New Roman"/>
                <w:color w:val="auto"/>
                <w:sz w:val="16"/>
                <w:szCs w:val="16"/>
              </w:rPr>
              <w:t>Continue Schooling</w:t>
            </w:r>
          </w:p>
        </w:tc>
        <w:tc>
          <w:tcPr>
            <w:tcW w:w="0" w:type="auto"/>
          </w:tcPr>
          <w:p w14:paraId="1A3C0654"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CB83FC"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9930841"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8B077CF"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4F12400"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FF121C"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666430"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1E38C3"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747AF1"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99D3649"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3853FA"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EFA8646"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FDE6D9"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68DEE3F"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F9B170"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F190BA0"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EDFCF39"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1D65DF"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D9DD46"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E0AA849"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9E6DB0E" w14:textId="77777777" w:rsidR="003C2BAF" w:rsidRPr="00880A5E"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795CFB" w:rsidRPr="00880A5E"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880A5E" w:rsidRDefault="003C2BAF" w:rsidP="00BD4372">
            <w:pPr>
              <w:rPr>
                <w:rFonts w:cs="Times New Roman"/>
                <w:color w:val="auto"/>
                <w:sz w:val="16"/>
                <w:szCs w:val="16"/>
              </w:rPr>
            </w:pPr>
            <w:r w:rsidRPr="00880A5E">
              <w:rPr>
                <w:rFonts w:cs="Times New Roman"/>
                <w:color w:val="auto"/>
                <w:sz w:val="16"/>
                <w:szCs w:val="16"/>
              </w:rPr>
              <w:t>Educational Attainment</w:t>
            </w:r>
          </w:p>
        </w:tc>
        <w:tc>
          <w:tcPr>
            <w:tcW w:w="0" w:type="auto"/>
          </w:tcPr>
          <w:p w14:paraId="0C6F8EFF"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ECD867C"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DACFF37"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0C7B55A"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8850567"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22D13BE"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65B12E7"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EF0E836"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B092441"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8C093C6"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EF1FBAE"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511980"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64C34CB"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4921BCD"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4148F5"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798D5C5"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4D964D"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8BB022"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DF0EFFB"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332BC1"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9224E1A" w14:textId="77777777" w:rsidR="003C2BAF" w:rsidRPr="00880A5E"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795CFB" w:rsidRPr="00880A5E"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3F0EC425" w:rsidR="00795CFB" w:rsidRPr="00880A5E" w:rsidRDefault="00880A5E" w:rsidP="00795CFB">
            <w:pPr>
              <w:rPr>
                <w:rFonts w:cs="Times New Roman"/>
                <w:color w:val="auto"/>
                <w:sz w:val="16"/>
                <w:szCs w:val="16"/>
              </w:rPr>
            </w:pPr>
            <w:r w:rsidRPr="00880A5E">
              <w:rPr>
                <w:rFonts w:cs="Times New Roman"/>
                <w:i/>
                <w:iCs/>
                <w:color w:val="auto"/>
                <w:sz w:val="16"/>
                <w:szCs w:val="16"/>
              </w:rPr>
              <w:t xml:space="preserve">  </w:t>
            </w:r>
            <w:r w:rsidR="00795CFB" w:rsidRPr="00880A5E">
              <w:rPr>
                <w:rFonts w:cs="Times New Roman"/>
                <w:i/>
                <w:iCs/>
                <w:color w:val="auto"/>
                <w:sz w:val="16"/>
                <w:szCs w:val="16"/>
              </w:rPr>
              <w:t>Less than five O’levels</w:t>
            </w:r>
          </w:p>
        </w:tc>
        <w:tc>
          <w:tcPr>
            <w:tcW w:w="0" w:type="auto"/>
          </w:tcPr>
          <w:p w14:paraId="09E84687" w14:textId="3669CA8A"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2EE64E5C" w14:textId="1579B8B3"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458E46E"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4034F6" w14:textId="6F47183C"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73CBBE0" w14:textId="71AF5B1B"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00599E" w14:textId="138F0B40"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87AC2B0" w14:textId="3485FEDC"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88BADF0" w14:textId="26CA28A5"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9C82D6" w14:textId="29E08E91"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C5443DB" w14:textId="22DD966D"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7BBE2A0"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DF20B90" w14:textId="70C3CEB3"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9B25B52" w14:textId="55747BF2"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A66219F" w14:textId="21F880DE"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249985" w14:textId="47339C1B"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622451B" w14:textId="6E6581DB"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C1E2B8" w14:textId="5D5A5B18"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237261" w14:textId="0F6629B2"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E7BC4C"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2F66E8" w14:textId="07DEF4E8"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88BAE11" w14:textId="04D559B4"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795CFB" w:rsidRPr="00880A5E"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4E9D8D05" w:rsidR="00795CFB" w:rsidRPr="00880A5E" w:rsidRDefault="00880A5E" w:rsidP="00795CFB">
            <w:pPr>
              <w:rPr>
                <w:rFonts w:cs="Times New Roman"/>
                <w:color w:val="auto"/>
                <w:sz w:val="16"/>
                <w:szCs w:val="16"/>
              </w:rPr>
            </w:pPr>
            <w:r w:rsidRPr="00880A5E">
              <w:rPr>
                <w:rFonts w:cs="Times New Roman"/>
                <w:i/>
                <w:iCs/>
                <w:color w:val="auto"/>
                <w:sz w:val="16"/>
                <w:szCs w:val="16"/>
              </w:rPr>
              <w:t xml:space="preserve">  </w:t>
            </w:r>
            <w:r w:rsidR="00795CFB" w:rsidRPr="00880A5E">
              <w:rPr>
                <w:rFonts w:cs="Times New Roman"/>
                <w:i/>
                <w:iCs/>
                <w:color w:val="auto"/>
                <w:sz w:val="16"/>
                <w:szCs w:val="16"/>
              </w:rPr>
              <w:t>Five or More O’levels</w:t>
            </w:r>
          </w:p>
        </w:tc>
        <w:tc>
          <w:tcPr>
            <w:tcW w:w="0" w:type="auto"/>
            <w:vAlign w:val="bottom"/>
          </w:tcPr>
          <w:p w14:paraId="06ACF57B" w14:textId="7AD12450"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1.21</w:t>
            </w:r>
          </w:p>
        </w:tc>
        <w:tc>
          <w:tcPr>
            <w:tcW w:w="0" w:type="auto"/>
            <w:vAlign w:val="bottom"/>
          </w:tcPr>
          <w:p w14:paraId="34522C9A" w14:textId="59209F48"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(0.12)</w:t>
            </w:r>
          </w:p>
        </w:tc>
        <w:tc>
          <w:tcPr>
            <w:tcW w:w="0" w:type="auto"/>
          </w:tcPr>
          <w:p w14:paraId="4F85DD45" w14:textId="272328FD"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5D868B4A" w14:textId="0C3EBB78"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0.26</w:t>
            </w:r>
          </w:p>
        </w:tc>
        <w:tc>
          <w:tcPr>
            <w:tcW w:w="0" w:type="auto"/>
            <w:vAlign w:val="bottom"/>
          </w:tcPr>
          <w:p w14:paraId="0D9A6CF4" w14:textId="76847E70"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c>
          <w:tcPr>
            <w:tcW w:w="0" w:type="auto"/>
          </w:tcPr>
          <w:p w14:paraId="785282A9" w14:textId="3EBF7AF1"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06B8C2D" w14:textId="59AC36CF"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ED5AB7" w14:textId="79AF6B16"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14BDD315" w14:textId="5A7DB83F"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Book Antiqua" w:cs="Book Antiqua"/>
                <w:sz w:val="16"/>
                <w:szCs w:val="16"/>
              </w:rPr>
              <w:t>1.19</w:t>
            </w:r>
          </w:p>
        </w:tc>
        <w:tc>
          <w:tcPr>
            <w:tcW w:w="0" w:type="auto"/>
            <w:vAlign w:val="bottom"/>
          </w:tcPr>
          <w:p w14:paraId="515793BC"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(0.12)</w:t>
            </w:r>
          </w:p>
        </w:tc>
        <w:tc>
          <w:tcPr>
            <w:tcW w:w="0" w:type="auto"/>
          </w:tcPr>
          <w:p w14:paraId="27CB7B99"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4451706D" w14:textId="01B0D1D8"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Book Antiqua" w:cs="Book Antiqua"/>
                <w:sz w:val="16"/>
                <w:szCs w:val="16"/>
              </w:rPr>
              <w:t>0.26</w:t>
            </w:r>
          </w:p>
        </w:tc>
        <w:tc>
          <w:tcPr>
            <w:tcW w:w="0" w:type="auto"/>
            <w:vAlign w:val="bottom"/>
          </w:tcPr>
          <w:p w14:paraId="0352E942"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c>
          <w:tcPr>
            <w:tcW w:w="0" w:type="auto"/>
          </w:tcPr>
          <w:p w14:paraId="1ECB2C6C" w14:textId="547FB71E"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73DB7D" w14:textId="664086C9"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EB83A5A" w14:textId="52DC3DED"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3CA376EC" w14:textId="5AB08A23"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1.16</w:t>
            </w:r>
          </w:p>
        </w:tc>
        <w:tc>
          <w:tcPr>
            <w:tcW w:w="0" w:type="auto"/>
            <w:vAlign w:val="bottom"/>
          </w:tcPr>
          <w:p w14:paraId="6616089C"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(0.12)</w:t>
            </w:r>
          </w:p>
        </w:tc>
        <w:tc>
          <w:tcPr>
            <w:tcW w:w="0" w:type="auto"/>
          </w:tcPr>
          <w:p w14:paraId="76553072"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D307535" w14:textId="7060739E"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0.25</w:t>
            </w:r>
          </w:p>
        </w:tc>
        <w:tc>
          <w:tcPr>
            <w:tcW w:w="0" w:type="auto"/>
            <w:vAlign w:val="bottom"/>
          </w:tcPr>
          <w:p w14:paraId="070D4C65"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r>
      <w:tr w:rsidR="00795CFB" w:rsidRPr="00880A5E"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880A5E" w:rsidRDefault="00795CFB" w:rsidP="00795CFB">
            <w:pPr>
              <w:rPr>
                <w:rFonts w:cs="Times New Roman"/>
                <w:color w:val="auto"/>
                <w:sz w:val="16"/>
                <w:szCs w:val="16"/>
              </w:rPr>
            </w:pPr>
            <w:r w:rsidRPr="00880A5E">
              <w:rPr>
                <w:rFonts w:cs="Times New Roman"/>
                <w:color w:val="auto"/>
                <w:sz w:val="16"/>
                <w:szCs w:val="16"/>
              </w:rPr>
              <w:t>Sex</w:t>
            </w:r>
          </w:p>
        </w:tc>
        <w:tc>
          <w:tcPr>
            <w:tcW w:w="0" w:type="auto"/>
          </w:tcPr>
          <w:p w14:paraId="41DBB8E1"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55073C5"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A7612DA"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BDF735"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C18712"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36776B5"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341EE4C"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35FACB4"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716017"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801F02"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E326299"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DFD5D60"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F404E5"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B6C7094"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A2797C2"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BF5DDF1"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50591F"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77A352"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C16F50"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6D81779"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B093467"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795CFB" w:rsidRPr="00880A5E"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9BD0409" w:rsidR="00795CFB" w:rsidRPr="00880A5E" w:rsidRDefault="00880A5E" w:rsidP="00795CFB">
            <w:pPr>
              <w:rPr>
                <w:rFonts w:cs="Times New Roman"/>
                <w:color w:val="auto"/>
                <w:sz w:val="16"/>
                <w:szCs w:val="16"/>
              </w:rPr>
            </w:pPr>
            <w:r w:rsidRPr="00880A5E">
              <w:rPr>
                <w:rFonts w:cs="Times New Roman"/>
                <w:i/>
                <w:iCs/>
                <w:color w:val="auto"/>
                <w:sz w:val="16"/>
                <w:szCs w:val="16"/>
              </w:rPr>
              <w:t xml:space="preserve">   </w:t>
            </w:r>
            <w:r w:rsidR="00795CFB" w:rsidRPr="00880A5E">
              <w:rPr>
                <w:rFonts w:cs="Times New Roman"/>
                <w:i/>
                <w:iCs/>
                <w:color w:val="auto"/>
                <w:sz w:val="16"/>
                <w:szCs w:val="16"/>
              </w:rPr>
              <w:t>Female</w:t>
            </w:r>
          </w:p>
        </w:tc>
        <w:tc>
          <w:tcPr>
            <w:tcW w:w="0" w:type="auto"/>
          </w:tcPr>
          <w:p w14:paraId="397E6063" w14:textId="51AFE2BA"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404482C4" w14:textId="1014B81B"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F597A03"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6AA92A4" w14:textId="3F8C9AA0"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C87758" w14:textId="62E67E6A"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9735AC" w14:textId="2BA04741"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F2E500" w14:textId="64625694"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47D87C" w14:textId="6312D42B"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4902B0"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3F8D429"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4BEFE18A"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CAC5142"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9B640EC"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2FE55F73" w14:textId="5A0B59E5"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8B7DB8" w14:textId="3012BDE2"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B62C580" w14:textId="42A0DB88"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73F882E"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B582DE5"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40E57439"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A873DE"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271D83B"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r>
      <w:tr w:rsidR="00795CFB" w:rsidRPr="00880A5E"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6350C30E" w:rsidR="00795CFB" w:rsidRPr="00880A5E" w:rsidRDefault="00880A5E" w:rsidP="00795CFB">
            <w:pPr>
              <w:rPr>
                <w:rFonts w:cs="Times New Roman"/>
                <w:color w:val="auto"/>
                <w:sz w:val="16"/>
                <w:szCs w:val="16"/>
              </w:rPr>
            </w:pPr>
            <w:r w:rsidRPr="00880A5E">
              <w:rPr>
                <w:rFonts w:cs="Times New Roman"/>
                <w:i/>
                <w:iCs/>
                <w:color w:val="auto"/>
                <w:sz w:val="16"/>
                <w:szCs w:val="16"/>
              </w:rPr>
              <w:t xml:space="preserve"> </w:t>
            </w:r>
            <w:r w:rsidR="00795CFB" w:rsidRPr="00880A5E">
              <w:rPr>
                <w:rFonts w:cs="Times New Roman"/>
                <w:i/>
                <w:iCs/>
                <w:color w:val="auto"/>
                <w:sz w:val="16"/>
                <w:szCs w:val="16"/>
              </w:rPr>
              <w:t>Male</w:t>
            </w:r>
          </w:p>
        </w:tc>
        <w:tc>
          <w:tcPr>
            <w:tcW w:w="0" w:type="auto"/>
            <w:vAlign w:val="bottom"/>
          </w:tcPr>
          <w:p w14:paraId="17F40228" w14:textId="1C554929"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-0.58</w:t>
            </w:r>
          </w:p>
        </w:tc>
        <w:tc>
          <w:tcPr>
            <w:tcW w:w="0" w:type="auto"/>
            <w:vAlign w:val="bottom"/>
          </w:tcPr>
          <w:p w14:paraId="070384BD" w14:textId="6AD8EBEE"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(0.11)</w:t>
            </w:r>
          </w:p>
        </w:tc>
        <w:tc>
          <w:tcPr>
            <w:tcW w:w="0" w:type="auto"/>
          </w:tcPr>
          <w:p w14:paraId="2D07EFB9" w14:textId="11D18819"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2484545D" w14:textId="0BAAE6D1"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vAlign w:val="bottom"/>
          </w:tcPr>
          <w:p w14:paraId="03A54A8E" w14:textId="744FEB82"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c>
          <w:tcPr>
            <w:tcW w:w="0" w:type="auto"/>
          </w:tcPr>
          <w:p w14:paraId="7729EA19" w14:textId="51FF9416"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E06A9FC" w14:textId="59C0BC2B"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B3E76A" w14:textId="3EDA5A23"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10C19032" w14:textId="22158900"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-0.58</w:t>
            </w:r>
          </w:p>
        </w:tc>
        <w:tc>
          <w:tcPr>
            <w:tcW w:w="0" w:type="auto"/>
            <w:vAlign w:val="bottom"/>
          </w:tcPr>
          <w:p w14:paraId="6CC59AF7"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(0.11)</w:t>
            </w:r>
          </w:p>
        </w:tc>
        <w:tc>
          <w:tcPr>
            <w:tcW w:w="0" w:type="auto"/>
          </w:tcPr>
          <w:p w14:paraId="73D6E209"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15AA75DF"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-0.12</w:t>
            </w:r>
          </w:p>
        </w:tc>
        <w:tc>
          <w:tcPr>
            <w:tcW w:w="0" w:type="auto"/>
            <w:vAlign w:val="bottom"/>
          </w:tcPr>
          <w:p w14:paraId="4778B691"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c>
          <w:tcPr>
            <w:tcW w:w="0" w:type="auto"/>
          </w:tcPr>
          <w:p w14:paraId="7D00A83F" w14:textId="78BFF53F"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D437558" w14:textId="7A49B55F"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F97F92" w14:textId="00849B62"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619FCC45" w14:textId="12FB5AFC"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-0.58</w:t>
            </w:r>
          </w:p>
        </w:tc>
        <w:tc>
          <w:tcPr>
            <w:tcW w:w="0" w:type="auto"/>
            <w:vAlign w:val="bottom"/>
          </w:tcPr>
          <w:p w14:paraId="4A6C50CD"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(0.11)</w:t>
            </w:r>
          </w:p>
        </w:tc>
        <w:tc>
          <w:tcPr>
            <w:tcW w:w="0" w:type="auto"/>
          </w:tcPr>
          <w:p w14:paraId="3864AB3B"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0909B959" w14:textId="19AD378F"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vAlign w:val="bottom"/>
          </w:tcPr>
          <w:p w14:paraId="551846AD"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r>
      <w:tr w:rsidR="00795CFB" w:rsidRPr="00880A5E"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880A5E" w:rsidRDefault="00795CFB" w:rsidP="00795CFB">
            <w:pPr>
              <w:rPr>
                <w:rFonts w:cs="Times New Roman"/>
                <w:color w:val="auto"/>
                <w:sz w:val="16"/>
                <w:szCs w:val="16"/>
              </w:rPr>
            </w:pPr>
            <w:r w:rsidRPr="00880A5E">
              <w:rPr>
                <w:rFonts w:cs="Times New Roman"/>
                <w:color w:val="auto"/>
                <w:sz w:val="16"/>
                <w:szCs w:val="16"/>
              </w:rPr>
              <w:t>Housing Tenure</w:t>
            </w:r>
          </w:p>
        </w:tc>
        <w:tc>
          <w:tcPr>
            <w:tcW w:w="0" w:type="auto"/>
          </w:tcPr>
          <w:p w14:paraId="43A212EF"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BBD3470"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918FD1"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F472AAE"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3D2250"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C5A2D61"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A8BC5AB"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F2B0C63"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86EE95"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07BA1F2"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2009641"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91378B"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D0CB9F9"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C473D35"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403D320"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1C7474B"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506EBD4"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591E6DA"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95213F0"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CD39064"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571AA1"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795CFB" w:rsidRPr="00880A5E"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4203B713" w:rsidR="00795CFB" w:rsidRPr="00880A5E" w:rsidRDefault="00880A5E" w:rsidP="00795CFB">
            <w:pPr>
              <w:rPr>
                <w:rFonts w:cs="Times New Roman"/>
                <w:color w:val="auto"/>
                <w:sz w:val="16"/>
                <w:szCs w:val="16"/>
              </w:rPr>
            </w:pPr>
            <w:r w:rsidRPr="00880A5E">
              <w:rPr>
                <w:rFonts w:cs="Times New Roman"/>
                <w:i/>
                <w:iCs/>
                <w:color w:val="auto"/>
                <w:sz w:val="16"/>
                <w:szCs w:val="16"/>
              </w:rPr>
              <w:t xml:space="preserve">  </w:t>
            </w:r>
            <w:r w:rsidR="00795CFB" w:rsidRPr="00880A5E">
              <w:rPr>
                <w:rFonts w:cs="Times New Roman"/>
                <w:i/>
                <w:iCs/>
                <w:color w:val="auto"/>
                <w:sz w:val="16"/>
                <w:szCs w:val="16"/>
              </w:rPr>
              <w:t>Own Home</w:t>
            </w:r>
          </w:p>
        </w:tc>
        <w:tc>
          <w:tcPr>
            <w:tcW w:w="0" w:type="auto"/>
          </w:tcPr>
          <w:p w14:paraId="623B5336" w14:textId="571709F3"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18F435FB" w14:textId="3DAD1BEA"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BC79F38"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4341AA8" w14:textId="21B1D109"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EF8DDA" w14:textId="05E79E55"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A21B079" w14:textId="685747C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97BE859" w14:textId="56FDF971"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8D88BB" w14:textId="54E1015C"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C34513"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073DCD43"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68F83145"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870B2C"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1BC44811"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540D66AD" w14:textId="43A8545F"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28E506" w14:textId="1611CB13"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8E6D96B" w14:textId="7730614D"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2FA73B"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E2F2F3E"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333428D4"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30F158B"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tcPr>
          <w:p w14:paraId="24BA6F1B"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r>
      <w:tr w:rsidR="00795CFB" w:rsidRPr="00880A5E"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6242CD31" w:rsidR="00795CFB" w:rsidRPr="00880A5E" w:rsidRDefault="00880A5E" w:rsidP="00795CFB">
            <w:pPr>
              <w:rPr>
                <w:rFonts w:cs="Times New Roman"/>
                <w:color w:val="auto"/>
                <w:sz w:val="16"/>
                <w:szCs w:val="16"/>
              </w:rPr>
            </w:pPr>
            <w:r w:rsidRPr="00880A5E">
              <w:rPr>
                <w:rFonts w:cs="Times New Roman"/>
                <w:i/>
                <w:iCs/>
                <w:color w:val="auto"/>
                <w:sz w:val="16"/>
                <w:szCs w:val="16"/>
              </w:rPr>
              <w:t xml:space="preserve">  </w:t>
            </w:r>
            <w:r w:rsidR="00795CFB" w:rsidRPr="00880A5E">
              <w:rPr>
                <w:rFonts w:cs="Times New Roman"/>
                <w:i/>
                <w:iCs/>
                <w:color w:val="auto"/>
                <w:sz w:val="16"/>
                <w:szCs w:val="16"/>
              </w:rPr>
              <w:t>Do not Own Home</w:t>
            </w:r>
          </w:p>
        </w:tc>
        <w:tc>
          <w:tcPr>
            <w:tcW w:w="0" w:type="auto"/>
            <w:vAlign w:val="bottom"/>
          </w:tcPr>
          <w:p w14:paraId="6C593824" w14:textId="32DAA5D8"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-0.20</w:t>
            </w:r>
          </w:p>
        </w:tc>
        <w:tc>
          <w:tcPr>
            <w:tcW w:w="0" w:type="auto"/>
            <w:vAlign w:val="bottom"/>
          </w:tcPr>
          <w:p w14:paraId="35CBB291" w14:textId="2497B5C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tcPr>
          <w:p w14:paraId="628E3752"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04ED2C0B" w14:textId="15AD64F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vAlign w:val="bottom"/>
          </w:tcPr>
          <w:p w14:paraId="19BF6103" w14:textId="04BB1A19"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(0.03)</w:t>
            </w:r>
          </w:p>
        </w:tc>
        <w:tc>
          <w:tcPr>
            <w:tcW w:w="0" w:type="auto"/>
          </w:tcPr>
          <w:p w14:paraId="5DF980B6" w14:textId="6E80EBE4"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7CBB10A" w14:textId="28701275"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C53AE30" w14:textId="7769946D"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14E544E" w14:textId="60C8C24A"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-0.19</w:t>
            </w:r>
          </w:p>
        </w:tc>
        <w:tc>
          <w:tcPr>
            <w:tcW w:w="0" w:type="auto"/>
            <w:vAlign w:val="bottom"/>
          </w:tcPr>
          <w:p w14:paraId="150531B2"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tcPr>
          <w:p w14:paraId="035028B9"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3536F762" w14:textId="033C8A36"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vAlign w:val="bottom"/>
          </w:tcPr>
          <w:p w14:paraId="18BD2A98"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(0.03)</w:t>
            </w:r>
          </w:p>
        </w:tc>
        <w:tc>
          <w:tcPr>
            <w:tcW w:w="0" w:type="auto"/>
          </w:tcPr>
          <w:p w14:paraId="2C17D858" w14:textId="5C1314D3"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9D37A9E" w14:textId="07FEFBEB"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113C04A" w14:textId="2BB98A65"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5DC495E5" w14:textId="5E9C5D41"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-0.15</w:t>
            </w:r>
          </w:p>
        </w:tc>
        <w:tc>
          <w:tcPr>
            <w:tcW w:w="0" w:type="auto"/>
            <w:vAlign w:val="bottom"/>
          </w:tcPr>
          <w:p w14:paraId="59B7692D"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tcPr>
          <w:p w14:paraId="6C4ACE45"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0CD80EA0" w14:textId="7926EBE5"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-0.03</w:t>
            </w:r>
          </w:p>
        </w:tc>
        <w:tc>
          <w:tcPr>
            <w:tcW w:w="0" w:type="auto"/>
            <w:vAlign w:val="bottom"/>
          </w:tcPr>
          <w:p w14:paraId="57B5D6C8" w14:textId="77777777" w:rsidR="00795CFB" w:rsidRPr="00880A5E"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(0.03)</w:t>
            </w:r>
          </w:p>
        </w:tc>
      </w:tr>
      <w:tr w:rsidR="00795CFB" w:rsidRPr="00880A5E"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880A5E" w:rsidRDefault="00795CFB" w:rsidP="00795CFB">
            <w:pPr>
              <w:rPr>
                <w:rFonts w:cs="Times New Roman"/>
                <w:color w:val="auto"/>
                <w:sz w:val="16"/>
                <w:szCs w:val="16"/>
              </w:rPr>
            </w:pPr>
            <w:r w:rsidRPr="00880A5E">
              <w:rPr>
                <w:rFonts w:cs="Times New Roman"/>
                <w:color w:val="auto"/>
                <w:sz w:val="16"/>
                <w:szCs w:val="16"/>
              </w:rPr>
              <w:t>NS-SEC (SOC 2000)</w:t>
            </w:r>
          </w:p>
        </w:tc>
        <w:tc>
          <w:tcPr>
            <w:tcW w:w="0" w:type="auto"/>
          </w:tcPr>
          <w:p w14:paraId="49C89197"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8633C2"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D7C7483"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A8EBA07"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08382E0"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040872B"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68E5484"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D4D01E7"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4ECC5E"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02F6A3"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CBC7F71"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671DCAE"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92BD5C0"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B41F16"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6195DE5"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633D7EF"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EFB913"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9BF228"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9A5C3B9"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75245DB"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4EBE7E" w14:textId="77777777" w:rsidR="00795CFB" w:rsidRPr="00880A5E"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187C42C1"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1.1 Large employers and higher managerial occupations</w:t>
            </w:r>
          </w:p>
        </w:tc>
        <w:tc>
          <w:tcPr>
            <w:tcW w:w="0" w:type="auto"/>
            <w:vAlign w:val="bottom"/>
          </w:tcPr>
          <w:p w14:paraId="59515F45" w14:textId="0CAF537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0.29</w:t>
            </w:r>
          </w:p>
        </w:tc>
        <w:tc>
          <w:tcPr>
            <w:tcW w:w="0" w:type="auto"/>
            <w:vAlign w:val="bottom"/>
          </w:tcPr>
          <w:p w14:paraId="21C0B64E" w14:textId="6962E44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(0.29)</w:t>
            </w:r>
          </w:p>
        </w:tc>
        <w:tc>
          <w:tcPr>
            <w:tcW w:w="0" w:type="auto"/>
          </w:tcPr>
          <w:p w14:paraId="791E98D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5D95289" w14:textId="5B7415E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0.06</w:t>
            </w:r>
          </w:p>
        </w:tc>
        <w:tc>
          <w:tcPr>
            <w:tcW w:w="0" w:type="auto"/>
          </w:tcPr>
          <w:p w14:paraId="1D4005B3" w14:textId="2E98D71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(0.05)</w:t>
            </w:r>
          </w:p>
        </w:tc>
        <w:tc>
          <w:tcPr>
            <w:tcW w:w="0" w:type="auto"/>
          </w:tcPr>
          <w:p w14:paraId="3C2752C8" w14:textId="5ED96AED"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0.25</w:t>
            </w:r>
          </w:p>
        </w:tc>
        <w:tc>
          <w:tcPr>
            <w:tcW w:w="0" w:type="auto"/>
          </w:tcPr>
          <w:p w14:paraId="4B9FA9AF" w14:textId="3E5B2B4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-0.27</w:t>
            </w:r>
          </w:p>
        </w:tc>
        <w:tc>
          <w:tcPr>
            <w:tcW w:w="0" w:type="auto"/>
          </w:tcPr>
          <w:p w14:paraId="473D6F0C" w14:textId="3C970E6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0.86</w:t>
            </w:r>
          </w:p>
        </w:tc>
        <w:tc>
          <w:tcPr>
            <w:tcW w:w="0" w:type="auto"/>
          </w:tcPr>
          <w:p w14:paraId="1AD9FC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7B2A5C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B8E3C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AD1A1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CF9B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09A175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7F349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511244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A894B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75DEA0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E7D53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0EAEA6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2E77D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5F16FA22"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1.2 higher professional   occupations</w:t>
            </w:r>
          </w:p>
        </w:tc>
        <w:tc>
          <w:tcPr>
            <w:tcW w:w="0" w:type="auto"/>
            <w:vAlign w:val="bottom"/>
          </w:tcPr>
          <w:p w14:paraId="590F27AE" w14:textId="1744629E"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0.12</w:t>
            </w:r>
          </w:p>
        </w:tc>
        <w:tc>
          <w:tcPr>
            <w:tcW w:w="0" w:type="auto"/>
            <w:vAlign w:val="bottom"/>
          </w:tcPr>
          <w:p w14:paraId="35723247" w14:textId="3F7ED4B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(0.26)</w:t>
            </w:r>
          </w:p>
        </w:tc>
        <w:tc>
          <w:tcPr>
            <w:tcW w:w="0" w:type="auto"/>
          </w:tcPr>
          <w:p w14:paraId="78FF9A9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DA9A08" w14:textId="1CFA74A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c>
          <w:tcPr>
            <w:tcW w:w="0" w:type="auto"/>
          </w:tcPr>
          <w:p w14:paraId="5D53CC18" w14:textId="609ECCB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(0.05)</w:t>
            </w:r>
          </w:p>
        </w:tc>
        <w:tc>
          <w:tcPr>
            <w:tcW w:w="0" w:type="auto"/>
          </w:tcPr>
          <w:p w14:paraId="72C98E7B" w14:textId="586A60F6"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0.22</w:t>
            </w:r>
          </w:p>
        </w:tc>
        <w:tc>
          <w:tcPr>
            <w:tcW w:w="0" w:type="auto"/>
          </w:tcPr>
          <w:p w14:paraId="396C0137" w14:textId="738B08B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-0.38</w:t>
            </w:r>
          </w:p>
        </w:tc>
        <w:tc>
          <w:tcPr>
            <w:tcW w:w="0" w:type="auto"/>
          </w:tcPr>
          <w:p w14:paraId="7F77709F" w14:textId="4A51F8F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0.61</w:t>
            </w:r>
          </w:p>
        </w:tc>
        <w:tc>
          <w:tcPr>
            <w:tcW w:w="0" w:type="auto"/>
          </w:tcPr>
          <w:p w14:paraId="2428753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25260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30C8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78E34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B3511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739B6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C2842C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95BF2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ED226B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24DAA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3E5294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96DAF9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FF5CDB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41C50A97"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2 Lower managerial and professional occupations</w:t>
            </w:r>
          </w:p>
        </w:tc>
        <w:tc>
          <w:tcPr>
            <w:tcW w:w="0" w:type="auto"/>
          </w:tcPr>
          <w:p w14:paraId="61D102EA" w14:textId="7F8771D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2A69A5E6" w14:textId="1A9CF2C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0E28B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3BFAB8" w14:textId="255A773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C0E5EAD" w14:textId="0A276BAD"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52FA05" w14:textId="1883FEB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0.14</w:t>
            </w:r>
          </w:p>
        </w:tc>
        <w:tc>
          <w:tcPr>
            <w:tcW w:w="0" w:type="auto"/>
          </w:tcPr>
          <w:p w14:paraId="504E96AA" w14:textId="05DC785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-0.30</w:t>
            </w:r>
          </w:p>
        </w:tc>
        <w:tc>
          <w:tcPr>
            <w:tcW w:w="0" w:type="auto"/>
          </w:tcPr>
          <w:p w14:paraId="71F6D38B" w14:textId="2A4CADC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0.30</w:t>
            </w:r>
          </w:p>
        </w:tc>
        <w:tc>
          <w:tcPr>
            <w:tcW w:w="0" w:type="auto"/>
          </w:tcPr>
          <w:p w14:paraId="251E68E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AAD42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69A00D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D1FDB3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A29273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7D2543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AF525F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9BE046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9BB48B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0E287C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D7EABB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8E52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2032CD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4EFE1629"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3 Intermediate occupations</w:t>
            </w:r>
          </w:p>
        </w:tc>
        <w:tc>
          <w:tcPr>
            <w:tcW w:w="0" w:type="auto"/>
            <w:vAlign w:val="bottom"/>
          </w:tcPr>
          <w:p w14:paraId="0A196C7E" w14:textId="277F4B5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-0.20</w:t>
            </w:r>
          </w:p>
        </w:tc>
        <w:tc>
          <w:tcPr>
            <w:tcW w:w="0" w:type="auto"/>
            <w:vAlign w:val="bottom"/>
          </w:tcPr>
          <w:p w14:paraId="0C63CAE2" w14:textId="4E09C2F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(0.21)</w:t>
            </w:r>
          </w:p>
        </w:tc>
        <w:tc>
          <w:tcPr>
            <w:tcW w:w="0" w:type="auto"/>
          </w:tcPr>
          <w:p w14:paraId="6B6B00E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0EEF6C" w14:textId="2CA381E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6F03B09D" w14:textId="7B69C10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7B9B6195" w14:textId="609923C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0.17</w:t>
            </w:r>
          </w:p>
        </w:tc>
        <w:tc>
          <w:tcPr>
            <w:tcW w:w="0" w:type="auto"/>
          </w:tcPr>
          <w:p w14:paraId="12FB8D4A" w14:textId="6C01631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-0.56</w:t>
            </w:r>
          </w:p>
        </w:tc>
        <w:tc>
          <w:tcPr>
            <w:tcW w:w="0" w:type="auto"/>
          </w:tcPr>
          <w:p w14:paraId="5768029C" w14:textId="02B94B88"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0.17</w:t>
            </w:r>
          </w:p>
        </w:tc>
        <w:tc>
          <w:tcPr>
            <w:tcW w:w="0" w:type="auto"/>
          </w:tcPr>
          <w:p w14:paraId="4C38F36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FDDF93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AE0A5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D0A71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BA8041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B29AA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9E516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A8674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8DE5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DAE3F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0CADE0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1B549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DD165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49D3BAB5"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4 Small employers and own account workers</w:t>
            </w:r>
          </w:p>
        </w:tc>
        <w:tc>
          <w:tcPr>
            <w:tcW w:w="0" w:type="auto"/>
            <w:vAlign w:val="bottom"/>
          </w:tcPr>
          <w:p w14:paraId="4AC51D87" w14:textId="428D47B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-0.57</w:t>
            </w:r>
          </w:p>
        </w:tc>
        <w:tc>
          <w:tcPr>
            <w:tcW w:w="0" w:type="auto"/>
            <w:vAlign w:val="bottom"/>
          </w:tcPr>
          <w:p w14:paraId="070A9738" w14:textId="7E41DCB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(0.21)</w:t>
            </w:r>
          </w:p>
        </w:tc>
        <w:tc>
          <w:tcPr>
            <w:tcW w:w="0" w:type="auto"/>
          </w:tcPr>
          <w:p w14:paraId="3C57E449" w14:textId="0A2686D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12DD8D0E" w14:textId="64CBF62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-0.12</w:t>
            </w:r>
          </w:p>
        </w:tc>
        <w:tc>
          <w:tcPr>
            <w:tcW w:w="0" w:type="auto"/>
          </w:tcPr>
          <w:p w14:paraId="5878FEF8" w14:textId="2C06258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(0.05)</w:t>
            </w:r>
          </w:p>
        </w:tc>
        <w:tc>
          <w:tcPr>
            <w:tcW w:w="0" w:type="auto"/>
          </w:tcPr>
          <w:p w14:paraId="34DA425E" w14:textId="7FA5EEB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tcPr>
          <w:p w14:paraId="3430D48F" w14:textId="59D00AED"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-0.93</w:t>
            </w:r>
          </w:p>
        </w:tc>
        <w:tc>
          <w:tcPr>
            <w:tcW w:w="0" w:type="auto"/>
          </w:tcPr>
          <w:p w14:paraId="50574592" w14:textId="3D07F7D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-0.21</w:t>
            </w:r>
          </w:p>
        </w:tc>
        <w:tc>
          <w:tcPr>
            <w:tcW w:w="0" w:type="auto"/>
          </w:tcPr>
          <w:p w14:paraId="3F14C0C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34DB8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8D785B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31A0F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DF9C5C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225423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A6A8A3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45C72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3F54B0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4D1A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D004B1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4EAB1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8059E0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6FA0332"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5 Lower supervisory and technical occupations</w:t>
            </w:r>
          </w:p>
        </w:tc>
        <w:tc>
          <w:tcPr>
            <w:tcW w:w="0" w:type="auto"/>
            <w:vAlign w:val="bottom"/>
          </w:tcPr>
          <w:p w14:paraId="7E109866" w14:textId="1A654AB8"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-0.70</w:t>
            </w:r>
          </w:p>
        </w:tc>
        <w:tc>
          <w:tcPr>
            <w:tcW w:w="0" w:type="auto"/>
            <w:vAlign w:val="bottom"/>
          </w:tcPr>
          <w:p w14:paraId="5DB38035" w14:textId="2C9D8890"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(0.19)</w:t>
            </w:r>
          </w:p>
        </w:tc>
        <w:tc>
          <w:tcPr>
            <w:tcW w:w="0" w:type="auto"/>
          </w:tcPr>
          <w:p w14:paraId="4A4A5489" w14:textId="5DF53F60"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2099D919" w14:textId="581FDD7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-0.15</w:t>
            </w:r>
          </w:p>
        </w:tc>
        <w:tc>
          <w:tcPr>
            <w:tcW w:w="0" w:type="auto"/>
          </w:tcPr>
          <w:p w14:paraId="492A58F1" w14:textId="13D14A2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78A2EC9D" w14:textId="6AEED79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0.13</w:t>
            </w:r>
          </w:p>
        </w:tc>
        <w:tc>
          <w:tcPr>
            <w:tcW w:w="0" w:type="auto"/>
          </w:tcPr>
          <w:p w14:paraId="1D5C45CA" w14:textId="7DB3AF4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-0.99</w:t>
            </w:r>
          </w:p>
        </w:tc>
        <w:tc>
          <w:tcPr>
            <w:tcW w:w="0" w:type="auto"/>
          </w:tcPr>
          <w:p w14:paraId="77EE0882" w14:textId="4E37562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-0.41</w:t>
            </w:r>
          </w:p>
        </w:tc>
        <w:tc>
          <w:tcPr>
            <w:tcW w:w="0" w:type="auto"/>
          </w:tcPr>
          <w:p w14:paraId="01C950E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332449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A7DA94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D2D1A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FC269A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5C38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CEBE61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E6B5B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DD5A0D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87576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E30075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96171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0033E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369ED616" w:rsidR="00880A5E" w:rsidRPr="00880A5E" w:rsidRDefault="00880A5E" w:rsidP="00880A5E">
            <w:pPr>
              <w:rPr>
                <w:rFonts w:cs="Times New Roman"/>
                <w:color w:val="auto"/>
                <w:sz w:val="16"/>
                <w:szCs w:val="16"/>
              </w:rPr>
            </w:pPr>
            <w:r w:rsidRPr="00880A5E">
              <w:rPr>
                <w:rFonts w:eastAsia="Times New Roman" w:cs="Times New Roman"/>
                <w:i/>
                <w:iCs/>
                <w:color w:val="auto"/>
                <w:sz w:val="16"/>
                <w:szCs w:val="16"/>
              </w:rPr>
              <w:t xml:space="preserve">  6 Semi-routine occupations</w:t>
            </w:r>
          </w:p>
        </w:tc>
        <w:tc>
          <w:tcPr>
            <w:tcW w:w="0" w:type="auto"/>
            <w:vAlign w:val="bottom"/>
          </w:tcPr>
          <w:p w14:paraId="4B3F6785" w14:textId="0C01F09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-0.35</w:t>
            </w:r>
          </w:p>
        </w:tc>
        <w:tc>
          <w:tcPr>
            <w:tcW w:w="0" w:type="auto"/>
            <w:vAlign w:val="bottom"/>
          </w:tcPr>
          <w:p w14:paraId="5A732FA2" w14:textId="3E1A74A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(0.20)</w:t>
            </w:r>
          </w:p>
        </w:tc>
        <w:tc>
          <w:tcPr>
            <w:tcW w:w="0" w:type="auto"/>
          </w:tcPr>
          <w:p w14:paraId="0FF73D49" w14:textId="17F9364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F6CE6C" w14:textId="3081BDD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-0.07</w:t>
            </w:r>
          </w:p>
        </w:tc>
        <w:tc>
          <w:tcPr>
            <w:tcW w:w="0" w:type="auto"/>
          </w:tcPr>
          <w:p w14:paraId="0959C1DB" w14:textId="0B77135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536EA003" w14:textId="77624FB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0.15</w:t>
            </w:r>
          </w:p>
        </w:tc>
        <w:tc>
          <w:tcPr>
            <w:tcW w:w="0" w:type="auto"/>
          </w:tcPr>
          <w:p w14:paraId="55FD686F" w14:textId="61F3069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-0.69</w:t>
            </w:r>
          </w:p>
        </w:tc>
        <w:tc>
          <w:tcPr>
            <w:tcW w:w="0" w:type="auto"/>
          </w:tcPr>
          <w:p w14:paraId="759C3FE4" w14:textId="74EF067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-0.01</w:t>
            </w:r>
          </w:p>
        </w:tc>
        <w:tc>
          <w:tcPr>
            <w:tcW w:w="0" w:type="auto"/>
          </w:tcPr>
          <w:p w14:paraId="064BF8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B81802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1E64B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30B50D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429526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04BDEE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9B3942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94720D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8C2AF7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FD160C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E79E31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09E9C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85A843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26F9EB84" w:rsidR="00880A5E" w:rsidRPr="00880A5E" w:rsidRDefault="00880A5E" w:rsidP="00880A5E">
            <w:pPr>
              <w:rPr>
                <w:rFonts w:eastAsia="Times New Roman" w:cs="Times New Roman"/>
                <w:color w:val="auto"/>
                <w:sz w:val="16"/>
                <w:szCs w:val="16"/>
              </w:rPr>
            </w:pPr>
            <w:r w:rsidRPr="00880A5E">
              <w:rPr>
                <w:rFonts w:eastAsia="Times New Roman" w:cs="Times New Roman"/>
                <w:i/>
                <w:iCs/>
                <w:color w:val="auto"/>
                <w:sz w:val="16"/>
                <w:szCs w:val="16"/>
              </w:rPr>
              <w:lastRenderedPageBreak/>
              <w:t xml:space="preserve">  7 Routine occupations</w:t>
            </w:r>
          </w:p>
        </w:tc>
        <w:tc>
          <w:tcPr>
            <w:tcW w:w="0" w:type="auto"/>
            <w:vAlign w:val="bottom"/>
          </w:tcPr>
          <w:p w14:paraId="2FA70BA1" w14:textId="39A6A7A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-0.50</w:t>
            </w:r>
          </w:p>
        </w:tc>
        <w:tc>
          <w:tcPr>
            <w:tcW w:w="0" w:type="auto"/>
            <w:vAlign w:val="bottom"/>
          </w:tcPr>
          <w:p w14:paraId="3675DB0F" w14:textId="29A3ECE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(0.19)</w:t>
            </w:r>
          </w:p>
        </w:tc>
        <w:tc>
          <w:tcPr>
            <w:tcW w:w="0" w:type="auto"/>
          </w:tcPr>
          <w:p w14:paraId="6261916F" w14:textId="7D7F564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54153800" w14:textId="18E12FD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-0.11</w:t>
            </w:r>
          </w:p>
        </w:tc>
        <w:tc>
          <w:tcPr>
            <w:tcW w:w="0" w:type="auto"/>
          </w:tcPr>
          <w:p w14:paraId="4D122853" w14:textId="1885640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4CA1C734" w14:textId="5E6A1C3C"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0.13</w:t>
            </w:r>
          </w:p>
        </w:tc>
        <w:tc>
          <w:tcPr>
            <w:tcW w:w="0" w:type="auto"/>
          </w:tcPr>
          <w:p w14:paraId="7563E191" w14:textId="0FF6C7F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-0.79</w:t>
            </w:r>
          </w:p>
        </w:tc>
        <w:tc>
          <w:tcPr>
            <w:tcW w:w="0" w:type="auto"/>
          </w:tcPr>
          <w:p w14:paraId="13D1630D" w14:textId="2622DDC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-0.21</w:t>
            </w:r>
          </w:p>
        </w:tc>
        <w:tc>
          <w:tcPr>
            <w:tcW w:w="0" w:type="auto"/>
          </w:tcPr>
          <w:p w14:paraId="62D1A87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37AB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C6AC8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D5240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DD35BB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7125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AF494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29A8BF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DF7AAE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63415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7CFA5D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41AECB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7F83C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880A5E" w:rsidRPr="00880A5E" w:rsidRDefault="00880A5E" w:rsidP="00880A5E">
            <w:pPr>
              <w:rPr>
                <w:rFonts w:eastAsia="Times New Roman" w:cs="Times New Roman"/>
                <w:color w:val="auto"/>
                <w:sz w:val="16"/>
                <w:szCs w:val="16"/>
              </w:rPr>
            </w:pPr>
            <w:r w:rsidRPr="00880A5E">
              <w:rPr>
                <w:rFonts w:eastAsia="Times New Roman" w:cs="Times New Roman"/>
                <w:color w:val="auto"/>
                <w:sz w:val="16"/>
                <w:szCs w:val="16"/>
              </w:rPr>
              <w:t>RGSC (SOC 2000)</w:t>
            </w:r>
          </w:p>
        </w:tc>
        <w:tc>
          <w:tcPr>
            <w:tcW w:w="0" w:type="auto"/>
            <w:vAlign w:val="bottom"/>
          </w:tcPr>
          <w:p w14:paraId="0040E38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5465D33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6164B3A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6F4D11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7AA9AF3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5AB3C27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39632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9E4B1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B30BA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BD36AF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BABF3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F46CA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9D232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FE7B78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778B93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D675B6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29B2F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7C38AF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3B617E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BBF659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8A90A9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BBCD494" w:rsidR="00880A5E" w:rsidRPr="00880A5E" w:rsidRDefault="00880A5E" w:rsidP="00880A5E">
            <w:pPr>
              <w:rPr>
                <w:rFonts w:eastAsia="Times New Roman" w:cs="Times New Roman"/>
                <w:i/>
                <w:iCs/>
                <w:color w:val="auto"/>
                <w:sz w:val="16"/>
                <w:szCs w:val="16"/>
              </w:rPr>
            </w:pPr>
            <w:r w:rsidRPr="00880A5E">
              <w:rPr>
                <w:i/>
                <w:iCs/>
                <w:color w:val="auto"/>
                <w:sz w:val="16"/>
                <w:szCs w:val="16"/>
              </w:rPr>
              <w:t xml:space="preserve">  1 Professional</w:t>
            </w:r>
          </w:p>
        </w:tc>
        <w:tc>
          <w:tcPr>
            <w:tcW w:w="0" w:type="auto"/>
          </w:tcPr>
          <w:p w14:paraId="1591AC7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091C01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42825BE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E0BFC2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4CD4C16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90C5B7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A1DD64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B2007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08C7ADB2" w14:textId="0FCD4BD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-0.01</w:t>
            </w:r>
          </w:p>
        </w:tc>
        <w:tc>
          <w:tcPr>
            <w:tcW w:w="0" w:type="auto"/>
            <w:vAlign w:val="bottom"/>
          </w:tcPr>
          <w:p w14:paraId="6F5F337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(0.27)</w:t>
            </w:r>
          </w:p>
        </w:tc>
        <w:tc>
          <w:tcPr>
            <w:tcW w:w="0" w:type="auto"/>
          </w:tcPr>
          <w:p w14:paraId="3245759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2DBC8E9A" w14:textId="2516164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-0.00</w:t>
            </w:r>
          </w:p>
        </w:tc>
        <w:tc>
          <w:tcPr>
            <w:tcW w:w="0" w:type="auto"/>
            <w:vAlign w:val="bottom"/>
          </w:tcPr>
          <w:p w14:paraId="35B769A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(0.05)</w:t>
            </w:r>
          </w:p>
        </w:tc>
        <w:tc>
          <w:tcPr>
            <w:tcW w:w="0" w:type="auto"/>
          </w:tcPr>
          <w:p w14:paraId="585C54D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0.25</w:t>
            </w:r>
          </w:p>
        </w:tc>
        <w:tc>
          <w:tcPr>
            <w:tcW w:w="0" w:type="auto"/>
          </w:tcPr>
          <w:p w14:paraId="692F0ED9" w14:textId="41CBE32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-0.58</w:t>
            </w:r>
          </w:p>
        </w:tc>
        <w:tc>
          <w:tcPr>
            <w:tcW w:w="0" w:type="auto"/>
          </w:tcPr>
          <w:p w14:paraId="4D597FC3" w14:textId="75E194A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0.56</w:t>
            </w:r>
          </w:p>
        </w:tc>
        <w:tc>
          <w:tcPr>
            <w:tcW w:w="0" w:type="auto"/>
          </w:tcPr>
          <w:p w14:paraId="7D87290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3D5BB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F541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CD25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D28604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6B230C33" w:rsidR="00880A5E" w:rsidRPr="00880A5E" w:rsidRDefault="00880A5E" w:rsidP="00880A5E">
            <w:pPr>
              <w:rPr>
                <w:rFonts w:eastAsia="Times New Roman" w:cs="Times New Roman"/>
                <w:i/>
                <w:iCs/>
                <w:color w:val="auto"/>
                <w:sz w:val="16"/>
                <w:szCs w:val="16"/>
              </w:rPr>
            </w:pPr>
            <w:r w:rsidRPr="00880A5E">
              <w:rPr>
                <w:i/>
                <w:iCs/>
                <w:color w:val="auto"/>
                <w:sz w:val="16"/>
                <w:szCs w:val="16"/>
              </w:rPr>
              <w:t xml:space="preserve">  2 Managerial and Technical</w:t>
            </w:r>
          </w:p>
        </w:tc>
        <w:tc>
          <w:tcPr>
            <w:tcW w:w="0" w:type="auto"/>
          </w:tcPr>
          <w:p w14:paraId="4FAB215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732A36F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358B2B9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37154BB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4706032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4CB46D1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0CA482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B3FB5F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635D4B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Ref.</w:t>
            </w:r>
          </w:p>
        </w:tc>
        <w:tc>
          <w:tcPr>
            <w:tcW w:w="0" w:type="auto"/>
          </w:tcPr>
          <w:p w14:paraId="1A2DA16F" w14:textId="1875CA9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396E0F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E411BB4" w14:textId="35A1BA5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2D0962B" w14:textId="121B1FDA"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71DB7E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tcPr>
          <w:p w14:paraId="7A25E3C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-0.25</w:t>
            </w:r>
          </w:p>
        </w:tc>
        <w:tc>
          <w:tcPr>
            <w:tcW w:w="0" w:type="auto"/>
          </w:tcPr>
          <w:p w14:paraId="1AA10E1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0.25</w:t>
            </w:r>
          </w:p>
        </w:tc>
        <w:tc>
          <w:tcPr>
            <w:tcW w:w="0" w:type="auto"/>
          </w:tcPr>
          <w:p w14:paraId="2FA70B8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672458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8E3610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60E40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BD9E57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42A3A0F" w:rsidR="00880A5E" w:rsidRPr="00880A5E" w:rsidRDefault="00880A5E" w:rsidP="00880A5E">
            <w:pPr>
              <w:rPr>
                <w:rFonts w:eastAsia="Times New Roman" w:cs="Times New Roman"/>
                <w:i/>
                <w:iCs/>
                <w:color w:val="auto"/>
                <w:sz w:val="16"/>
                <w:szCs w:val="16"/>
              </w:rPr>
            </w:pPr>
            <w:r w:rsidRPr="00880A5E">
              <w:rPr>
                <w:i/>
                <w:iCs/>
                <w:color w:val="auto"/>
                <w:sz w:val="16"/>
                <w:szCs w:val="16"/>
              </w:rPr>
              <w:t xml:space="preserve">  3NM Skilled non-manual</w:t>
            </w:r>
          </w:p>
        </w:tc>
        <w:tc>
          <w:tcPr>
            <w:tcW w:w="0" w:type="auto"/>
          </w:tcPr>
          <w:p w14:paraId="5C463FB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0E0764F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4CB9198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414C93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5C787B9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52AB25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09777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0382C3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66048DEC" w14:textId="67DEE71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-0.24</w:t>
            </w:r>
          </w:p>
        </w:tc>
        <w:tc>
          <w:tcPr>
            <w:tcW w:w="0" w:type="auto"/>
            <w:vAlign w:val="bottom"/>
          </w:tcPr>
          <w:p w14:paraId="57C5781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(0.19)</w:t>
            </w:r>
          </w:p>
        </w:tc>
        <w:tc>
          <w:tcPr>
            <w:tcW w:w="0" w:type="auto"/>
            <w:vAlign w:val="bottom"/>
          </w:tcPr>
          <w:p w14:paraId="4D9BFC2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7424D45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-0.05</w:t>
            </w:r>
          </w:p>
        </w:tc>
        <w:tc>
          <w:tcPr>
            <w:tcW w:w="0" w:type="auto"/>
            <w:vAlign w:val="bottom"/>
          </w:tcPr>
          <w:p w14:paraId="43F39AB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73847C9B" w14:textId="7E177313"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tcPr>
          <w:p w14:paraId="3CAD43BD" w14:textId="075107A3"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-0.60</w:t>
            </w:r>
          </w:p>
        </w:tc>
        <w:tc>
          <w:tcPr>
            <w:tcW w:w="0" w:type="auto"/>
          </w:tcPr>
          <w:p w14:paraId="5E0C8632" w14:textId="01F7FC40"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0.12</w:t>
            </w:r>
          </w:p>
        </w:tc>
        <w:tc>
          <w:tcPr>
            <w:tcW w:w="0" w:type="auto"/>
          </w:tcPr>
          <w:p w14:paraId="2185128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924307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63146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012737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E51B2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5B2E638C" w:rsidR="00880A5E" w:rsidRPr="00880A5E" w:rsidRDefault="00880A5E" w:rsidP="00880A5E">
            <w:pPr>
              <w:rPr>
                <w:rFonts w:eastAsia="Times New Roman" w:cs="Times New Roman"/>
                <w:i/>
                <w:iCs/>
                <w:color w:val="auto"/>
                <w:sz w:val="16"/>
                <w:szCs w:val="16"/>
              </w:rPr>
            </w:pPr>
            <w:r w:rsidRPr="00880A5E">
              <w:rPr>
                <w:i/>
                <w:iCs/>
                <w:color w:val="auto"/>
                <w:sz w:val="16"/>
                <w:szCs w:val="16"/>
              </w:rPr>
              <w:t xml:space="preserve">  3M Skilled manual</w:t>
            </w:r>
          </w:p>
        </w:tc>
        <w:tc>
          <w:tcPr>
            <w:tcW w:w="0" w:type="auto"/>
          </w:tcPr>
          <w:p w14:paraId="476DC8A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59B74B4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67D03E8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3AFCC44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0E02807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1107BA5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8546C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3F9BEC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5F179FE5" w14:textId="5268EE2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-0.71</w:t>
            </w:r>
          </w:p>
        </w:tc>
        <w:tc>
          <w:tcPr>
            <w:tcW w:w="0" w:type="auto"/>
            <w:vAlign w:val="bottom"/>
          </w:tcPr>
          <w:p w14:paraId="285DED5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(0.14)</w:t>
            </w:r>
          </w:p>
        </w:tc>
        <w:tc>
          <w:tcPr>
            <w:tcW w:w="0" w:type="auto"/>
          </w:tcPr>
          <w:p w14:paraId="36679BB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3FCEA024" w14:textId="623528F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-0.15</w:t>
            </w:r>
          </w:p>
        </w:tc>
        <w:tc>
          <w:tcPr>
            <w:tcW w:w="0" w:type="auto"/>
            <w:vAlign w:val="bottom"/>
          </w:tcPr>
          <w:p w14:paraId="74E24FE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(0.03)</w:t>
            </w:r>
          </w:p>
        </w:tc>
        <w:tc>
          <w:tcPr>
            <w:tcW w:w="0" w:type="auto"/>
          </w:tcPr>
          <w:p w14:paraId="292148E9" w14:textId="2FB9C6E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0.09</w:t>
            </w:r>
          </w:p>
        </w:tc>
        <w:tc>
          <w:tcPr>
            <w:tcW w:w="0" w:type="auto"/>
          </w:tcPr>
          <w:p w14:paraId="7CF6D866" w14:textId="0A509F5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-0.91</w:t>
            </w:r>
          </w:p>
        </w:tc>
        <w:tc>
          <w:tcPr>
            <w:tcW w:w="0" w:type="auto"/>
          </w:tcPr>
          <w:p w14:paraId="24D8C561" w14:textId="3B8E00C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-0.51</w:t>
            </w:r>
          </w:p>
        </w:tc>
        <w:tc>
          <w:tcPr>
            <w:tcW w:w="0" w:type="auto"/>
          </w:tcPr>
          <w:p w14:paraId="2B18EB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616836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8BCA0D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772895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00C459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33ADD2B0" w:rsidR="00880A5E" w:rsidRPr="00880A5E" w:rsidRDefault="00880A5E" w:rsidP="00880A5E">
            <w:pPr>
              <w:rPr>
                <w:rFonts w:eastAsia="Times New Roman" w:cs="Times New Roman"/>
                <w:i/>
                <w:iCs/>
                <w:color w:val="auto"/>
                <w:sz w:val="16"/>
                <w:szCs w:val="16"/>
              </w:rPr>
            </w:pPr>
            <w:r w:rsidRPr="00880A5E">
              <w:rPr>
                <w:i/>
                <w:iCs/>
                <w:color w:val="auto"/>
                <w:sz w:val="16"/>
                <w:szCs w:val="16"/>
              </w:rPr>
              <w:t xml:space="preserve">  4 Partly skilled</w:t>
            </w:r>
          </w:p>
        </w:tc>
        <w:tc>
          <w:tcPr>
            <w:tcW w:w="0" w:type="auto"/>
          </w:tcPr>
          <w:p w14:paraId="04138F0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D62DE8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5500AD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6071F5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2A4A886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085EAC1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FB857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63C84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0AC11F0D" w14:textId="0419ECE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-0.54</w:t>
            </w:r>
          </w:p>
        </w:tc>
        <w:tc>
          <w:tcPr>
            <w:tcW w:w="0" w:type="auto"/>
            <w:vAlign w:val="bottom"/>
          </w:tcPr>
          <w:p w14:paraId="2DD0DB6A" w14:textId="102F745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(0.20)</w:t>
            </w:r>
          </w:p>
        </w:tc>
        <w:tc>
          <w:tcPr>
            <w:tcW w:w="0" w:type="auto"/>
          </w:tcPr>
          <w:p w14:paraId="407E32F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44773109" w14:textId="69BE5CB6"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-0.11</w:t>
            </w:r>
          </w:p>
        </w:tc>
        <w:tc>
          <w:tcPr>
            <w:tcW w:w="0" w:type="auto"/>
            <w:vAlign w:val="bottom"/>
          </w:tcPr>
          <w:p w14:paraId="2BA0FC4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(0.04)</w:t>
            </w:r>
          </w:p>
        </w:tc>
        <w:tc>
          <w:tcPr>
            <w:tcW w:w="0" w:type="auto"/>
          </w:tcPr>
          <w:p w14:paraId="59FB6A70" w14:textId="2D6ACCF1"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tcPr>
          <w:p w14:paraId="1D2F3670" w14:textId="7AAF952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-0.91</w:t>
            </w:r>
          </w:p>
        </w:tc>
        <w:tc>
          <w:tcPr>
            <w:tcW w:w="0" w:type="auto"/>
          </w:tcPr>
          <w:p w14:paraId="374821CF" w14:textId="00CC98B0"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-0.17</w:t>
            </w:r>
          </w:p>
        </w:tc>
        <w:tc>
          <w:tcPr>
            <w:tcW w:w="0" w:type="auto"/>
          </w:tcPr>
          <w:p w14:paraId="6545C1B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0264AB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80C831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0E60A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99DAE5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880A5E" w:rsidRPr="00880A5E"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5C39CAF1" w:rsidR="00880A5E" w:rsidRPr="00880A5E" w:rsidRDefault="00880A5E" w:rsidP="00880A5E">
            <w:pPr>
              <w:rPr>
                <w:rFonts w:eastAsia="Times New Roman" w:cs="Times New Roman"/>
                <w:i/>
                <w:iCs/>
                <w:color w:val="auto"/>
                <w:sz w:val="16"/>
                <w:szCs w:val="16"/>
              </w:rPr>
            </w:pPr>
            <w:r w:rsidRPr="00880A5E">
              <w:rPr>
                <w:i/>
                <w:iCs/>
                <w:color w:val="auto"/>
                <w:sz w:val="16"/>
                <w:szCs w:val="16"/>
              </w:rPr>
              <w:t xml:space="preserve">  5 Unskilled</w:t>
            </w:r>
          </w:p>
        </w:tc>
        <w:tc>
          <w:tcPr>
            <w:tcW w:w="0" w:type="auto"/>
          </w:tcPr>
          <w:p w14:paraId="6C14383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5EBD83A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27715AB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42B0FFC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1B51807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tcPr>
          <w:p w14:paraId="20B907E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571F49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FC27C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53362867" w14:textId="6122766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-0.61</w:t>
            </w:r>
          </w:p>
        </w:tc>
        <w:tc>
          <w:tcPr>
            <w:tcW w:w="0" w:type="auto"/>
            <w:vAlign w:val="bottom"/>
          </w:tcPr>
          <w:p w14:paraId="5FB8E7A9" w14:textId="0D6CE62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(0.26)</w:t>
            </w:r>
          </w:p>
        </w:tc>
        <w:tc>
          <w:tcPr>
            <w:tcW w:w="0" w:type="auto"/>
          </w:tcPr>
          <w:p w14:paraId="539C1BF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w:t>
            </w:r>
          </w:p>
        </w:tc>
        <w:tc>
          <w:tcPr>
            <w:tcW w:w="0" w:type="auto"/>
            <w:vAlign w:val="bottom"/>
          </w:tcPr>
          <w:p w14:paraId="26EA4101" w14:textId="4DAE5EB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vAlign w:val="bottom"/>
          </w:tcPr>
          <w:p w14:paraId="03CC8E8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(0.06)</w:t>
            </w:r>
          </w:p>
        </w:tc>
        <w:tc>
          <w:tcPr>
            <w:tcW w:w="0" w:type="auto"/>
          </w:tcPr>
          <w:p w14:paraId="59843EE9" w14:textId="3396339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0.24</w:t>
            </w:r>
          </w:p>
        </w:tc>
        <w:tc>
          <w:tcPr>
            <w:tcW w:w="0" w:type="auto"/>
          </w:tcPr>
          <w:p w14:paraId="416E4C22" w14:textId="13B0488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-1.16</w:t>
            </w:r>
          </w:p>
        </w:tc>
        <w:tc>
          <w:tcPr>
            <w:tcW w:w="0" w:type="auto"/>
          </w:tcPr>
          <w:p w14:paraId="3F6B85E0" w14:textId="101B007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-0.06</w:t>
            </w:r>
          </w:p>
        </w:tc>
        <w:tc>
          <w:tcPr>
            <w:tcW w:w="0" w:type="auto"/>
          </w:tcPr>
          <w:p w14:paraId="1AFBAD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44874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AA9840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43BB9B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25191C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880A5E" w:rsidRPr="00880A5E" w:rsidRDefault="00880A5E" w:rsidP="00880A5E">
            <w:pPr>
              <w:rPr>
                <w:rFonts w:eastAsia="Times New Roman" w:cs="Times New Roman"/>
                <w:color w:val="auto"/>
                <w:sz w:val="16"/>
                <w:szCs w:val="16"/>
              </w:rPr>
            </w:pPr>
            <w:r w:rsidRPr="00880A5E">
              <w:rPr>
                <w:rFonts w:eastAsia="Times New Roman" w:cs="Times New Roman"/>
                <w:color w:val="auto"/>
                <w:sz w:val="16"/>
                <w:szCs w:val="16"/>
              </w:rPr>
              <w:t>CAMSIS (SOC 2000)</w:t>
            </w:r>
          </w:p>
        </w:tc>
        <w:tc>
          <w:tcPr>
            <w:tcW w:w="0" w:type="auto"/>
          </w:tcPr>
          <w:p w14:paraId="5E69E5A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F9D31D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6C8D884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0CB0F13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B22AF7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CB20B9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73BC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409009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867B26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D344A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A08A6F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8FA22F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1BC09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B7FB1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281E2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18DF7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1E4174E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0.02</w:t>
            </w:r>
          </w:p>
        </w:tc>
        <w:tc>
          <w:tcPr>
            <w:tcW w:w="0" w:type="auto"/>
            <w:vAlign w:val="bottom"/>
          </w:tcPr>
          <w:p w14:paraId="502F97B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(0.00)</w:t>
            </w:r>
          </w:p>
        </w:tc>
        <w:tc>
          <w:tcPr>
            <w:tcW w:w="0" w:type="auto"/>
          </w:tcPr>
          <w:p w14:paraId="4CDD203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vAlign w:val="bottom"/>
          </w:tcPr>
          <w:p w14:paraId="5A2A207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c>
          <w:tcPr>
            <w:tcW w:w="0" w:type="auto"/>
            <w:vAlign w:val="bottom"/>
          </w:tcPr>
          <w:p w14:paraId="1D2D70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(0.00)</w:t>
            </w:r>
          </w:p>
        </w:tc>
      </w:tr>
      <w:tr w:rsidR="00880A5E" w:rsidRPr="00880A5E"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880A5E" w:rsidRPr="00880A5E" w:rsidRDefault="00880A5E" w:rsidP="00880A5E">
            <w:pPr>
              <w:rPr>
                <w:rFonts w:cs="Times New Roman"/>
                <w:color w:val="auto"/>
                <w:sz w:val="16"/>
                <w:szCs w:val="16"/>
              </w:rPr>
            </w:pPr>
            <w:r w:rsidRPr="00880A5E">
              <w:rPr>
                <w:rFonts w:cs="Times New Roman"/>
                <w:color w:val="auto"/>
                <w:sz w:val="16"/>
                <w:szCs w:val="16"/>
              </w:rPr>
              <w:t>Intercept</w:t>
            </w:r>
          </w:p>
        </w:tc>
        <w:tc>
          <w:tcPr>
            <w:tcW w:w="0" w:type="auto"/>
            <w:vAlign w:val="bottom"/>
          </w:tcPr>
          <w:p w14:paraId="445025B4" w14:textId="6DDC0A8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0.63</w:t>
            </w:r>
          </w:p>
        </w:tc>
        <w:tc>
          <w:tcPr>
            <w:tcW w:w="0" w:type="auto"/>
            <w:vAlign w:val="bottom"/>
          </w:tcPr>
          <w:p w14:paraId="51C35696" w14:textId="064E9C1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(0.15)</w:t>
            </w:r>
          </w:p>
        </w:tc>
        <w:tc>
          <w:tcPr>
            <w:tcW w:w="0" w:type="auto"/>
          </w:tcPr>
          <w:p w14:paraId="4DDD9D6C" w14:textId="4034596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49ED0569" w14:textId="49A72BC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4F56A6F" w14:textId="3A75861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600DD44" w14:textId="2F17ADD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357BB5" w14:textId="4C88970D"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0D787ED" w14:textId="7ED856D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37865947" w14:textId="1C28AD6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0.71</w:t>
            </w:r>
          </w:p>
        </w:tc>
        <w:tc>
          <w:tcPr>
            <w:tcW w:w="0" w:type="auto"/>
            <w:vAlign w:val="bottom"/>
          </w:tcPr>
          <w:p w14:paraId="381BCBE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(0.13)</w:t>
            </w:r>
          </w:p>
        </w:tc>
        <w:tc>
          <w:tcPr>
            <w:tcW w:w="0" w:type="auto"/>
          </w:tcPr>
          <w:p w14:paraId="1D69AE2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7A4B4DE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5F8B68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17EBBE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5FB272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F197FF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04E4805" w14:textId="2D57399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-0.71</w:t>
            </w:r>
          </w:p>
        </w:tc>
        <w:tc>
          <w:tcPr>
            <w:tcW w:w="0" w:type="auto"/>
            <w:vAlign w:val="bottom"/>
          </w:tcPr>
          <w:p w14:paraId="062DD13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sz w:val="16"/>
                <w:szCs w:val="16"/>
              </w:rPr>
              <w:t>(0.22)</w:t>
            </w:r>
          </w:p>
        </w:tc>
        <w:tc>
          <w:tcPr>
            <w:tcW w:w="0" w:type="auto"/>
          </w:tcPr>
          <w:p w14:paraId="26C100E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eastAsia="Times New Roman" w:cs="Times New Roman"/>
                <w:color w:val="auto"/>
                <w:sz w:val="16"/>
                <w:szCs w:val="16"/>
              </w:rPr>
              <w:t>***</w:t>
            </w:r>
          </w:p>
        </w:tc>
        <w:tc>
          <w:tcPr>
            <w:tcW w:w="0" w:type="auto"/>
          </w:tcPr>
          <w:p w14:paraId="554B8AE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E1CD7F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880A5E" w:rsidRPr="00880A5E"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880A5E" w:rsidRPr="00880A5E" w:rsidRDefault="00880A5E" w:rsidP="00880A5E">
            <w:pPr>
              <w:rPr>
                <w:rFonts w:cs="Times New Roman"/>
                <w:color w:val="auto"/>
                <w:sz w:val="16"/>
                <w:szCs w:val="16"/>
              </w:rPr>
            </w:pPr>
            <w:r w:rsidRPr="00880A5E">
              <w:rPr>
                <w:rFonts w:cs="Times New Roman"/>
                <w:color w:val="auto"/>
                <w:sz w:val="16"/>
                <w:szCs w:val="16"/>
              </w:rPr>
              <w:t>Number of observations</w:t>
            </w:r>
          </w:p>
        </w:tc>
        <w:tc>
          <w:tcPr>
            <w:tcW w:w="0" w:type="auto"/>
            <w:gridSpan w:val="8"/>
            <w:vAlign w:val="bottom"/>
          </w:tcPr>
          <w:p w14:paraId="392DD4B0" w14:textId="29788DC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1574</w:t>
            </w:r>
          </w:p>
        </w:tc>
        <w:tc>
          <w:tcPr>
            <w:tcW w:w="0" w:type="auto"/>
            <w:gridSpan w:val="8"/>
          </w:tcPr>
          <w:p w14:paraId="2E452859" w14:textId="2C999B51"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1574</w:t>
            </w:r>
          </w:p>
        </w:tc>
        <w:tc>
          <w:tcPr>
            <w:tcW w:w="0" w:type="auto"/>
            <w:gridSpan w:val="5"/>
          </w:tcPr>
          <w:p w14:paraId="2E29B1F4" w14:textId="3807F24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1574</w:t>
            </w:r>
          </w:p>
        </w:tc>
      </w:tr>
      <w:tr w:rsidR="00880A5E" w:rsidRPr="00880A5E"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0.09</w:t>
            </w:r>
          </w:p>
        </w:tc>
        <w:tc>
          <w:tcPr>
            <w:tcW w:w="0" w:type="auto"/>
            <w:gridSpan w:val="8"/>
          </w:tcPr>
          <w:p w14:paraId="2ED78AFF" w14:textId="2CA0591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0.09</w:t>
            </w:r>
          </w:p>
        </w:tc>
        <w:tc>
          <w:tcPr>
            <w:tcW w:w="0" w:type="auto"/>
            <w:gridSpan w:val="5"/>
          </w:tcPr>
          <w:p w14:paraId="1DFC1482" w14:textId="2FC89A0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Times New Roman" w:cs="Times New Roman"/>
                <w:color w:val="auto"/>
                <w:sz w:val="16"/>
                <w:szCs w:val="16"/>
              </w:rPr>
              <w:t>0.09</w:t>
            </w:r>
          </w:p>
        </w:tc>
      </w:tr>
      <w:tr w:rsidR="00880A5E" w:rsidRPr="00880A5E"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0.08</w:t>
            </w:r>
          </w:p>
        </w:tc>
        <w:tc>
          <w:tcPr>
            <w:tcW w:w="0" w:type="auto"/>
            <w:gridSpan w:val="8"/>
          </w:tcPr>
          <w:p w14:paraId="347816B4" w14:textId="0F7AAB0E"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0.08</w:t>
            </w:r>
          </w:p>
        </w:tc>
        <w:tc>
          <w:tcPr>
            <w:tcW w:w="0" w:type="auto"/>
            <w:gridSpan w:val="5"/>
          </w:tcPr>
          <w:p w14:paraId="7E0BBD5F" w14:textId="20E7469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0.08</w:t>
            </w:r>
          </w:p>
        </w:tc>
      </w:tr>
      <w:tr w:rsidR="00880A5E" w:rsidRPr="00880A5E"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gridSpan w:val="8"/>
          </w:tcPr>
          <w:p w14:paraId="27D055F9" w14:textId="6DB30C7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c>
          <w:tcPr>
            <w:tcW w:w="0" w:type="auto"/>
            <w:gridSpan w:val="5"/>
          </w:tcPr>
          <w:p w14:paraId="7E7F0A9E" w14:textId="6AA9888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0.11</w:t>
            </w:r>
          </w:p>
        </w:tc>
      </w:tr>
      <w:tr w:rsidR="00880A5E" w:rsidRPr="00880A5E"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gridSpan w:val="8"/>
          </w:tcPr>
          <w:p w14:paraId="65B9D342" w14:textId="66A029B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c>
          <w:tcPr>
            <w:tcW w:w="0" w:type="auto"/>
            <w:gridSpan w:val="5"/>
          </w:tcPr>
          <w:p w14:paraId="24EA7A2C" w14:textId="6EEBBBB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0.16</w:t>
            </w:r>
          </w:p>
        </w:tc>
      </w:tr>
      <w:tr w:rsidR="00880A5E" w:rsidRPr="00880A5E"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880A5E" w:rsidRPr="00880A5E" w:rsidRDefault="00880A5E" w:rsidP="00880A5E">
            <w:pPr>
              <w:rPr>
                <w:rFonts w:cs="Times New Roman"/>
                <w:color w:val="auto"/>
                <w:sz w:val="16"/>
                <w:szCs w:val="16"/>
              </w:rPr>
            </w:pPr>
            <w:r w:rsidRPr="00880A5E">
              <w:rPr>
                <w:rFonts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880A5E">
              <w:rPr>
                <w:rFonts w:eastAsiaTheme="minorEastAsia" w:cs="Times New Roman"/>
                <w:b w:val="0"/>
                <w:bCs w:val="0"/>
                <w:color w:val="auto"/>
                <w:sz w:val="16"/>
                <w:szCs w:val="16"/>
              </w:rPr>
              <w:t xml:space="preserve"> </w:t>
            </w:r>
          </w:p>
        </w:tc>
        <w:tc>
          <w:tcPr>
            <w:tcW w:w="0" w:type="auto"/>
            <w:gridSpan w:val="8"/>
          </w:tcPr>
          <w:p w14:paraId="3DBCC579" w14:textId="754432A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0.13</w:t>
            </w:r>
          </w:p>
        </w:tc>
        <w:tc>
          <w:tcPr>
            <w:tcW w:w="0" w:type="auto"/>
            <w:gridSpan w:val="8"/>
          </w:tcPr>
          <w:p w14:paraId="0DF0789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0.13</w:t>
            </w:r>
          </w:p>
        </w:tc>
        <w:tc>
          <w:tcPr>
            <w:tcW w:w="0" w:type="auto"/>
            <w:gridSpan w:val="5"/>
          </w:tcPr>
          <w:p w14:paraId="5D4E22B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880A5E">
              <w:rPr>
                <w:rFonts w:cs="Times New Roman"/>
                <w:color w:val="auto"/>
                <w:sz w:val="16"/>
                <w:szCs w:val="16"/>
              </w:rPr>
              <w:t>0.13</w:t>
            </w:r>
          </w:p>
        </w:tc>
      </w:tr>
      <w:tr w:rsidR="00880A5E" w:rsidRPr="00880A5E"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880A5E" w:rsidRPr="00880A5E" w:rsidRDefault="00880A5E" w:rsidP="00880A5E">
            <w:pPr>
              <w:rPr>
                <w:rFonts w:cs="Times New Roman"/>
                <w:color w:val="auto"/>
                <w:sz w:val="16"/>
                <w:szCs w:val="16"/>
              </w:rPr>
            </w:pPr>
            <w:r w:rsidRPr="00880A5E">
              <w:rPr>
                <w:rFonts w:cs="Times New Roman"/>
                <w:color w:val="auto"/>
                <w:sz w:val="16"/>
                <w:szCs w:val="16"/>
              </w:rPr>
              <w:t>AIC</w:t>
            </w:r>
          </w:p>
        </w:tc>
        <w:tc>
          <w:tcPr>
            <w:tcW w:w="0" w:type="auto"/>
            <w:gridSpan w:val="8"/>
          </w:tcPr>
          <w:p w14:paraId="6C3A2F9D" w14:textId="453AF1D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cs="Times New Roman"/>
                <w:color w:val="auto"/>
                <w:sz w:val="16"/>
                <w:szCs w:val="16"/>
              </w:rPr>
              <w:t>1945.13</w:t>
            </w:r>
          </w:p>
        </w:tc>
        <w:tc>
          <w:tcPr>
            <w:tcW w:w="0" w:type="auto"/>
            <w:gridSpan w:val="8"/>
            <w:vAlign w:val="bottom"/>
          </w:tcPr>
          <w:p w14:paraId="0F418D21" w14:textId="20096A4C"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Book Antiqua" w:cs="Book Antiqua"/>
                <w:sz w:val="16"/>
                <w:szCs w:val="16"/>
              </w:rPr>
              <w:t>1938.92</w:t>
            </w:r>
          </w:p>
        </w:tc>
        <w:tc>
          <w:tcPr>
            <w:tcW w:w="0" w:type="auto"/>
            <w:gridSpan w:val="5"/>
            <w:vAlign w:val="bottom"/>
          </w:tcPr>
          <w:p w14:paraId="60CFDE76" w14:textId="299AE991"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880A5E">
              <w:rPr>
                <w:rFonts w:eastAsia="Book Antiqua" w:cs="Book Antiqua"/>
                <w:sz w:val="16"/>
                <w:szCs w:val="16"/>
              </w:rPr>
              <w:t>1936.65</w:t>
            </w:r>
          </w:p>
        </w:tc>
      </w:tr>
      <w:tr w:rsidR="00880A5E" w:rsidRPr="00880A5E"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880A5E" w:rsidRPr="00880A5E" w:rsidRDefault="00880A5E" w:rsidP="00880A5E">
            <w:pPr>
              <w:rPr>
                <w:rFonts w:cs="Times New Roman"/>
                <w:color w:val="auto"/>
                <w:sz w:val="16"/>
                <w:szCs w:val="16"/>
              </w:rPr>
            </w:pPr>
            <w:r w:rsidRPr="00880A5E">
              <w:rPr>
                <w:rFonts w:cs="Times New Roman"/>
                <w:color w:val="auto"/>
                <w:sz w:val="16"/>
                <w:szCs w:val="16"/>
              </w:rPr>
              <w:t>BIC</w:t>
            </w:r>
          </w:p>
        </w:tc>
        <w:tc>
          <w:tcPr>
            <w:tcW w:w="0" w:type="auto"/>
            <w:gridSpan w:val="8"/>
          </w:tcPr>
          <w:p w14:paraId="101E8BED" w14:textId="69DA5CD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cs="Times New Roman"/>
                <w:color w:val="auto"/>
                <w:sz w:val="16"/>
                <w:szCs w:val="16"/>
              </w:rPr>
              <w:t>2004.48</w:t>
            </w:r>
          </w:p>
        </w:tc>
        <w:tc>
          <w:tcPr>
            <w:tcW w:w="0" w:type="auto"/>
            <w:gridSpan w:val="8"/>
            <w:vAlign w:val="bottom"/>
          </w:tcPr>
          <w:p w14:paraId="7EEACED9" w14:textId="2D16474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Book Antiqua" w:cs="Book Antiqua"/>
                <w:sz w:val="16"/>
                <w:szCs w:val="16"/>
              </w:rPr>
              <w:t>1987.17</w:t>
            </w:r>
          </w:p>
        </w:tc>
        <w:tc>
          <w:tcPr>
            <w:tcW w:w="0" w:type="auto"/>
            <w:gridSpan w:val="5"/>
            <w:vAlign w:val="bottom"/>
          </w:tcPr>
          <w:p w14:paraId="110E4D2D" w14:textId="275A34B9"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880A5E">
              <w:rPr>
                <w:rFonts w:eastAsia="Book Antiqua" w:cs="Book Antiqua"/>
                <w:sz w:val="16"/>
                <w:szCs w:val="16"/>
              </w:rPr>
              <w:t>1963.46</w:t>
            </w:r>
          </w:p>
        </w:tc>
      </w:tr>
      <w:tr w:rsidR="00880A5E" w:rsidRPr="00880A5E"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880A5E" w:rsidRPr="00880A5E" w:rsidRDefault="00880A5E" w:rsidP="00880A5E">
            <w:pPr>
              <w:jc w:val="center"/>
              <w:rPr>
                <w:rFonts w:cs="Times New Roman"/>
                <w:color w:val="auto"/>
                <w:sz w:val="16"/>
                <w:szCs w:val="16"/>
              </w:rPr>
            </w:pPr>
            <w:r w:rsidRPr="00880A5E">
              <w:rPr>
                <w:rFonts w:cs="Times New Roman"/>
                <w:color w:val="auto"/>
                <w:sz w:val="16"/>
                <w:szCs w:val="16"/>
              </w:rPr>
              <w:t>*** p&lt;.001, ** p&lt;.01, * p&lt;.05</w:t>
            </w:r>
            <w:r w:rsidRPr="00880A5E">
              <w:rPr>
                <w:rFonts w:cs="Times New Roman"/>
                <w:color w:val="auto"/>
                <w:sz w:val="16"/>
                <w:szCs w:val="16"/>
              </w:rPr>
              <w:br/>
              <w:t>Data Source: BCS [Sweeps 0-5]</w:t>
            </w:r>
          </w:p>
          <w:p w14:paraId="5165E932" w14:textId="77777777" w:rsidR="00880A5E" w:rsidRPr="00880A5E" w:rsidRDefault="00880A5E" w:rsidP="00880A5E">
            <w:pPr>
              <w:jc w:val="center"/>
              <w:rPr>
                <w:rFonts w:cs="Times New Roman"/>
                <w:color w:val="auto"/>
                <w:sz w:val="16"/>
                <w:szCs w:val="16"/>
              </w:rPr>
            </w:pPr>
            <w:r w:rsidRPr="00880A5E">
              <w:rPr>
                <w:rFonts w:cs="Times New Roman"/>
                <w:color w:val="auto"/>
                <w:sz w:val="16"/>
                <w:szCs w:val="16"/>
              </w:rPr>
              <w:t>Note: Sensitivity Analysis of Social Stratification Measures</w:t>
            </w:r>
          </w:p>
        </w:tc>
      </w:tr>
    </w:tbl>
    <w:p w14:paraId="5FDDD813" w14:textId="77777777" w:rsidR="003C2BAF" w:rsidRPr="007D51AA" w:rsidRDefault="003C2BAF" w:rsidP="003C2BAF"/>
    <w:p w14:paraId="490AB75D" w14:textId="77777777" w:rsidR="00F83D6A" w:rsidRPr="007D51AA" w:rsidRDefault="00F83D6A" w:rsidP="003C2BAF">
      <w:pPr>
        <w:sectPr w:rsidR="00F83D6A" w:rsidRPr="007D51AA" w:rsidSect="003C2BAF">
          <w:pgSz w:w="16838" w:h="11906" w:orient="landscape"/>
          <w:pgMar w:top="1440" w:right="1440" w:bottom="1440" w:left="1440" w:header="709" w:footer="709" w:gutter="0"/>
          <w:cols w:space="708"/>
          <w:docGrid w:linePitch="360"/>
        </w:sectPr>
      </w:pPr>
    </w:p>
    <w:p w14:paraId="25CCCF37" w14:textId="77777777" w:rsidR="00D9733D" w:rsidRPr="007D51AA" w:rsidRDefault="00F83D6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582A114D" wp14:editId="28D5233E">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1C0B4A8C" w:rsidR="00F83D6A" w:rsidRPr="007D51AA" w:rsidRDefault="00D9733D" w:rsidP="00880A5E">
      <w:pPr>
        <w:pStyle w:val="Caption"/>
      </w:pPr>
      <w:bookmarkStart w:id="337" w:name="_Ref176371714"/>
      <w:bookmarkStart w:id="338" w:name="_Toc176435559"/>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32</w:t>
      </w:r>
      <w:r w:rsidR="00232831">
        <w:fldChar w:fldCharType="end"/>
      </w:r>
      <w:r w:rsidRPr="007D51AA">
        <w:t xml:space="preserve"> Combined coefficient plot of SOC 2000 social stratification measures</w:t>
      </w:r>
      <w:r w:rsidR="00880A5E">
        <w:t xml:space="preserve"> using BCS Cohort</w:t>
      </w:r>
      <w:bookmarkEnd w:id="337"/>
      <w:bookmarkEnd w:id="338"/>
    </w:p>
    <w:p w14:paraId="12409FFC" w14:textId="6AEE2A6A" w:rsidR="00F83D6A" w:rsidRPr="007D51AA" w:rsidRDefault="00F83D6A" w:rsidP="00F83D6A">
      <w:pPr>
        <w:pStyle w:val="NormalWeb"/>
        <w:spacing w:line="480" w:lineRule="auto"/>
        <w:rPr>
          <w:rFonts w:ascii="Book Antiqua" w:hAnsi="Book Antiqua"/>
          <w:noProof/>
        </w:rPr>
      </w:pPr>
      <w:r w:rsidRPr="007D51AA">
        <w:rPr>
          <w:rFonts w:ascii="Book Antiqua" w:hAnsi="Book Antiqua"/>
          <w:noProof/>
        </w:rPr>
        <w:t xml:space="preserve">The coefficients of all three social stratification models are plotted in </w:t>
      </w:r>
      <w:r w:rsidR="00880A5E">
        <w:rPr>
          <w:rFonts w:ascii="Book Antiqua" w:hAnsi="Book Antiqua"/>
          <w:noProof/>
        </w:rPr>
        <w:fldChar w:fldCharType="begin"/>
      </w:r>
      <w:r w:rsidR="00880A5E">
        <w:rPr>
          <w:rFonts w:ascii="Book Antiqua" w:hAnsi="Book Antiqua"/>
          <w:noProof/>
        </w:rPr>
        <w:instrText xml:space="preserve"> REF _Ref176371714 \h </w:instrText>
      </w:r>
      <w:r w:rsidR="00880A5E">
        <w:rPr>
          <w:rFonts w:ascii="Book Antiqua" w:hAnsi="Book Antiqua"/>
          <w:noProof/>
        </w:rPr>
      </w:r>
      <w:r w:rsidR="00880A5E">
        <w:rPr>
          <w:rFonts w:ascii="Book Antiqua" w:hAnsi="Book Antiqua"/>
          <w:noProof/>
        </w:rPr>
        <w:fldChar w:fldCharType="separate"/>
      </w:r>
      <w:r w:rsidR="00880A5E" w:rsidRPr="007D51AA">
        <w:t xml:space="preserve">Figure </w:t>
      </w:r>
      <w:r w:rsidR="00880A5E">
        <w:rPr>
          <w:noProof/>
        </w:rPr>
        <w:t>2</w:t>
      </w:r>
      <w:r w:rsidR="00880A5E">
        <w:t>.</w:t>
      </w:r>
      <w:r w:rsidR="00880A5E">
        <w:rPr>
          <w:noProof/>
        </w:rPr>
        <w:t>32</w:t>
      </w:r>
      <w:r w:rsidR="00880A5E" w:rsidRPr="007D51AA">
        <w:t xml:space="preserve"> Combined coefficient plot of SOC 2000 social stratification measures</w:t>
      </w:r>
      <w:r w:rsidR="00880A5E">
        <w:t xml:space="preserve"> using BCS Cohort</w:t>
      </w:r>
      <w:r w:rsidR="00880A5E">
        <w:rPr>
          <w:rFonts w:ascii="Book Antiqua" w:hAnsi="Book Antiqua"/>
          <w:noProof/>
        </w:rPr>
        <w:fldChar w:fldCharType="end"/>
      </w:r>
      <w:r w:rsidRPr="007D51AA">
        <w:rPr>
          <w:rFonts w:ascii="Book Antiqua" w:hAnsi="Book Antiqua"/>
          <w:noProof/>
        </w:rPr>
        <w:t xml:space="preserve">. Each model has near identical coefficients and </w:t>
      </w:r>
      <w:r w:rsidR="00363EB4" w:rsidRPr="007D51AA">
        <w:rPr>
          <w:rFonts w:ascii="Book Antiqua" w:hAnsi="Book Antiqua"/>
          <w:noProof/>
        </w:rPr>
        <w:t>confidence intervals</w:t>
      </w:r>
      <w:r w:rsidRPr="007D51AA">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3432A1D" w:rsidR="00351685" w:rsidRPr="007D51AA" w:rsidRDefault="00F83D6A" w:rsidP="003C2BAF">
      <w:pPr>
        <w:pStyle w:val="NormalWeb"/>
        <w:spacing w:line="480" w:lineRule="auto"/>
        <w:rPr>
          <w:rFonts w:ascii="Book Antiqua" w:hAnsi="Book Antiqua"/>
        </w:rPr>
      </w:pPr>
      <w:r w:rsidRPr="007D51AA">
        <w:rPr>
          <w:rFonts w:ascii="Book Antiqua" w:hAnsi="Book Antiqua"/>
          <w:noProof/>
        </w:rPr>
        <w:t xml:space="preserve">The log odds and quasi-variance statistics are graphed visually for RGSC </w:t>
      </w:r>
      <w:r w:rsidR="00880A5E">
        <w:rPr>
          <w:rFonts w:ascii="Book Antiqua" w:hAnsi="Book Antiqua"/>
          <w:noProof/>
        </w:rPr>
        <w:t xml:space="preserve">and compared to NS-SEC </w:t>
      </w:r>
      <w:r w:rsidRPr="007D51AA">
        <w:rPr>
          <w:rFonts w:ascii="Book Antiqua" w:hAnsi="Book Antiqua"/>
          <w:noProof/>
        </w:rPr>
        <w:t xml:space="preserve">in </w:t>
      </w:r>
      <w:r w:rsidR="00880A5E">
        <w:rPr>
          <w:rFonts w:ascii="Book Antiqua" w:hAnsi="Book Antiqua"/>
          <w:noProof/>
        </w:rPr>
        <w:fldChar w:fldCharType="begin"/>
      </w:r>
      <w:r w:rsidR="00880A5E">
        <w:rPr>
          <w:rFonts w:ascii="Book Antiqua" w:hAnsi="Book Antiqua"/>
          <w:noProof/>
        </w:rPr>
        <w:instrText xml:space="preserve"> REF _Ref176373020 \h </w:instrText>
      </w:r>
      <w:r w:rsidR="00880A5E">
        <w:rPr>
          <w:rFonts w:ascii="Book Antiqua" w:hAnsi="Book Antiqua"/>
          <w:noProof/>
        </w:rPr>
      </w:r>
      <w:r w:rsidR="00880A5E">
        <w:rPr>
          <w:rFonts w:ascii="Book Antiqua" w:hAnsi="Book Antiqua"/>
          <w:noProof/>
        </w:rPr>
        <w:fldChar w:fldCharType="separate"/>
      </w:r>
      <w:r w:rsidR="00880A5E" w:rsidRPr="007D51AA">
        <w:t xml:space="preserve">Figure </w:t>
      </w:r>
      <w:r w:rsidR="00880A5E">
        <w:rPr>
          <w:noProof/>
        </w:rPr>
        <w:t>2</w:t>
      </w:r>
      <w:r w:rsidR="00880A5E">
        <w:t>.</w:t>
      </w:r>
      <w:r w:rsidR="00880A5E">
        <w:rPr>
          <w:noProof/>
        </w:rPr>
        <w:t>33</w:t>
      </w:r>
      <w:r w:rsidR="00880A5E">
        <w:rPr>
          <w:rFonts w:ascii="Book Antiqua" w:hAnsi="Book Antiqua"/>
          <w:noProof/>
        </w:rPr>
        <w:fldChar w:fldCharType="end"/>
      </w:r>
      <w:r w:rsidRPr="007D51AA">
        <w:rPr>
          <w:rFonts w:ascii="Book Antiqua" w:hAnsi="Book Antiqua"/>
          <w:noProof/>
        </w:rPr>
        <w:t xml:space="preserve">. </w:t>
      </w:r>
      <w:r w:rsidRPr="007D51AA">
        <w:rPr>
          <w:rFonts w:ascii="Book Antiqua" w:hAnsi="Book Antiqua"/>
        </w:rPr>
        <w:t xml:space="preserve">From this graph a manual/non-manual divide is evident whereby individuals from manual social origins have a decreased log odds of continuing schooling compared to the reference category of RGSC 2. There is a </w:t>
      </w:r>
      <w:r w:rsidRPr="007D51AA">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1E7DD407" w14:textId="3FE15E18" w:rsidR="00880A5E" w:rsidRPr="00880A5E" w:rsidRDefault="00880A5E" w:rsidP="00880A5E">
      <w:pPr>
        <w:pStyle w:val="Caption"/>
        <w:rPr>
          <w:lang w:val="en-GB"/>
        </w:rPr>
      </w:pPr>
      <w:r w:rsidRPr="00880A5E">
        <w:rPr>
          <w:lang w:val="en-GB"/>
        </w:rPr>
        <w:lastRenderedPageBreak/>
        <w:drawing>
          <wp:inline distT="0" distB="0" distL="0" distR="0" wp14:anchorId="48D495A6" wp14:editId="619A3DC8">
            <wp:extent cx="8863330" cy="3681095"/>
            <wp:effectExtent l="0" t="0" r="0" b="0"/>
            <wp:docPr id="868056107" name="Picture 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56107" name="Picture 6" descr="A diagram of a graph&#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63330" cy="3681095"/>
                    </a:xfrm>
                    <a:prstGeom prst="rect">
                      <a:avLst/>
                    </a:prstGeom>
                    <a:noFill/>
                    <a:ln>
                      <a:noFill/>
                    </a:ln>
                  </pic:spPr>
                </pic:pic>
              </a:graphicData>
            </a:graphic>
          </wp:inline>
        </w:drawing>
      </w:r>
    </w:p>
    <w:p w14:paraId="04CCF7E9" w14:textId="4DDE0C82" w:rsidR="00D9733D" w:rsidRPr="007D51AA" w:rsidRDefault="00D9733D" w:rsidP="00880A5E">
      <w:pPr>
        <w:pStyle w:val="Caption"/>
      </w:pPr>
    </w:p>
    <w:p w14:paraId="015B7C72" w14:textId="5861D2C3" w:rsidR="003C2BAF" w:rsidRPr="007D51AA" w:rsidRDefault="00D9733D" w:rsidP="00880A5E">
      <w:pPr>
        <w:pStyle w:val="Caption"/>
      </w:pPr>
      <w:bookmarkStart w:id="339" w:name="_Ref176373020"/>
      <w:bookmarkStart w:id="340" w:name="_Toc176435560"/>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33</w:t>
      </w:r>
      <w:r w:rsidR="00232831">
        <w:fldChar w:fldCharType="end"/>
      </w:r>
      <w:bookmarkEnd w:id="339"/>
      <w:r w:rsidRPr="007D51AA">
        <w:t xml:space="preserve"> Comparison of log odds versus quasi-variance statistics of NS-SEC and RGSC measures </w:t>
      </w:r>
      <w:r w:rsidR="00880A5E">
        <w:t>using</w:t>
      </w:r>
      <w:r w:rsidRPr="007D51AA">
        <w:t xml:space="preserve"> BCS </w:t>
      </w:r>
      <w:r w:rsidR="00880A5E">
        <w:t>Cohort</w:t>
      </w:r>
      <w:bookmarkEnd w:id="340"/>
    </w:p>
    <w:p w14:paraId="367AD6AC" w14:textId="77777777" w:rsidR="00AE633D" w:rsidRPr="007D51AA" w:rsidRDefault="00AE633D" w:rsidP="003C2BAF">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532F2" w14:textId="37F33C49" w:rsidR="003C2BAF" w:rsidRPr="007D51AA" w:rsidRDefault="00880A5E" w:rsidP="00AE633D">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_Ref176373101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34</w:t>
      </w:r>
      <w:r>
        <w:rPr>
          <w:rFonts w:ascii="Book Antiqua" w:hAnsi="Book Antiqua"/>
        </w:rPr>
        <w:fldChar w:fldCharType="end"/>
      </w:r>
      <w:r>
        <w:rPr>
          <w:rFonts w:ascii="Book Antiqua" w:hAnsi="Book Antiqua"/>
        </w:rPr>
        <w:t xml:space="preserve"> </w:t>
      </w:r>
      <w:r w:rsidR="003C2BAF" w:rsidRPr="007D51AA">
        <w:rPr>
          <w:rFonts w:ascii="Book Antiqua" w:hAnsi="Book Antiqua"/>
        </w:rPr>
        <w:t xml:space="preserve">depicts the predicted probability at means of economic activity alongside the average </w:t>
      </w:r>
      <w:r w:rsidR="005D02C3" w:rsidRPr="007D51AA">
        <w:rPr>
          <w:rFonts w:ascii="Book Antiqua" w:hAnsi="Book Antiqua"/>
        </w:rPr>
        <w:t>marginal</w:t>
      </w:r>
      <w:r w:rsidR="003C2BAF" w:rsidRPr="007D51AA">
        <w:rPr>
          <w:rFonts w:ascii="Book Antiqua" w:hAnsi="Book Antiqua"/>
        </w:rPr>
        <w:t xml:space="preserve"> effects of</w:t>
      </w:r>
      <w:r w:rsidR="00363EB4" w:rsidRPr="007D51AA">
        <w:rPr>
          <w:rFonts w:ascii="Book Antiqua" w:hAnsi="Book Antiqua"/>
        </w:rPr>
        <w:t xml:space="preserve"> each social stratification measure. All</w:t>
      </w:r>
      <w:r w:rsidR="003C2BAF" w:rsidRPr="007D51AA">
        <w:rPr>
          <w:rFonts w:ascii="Book Antiqua" w:hAnsi="Book Antiqua"/>
        </w:rPr>
        <w:t xml:space="preserve"> </w:t>
      </w:r>
      <w:r w:rsidR="005D02C3" w:rsidRPr="007D51AA">
        <w:rPr>
          <w:rFonts w:ascii="Book Antiqua" w:hAnsi="Book Antiqua"/>
        </w:rPr>
        <w:t>graphs</w:t>
      </w:r>
      <w:r w:rsidR="003C2BAF" w:rsidRPr="007D51AA">
        <w:rPr>
          <w:rFonts w:ascii="Book Antiqua" w:hAnsi="Book Antiqua"/>
        </w:rPr>
        <w:t xml:space="preserve"> are represented using the same common y axis to aid interpretation. </w:t>
      </w:r>
      <w:r w:rsidR="00363EB4" w:rsidRPr="007D51AA">
        <w:rPr>
          <w:rFonts w:ascii="Book Antiqua" w:hAnsi="Book Antiqua"/>
        </w:rPr>
        <w:t>Starting with RGSC, w</w:t>
      </w:r>
      <w:r w:rsidR="003C2BAF" w:rsidRPr="007D51AA">
        <w:rPr>
          <w:rFonts w:ascii="Book Antiqua" w:hAnsi="Book Antiqua"/>
        </w:rPr>
        <w:t xml:space="preserve">ith </w:t>
      </w:r>
      <w:r w:rsidR="005D02C3" w:rsidRPr="007D51AA">
        <w:rPr>
          <w:rFonts w:ascii="Book Antiqua" w:hAnsi="Book Antiqua"/>
        </w:rPr>
        <w:t>respect</w:t>
      </w:r>
      <w:r w:rsidR="003C2BAF" w:rsidRPr="007D51AA">
        <w:rPr>
          <w:rFonts w:ascii="Book Antiqua" w:hAnsi="Book Antiqua"/>
        </w:rPr>
        <w:t xml:space="preserve"> to predicted </w:t>
      </w:r>
      <w:r w:rsidR="005D02C3" w:rsidRPr="007D51AA">
        <w:rPr>
          <w:rFonts w:ascii="Book Antiqua" w:hAnsi="Book Antiqua"/>
        </w:rPr>
        <w:t>probabilities</w:t>
      </w:r>
      <w:r w:rsidR="003C2BAF" w:rsidRPr="007D51AA">
        <w:rPr>
          <w:rFonts w:ascii="Book Antiqua" w:hAnsi="Book Antiqua"/>
        </w:rPr>
        <w:t xml:space="preserve"> there is a </w:t>
      </w:r>
      <w:r w:rsidR="005D02C3" w:rsidRPr="007D51AA">
        <w:rPr>
          <w:rFonts w:ascii="Book Antiqua" w:hAnsi="Book Antiqua"/>
        </w:rPr>
        <w:t>decrease</w:t>
      </w:r>
      <w:r w:rsidR="003C2BAF" w:rsidRPr="007D51AA">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7D51AA">
        <w:rPr>
          <w:rFonts w:ascii="Book Antiqua" w:hAnsi="Book Antiqua"/>
        </w:rPr>
        <w:t>long</w:t>
      </w:r>
      <w:r w:rsidR="003C2BAF" w:rsidRPr="007D51AA">
        <w:rPr>
          <w:rFonts w:ascii="Book Antiqua" w:hAnsi="Book Antiqua"/>
        </w:rPr>
        <w:t xml:space="preserve"> as an </w:t>
      </w:r>
      <w:r w:rsidR="005D02C3" w:rsidRPr="007D51AA">
        <w:rPr>
          <w:rFonts w:ascii="Book Antiqua" w:hAnsi="Book Antiqua"/>
        </w:rPr>
        <w:t>individual</w:t>
      </w:r>
      <w:r w:rsidR="003C2BAF" w:rsidRPr="007D51AA">
        <w:rPr>
          <w:rFonts w:ascii="Book Antiqua" w:hAnsi="Book Antiqua"/>
        </w:rPr>
        <w:t xml:space="preserve"> is a member of a manual </w:t>
      </w:r>
      <w:r w:rsidR="0051027C" w:rsidRPr="007D51AA">
        <w:rPr>
          <w:rFonts w:ascii="Book Antiqua" w:hAnsi="Book Antiqua"/>
        </w:rPr>
        <w:t>occupation,</w:t>
      </w:r>
      <w:r w:rsidR="003C2BAF" w:rsidRPr="007D51AA">
        <w:rPr>
          <w:rFonts w:ascii="Book Antiqua" w:hAnsi="Book Antiqua"/>
        </w:rPr>
        <w:t xml:space="preserve"> they have a near flat penalty of continuing schooling </w:t>
      </w:r>
      <w:r w:rsidR="005D02C3" w:rsidRPr="007D51AA">
        <w:rPr>
          <w:rFonts w:ascii="Book Antiqua" w:hAnsi="Book Antiqua"/>
        </w:rPr>
        <w:t>compared</w:t>
      </w:r>
      <w:r w:rsidR="003C2BAF" w:rsidRPr="007D51AA">
        <w:rPr>
          <w:rFonts w:ascii="Book Antiqua" w:hAnsi="Book Antiqua"/>
        </w:rPr>
        <w:t xml:space="preserve"> to the reference </w:t>
      </w:r>
      <w:r w:rsidR="005D02C3" w:rsidRPr="007D51AA">
        <w:rPr>
          <w:rFonts w:ascii="Book Antiqua" w:hAnsi="Book Antiqua"/>
        </w:rPr>
        <w:t>category</w:t>
      </w:r>
      <w:r w:rsidR="003C2BAF" w:rsidRPr="007D51AA">
        <w:rPr>
          <w:rFonts w:ascii="Book Antiqua" w:hAnsi="Book Antiqua"/>
        </w:rPr>
        <w:t xml:space="preserve"> of RGSC 2. </w:t>
      </w:r>
    </w:p>
    <w:p w14:paraId="1C8D1B4B" w14:textId="718F49F7" w:rsidR="000A7100" w:rsidRPr="007D51AA" w:rsidRDefault="005D02C3" w:rsidP="003C2BAF">
      <w:pPr>
        <w:pStyle w:val="NormalWeb"/>
        <w:spacing w:line="480" w:lineRule="auto"/>
        <w:rPr>
          <w:rFonts w:ascii="Book Antiqua" w:hAnsi="Book Antiqua"/>
        </w:rPr>
      </w:pPr>
      <w:r w:rsidRPr="007D51AA">
        <w:rPr>
          <w:rFonts w:ascii="Book Antiqua" w:hAnsi="Book Antiqua"/>
        </w:rPr>
        <w:t>Whilst</w:t>
      </w:r>
      <w:r w:rsidR="003C2BAF" w:rsidRPr="007D51AA">
        <w:rPr>
          <w:rFonts w:ascii="Book Antiqua" w:hAnsi="Book Antiqua"/>
        </w:rPr>
        <w:t xml:space="preserve"> the predictive </w:t>
      </w:r>
      <w:r w:rsidRPr="007D51AA">
        <w:rPr>
          <w:rFonts w:ascii="Book Antiqua" w:hAnsi="Book Antiqua"/>
        </w:rPr>
        <w:t>probability</w:t>
      </w:r>
      <w:r w:rsidR="003C2BAF" w:rsidRPr="007D51AA">
        <w:rPr>
          <w:rFonts w:ascii="Book Antiqua" w:hAnsi="Book Antiqua"/>
        </w:rPr>
        <w:t xml:space="preserve"> of CAMSIS demonstrates a linear positive </w:t>
      </w:r>
      <w:r w:rsidRPr="007D51AA">
        <w:rPr>
          <w:rFonts w:ascii="Book Antiqua" w:hAnsi="Book Antiqua"/>
        </w:rPr>
        <w:t>monotonic</w:t>
      </w:r>
      <w:r w:rsidR="003C2BAF" w:rsidRPr="007D51AA">
        <w:rPr>
          <w:rFonts w:ascii="Book Antiqua" w:hAnsi="Book Antiqua"/>
        </w:rPr>
        <w:t xml:space="preserve"> increase the average marginal effects </w:t>
      </w:r>
      <w:r w:rsidRPr="007D51AA">
        <w:rPr>
          <w:rFonts w:ascii="Book Antiqua" w:hAnsi="Book Antiqua"/>
        </w:rPr>
        <w:t>demonstrate</w:t>
      </w:r>
      <w:r w:rsidR="003C2BAF" w:rsidRPr="007D51AA">
        <w:rPr>
          <w:rFonts w:ascii="Book Antiqua" w:hAnsi="Book Antiqua"/>
        </w:rPr>
        <w:t xml:space="preserve"> a </w:t>
      </w:r>
      <w:r w:rsidRPr="007D51AA">
        <w:rPr>
          <w:rFonts w:ascii="Book Antiqua" w:hAnsi="Book Antiqua"/>
        </w:rPr>
        <w:t>complete</w:t>
      </w:r>
      <w:r w:rsidR="003C2BAF" w:rsidRPr="007D51AA">
        <w:rPr>
          <w:rFonts w:ascii="Book Antiqua" w:hAnsi="Book Antiqua"/>
        </w:rPr>
        <w:t xml:space="preserve"> flatline of 0 per cent. </w:t>
      </w:r>
    </w:p>
    <w:p w14:paraId="7BE538EB" w14:textId="69DB5574" w:rsidR="003C2BAF" w:rsidRPr="007D51AA" w:rsidRDefault="003C2BAF" w:rsidP="003C2BAF">
      <w:pPr>
        <w:pStyle w:val="NormalWeb"/>
        <w:spacing w:line="480" w:lineRule="auto"/>
        <w:rPr>
          <w:rFonts w:ascii="Book Antiqua" w:hAnsi="Book Antiqua"/>
        </w:rPr>
      </w:pPr>
      <w:r w:rsidRPr="007D51AA">
        <w:rPr>
          <w:rFonts w:ascii="Book Antiqua" w:hAnsi="Book Antiqua"/>
        </w:rPr>
        <w:t xml:space="preserve">Once more there is evidence that the NS-SEC and RGSC models produce a similar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compared to CAMSIS which provides a </w:t>
      </w:r>
      <w:r w:rsidR="005D02C3" w:rsidRPr="007D51AA">
        <w:rPr>
          <w:rFonts w:ascii="Book Antiqua" w:hAnsi="Book Antiqua"/>
        </w:rPr>
        <w:t>distinct</w:t>
      </w:r>
      <w:r w:rsidRPr="007D51AA">
        <w:rPr>
          <w:rFonts w:ascii="Book Antiqua" w:hAnsi="Book Antiqua"/>
        </w:rPr>
        <w:t xml:space="preserve"> </w:t>
      </w:r>
      <w:r w:rsidR="005D02C3" w:rsidRPr="007D51AA">
        <w:rPr>
          <w:rFonts w:ascii="Book Antiqua" w:hAnsi="Book Antiqua"/>
        </w:rPr>
        <w:t>substantive</w:t>
      </w:r>
      <w:r w:rsidRPr="007D51AA">
        <w:rPr>
          <w:rFonts w:ascii="Book Antiqua" w:hAnsi="Book Antiqua"/>
        </w:rPr>
        <w:t xml:space="preserve"> pattern. However, it would be false to conclude that the NS-SEC </w:t>
      </w:r>
      <w:r w:rsidR="005D02C3" w:rsidRPr="007D51AA">
        <w:rPr>
          <w:rFonts w:ascii="Book Antiqua" w:hAnsi="Book Antiqua"/>
        </w:rPr>
        <w:t>and</w:t>
      </w:r>
      <w:r w:rsidRPr="007D51AA">
        <w:rPr>
          <w:rFonts w:ascii="Book Antiqua" w:hAnsi="Book Antiqua"/>
        </w:rPr>
        <w:t xml:space="preserve"> RGSC models offer identical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The latter of these models demonstrates a </w:t>
      </w:r>
      <w:r w:rsidR="005D02C3" w:rsidRPr="007D51AA">
        <w:rPr>
          <w:rFonts w:ascii="Book Antiqua" w:hAnsi="Book Antiqua"/>
        </w:rPr>
        <w:t>clear</w:t>
      </w:r>
      <w:r w:rsidRPr="007D51AA">
        <w:rPr>
          <w:rFonts w:ascii="Book Antiqua" w:hAnsi="Book Antiqua"/>
        </w:rPr>
        <w:t xml:space="preserve"> and distinct manual/non-manual pattern that is obfuscated by NS-SECs construction. </w:t>
      </w:r>
    </w:p>
    <w:p w14:paraId="361CC079"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71A4BB9D" w14:textId="77777777" w:rsidR="00D9733D" w:rsidRPr="007D51AA" w:rsidRDefault="00351685" w:rsidP="00880A5E">
      <w:pPr>
        <w:pStyle w:val="Caption"/>
      </w:pPr>
      <w:r w:rsidRPr="007D51AA">
        <w:rPr>
          <w:noProof/>
        </w:rPr>
        <w:lastRenderedPageBreak/>
        <w:drawing>
          <wp:inline distT="0" distB="0" distL="0" distR="0" wp14:anchorId="34AF1872" wp14:editId="15E40D73">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33919ED9" w:rsidR="00AE633D" w:rsidRPr="007D51AA" w:rsidRDefault="00D9733D" w:rsidP="00880A5E">
      <w:pPr>
        <w:pStyle w:val="Caption"/>
        <w:sectPr w:rsidR="00AE633D" w:rsidRPr="007D51AA" w:rsidSect="00AE633D">
          <w:pgSz w:w="16838" w:h="11906" w:orient="landscape"/>
          <w:pgMar w:top="1440" w:right="1440" w:bottom="1440" w:left="1440" w:header="709" w:footer="709" w:gutter="0"/>
          <w:cols w:space="708"/>
          <w:docGrid w:linePitch="360"/>
        </w:sectPr>
      </w:pPr>
      <w:bookmarkStart w:id="341" w:name="_Ref176373101"/>
      <w:bookmarkStart w:id="342" w:name="_Toc176435561"/>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34</w:t>
      </w:r>
      <w:r w:rsidR="00232831">
        <w:fldChar w:fldCharType="end"/>
      </w:r>
      <w:bookmarkEnd w:id="341"/>
      <w:r w:rsidRPr="007D51AA">
        <w:t xml:space="preserve"> Comparison of Predictive and AMEs for each </w:t>
      </w:r>
      <w:r w:rsidR="00880A5E">
        <w:t>S</w:t>
      </w:r>
      <w:r w:rsidRPr="007D51AA">
        <w:t xml:space="preserve">ocial </w:t>
      </w:r>
      <w:r w:rsidR="00880A5E">
        <w:t>S</w:t>
      </w:r>
      <w:r w:rsidRPr="007D51AA">
        <w:t xml:space="preserve">tratification </w:t>
      </w:r>
      <w:r w:rsidR="00880A5E">
        <w:t>M</w:t>
      </w:r>
      <w:r w:rsidRPr="007D51AA">
        <w:t xml:space="preserve">easure </w:t>
      </w:r>
      <w:r w:rsidR="00880A5E">
        <w:t>using</w:t>
      </w:r>
      <w:r w:rsidRPr="007D51AA">
        <w:t xml:space="preserve"> BCS </w:t>
      </w:r>
      <w:r w:rsidR="00880A5E">
        <w:t>Cohort</w:t>
      </w:r>
      <w:bookmarkEnd w:id="342"/>
    </w:p>
    <w:p w14:paraId="552F9562" w14:textId="77777777" w:rsidR="000A7100" w:rsidRPr="007D51AA" w:rsidRDefault="000A7100" w:rsidP="00351685">
      <w:pPr>
        <w:pStyle w:val="NormalWeb"/>
        <w:rPr>
          <w:rFonts w:ascii="Book Antiqua" w:hAnsi="Book Antiqua"/>
          <w:b/>
          <w:bCs/>
        </w:rPr>
      </w:pPr>
    </w:p>
    <w:p w14:paraId="54DAB5A9" w14:textId="32311DFD" w:rsidR="00C9608B" w:rsidRPr="007D51AA" w:rsidRDefault="00C9608B" w:rsidP="00C9608B">
      <w:pPr>
        <w:pStyle w:val="Heading4"/>
      </w:pPr>
      <w:bookmarkStart w:id="343" w:name="_Toc176435400"/>
      <w:r w:rsidRPr="007D51AA">
        <w:t>Discussion and Conclusion</w:t>
      </w:r>
      <w:r w:rsidR="00232831">
        <w:t xml:space="preserve"> for a Sensitivity Analysis of Social Stratification Measures using the BCS Cohort</w:t>
      </w:r>
      <w:bookmarkEnd w:id="343"/>
    </w:p>
    <w:p w14:paraId="4F1409E2" w14:textId="3A38DEAC" w:rsidR="009F31E9" w:rsidRPr="007D51AA" w:rsidRDefault="009F31E9" w:rsidP="009F31E9">
      <w:pPr>
        <w:spacing w:line="480" w:lineRule="auto"/>
        <w:rPr>
          <w:szCs w:val="24"/>
        </w:rPr>
      </w:pPr>
      <w:r w:rsidRPr="007D51AA">
        <w:rPr>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7D51AA" w:rsidRDefault="009F31E9" w:rsidP="009F31E9">
      <w:pPr>
        <w:spacing w:line="480" w:lineRule="auto"/>
        <w:rPr>
          <w:szCs w:val="24"/>
        </w:rPr>
      </w:pPr>
      <w:r w:rsidRPr="007D51AA">
        <w:rPr>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7D51AA" w:rsidRDefault="009F31E9" w:rsidP="009F31E9">
      <w:pPr>
        <w:spacing w:line="480" w:lineRule="auto"/>
        <w:rPr>
          <w:szCs w:val="24"/>
        </w:rPr>
      </w:pPr>
      <w:r w:rsidRPr="007D51AA">
        <w:rPr>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Pr="007D51AA" w:rsidRDefault="00C9608B" w:rsidP="00C9608B">
      <w:pPr>
        <w:pStyle w:val="Heading3"/>
      </w:pPr>
      <w:bookmarkStart w:id="344" w:name="_Toc176435401"/>
      <w:r w:rsidRPr="007D51AA">
        <w:t>SOC Code Sensitivity analysis using BCS</w:t>
      </w:r>
      <w:bookmarkEnd w:id="344"/>
    </w:p>
    <w:p w14:paraId="0619E901" w14:textId="39A446EC" w:rsidR="00EB46B6" w:rsidRPr="007D51AA" w:rsidRDefault="00EB46B6" w:rsidP="00EB46B6">
      <w:pPr>
        <w:spacing w:line="480" w:lineRule="auto"/>
        <w:rPr>
          <w:szCs w:val="24"/>
        </w:rPr>
      </w:pPr>
      <w:r w:rsidRPr="007D51AA">
        <w:rPr>
          <w:szCs w:val="24"/>
        </w:rPr>
        <w:t xml:space="preserve">Following from the sensitivity analysis of social </w:t>
      </w:r>
      <w:r w:rsidR="005D02C3" w:rsidRPr="007D51AA">
        <w:rPr>
          <w:szCs w:val="24"/>
        </w:rPr>
        <w:t>stratification</w:t>
      </w:r>
      <w:r w:rsidRPr="007D51AA">
        <w:rPr>
          <w:szCs w:val="24"/>
        </w:rPr>
        <w:t xml:space="preserve"> measures, a </w:t>
      </w:r>
      <w:r w:rsidR="005D02C3" w:rsidRPr="007D51AA">
        <w:rPr>
          <w:szCs w:val="24"/>
        </w:rPr>
        <w:t>sensitivity</w:t>
      </w:r>
      <w:r w:rsidRPr="007D51AA">
        <w:rPr>
          <w:szCs w:val="24"/>
        </w:rPr>
        <w:t xml:space="preserve"> analysis of SOC codes will now proceed. Another sensitivity analysis will be </w:t>
      </w:r>
      <w:r w:rsidRPr="007D51AA">
        <w:rPr>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7D51AA">
        <w:rPr>
          <w:szCs w:val="24"/>
        </w:rPr>
        <w:t>substantive</w:t>
      </w:r>
      <w:r w:rsidRPr="007D51AA">
        <w:rPr>
          <w:szCs w:val="24"/>
        </w:rPr>
        <w:t xml:space="preserve"> interpretation if using a different social </w:t>
      </w:r>
      <w:r w:rsidR="005D02C3" w:rsidRPr="007D51AA">
        <w:rPr>
          <w:szCs w:val="24"/>
        </w:rPr>
        <w:t>stratification</w:t>
      </w:r>
      <w:r w:rsidRPr="007D51AA">
        <w:rPr>
          <w:szCs w:val="24"/>
        </w:rPr>
        <w:t xml:space="preserve"> measure.  </w:t>
      </w:r>
    </w:p>
    <w:p w14:paraId="2B0C8B6E" w14:textId="713C640B" w:rsidR="00EB46B6" w:rsidRPr="007D51AA" w:rsidRDefault="00EB46B6" w:rsidP="00EB46B6">
      <w:pPr>
        <w:pStyle w:val="NormalWeb"/>
        <w:spacing w:line="480" w:lineRule="auto"/>
        <w:rPr>
          <w:rFonts w:ascii="Book Antiqua" w:hAnsi="Book Antiqua"/>
        </w:rPr>
      </w:pPr>
      <w:r w:rsidRPr="007D51AA">
        <w:rPr>
          <w:rFonts w:ascii="Book Antiqua" w:hAnsi="Book Antiqua"/>
        </w:rPr>
        <w:t xml:space="preserve">The following </w:t>
      </w:r>
      <w:r w:rsidR="00232831">
        <w:rPr>
          <w:rFonts w:ascii="Book Antiqua" w:hAnsi="Book Antiqua"/>
        </w:rPr>
        <w:fldChar w:fldCharType="begin"/>
      </w:r>
      <w:r w:rsidR="00232831">
        <w:rPr>
          <w:rFonts w:ascii="Book Antiqua" w:hAnsi="Book Antiqua"/>
        </w:rPr>
        <w:instrText xml:space="preserve"> REF _Ref176425768 \h </w:instrText>
      </w:r>
      <w:r w:rsidR="00232831">
        <w:rPr>
          <w:rFonts w:ascii="Book Antiqua" w:hAnsi="Book Antiqua"/>
        </w:rPr>
      </w:r>
      <w:r w:rsidR="00232831">
        <w:rPr>
          <w:rFonts w:ascii="Book Antiqua" w:hAnsi="Book Antiqua"/>
        </w:rPr>
        <w:fldChar w:fldCharType="separate"/>
      </w:r>
      <w:r w:rsidR="00232831" w:rsidRPr="007D51AA">
        <w:t xml:space="preserve">Table </w:t>
      </w:r>
      <w:r w:rsidR="00232831">
        <w:rPr>
          <w:noProof/>
        </w:rPr>
        <w:t>2</w:t>
      </w:r>
      <w:r w:rsidR="00232831" w:rsidRPr="007D51AA">
        <w:t>.</w:t>
      </w:r>
      <w:r w:rsidR="00232831">
        <w:rPr>
          <w:noProof/>
        </w:rPr>
        <w:t>66</w:t>
      </w:r>
      <w:r w:rsidR="00232831">
        <w:rPr>
          <w:rFonts w:ascii="Book Antiqua" w:hAnsi="Book Antiqua"/>
        </w:rPr>
        <w:fldChar w:fldCharType="end"/>
      </w:r>
      <w:r w:rsidR="00232831">
        <w:rPr>
          <w:rFonts w:ascii="Book Antiqua" w:hAnsi="Book Antiqua"/>
        </w:rPr>
        <w:t>-</w:t>
      </w:r>
      <w:r w:rsidR="00232831">
        <w:rPr>
          <w:rFonts w:ascii="Book Antiqua" w:hAnsi="Book Antiqua"/>
        </w:rPr>
        <w:fldChar w:fldCharType="begin"/>
      </w:r>
      <w:r w:rsidR="00232831">
        <w:rPr>
          <w:rFonts w:ascii="Book Antiqua" w:hAnsi="Book Antiqua"/>
        </w:rPr>
        <w:instrText xml:space="preserve"> REF _Ref176425773 \h </w:instrText>
      </w:r>
      <w:r w:rsidR="00232831">
        <w:rPr>
          <w:rFonts w:ascii="Book Antiqua" w:hAnsi="Book Antiqua"/>
        </w:rPr>
      </w:r>
      <w:r w:rsidR="00232831">
        <w:rPr>
          <w:rFonts w:ascii="Book Antiqua" w:hAnsi="Book Antiqua"/>
        </w:rPr>
        <w:fldChar w:fldCharType="separate"/>
      </w:r>
      <w:r w:rsidR="00232831" w:rsidRPr="007D51AA">
        <w:t xml:space="preserve">Table </w:t>
      </w:r>
      <w:r w:rsidR="00232831">
        <w:rPr>
          <w:noProof/>
        </w:rPr>
        <w:t>2</w:t>
      </w:r>
      <w:r w:rsidR="00232831" w:rsidRPr="007D51AA">
        <w:t>.</w:t>
      </w:r>
      <w:r w:rsidR="00232831">
        <w:rPr>
          <w:noProof/>
        </w:rPr>
        <w:t>67</w:t>
      </w:r>
      <w:r w:rsidR="00232831">
        <w:rPr>
          <w:rFonts w:ascii="Book Antiqua" w:hAnsi="Book Antiqua"/>
        </w:rPr>
        <w:fldChar w:fldCharType="end"/>
      </w:r>
      <w:r w:rsidR="00232831">
        <w:rPr>
          <w:rFonts w:ascii="Book Antiqua" w:hAnsi="Book Antiqua"/>
        </w:rPr>
        <w:t xml:space="preserve"> </w:t>
      </w:r>
      <w:r w:rsidRPr="007D51AA">
        <w:rPr>
          <w:rFonts w:ascii="Book Antiqua" w:hAnsi="Book Antiqua"/>
        </w:rPr>
        <w:t xml:space="preserve">detail model building statistics for NS-SEC under a SOC 90 construction. </w:t>
      </w:r>
    </w:p>
    <w:p w14:paraId="69909318" w14:textId="1F54BAA4" w:rsidR="00EB46B6" w:rsidRPr="007D51AA" w:rsidRDefault="00EB46B6" w:rsidP="00880A5E">
      <w:pPr>
        <w:pStyle w:val="Caption"/>
      </w:pPr>
      <w:bookmarkStart w:id="345" w:name="_Ref176425768"/>
      <w:bookmarkStart w:id="346" w:name="_Toc17643550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66</w:t>
      </w:r>
      <w:r w:rsidR="00333601" w:rsidRPr="007D51AA">
        <w:fldChar w:fldCharType="end"/>
      </w:r>
      <w:bookmarkEnd w:id="345"/>
      <w:r w:rsidRPr="007D51AA">
        <w:t xml:space="preserve"> Model building statistics of NS-SEC SOC 90 </w:t>
      </w:r>
      <w:r w:rsidR="00232831">
        <w:t>using</w:t>
      </w:r>
      <w:r w:rsidRPr="007D51AA">
        <w:t xml:space="preserve"> BCS </w:t>
      </w:r>
      <w:r w:rsidR="00232831">
        <w:t>Cohort</w:t>
      </w:r>
      <w:bookmarkEnd w:id="346"/>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EB46B6" w:rsidRPr="00232831"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232831" w:rsidRDefault="00EB46B6" w:rsidP="00BD4372">
            <w:pPr>
              <w:rPr>
                <w:rFonts w:cs="Times New Roman"/>
                <w:color w:val="auto"/>
                <w:sz w:val="20"/>
                <w:szCs w:val="20"/>
              </w:rPr>
            </w:pPr>
            <w:r w:rsidRPr="00232831">
              <w:rPr>
                <w:rFonts w:cs="Times New Roman"/>
                <w:color w:val="auto"/>
                <w:sz w:val="20"/>
                <w:szCs w:val="20"/>
              </w:rPr>
              <w:t>Outcome Variable: Economic Activity</w:t>
            </w:r>
          </w:p>
        </w:tc>
        <w:tc>
          <w:tcPr>
            <w:tcW w:w="681" w:type="pct"/>
          </w:tcPr>
          <w:p w14:paraId="28E91CC9"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Deviance</w:t>
            </w:r>
          </w:p>
        </w:tc>
        <w:tc>
          <w:tcPr>
            <w:tcW w:w="638" w:type="pct"/>
          </w:tcPr>
          <w:p w14:paraId="12021BCC"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cs="Times New Roman"/>
                <w:color w:val="auto"/>
                <w:sz w:val="20"/>
                <w:szCs w:val="20"/>
              </w:rPr>
              <w:t xml:space="preserve"> Deviance (from Null)</w:t>
            </w:r>
          </w:p>
        </w:tc>
        <w:tc>
          <w:tcPr>
            <w:tcW w:w="445" w:type="pct"/>
          </w:tcPr>
          <w:p w14:paraId="75F10D3D"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color w:val="auto"/>
                <w:sz w:val="20"/>
                <w:szCs w:val="20"/>
              </w:rPr>
              <w:t xml:space="preserve"> d. f. (from Null)</w:t>
            </w:r>
          </w:p>
        </w:tc>
        <w:tc>
          <w:tcPr>
            <w:tcW w:w="830" w:type="pct"/>
          </w:tcPr>
          <w:p w14:paraId="3B95DCD7"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7F45EB5C"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AIC</w:t>
            </w:r>
          </w:p>
        </w:tc>
        <w:tc>
          <w:tcPr>
            <w:tcW w:w="666" w:type="pct"/>
          </w:tcPr>
          <w:p w14:paraId="38631EA9"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BIC</w:t>
            </w:r>
          </w:p>
        </w:tc>
      </w:tr>
      <w:tr w:rsidR="00052790" w:rsidRPr="00232831"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w:t>
            </w:r>
          </w:p>
        </w:tc>
        <w:tc>
          <w:tcPr>
            <w:tcW w:w="681" w:type="pct"/>
          </w:tcPr>
          <w:p w14:paraId="09A12F8B" w14:textId="150C1C3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2114.02</w:t>
            </w:r>
          </w:p>
        </w:tc>
        <w:tc>
          <w:tcPr>
            <w:tcW w:w="638" w:type="pct"/>
          </w:tcPr>
          <w:p w14:paraId="07A995BB" w14:textId="49BBC79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445" w:type="pct"/>
          </w:tcPr>
          <w:p w14:paraId="0FE1DD2F" w14:textId="463FC810"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830" w:type="pct"/>
          </w:tcPr>
          <w:p w14:paraId="66EF1B07" w14:textId="279DDC2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67" w:type="pct"/>
          </w:tcPr>
          <w:p w14:paraId="7DECDC44" w14:textId="1C2712E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2116.02</w:t>
            </w:r>
          </w:p>
        </w:tc>
        <w:tc>
          <w:tcPr>
            <w:tcW w:w="666" w:type="pct"/>
          </w:tcPr>
          <w:p w14:paraId="02CB1F28" w14:textId="11C2E09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2121.38</w:t>
            </w:r>
          </w:p>
        </w:tc>
      </w:tr>
      <w:tr w:rsidR="00052790" w:rsidRPr="00232831"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w:t>
            </w:r>
          </w:p>
        </w:tc>
        <w:tc>
          <w:tcPr>
            <w:tcW w:w="681" w:type="pct"/>
          </w:tcPr>
          <w:p w14:paraId="1729F31C" w14:textId="147005D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1985.95</w:t>
            </w:r>
          </w:p>
        </w:tc>
        <w:tc>
          <w:tcPr>
            <w:tcW w:w="638" w:type="pct"/>
          </w:tcPr>
          <w:p w14:paraId="3F6045AD" w14:textId="50F03DF0"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128.07</w:t>
            </w:r>
          </w:p>
        </w:tc>
        <w:tc>
          <w:tcPr>
            <w:tcW w:w="445" w:type="pct"/>
          </w:tcPr>
          <w:p w14:paraId="6B5DCE48" w14:textId="2B16469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08BF8CCE" w14:textId="20DD770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0.06</w:t>
            </w:r>
          </w:p>
        </w:tc>
        <w:tc>
          <w:tcPr>
            <w:tcW w:w="667" w:type="pct"/>
          </w:tcPr>
          <w:p w14:paraId="37897D00" w14:textId="1776B95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1989.95</w:t>
            </w:r>
          </w:p>
        </w:tc>
        <w:tc>
          <w:tcPr>
            <w:tcW w:w="666" w:type="pct"/>
          </w:tcPr>
          <w:p w14:paraId="308D2B63" w14:textId="01385A39"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2000.67</w:t>
            </w:r>
          </w:p>
        </w:tc>
      </w:tr>
      <w:tr w:rsidR="00052790" w:rsidRPr="00232831"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Sex</w:t>
            </w:r>
          </w:p>
        </w:tc>
        <w:tc>
          <w:tcPr>
            <w:tcW w:w="681" w:type="pct"/>
          </w:tcPr>
          <w:p w14:paraId="480E7255" w14:textId="4F84C32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2090.60</w:t>
            </w:r>
          </w:p>
        </w:tc>
        <w:tc>
          <w:tcPr>
            <w:tcW w:w="638" w:type="pct"/>
          </w:tcPr>
          <w:p w14:paraId="6D450ECD" w14:textId="4BE79FB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23.42</w:t>
            </w:r>
          </w:p>
        </w:tc>
        <w:tc>
          <w:tcPr>
            <w:tcW w:w="445" w:type="pct"/>
          </w:tcPr>
          <w:p w14:paraId="0D55CC35" w14:textId="4C6F1A9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2F87B8F0" w14:textId="51655B4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0.01</w:t>
            </w:r>
          </w:p>
        </w:tc>
        <w:tc>
          <w:tcPr>
            <w:tcW w:w="667" w:type="pct"/>
          </w:tcPr>
          <w:p w14:paraId="04CEA50F" w14:textId="7220F80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2094.60</w:t>
            </w:r>
          </w:p>
        </w:tc>
        <w:tc>
          <w:tcPr>
            <w:tcW w:w="666" w:type="pct"/>
          </w:tcPr>
          <w:p w14:paraId="069EEA13" w14:textId="0D324D5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2105.32</w:t>
            </w:r>
          </w:p>
        </w:tc>
      </w:tr>
      <w:tr w:rsidR="00052790" w:rsidRPr="00232831"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Tenure</w:t>
            </w:r>
          </w:p>
        </w:tc>
        <w:tc>
          <w:tcPr>
            <w:tcW w:w="681" w:type="pct"/>
          </w:tcPr>
          <w:p w14:paraId="202187DC" w14:textId="5A36890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2099.44</w:t>
            </w:r>
          </w:p>
        </w:tc>
        <w:tc>
          <w:tcPr>
            <w:tcW w:w="638" w:type="pct"/>
          </w:tcPr>
          <w:p w14:paraId="4165BA72" w14:textId="6A211F49"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14.58</w:t>
            </w:r>
          </w:p>
        </w:tc>
        <w:tc>
          <w:tcPr>
            <w:tcW w:w="445" w:type="pct"/>
          </w:tcPr>
          <w:p w14:paraId="76AE71BD" w14:textId="65BBBBC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1D4E670F" w14:textId="521E4484"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0.01</w:t>
            </w:r>
          </w:p>
        </w:tc>
        <w:tc>
          <w:tcPr>
            <w:tcW w:w="667" w:type="pct"/>
          </w:tcPr>
          <w:p w14:paraId="63D4669D" w14:textId="5E0B0596"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2103.44</w:t>
            </w:r>
          </w:p>
        </w:tc>
        <w:tc>
          <w:tcPr>
            <w:tcW w:w="666" w:type="pct"/>
          </w:tcPr>
          <w:p w14:paraId="66718FC4" w14:textId="6BDB673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2114.17</w:t>
            </w:r>
          </w:p>
        </w:tc>
      </w:tr>
      <w:tr w:rsidR="00052790" w:rsidRPr="00232831"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NS-SEC (SOC 90)</w:t>
            </w:r>
          </w:p>
        </w:tc>
        <w:tc>
          <w:tcPr>
            <w:tcW w:w="681" w:type="pct"/>
          </w:tcPr>
          <w:p w14:paraId="7F80EEFC" w14:textId="04EFFBC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2057.04</w:t>
            </w:r>
          </w:p>
        </w:tc>
        <w:tc>
          <w:tcPr>
            <w:tcW w:w="638" w:type="pct"/>
          </w:tcPr>
          <w:p w14:paraId="105D4691" w14:textId="52A7CA9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56.98</w:t>
            </w:r>
          </w:p>
        </w:tc>
        <w:tc>
          <w:tcPr>
            <w:tcW w:w="445" w:type="pct"/>
          </w:tcPr>
          <w:p w14:paraId="6568D674" w14:textId="777777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8</w:t>
            </w:r>
          </w:p>
        </w:tc>
        <w:tc>
          <w:tcPr>
            <w:tcW w:w="830" w:type="pct"/>
          </w:tcPr>
          <w:p w14:paraId="01F81FAC" w14:textId="206933F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0.03</w:t>
            </w:r>
          </w:p>
        </w:tc>
        <w:tc>
          <w:tcPr>
            <w:tcW w:w="667" w:type="pct"/>
          </w:tcPr>
          <w:p w14:paraId="26E3C2CE" w14:textId="32004A0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2073.04</w:t>
            </w:r>
          </w:p>
        </w:tc>
        <w:tc>
          <w:tcPr>
            <w:tcW w:w="666" w:type="pct"/>
          </w:tcPr>
          <w:p w14:paraId="0AB530F5" w14:textId="4B33035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2115.93</w:t>
            </w:r>
          </w:p>
        </w:tc>
      </w:tr>
    </w:tbl>
    <w:p w14:paraId="640099D2" w14:textId="77777777" w:rsidR="00EB46B6" w:rsidRPr="007D51AA" w:rsidRDefault="00EB46B6" w:rsidP="00EB46B6"/>
    <w:p w14:paraId="5A603421" w14:textId="2F82ABF3" w:rsidR="00EB46B6" w:rsidRPr="007D51AA" w:rsidRDefault="00EB46B6" w:rsidP="00880A5E">
      <w:pPr>
        <w:pStyle w:val="Caption"/>
      </w:pPr>
      <w:bookmarkStart w:id="347" w:name="_Ref176425773"/>
      <w:bookmarkStart w:id="348" w:name="_Toc17643550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67</w:t>
      </w:r>
      <w:r w:rsidR="00333601" w:rsidRPr="007D51AA">
        <w:fldChar w:fldCharType="end"/>
      </w:r>
      <w:bookmarkEnd w:id="347"/>
      <w:r w:rsidRPr="007D51AA">
        <w:t xml:space="preserve"> Sequential Model Statistics of NS-SEC SOC 90 </w:t>
      </w:r>
      <w:r w:rsidR="00232831">
        <w:t>using</w:t>
      </w:r>
      <w:r w:rsidR="00232831" w:rsidRPr="007D51AA">
        <w:t xml:space="preserve"> BCS </w:t>
      </w:r>
      <w:r w:rsidR="00232831">
        <w:t>Cohort</w:t>
      </w:r>
      <w:bookmarkEnd w:id="34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232831"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232831" w:rsidRDefault="00EB46B6" w:rsidP="00BD4372">
            <w:pPr>
              <w:rPr>
                <w:rFonts w:cs="Times New Roman"/>
                <w:color w:val="auto"/>
                <w:sz w:val="20"/>
                <w:szCs w:val="20"/>
              </w:rPr>
            </w:pPr>
            <w:r w:rsidRPr="00232831">
              <w:rPr>
                <w:rFonts w:cs="Times New Roman"/>
                <w:color w:val="auto"/>
                <w:sz w:val="20"/>
                <w:szCs w:val="20"/>
              </w:rPr>
              <w:t>Outcome Variable: Economic Activity</w:t>
            </w:r>
          </w:p>
        </w:tc>
        <w:tc>
          <w:tcPr>
            <w:tcW w:w="685" w:type="pct"/>
          </w:tcPr>
          <w:p w14:paraId="6817B8F8"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Deviance</w:t>
            </w:r>
          </w:p>
        </w:tc>
        <w:tc>
          <w:tcPr>
            <w:tcW w:w="692" w:type="pct"/>
          </w:tcPr>
          <w:p w14:paraId="71200298"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cs="Times New Roman"/>
                <w:color w:val="auto"/>
                <w:sz w:val="20"/>
                <w:szCs w:val="20"/>
              </w:rPr>
              <w:t xml:space="preserve"> Deviance (from Previous)</w:t>
            </w:r>
          </w:p>
        </w:tc>
        <w:tc>
          <w:tcPr>
            <w:tcW w:w="692" w:type="pct"/>
          </w:tcPr>
          <w:p w14:paraId="74106EC3"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color w:val="auto"/>
                <w:sz w:val="20"/>
                <w:szCs w:val="20"/>
              </w:rPr>
              <w:t xml:space="preserve"> d. f. (from Previous)</w:t>
            </w:r>
          </w:p>
        </w:tc>
        <w:tc>
          <w:tcPr>
            <w:tcW w:w="854" w:type="pct"/>
          </w:tcPr>
          <w:p w14:paraId="35761E42"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0F73A7B7"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AIC</w:t>
            </w:r>
          </w:p>
        </w:tc>
        <w:tc>
          <w:tcPr>
            <w:tcW w:w="619" w:type="pct"/>
          </w:tcPr>
          <w:p w14:paraId="62F5D3DF"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BIC</w:t>
            </w:r>
          </w:p>
        </w:tc>
      </w:tr>
      <w:tr w:rsidR="00052790" w:rsidRPr="00232831"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w:t>
            </w:r>
          </w:p>
        </w:tc>
        <w:tc>
          <w:tcPr>
            <w:tcW w:w="685" w:type="pct"/>
          </w:tcPr>
          <w:p w14:paraId="17F1E284" w14:textId="46108AC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2114.02</w:t>
            </w:r>
          </w:p>
        </w:tc>
        <w:tc>
          <w:tcPr>
            <w:tcW w:w="692" w:type="pct"/>
          </w:tcPr>
          <w:p w14:paraId="358BB0B4" w14:textId="64A9A38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92" w:type="pct"/>
          </w:tcPr>
          <w:p w14:paraId="4B06BF8F" w14:textId="3D9FA93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854" w:type="pct"/>
          </w:tcPr>
          <w:p w14:paraId="5CEFA671" w14:textId="00BEAB5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19" w:type="pct"/>
          </w:tcPr>
          <w:p w14:paraId="70D1208E" w14:textId="5D610B8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2116.02</w:t>
            </w:r>
          </w:p>
        </w:tc>
        <w:tc>
          <w:tcPr>
            <w:tcW w:w="619" w:type="pct"/>
          </w:tcPr>
          <w:p w14:paraId="21DAC9D2" w14:textId="015C0FE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2121.38</w:t>
            </w:r>
          </w:p>
        </w:tc>
      </w:tr>
      <w:tr w:rsidR="00052790" w:rsidRPr="00232831"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w:t>
            </w:r>
          </w:p>
        </w:tc>
        <w:tc>
          <w:tcPr>
            <w:tcW w:w="685" w:type="pct"/>
          </w:tcPr>
          <w:p w14:paraId="4F10AB54" w14:textId="2B7ED73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1985.95</w:t>
            </w:r>
          </w:p>
        </w:tc>
        <w:tc>
          <w:tcPr>
            <w:tcW w:w="692" w:type="pct"/>
          </w:tcPr>
          <w:p w14:paraId="4D899D37" w14:textId="44D133A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128.07</w:t>
            </w:r>
          </w:p>
        </w:tc>
        <w:tc>
          <w:tcPr>
            <w:tcW w:w="692" w:type="pct"/>
          </w:tcPr>
          <w:p w14:paraId="33612FCE" w14:textId="154E880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3273D019" w14:textId="2752315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0.06</w:t>
            </w:r>
          </w:p>
        </w:tc>
        <w:tc>
          <w:tcPr>
            <w:tcW w:w="619" w:type="pct"/>
          </w:tcPr>
          <w:p w14:paraId="200315E4" w14:textId="6931B3F9"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1989.95</w:t>
            </w:r>
          </w:p>
        </w:tc>
        <w:tc>
          <w:tcPr>
            <w:tcW w:w="619" w:type="pct"/>
          </w:tcPr>
          <w:p w14:paraId="316B9842" w14:textId="460EA2E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2000.67</w:t>
            </w:r>
          </w:p>
        </w:tc>
      </w:tr>
      <w:tr w:rsidR="00052790" w:rsidRPr="00232831"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232831" w:rsidRDefault="00052790" w:rsidP="00052790">
            <w:pPr>
              <w:rPr>
                <w:rFonts w:cs="Times New Roman"/>
                <w:color w:val="auto"/>
                <w:sz w:val="20"/>
                <w:szCs w:val="20"/>
              </w:rPr>
            </w:pPr>
            <w:r w:rsidRPr="00232831">
              <w:rPr>
                <w:rFonts w:cs="Times New Roman"/>
                <w:color w:val="auto"/>
                <w:sz w:val="20"/>
                <w:szCs w:val="20"/>
              </w:rPr>
              <w:lastRenderedPageBreak/>
              <w:t>Null Model + Educational Attainment + Sex</w:t>
            </w:r>
          </w:p>
        </w:tc>
        <w:tc>
          <w:tcPr>
            <w:tcW w:w="685" w:type="pct"/>
          </w:tcPr>
          <w:p w14:paraId="2849FBA6" w14:textId="4C1F7D2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1957.40</w:t>
            </w:r>
          </w:p>
        </w:tc>
        <w:tc>
          <w:tcPr>
            <w:tcW w:w="692" w:type="pct"/>
          </w:tcPr>
          <w:p w14:paraId="3947C554" w14:textId="13D4F51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28.55</w:t>
            </w:r>
          </w:p>
        </w:tc>
        <w:tc>
          <w:tcPr>
            <w:tcW w:w="692" w:type="pct"/>
          </w:tcPr>
          <w:p w14:paraId="1169FFEF" w14:textId="75A197B0"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2A8C3430" w14:textId="22F79A7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0.07</w:t>
            </w:r>
          </w:p>
        </w:tc>
        <w:tc>
          <w:tcPr>
            <w:tcW w:w="619" w:type="pct"/>
          </w:tcPr>
          <w:p w14:paraId="5FBAF066" w14:textId="0BE97F0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1963.40</w:t>
            </w:r>
          </w:p>
        </w:tc>
        <w:tc>
          <w:tcPr>
            <w:tcW w:w="619" w:type="pct"/>
          </w:tcPr>
          <w:p w14:paraId="21A56687" w14:textId="0C21FC7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1979.48</w:t>
            </w:r>
          </w:p>
        </w:tc>
      </w:tr>
      <w:tr w:rsidR="00052790" w:rsidRPr="00232831"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 + Tenure</w:t>
            </w:r>
          </w:p>
        </w:tc>
        <w:tc>
          <w:tcPr>
            <w:tcW w:w="685" w:type="pct"/>
          </w:tcPr>
          <w:p w14:paraId="1603D733" w14:textId="2A5654C0"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1951.72</w:t>
            </w:r>
          </w:p>
        </w:tc>
        <w:tc>
          <w:tcPr>
            <w:tcW w:w="692" w:type="pct"/>
          </w:tcPr>
          <w:p w14:paraId="2C63897C" w14:textId="4780C4E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5.68</w:t>
            </w:r>
          </w:p>
        </w:tc>
        <w:tc>
          <w:tcPr>
            <w:tcW w:w="692" w:type="pct"/>
          </w:tcPr>
          <w:p w14:paraId="019E183E" w14:textId="6293187A"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2914ACDC" w14:textId="7F0DD5B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0.08</w:t>
            </w:r>
          </w:p>
        </w:tc>
        <w:tc>
          <w:tcPr>
            <w:tcW w:w="619" w:type="pct"/>
          </w:tcPr>
          <w:p w14:paraId="19383F74" w14:textId="7D29A63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1959.72</w:t>
            </w:r>
          </w:p>
        </w:tc>
        <w:tc>
          <w:tcPr>
            <w:tcW w:w="619" w:type="pct"/>
          </w:tcPr>
          <w:p w14:paraId="1DE707B8" w14:textId="14899321"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1981.16</w:t>
            </w:r>
          </w:p>
        </w:tc>
      </w:tr>
      <w:tr w:rsidR="00052790" w:rsidRPr="00232831"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 + Tenure + NS-SEC (SOC 90)</w:t>
            </w:r>
          </w:p>
        </w:tc>
        <w:tc>
          <w:tcPr>
            <w:tcW w:w="685" w:type="pct"/>
          </w:tcPr>
          <w:p w14:paraId="08B6A796" w14:textId="0CC07D7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1920.97</w:t>
            </w:r>
          </w:p>
        </w:tc>
        <w:tc>
          <w:tcPr>
            <w:tcW w:w="692" w:type="pct"/>
          </w:tcPr>
          <w:p w14:paraId="6247CE7A" w14:textId="7E54535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30.75</w:t>
            </w:r>
          </w:p>
        </w:tc>
        <w:tc>
          <w:tcPr>
            <w:tcW w:w="692" w:type="pct"/>
          </w:tcPr>
          <w:p w14:paraId="77C905DE" w14:textId="777777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8</w:t>
            </w:r>
          </w:p>
        </w:tc>
        <w:tc>
          <w:tcPr>
            <w:tcW w:w="854" w:type="pct"/>
          </w:tcPr>
          <w:p w14:paraId="75F316E6" w14:textId="50E77AE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0.09</w:t>
            </w:r>
          </w:p>
        </w:tc>
        <w:tc>
          <w:tcPr>
            <w:tcW w:w="619" w:type="pct"/>
          </w:tcPr>
          <w:p w14:paraId="09C25C23" w14:textId="776CBF6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1942.97</w:t>
            </w:r>
          </w:p>
        </w:tc>
        <w:tc>
          <w:tcPr>
            <w:tcW w:w="619" w:type="pct"/>
          </w:tcPr>
          <w:p w14:paraId="00555175" w14:textId="043DDFB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2001.94</w:t>
            </w:r>
          </w:p>
        </w:tc>
      </w:tr>
    </w:tbl>
    <w:p w14:paraId="1DC5C041" w14:textId="77777777" w:rsidR="00EB46B6" w:rsidRPr="007D51AA" w:rsidRDefault="00EB46B6" w:rsidP="00EB46B6"/>
    <w:p w14:paraId="7C1E5134" w14:textId="6A71A339" w:rsidR="00137F24" w:rsidRPr="007D51AA" w:rsidRDefault="00137F24" w:rsidP="003172C4">
      <w:pPr>
        <w:spacing w:line="480" w:lineRule="auto"/>
        <w:rPr>
          <w:szCs w:val="24"/>
        </w:rPr>
      </w:pPr>
      <w:r w:rsidRPr="007D51AA">
        <w:rPr>
          <w:szCs w:val="24"/>
        </w:rPr>
        <w:t xml:space="preserve">A KHB decomposition analysis is </w:t>
      </w:r>
      <w:r w:rsidR="00D83E5B" w:rsidRPr="007D51AA">
        <w:rPr>
          <w:szCs w:val="24"/>
        </w:rPr>
        <w:t>presented</w:t>
      </w:r>
      <w:r w:rsidRPr="007D51AA">
        <w:rPr>
          <w:szCs w:val="24"/>
        </w:rPr>
        <w:t xml:space="preserve"> in </w:t>
      </w:r>
      <w:r w:rsidR="00232831">
        <w:rPr>
          <w:szCs w:val="24"/>
        </w:rPr>
        <w:fldChar w:fldCharType="begin"/>
      </w:r>
      <w:r w:rsidR="00232831">
        <w:rPr>
          <w:szCs w:val="24"/>
        </w:rPr>
        <w:instrText xml:space="preserve"> REF _Ref176425784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68</w:t>
      </w:r>
      <w:r w:rsidR="00232831">
        <w:rPr>
          <w:szCs w:val="24"/>
        </w:rPr>
        <w:fldChar w:fldCharType="end"/>
      </w:r>
      <w:r w:rsidR="00232831">
        <w:rPr>
          <w:szCs w:val="24"/>
        </w:rPr>
        <w:t>-</w:t>
      </w:r>
      <w:r w:rsidR="00232831">
        <w:rPr>
          <w:szCs w:val="24"/>
        </w:rPr>
        <w:fldChar w:fldCharType="begin"/>
      </w:r>
      <w:r w:rsidR="00232831">
        <w:rPr>
          <w:szCs w:val="24"/>
        </w:rPr>
        <w:instrText xml:space="preserve"> REF _Ref176425798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69</w:t>
      </w:r>
      <w:r w:rsidR="00232831">
        <w:rPr>
          <w:szCs w:val="24"/>
        </w:rPr>
        <w:fldChar w:fldCharType="end"/>
      </w:r>
      <w:r w:rsidR="00232831">
        <w:rPr>
          <w:szCs w:val="24"/>
        </w:rPr>
        <w:t xml:space="preserve"> </w:t>
      </w:r>
      <w:r w:rsidRPr="007D51AA">
        <w:rPr>
          <w:szCs w:val="24"/>
        </w:rPr>
        <w:t xml:space="preserve">to provide the change in total effect sizes and summary statistics for each model. Model 1 uses a SOC 2000 construction of NS-SEC and model 2 uses a SOC 90 construction of NS-SEC. </w:t>
      </w:r>
      <w:r w:rsidR="00D83E5B" w:rsidRPr="007D51AA">
        <w:rPr>
          <w:szCs w:val="24"/>
        </w:rPr>
        <w:t>Similarly</w:t>
      </w:r>
      <w:r w:rsidR="003172C4" w:rsidRPr="007D51AA">
        <w:rPr>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46E4D3EF" w:rsidR="00137F24" w:rsidRPr="007D51AA" w:rsidRDefault="00137F24" w:rsidP="00880A5E">
      <w:pPr>
        <w:pStyle w:val="Caption"/>
      </w:pPr>
      <w:bookmarkStart w:id="349" w:name="_Ref176425784"/>
      <w:bookmarkStart w:id="350" w:name="_Toc17643550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68</w:t>
      </w:r>
      <w:r w:rsidR="00333601" w:rsidRPr="007D51AA">
        <w:fldChar w:fldCharType="end"/>
      </w:r>
      <w:bookmarkEnd w:id="349"/>
      <w:r w:rsidRPr="007D51AA">
        <w:t xml:space="preserve"> A Comparison of SOC NS-SEC measures using the KHB method </w:t>
      </w:r>
      <w:r w:rsidR="00232831">
        <w:t>using</w:t>
      </w:r>
      <w:r w:rsidR="00232831" w:rsidRPr="007D51AA">
        <w:t xml:space="preserve"> BCS </w:t>
      </w:r>
      <w:r w:rsidR="00232831">
        <w:t>Cohort</w:t>
      </w:r>
      <w:bookmarkEnd w:id="350"/>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137F24" w:rsidRPr="00232831"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Pr="00232831" w:rsidRDefault="00137F24" w:rsidP="005A1675">
            <w:pPr>
              <w:spacing w:line="480" w:lineRule="auto"/>
              <w:rPr>
                <w:rFonts w:cs="Times New Roman"/>
                <w:sz w:val="20"/>
                <w:szCs w:val="20"/>
              </w:rPr>
            </w:pPr>
          </w:p>
        </w:tc>
        <w:tc>
          <w:tcPr>
            <w:tcW w:w="1485" w:type="dxa"/>
          </w:tcPr>
          <w:p w14:paraId="4A3B7AFC" w14:textId="77777777" w:rsidR="00137F24" w:rsidRPr="00232831"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66E9E21F" w14:textId="77777777" w:rsidR="00137F24" w:rsidRPr="00232831"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1949" w:type="dxa"/>
            <w:gridSpan w:val="2"/>
          </w:tcPr>
          <w:p w14:paraId="3594B187" w14:textId="77777777" w:rsidR="00137F24" w:rsidRPr="00232831"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137F24" w:rsidRPr="00232831"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Pr="00232831" w:rsidRDefault="00137F24" w:rsidP="005A1675">
            <w:pPr>
              <w:spacing w:line="480" w:lineRule="auto"/>
              <w:rPr>
                <w:rFonts w:cs="Times New Roman"/>
                <w:sz w:val="20"/>
                <w:szCs w:val="20"/>
              </w:rPr>
            </w:pPr>
          </w:p>
        </w:tc>
        <w:tc>
          <w:tcPr>
            <w:tcW w:w="1485" w:type="dxa"/>
          </w:tcPr>
          <w:p w14:paraId="154CAB36"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39510538"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898" w:type="dxa"/>
          </w:tcPr>
          <w:p w14:paraId="7441FD92"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c>
          <w:tcPr>
            <w:tcW w:w="1046" w:type="dxa"/>
          </w:tcPr>
          <w:p w14:paraId="22A9CE24"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903" w:type="dxa"/>
          </w:tcPr>
          <w:p w14:paraId="6755F78B"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r>
      <w:tr w:rsidR="00137F24" w:rsidRPr="00232831"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Pr="00232831" w:rsidRDefault="00137F24" w:rsidP="00137F24">
            <w:pPr>
              <w:spacing w:line="480" w:lineRule="auto"/>
              <w:rPr>
                <w:rFonts w:cs="Times New Roman"/>
                <w:sz w:val="20"/>
                <w:szCs w:val="20"/>
              </w:rPr>
            </w:pPr>
            <w:r w:rsidRPr="00232831">
              <w:rPr>
                <w:rFonts w:cs="Times New Roman"/>
                <w:sz w:val="20"/>
                <w:szCs w:val="20"/>
              </w:rPr>
              <w:t>Educational Attainment</w:t>
            </w:r>
          </w:p>
        </w:tc>
        <w:tc>
          <w:tcPr>
            <w:tcW w:w="1485" w:type="dxa"/>
          </w:tcPr>
          <w:p w14:paraId="50096CB4" w14:textId="77777777"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149C26E9" w14:textId="228063F3"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1.30***</w:t>
            </w:r>
          </w:p>
        </w:tc>
        <w:tc>
          <w:tcPr>
            <w:tcW w:w="898" w:type="dxa"/>
          </w:tcPr>
          <w:p w14:paraId="458D733D" w14:textId="034B00C1"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5E8AC6A5" w14:textId="69361D8C"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903" w:type="dxa"/>
          </w:tcPr>
          <w:p w14:paraId="0CF39FD5" w14:textId="24D7C416"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r>
      <w:tr w:rsidR="00137F24" w:rsidRPr="00232831"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Pr="00232831" w:rsidRDefault="00137F24" w:rsidP="00137F24">
            <w:pPr>
              <w:spacing w:line="480" w:lineRule="auto"/>
              <w:rPr>
                <w:rFonts w:cs="Times New Roman"/>
                <w:sz w:val="20"/>
                <w:szCs w:val="20"/>
              </w:rPr>
            </w:pPr>
          </w:p>
        </w:tc>
        <w:tc>
          <w:tcPr>
            <w:tcW w:w="1485" w:type="dxa"/>
          </w:tcPr>
          <w:p w14:paraId="56B4A5F7" w14:textId="77777777"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6B4FD5AF" w14:textId="1C7CECFF"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1.21***</w:t>
            </w:r>
          </w:p>
        </w:tc>
        <w:tc>
          <w:tcPr>
            <w:tcW w:w="898" w:type="dxa"/>
          </w:tcPr>
          <w:p w14:paraId="70C59C6C" w14:textId="3A7D571A"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680ED331" w14:textId="3BD3BB73"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1.21***</w:t>
            </w:r>
          </w:p>
        </w:tc>
        <w:tc>
          <w:tcPr>
            <w:tcW w:w="903" w:type="dxa"/>
          </w:tcPr>
          <w:p w14:paraId="1BC8F7AA" w14:textId="73C7E0CE"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r>
      <w:tr w:rsidR="00137F24" w:rsidRPr="00232831"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Pr="00232831" w:rsidRDefault="00137F24" w:rsidP="00137F24">
            <w:pPr>
              <w:spacing w:line="480" w:lineRule="auto"/>
              <w:rPr>
                <w:rFonts w:cs="Times New Roman"/>
                <w:sz w:val="20"/>
                <w:szCs w:val="20"/>
              </w:rPr>
            </w:pPr>
          </w:p>
        </w:tc>
        <w:tc>
          <w:tcPr>
            <w:tcW w:w="1485" w:type="dxa"/>
          </w:tcPr>
          <w:p w14:paraId="5EEF4ABF" w14:textId="77777777"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1D13735B" w14:textId="484015D1"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898" w:type="dxa"/>
          </w:tcPr>
          <w:p w14:paraId="0E3D281A" w14:textId="3CF6520C"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5B383035" w14:textId="6FF60332"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903" w:type="dxa"/>
          </w:tcPr>
          <w:p w14:paraId="159E3507" w14:textId="09DD25D2"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r w:rsidR="003172C4" w:rsidRPr="00232831"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485" w:type="dxa"/>
          </w:tcPr>
          <w:p w14:paraId="2A11C2A5"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6651068" w14:textId="039ED35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898" w:type="dxa"/>
          </w:tcPr>
          <w:p w14:paraId="6E331ECD" w14:textId="30F4023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3A318114" w14:textId="6625ACA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1831B79B" w14:textId="4E5DA2CA"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Pr="00232831" w:rsidRDefault="003172C4" w:rsidP="003172C4">
            <w:pPr>
              <w:spacing w:line="480" w:lineRule="auto"/>
              <w:rPr>
                <w:rFonts w:cs="Times New Roman"/>
                <w:sz w:val="20"/>
                <w:szCs w:val="20"/>
              </w:rPr>
            </w:pPr>
          </w:p>
        </w:tc>
        <w:tc>
          <w:tcPr>
            <w:tcW w:w="1485" w:type="dxa"/>
          </w:tcPr>
          <w:p w14:paraId="43A2262F"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3E9FAB1F" w14:textId="10A9304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898" w:type="dxa"/>
          </w:tcPr>
          <w:p w14:paraId="0E749A22" w14:textId="5F905DC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2A49C3F9" w14:textId="793AFF9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903" w:type="dxa"/>
          </w:tcPr>
          <w:p w14:paraId="6AEFF515" w14:textId="676C266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Pr="00232831" w:rsidRDefault="003172C4" w:rsidP="003172C4">
            <w:pPr>
              <w:spacing w:line="480" w:lineRule="auto"/>
              <w:rPr>
                <w:rFonts w:cs="Times New Roman"/>
                <w:sz w:val="20"/>
                <w:szCs w:val="20"/>
              </w:rPr>
            </w:pPr>
          </w:p>
        </w:tc>
        <w:tc>
          <w:tcPr>
            <w:tcW w:w="1485" w:type="dxa"/>
          </w:tcPr>
          <w:p w14:paraId="75F070E7"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24283A7E" w14:textId="416988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898" w:type="dxa"/>
          </w:tcPr>
          <w:p w14:paraId="3658AEE5" w14:textId="2F1BDDE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1046" w:type="dxa"/>
          </w:tcPr>
          <w:p w14:paraId="033A46BC" w14:textId="3B09786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903" w:type="dxa"/>
          </w:tcPr>
          <w:p w14:paraId="6DB84EF8" w14:textId="755D22D1"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485" w:type="dxa"/>
          </w:tcPr>
          <w:p w14:paraId="11F5CBE2"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1D9B5394" w14:textId="65B4839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898" w:type="dxa"/>
          </w:tcPr>
          <w:p w14:paraId="6AE20A43" w14:textId="491D310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7CB0A0B3" w14:textId="2A105030"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903" w:type="dxa"/>
          </w:tcPr>
          <w:p w14:paraId="1F11F6AE" w14:textId="4FE8D14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Pr="00232831" w:rsidRDefault="003172C4" w:rsidP="003172C4">
            <w:pPr>
              <w:spacing w:line="480" w:lineRule="auto"/>
              <w:rPr>
                <w:rFonts w:cs="Times New Roman"/>
                <w:sz w:val="20"/>
                <w:szCs w:val="20"/>
              </w:rPr>
            </w:pPr>
          </w:p>
        </w:tc>
        <w:tc>
          <w:tcPr>
            <w:tcW w:w="1485" w:type="dxa"/>
          </w:tcPr>
          <w:p w14:paraId="3B2AE6F9"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77EBA21D" w14:textId="6821424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-0.20</w:t>
            </w:r>
          </w:p>
        </w:tc>
        <w:tc>
          <w:tcPr>
            <w:tcW w:w="898" w:type="dxa"/>
          </w:tcPr>
          <w:p w14:paraId="25B73390" w14:textId="7BFE5FEF"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0041ED10" w14:textId="0959964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-0.22</w:t>
            </w:r>
          </w:p>
        </w:tc>
        <w:tc>
          <w:tcPr>
            <w:tcW w:w="903" w:type="dxa"/>
          </w:tcPr>
          <w:p w14:paraId="7C3038CE" w14:textId="61E07CF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Pr="00232831" w:rsidRDefault="003172C4" w:rsidP="003172C4">
            <w:pPr>
              <w:spacing w:line="480" w:lineRule="auto"/>
              <w:rPr>
                <w:rFonts w:cs="Times New Roman"/>
                <w:sz w:val="20"/>
                <w:szCs w:val="20"/>
              </w:rPr>
            </w:pPr>
          </w:p>
        </w:tc>
        <w:tc>
          <w:tcPr>
            <w:tcW w:w="1485" w:type="dxa"/>
          </w:tcPr>
          <w:p w14:paraId="76800FB9"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29E8291D" w14:textId="44660E60"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898" w:type="dxa"/>
          </w:tcPr>
          <w:p w14:paraId="4A7E0F95" w14:textId="7B4700D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61289CFF" w14:textId="4418250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903" w:type="dxa"/>
          </w:tcPr>
          <w:p w14:paraId="6E1BC29E" w14:textId="06E63EA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bl>
    <w:p w14:paraId="46F6EA9C" w14:textId="1C109BE8" w:rsidR="00137F24" w:rsidRPr="007D51AA" w:rsidRDefault="00137F24" w:rsidP="00880A5E">
      <w:pPr>
        <w:pStyle w:val="Caption"/>
      </w:pPr>
    </w:p>
    <w:p w14:paraId="1CDEDF0A" w14:textId="731FE1CE" w:rsidR="00137F24" w:rsidRPr="007D51AA" w:rsidRDefault="00137F24" w:rsidP="00880A5E">
      <w:pPr>
        <w:pStyle w:val="Caption"/>
      </w:pPr>
      <w:bookmarkStart w:id="351" w:name="_Ref176425798"/>
      <w:bookmarkStart w:id="352" w:name="_Toc17643550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69</w:t>
      </w:r>
      <w:r w:rsidR="00333601" w:rsidRPr="007D51AA">
        <w:fldChar w:fldCharType="end"/>
      </w:r>
      <w:bookmarkEnd w:id="351"/>
      <w:r w:rsidRPr="007D51AA">
        <w:t xml:space="preserve"> KHB Summary statistics Comparing SOC NS-SEC models </w:t>
      </w:r>
      <w:r w:rsidR="00232831">
        <w:t>using</w:t>
      </w:r>
      <w:r w:rsidR="00232831" w:rsidRPr="007D51AA">
        <w:t xml:space="preserve"> BCS </w:t>
      </w:r>
      <w:r w:rsidR="00232831">
        <w:t>Cohort</w:t>
      </w:r>
      <w:bookmarkEnd w:id="352"/>
    </w:p>
    <w:tbl>
      <w:tblPr>
        <w:tblStyle w:val="GridTable6Colorful"/>
        <w:tblW w:w="0" w:type="auto"/>
        <w:tblLook w:val="04A0" w:firstRow="1" w:lastRow="0" w:firstColumn="1" w:lastColumn="0" w:noHBand="0" w:noVBand="1"/>
      </w:tblPr>
      <w:tblGrid>
        <w:gridCol w:w="1262"/>
        <w:gridCol w:w="1403"/>
        <w:gridCol w:w="1403"/>
        <w:gridCol w:w="1071"/>
        <w:gridCol w:w="1403"/>
        <w:gridCol w:w="1403"/>
        <w:gridCol w:w="1071"/>
      </w:tblGrid>
      <w:tr w:rsidR="00137F24" w:rsidRPr="00232831"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232831" w:rsidRDefault="00137F24" w:rsidP="005A1675">
            <w:pPr>
              <w:spacing w:line="480" w:lineRule="auto"/>
              <w:rPr>
                <w:rFonts w:cs="Times New Roman"/>
                <w:sz w:val="20"/>
                <w:szCs w:val="20"/>
              </w:rPr>
            </w:pPr>
          </w:p>
        </w:tc>
        <w:tc>
          <w:tcPr>
            <w:tcW w:w="3448" w:type="dxa"/>
            <w:gridSpan w:val="3"/>
          </w:tcPr>
          <w:p w14:paraId="71207847" w14:textId="77777777" w:rsidR="00137F24" w:rsidRPr="00232831"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3448" w:type="dxa"/>
            <w:gridSpan w:val="3"/>
          </w:tcPr>
          <w:p w14:paraId="05B31CD4" w14:textId="77777777" w:rsidR="00137F24" w:rsidRPr="00232831"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137F24" w:rsidRPr="00232831"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232831" w:rsidRDefault="00137F24" w:rsidP="005A1675">
            <w:pPr>
              <w:spacing w:line="480" w:lineRule="auto"/>
              <w:rPr>
                <w:rFonts w:cs="Times New Roman"/>
                <w:sz w:val="20"/>
                <w:szCs w:val="20"/>
              </w:rPr>
            </w:pPr>
          </w:p>
        </w:tc>
        <w:tc>
          <w:tcPr>
            <w:tcW w:w="1240" w:type="dxa"/>
          </w:tcPr>
          <w:p w14:paraId="72FDB51E"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0A1A3996"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2B1FE25F"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013C16CE"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79438A77"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2F23E8D3" w14:textId="77777777" w:rsidR="00137F24" w:rsidRPr="00232831"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0FA7B3C2"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2FA7C96F"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52E76464"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12032B98"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1EAC22D7"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4CC1438F" w14:textId="77777777" w:rsidR="00137F24" w:rsidRPr="00232831" w:rsidRDefault="00137F2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137F24" w:rsidRPr="00232831"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232831" w:rsidRDefault="00137F24" w:rsidP="00137F24">
            <w:pPr>
              <w:spacing w:line="480" w:lineRule="auto"/>
              <w:rPr>
                <w:rFonts w:cs="Times New Roman"/>
                <w:sz w:val="20"/>
                <w:szCs w:val="20"/>
              </w:rPr>
            </w:pPr>
            <w:r w:rsidRPr="00232831">
              <w:rPr>
                <w:rFonts w:cs="Times New Roman"/>
                <w:sz w:val="20"/>
                <w:szCs w:val="20"/>
              </w:rPr>
              <w:t>Educational Attainment</w:t>
            </w:r>
          </w:p>
        </w:tc>
        <w:tc>
          <w:tcPr>
            <w:tcW w:w="1240" w:type="dxa"/>
          </w:tcPr>
          <w:p w14:paraId="51128A09" w14:textId="25A6D746"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1.07</w:t>
            </w:r>
          </w:p>
        </w:tc>
        <w:tc>
          <w:tcPr>
            <w:tcW w:w="1240" w:type="dxa"/>
          </w:tcPr>
          <w:p w14:paraId="4F465974" w14:textId="0CCB8E8C"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6.66</w:t>
            </w:r>
          </w:p>
        </w:tc>
        <w:tc>
          <w:tcPr>
            <w:tcW w:w="968" w:type="dxa"/>
          </w:tcPr>
          <w:p w14:paraId="58E29D57" w14:textId="3C4E035B"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08BB0985" w14:textId="2E600596"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1.07</w:t>
            </w:r>
          </w:p>
        </w:tc>
        <w:tc>
          <w:tcPr>
            <w:tcW w:w="1240" w:type="dxa"/>
          </w:tcPr>
          <w:p w14:paraId="0A68F0E9" w14:textId="3531804A"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6.61</w:t>
            </w:r>
          </w:p>
        </w:tc>
        <w:tc>
          <w:tcPr>
            <w:tcW w:w="968" w:type="dxa"/>
          </w:tcPr>
          <w:p w14:paraId="76EED9F5" w14:textId="1C94399D"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r w:rsidR="00137F24" w:rsidRPr="00232831"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232831" w:rsidRDefault="00137F24" w:rsidP="00137F24">
            <w:pPr>
              <w:spacing w:line="480" w:lineRule="auto"/>
              <w:rPr>
                <w:rFonts w:cs="Times New Roman"/>
                <w:sz w:val="20"/>
                <w:szCs w:val="20"/>
              </w:rPr>
            </w:pPr>
            <w:r w:rsidRPr="00232831">
              <w:rPr>
                <w:rFonts w:cs="Times New Roman"/>
                <w:sz w:val="20"/>
                <w:szCs w:val="20"/>
              </w:rPr>
              <w:t>Sex</w:t>
            </w:r>
          </w:p>
        </w:tc>
        <w:tc>
          <w:tcPr>
            <w:tcW w:w="1240" w:type="dxa"/>
          </w:tcPr>
          <w:p w14:paraId="1A85FA3F" w14:textId="0D1019DF"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20DDFB76" w14:textId="21BFEDCE"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0.85</w:t>
            </w:r>
          </w:p>
        </w:tc>
        <w:tc>
          <w:tcPr>
            <w:tcW w:w="968" w:type="dxa"/>
          </w:tcPr>
          <w:p w14:paraId="7F0496A9" w14:textId="775CA10F"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6E14C575" w14:textId="5CE0E4CF"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2DE80148" w14:textId="1FE168C5"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1.97</w:t>
            </w:r>
          </w:p>
        </w:tc>
        <w:tc>
          <w:tcPr>
            <w:tcW w:w="968" w:type="dxa"/>
          </w:tcPr>
          <w:p w14:paraId="3885F0A9" w14:textId="3C9031FF"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r>
      <w:tr w:rsidR="00137F24" w:rsidRPr="00232831"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Pr="00232831" w:rsidRDefault="00137F24" w:rsidP="00137F24">
            <w:pPr>
              <w:spacing w:line="480" w:lineRule="auto"/>
              <w:rPr>
                <w:rFonts w:cs="Times New Roman"/>
                <w:sz w:val="20"/>
                <w:szCs w:val="20"/>
              </w:rPr>
            </w:pPr>
            <w:r w:rsidRPr="00232831">
              <w:rPr>
                <w:rFonts w:cs="Times New Roman"/>
                <w:sz w:val="20"/>
                <w:szCs w:val="20"/>
              </w:rPr>
              <w:t>Housing Tenure</w:t>
            </w:r>
          </w:p>
        </w:tc>
        <w:tc>
          <w:tcPr>
            <w:tcW w:w="1240" w:type="dxa"/>
          </w:tcPr>
          <w:p w14:paraId="18C32C61" w14:textId="6987C81B"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1.55</w:t>
            </w:r>
          </w:p>
        </w:tc>
        <w:tc>
          <w:tcPr>
            <w:tcW w:w="1240" w:type="dxa"/>
          </w:tcPr>
          <w:p w14:paraId="128A5198" w14:textId="493F54CA"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35.61</w:t>
            </w:r>
          </w:p>
        </w:tc>
        <w:tc>
          <w:tcPr>
            <w:tcW w:w="968" w:type="dxa"/>
          </w:tcPr>
          <w:p w14:paraId="5F68EB37" w14:textId="4FF6F4CD"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1.03</w:t>
            </w:r>
          </w:p>
        </w:tc>
        <w:tc>
          <w:tcPr>
            <w:tcW w:w="1240" w:type="dxa"/>
          </w:tcPr>
          <w:p w14:paraId="57148342" w14:textId="78483BA0"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1.44</w:t>
            </w:r>
          </w:p>
        </w:tc>
        <w:tc>
          <w:tcPr>
            <w:tcW w:w="1240" w:type="dxa"/>
          </w:tcPr>
          <w:p w14:paraId="48FC527E" w14:textId="1ACC1C79"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30.38</w:t>
            </w:r>
          </w:p>
        </w:tc>
        <w:tc>
          <w:tcPr>
            <w:tcW w:w="968" w:type="dxa"/>
          </w:tcPr>
          <w:p w14:paraId="12F58B9C" w14:textId="01A0F930"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1.04</w:t>
            </w:r>
          </w:p>
        </w:tc>
      </w:tr>
    </w:tbl>
    <w:p w14:paraId="53F9963F" w14:textId="77777777" w:rsidR="00137F24" w:rsidRPr="007D51AA" w:rsidRDefault="00137F24" w:rsidP="00EB46B6"/>
    <w:p w14:paraId="440130B8" w14:textId="77777777" w:rsidR="00C9608B" w:rsidRPr="007D51AA" w:rsidRDefault="00C9608B" w:rsidP="00C9608B">
      <w:pPr>
        <w:pStyle w:val="Heading4"/>
      </w:pPr>
      <w:bookmarkStart w:id="353" w:name="_Toc176435402"/>
      <w:r w:rsidRPr="007D51AA">
        <w:t>Measuring SOC Codes</w:t>
      </w:r>
      <w:bookmarkEnd w:id="353"/>
    </w:p>
    <w:p w14:paraId="1B84F4AC" w14:textId="77777777" w:rsidR="00EB46B6" w:rsidRPr="007D51AA" w:rsidRDefault="00EB46B6" w:rsidP="00EB46B6"/>
    <w:p w14:paraId="3017F37F" w14:textId="6BDCD9A7" w:rsidR="00EB46B6" w:rsidRPr="007D51AA" w:rsidRDefault="00232831" w:rsidP="00EB46B6">
      <w:pPr>
        <w:spacing w:line="480" w:lineRule="auto"/>
        <w:rPr>
          <w:szCs w:val="24"/>
          <w:lang w:eastAsia="en-GB"/>
        </w:rPr>
      </w:pPr>
      <w:r>
        <w:rPr>
          <w:szCs w:val="24"/>
          <w:lang w:eastAsia="en-GB"/>
        </w:rPr>
        <w:fldChar w:fldCharType="begin"/>
      </w:r>
      <w:r>
        <w:rPr>
          <w:szCs w:val="24"/>
          <w:lang w:eastAsia="en-GB"/>
        </w:rPr>
        <w:instrText xml:space="preserve"> REF _Ref176425863 \h </w:instrText>
      </w:r>
      <w:r>
        <w:rPr>
          <w:szCs w:val="24"/>
          <w:lang w:eastAsia="en-GB"/>
        </w:rPr>
      </w:r>
      <w:r>
        <w:rPr>
          <w:szCs w:val="24"/>
          <w:lang w:eastAsia="en-GB"/>
        </w:rPr>
        <w:fldChar w:fldCharType="separate"/>
      </w:r>
      <w:r w:rsidRPr="007D51AA">
        <w:t xml:space="preserve">Table </w:t>
      </w:r>
      <w:r>
        <w:rPr>
          <w:noProof/>
        </w:rPr>
        <w:t>2</w:t>
      </w:r>
      <w:r w:rsidRPr="007D51AA">
        <w:t>.</w:t>
      </w:r>
      <w:r>
        <w:rPr>
          <w:noProof/>
        </w:rPr>
        <w:t>70</w:t>
      </w:r>
      <w:r>
        <w:rPr>
          <w:szCs w:val="24"/>
          <w:lang w:eastAsia="en-GB"/>
        </w:rPr>
        <w:fldChar w:fldCharType="end"/>
      </w:r>
      <w:r>
        <w:rPr>
          <w:szCs w:val="24"/>
          <w:lang w:eastAsia="en-GB"/>
        </w:rPr>
        <w:t xml:space="preserve"> </w:t>
      </w:r>
      <w:r w:rsidR="00EB46B6" w:rsidRPr="007D51AA">
        <w:rPr>
          <w:szCs w:val="24"/>
          <w:lang w:eastAsia="en-GB"/>
        </w:rPr>
        <w:t xml:space="preserve">displays a </w:t>
      </w:r>
      <w:r w:rsidR="005D02C3" w:rsidRPr="007D51AA">
        <w:rPr>
          <w:szCs w:val="24"/>
          <w:lang w:eastAsia="en-GB"/>
        </w:rPr>
        <w:t>comparison</w:t>
      </w:r>
      <w:r w:rsidR="00EB46B6" w:rsidRPr="007D51AA">
        <w:rPr>
          <w:szCs w:val="24"/>
          <w:lang w:eastAsia="en-GB"/>
        </w:rPr>
        <w:t xml:space="preserve"> of the NS-SEC SOC 2000 construction model and the SOC 90 construction model. Log odds, average marginal effects, and quasi-variance statistics are provided for ease of </w:t>
      </w:r>
      <w:r w:rsidR="005D02C3" w:rsidRPr="007D51AA">
        <w:rPr>
          <w:szCs w:val="24"/>
          <w:lang w:eastAsia="en-GB"/>
        </w:rPr>
        <w:t>interpretation</w:t>
      </w:r>
      <w:r w:rsidR="00EB46B6" w:rsidRPr="007D51AA">
        <w:rPr>
          <w:szCs w:val="24"/>
          <w:lang w:eastAsia="en-GB"/>
        </w:rPr>
        <w:t xml:space="preserve">. </w:t>
      </w:r>
      <w:r w:rsidR="005D02C3" w:rsidRPr="007D51AA">
        <w:rPr>
          <w:szCs w:val="24"/>
          <w:lang w:eastAsia="en-GB"/>
        </w:rPr>
        <w:t>Unsurprisingly</w:t>
      </w:r>
      <w:r w:rsidR="00EB46B6" w:rsidRPr="007D51AA">
        <w:rPr>
          <w:szCs w:val="24"/>
          <w:lang w:eastAsia="en-GB"/>
        </w:rPr>
        <w:t xml:space="preserve"> educational attainment, housing tenure, and sex do not differ </w:t>
      </w:r>
      <w:r w:rsidR="005D02C3" w:rsidRPr="007D51AA">
        <w:rPr>
          <w:szCs w:val="24"/>
          <w:lang w:eastAsia="en-GB"/>
        </w:rPr>
        <w:t>between</w:t>
      </w:r>
      <w:r w:rsidR="00EB46B6" w:rsidRPr="007D51AA">
        <w:rPr>
          <w:szCs w:val="24"/>
          <w:lang w:eastAsia="en-GB"/>
        </w:rPr>
        <w:t xml:space="preserve"> the two models. Both SOC constructions find NS-SEC 4</w:t>
      </w:r>
      <w:r w:rsidR="00F83D6A" w:rsidRPr="007D51AA">
        <w:rPr>
          <w:szCs w:val="24"/>
          <w:lang w:eastAsia="en-GB"/>
        </w:rPr>
        <w:t xml:space="preserve">, 5 and </w:t>
      </w:r>
      <w:r w:rsidR="00EB46B6" w:rsidRPr="007D51AA">
        <w:rPr>
          <w:szCs w:val="24"/>
          <w:lang w:eastAsia="en-GB"/>
        </w:rPr>
        <w:t xml:space="preserve">7 statistically </w:t>
      </w:r>
      <w:r w:rsidR="005D02C3" w:rsidRPr="007D51AA">
        <w:rPr>
          <w:szCs w:val="24"/>
          <w:lang w:eastAsia="en-GB"/>
        </w:rPr>
        <w:t>significant</w:t>
      </w:r>
      <w:r w:rsidR="00EB46B6" w:rsidRPr="007D51AA">
        <w:rPr>
          <w:szCs w:val="24"/>
          <w:lang w:eastAsia="en-GB"/>
        </w:rPr>
        <w:t>.</w:t>
      </w:r>
      <w:r w:rsidR="00F83D6A" w:rsidRPr="007D51AA">
        <w:rPr>
          <w:szCs w:val="24"/>
          <w:lang w:eastAsia="en-GB"/>
        </w:rPr>
        <w:t xml:space="preserve"> Though the SOC 90 </w:t>
      </w:r>
      <w:r w:rsidR="00EB46B6" w:rsidRPr="007D51AA">
        <w:rPr>
          <w:szCs w:val="24"/>
          <w:lang w:eastAsia="en-GB"/>
        </w:rPr>
        <w:t xml:space="preserve"> </w:t>
      </w:r>
      <w:r w:rsidR="00F83D6A" w:rsidRPr="007D51AA">
        <w:rPr>
          <w:szCs w:val="24"/>
          <w:lang w:eastAsia="en-GB"/>
        </w:rPr>
        <w:t xml:space="preserve">model also finds NS-SEC 6 statistically significant. </w:t>
      </w:r>
      <w:r w:rsidR="00EB46B6" w:rsidRPr="007D51AA">
        <w:rPr>
          <w:szCs w:val="24"/>
          <w:lang w:eastAsia="en-GB"/>
        </w:rPr>
        <w:t xml:space="preserve">Whilst both SOC constructions provide a similar </w:t>
      </w:r>
      <w:r w:rsidR="005D02C3" w:rsidRPr="007D51AA">
        <w:rPr>
          <w:szCs w:val="24"/>
          <w:lang w:eastAsia="en-GB"/>
        </w:rPr>
        <w:t>substantive</w:t>
      </w:r>
      <w:r w:rsidR="00EB46B6" w:rsidRPr="007D51AA">
        <w:rPr>
          <w:szCs w:val="24"/>
          <w:lang w:eastAsia="en-GB"/>
        </w:rPr>
        <w:t xml:space="preserve"> </w:t>
      </w:r>
      <w:r w:rsidR="005D02C3" w:rsidRPr="007D51AA">
        <w:rPr>
          <w:szCs w:val="24"/>
          <w:lang w:eastAsia="en-GB"/>
        </w:rPr>
        <w:t>interpretation</w:t>
      </w:r>
      <w:r w:rsidR="00EB46B6" w:rsidRPr="007D51AA">
        <w:rPr>
          <w:szCs w:val="24"/>
          <w:lang w:eastAsia="en-GB"/>
        </w:rPr>
        <w:t xml:space="preserve"> of NS-SEC, the SOC 90 construction has </w:t>
      </w:r>
      <w:r w:rsidR="00F83D6A" w:rsidRPr="007D51AA">
        <w:rPr>
          <w:szCs w:val="24"/>
          <w:lang w:eastAsia="en-GB"/>
        </w:rPr>
        <w:t>a slightly different range of</w:t>
      </w:r>
      <w:r w:rsidR="00EB46B6" w:rsidRPr="007D51AA">
        <w:rPr>
          <w:szCs w:val="24"/>
          <w:lang w:eastAsia="en-GB"/>
        </w:rPr>
        <w:t xml:space="preserve"> average marginal effects in comparison to the SOC 2000 </w:t>
      </w:r>
      <w:r w:rsidR="00EB46B6" w:rsidRPr="007D51AA">
        <w:rPr>
          <w:szCs w:val="24"/>
          <w:lang w:eastAsia="en-GB"/>
        </w:rPr>
        <w:lastRenderedPageBreak/>
        <w:t xml:space="preserve">construction. Where the average marginal effects for SOC 2000 lie between </w:t>
      </w:r>
      <w:r w:rsidR="00F83D6A" w:rsidRPr="007D51AA">
        <w:rPr>
          <w:szCs w:val="24"/>
          <w:lang w:eastAsia="en-GB"/>
        </w:rPr>
        <w:t>11</w:t>
      </w:r>
      <w:r w:rsidR="00EB46B6" w:rsidRPr="007D51AA">
        <w:rPr>
          <w:szCs w:val="24"/>
          <w:lang w:eastAsia="en-GB"/>
        </w:rPr>
        <w:t xml:space="preserve">-15 per cent, the SOC 90 construction has average marginal effects that lie between </w:t>
      </w:r>
      <w:r w:rsidR="00F83D6A" w:rsidRPr="007D51AA">
        <w:rPr>
          <w:szCs w:val="24"/>
          <w:lang w:eastAsia="en-GB"/>
        </w:rPr>
        <w:t>9</w:t>
      </w:r>
      <w:r w:rsidR="00EB46B6" w:rsidRPr="007D51AA">
        <w:rPr>
          <w:szCs w:val="24"/>
          <w:lang w:eastAsia="en-GB"/>
        </w:rPr>
        <w:t>-</w:t>
      </w:r>
      <w:r w:rsidR="00F83D6A" w:rsidRPr="007D51AA">
        <w:rPr>
          <w:szCs w:val="24"/>
          <w:lang w:eastAsia="en-GB"/>
        </w:rPr>
        <w:t>16</w:t>
      </w:r>
      <w:r w:rsidR="00EB46B6" w:rsidRPr="007D51AA">
        <w:rPr>
          <w:szCs w:val="24"/>
          <w:lang w:eastAsia="en-GB"/>
        </w:rPr>
        <w:t xml:space="preserve"> per cent. Whilst not changing the existing </w:t>
      </w:r>
      <w:r w:rsidR="005D02C3" w:rsidRPr="007D51AA">
        <w:rPr>
          <w:szCs w:val="24"/>
          <w:lang w:eastAsia="en-GB"/>
        </w:rPr>
        <w:t>substantive</w:t>
      </w:r>
      <w:r w:rsidR="00EB46B6" w:rsidRPr="007D51AA">
        <w:rPr>
          <w:szCs w:val="24"/>
          <w:lang w:eastAsia="en-GB"/>
        </w:rPr>
        <w:t xml:space="preserve"> pattern</w:t>
      </w:r>
      <w:r w:rsidR="00F83D6A" w:rsidRPr="007D51AA">
        <w:rPr>
          <w:szCs w:val="24"/>
          <w:lang w:eastAsia="en-GB"/>
        </w:rPr>
        <w:t xml:space="preserve">, small </w:t>
      </w:r>
      <w:r w:rsidR="00EB46B6" w:rsidRPr="007D51AA">
        <w:rPr>
          <w:szCs w:val="24"/>
          <w:lang w:eastAsia="en-GB"/>
        </w:rPr>
        <w:t xml:space="preserve">differences do in fact exist between the two constructions of NS-SEC. </w:t>
      </w:r>
    </w:p>
    <w:p w14:paraId="1D3DF475" w14:textId="77777777" w:rsidR="00EB46B6" w:rsidRPr="007D51AA" w:rsidRDefault="00EB46B6" w:rsidP="00BD4372">
      <w:pPr>
        <w:rPr>
          <w:rFonts w:cs="Times New Roman"/>
          <w:b/>
          <w:bCs/>
          <w:sz w:val="18"/>
          <w:szCs w:val="18"/>
        </w:rPr>
        <w:sectPr w:rsidR="00EB46B6" w:rsidRPr="007D51AA" w:rsidSect="00E71055">
          <w:pgSz w:w="11906" w:h="16838"/>
          <w:pgMar w:top="1440" w:right="1440" w:bottom="1440" w:left="1440" w:header="709" w:footer="709" w:gutter="0"/>
          <w:cols w:space="708"/>
          <w:docGrid w:linePitch="360"/>
        </w:sectPr>
      </w:pPr>
    </w:p>
    <w:p w14:paraId="37E22906" w14:textId="7965C8D6" w:rsidR="00EB46B6" w:rsidRPr="007D51AA" w:rsidRDefault="00EB46B6" w:rsidP="00880A5E">
      <w:pPr>
        <w:pStyle w:val="Caption"/>
      </w:pPr>
      <w:bookmarkStart w:id="354" w:name="_Ref176425863"/>
      <w:bookmarkStart w:id="355" w:name="_Toc17643550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70</w:t>
      </w:r>
      <w:r w:rsidR="00333601" w:rsidRPr="007D51AA">
        <w:fldChar w:fldCharType="end"/>
      </w:r>
      <w:bookmarkEnd w:id="354"/>
      <w:r w:rsidRPr="007D51AA">
        <w:t xml:space="preserve"> Comparison of SOC </w:t>
      </w:r>
      <w:r w:rsidR="00232831">
        <w:t>M</w:t>
      </w:r>
      <w:r w:rsidRPr="007D51AA">
        <w:t xml:space="preserve">easures for NS-SEC </w:t>
      </w:r>
      <w:r w:rsidR="00232831">
        <w:t>using BCS Cohort</w:t>
      </w:r>
      <w:bookmarkEnd w:id="355"/>
    </w:p>
    <w:tbl>
      <w:tblPr>
        <w:tblStyle w:val="GridTable6Colorful"/>
        <w:tblW w:w="0" w:type="auto"/>
        <w:tblLook w:val="04A0" w:firstRow="1" w:lastRow="0" w:firstColumn="1" w:lastColumn="0" w:noHBand="0" w:noVBand="1"/>
      </w:tblPr>
      <w:tblGrid>
        <w:gridCol w:w="3886"/>
        <w:gridCol w:w="587"/>
        <w:gridCol w:w="603"/>
        <w:gridCol w:w="476"/>
        <w:gridCol w:w="971"/>
        <w:gridCol w:w="832"/>
        <w:gridCol w:w="496"/>
        <w:gridCol w:w="533"/>
        <w:gridCol w:w="533"/>
        <w:gridCol w:w="587"/>
        <w:gridCol w:w="603"/>
        <w:gridCol w:w="476"/>
        <w:gridCol w:w="971"/>
        <w:gridCol w:w="832"/>
        <w:gridCol w:w="496"/>
        <w:gridCol w:w="533"/>
        <w:gridCol w:w="533"/>
      </w:tblGrid>
      <w:tr w:rsidR="00EB46B6" w:rsidRPr="0023283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232831" w:rsidRDefault="00EB46B6" w:rsidP="00BD4372">
            <w:pPr>
              <w:rPr>
                <w:rFonts w:cs="Times New Roman"/>
                <w:color w:val="auto"/>
                <w:sz w:val="16"/>
                <w:szCs w:val="16"/>
              </w:rPr>
            </w:pPr>
          </w:p>
        </w:tc>
        <w:tc>
          <w:tcPr>
            <w:tcW w:w="0" w:type="auto"/>
            <w:gridSpan w:val="3"/>
          </w:tcPr>
          <w:p w14:paraId="7C56E6F4"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NS-SEC (SOC 2000)</w:t>
            </w:r>
          </w:p>
        </w:tc>
        <w:tc>
          <w:tcPr>
            <w:tcW w:w="0" w:type="auto"/>
            <w:gridSpan w:val="2"/>
          </w:tcPr>
          <w:p w14:paraId="2CE7231E"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c>
          <w:tcPr>
            <w:tcW w:w="0" w:type="auto"/>
            <w:gridSpan w:val="3"/>
          </w:tcPr>
          <w:p w14:paraId="3A3AEEC5"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Quasi-variance</w:t>
            </w:r>
          </w:p>
        </w:tc>
        <w:tc>
          <w:tcPr>
            <w:tcW w:w="0" w:type="auto"/>
            <w:gridSpan w:val="3"/>
          </w:tcPr>
          <w:p w14:paraId="01E6D03D"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NS-SEC (SOC 90)</w:t>
            </w:r>
          </w:p>
        </w:tc>
        <w:tc>
          <w:tcPr>
            <w:tcW w:w="0" w:type="auto"/>
            <w:gridSpan w:val="2"/>
          </w:tcPr>
          <w:p w14:paraId="0ECF7161"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c>
          <w:tcPr>
            <w:tcW w:w="0" w:type="auto"/>
            <w:gridSpan w:val="3"/>
          </w:tcPr>
          <w:p w14:paraId="473D5914"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Quasi-variance</w:t>
            </w:r>
          </w:p>
        </w:tc>
      </w:tr>
      <w:tr w:rsidR="00EB46B6" w:rsidRPr="0023283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232831" w:rsidRDefault="00EB46B6" w:rsidP="00BD4372">
            <w:pPr>
              <w:rPr>
                <w:rFonts w:cs="Times New Roman"/>
                <w:color w:val="auto"/>
                <w:sz w:val="16"/>
                <w:szCs w:val="16"/>
              </w:rPr>
            </w:pPr>
            <w:r w:rsidRPr="00232831">
              <w:rPr>
                <w:rFonts w:cs="Times New Roman"/>
                <w:color w:val="auto"/>
                <w:sz w:val="16"/>
                <w:szCs w:val="16"/>
              </w:rPr>
              <w:t>Economic Activity: ‘Don’t Continue Schooling’ Reference Category</w:t>
            </w:r>
          </w:p>
        </w:tc>
        <w:tc>
          <w:tcPr>
            <w:tcW w:w="0" w:type="auto"/>
          </w:tcPr>
          <w:p w14:paraId="5458DA2D"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Coef.</w:t>
            </w:r>
          </w:p>
        </w:tc>
        <w:tc>
          <w:tcPr>
            <w:tcW w:w="0" w:type="auto"/>
          </w:tcPr>
          <w:p w14:paraId="6FB6C2FE"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51637186"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Sig.</w:t>
            </w:r>
          </w:p>
        </w:tc>
        <w:tc>
          <w:tcPr>
            <w:tcW w:w="0" w:type="auto"/>
          </w:tcPr>
          <w:p w14:paraId="6F070734"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m:oMath>
              <m:r>
                <m:rPr>
                  <m:sty m:val="b"/>
                </m:rPr>
                <w:rPr>
                  <w:rFonts w:ascii="Cambria Math" w:hAnsi="Cambria Math" w:cs="Times New Roman"/>
                  <w:color w:val="auto"/>
                  <w:sz w:val="16"/>
                  <w:szCs w:val="16"/>
                </w:rPr>
                <m:t>Δ</m:t>
              </m:r>
            </m:oMath>
            <w:r w:rsidRPr="00232831">
              <w:rPr>
                <w:rFonts w:cs="Times New Roman"/>
                <w:color w:val="auto"/>
                <w:sz w:val="16"/>
                <w:szCs w:val="16"/>
              </w:rPr>
              <w:t xml:space="preserve"> Prob.</w:t>
            </w:r>
          </w:p>
        </w:tc>
        <w:tc>
          <w:tcPr>
            <w:tcW w:w="0" w:type="auto"/>
          </w:tcPr>
          <w:p w14:paraId="7BAC5ACF"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1E24C065"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02F5ACA6"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LB</w:t>
            </w:r>
          </w:p>
        </w:tc>
        <w:tc>
          <w:tcPr>
            <w:tcW w:w="0" w:type="auto"/>
          </w:tcPr>
          <w:p w14:paraId="25ED1A7F"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UB</w:t>
            </w:r>
          </w:p>
        </w:tc>
        <w:tc>
          <w:tcPr>
            <w:tcW w:w="0" w:type="auto"/>
          </w:tcPr>
          <w:p w14:paraId="141E4AD7"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Coef.</w:t>
            </w:r>
          </w:p>
        </w:tc>
        <w:tc>
          <w:tcPr>
            <w:tcW w:w="0" w:type="auto"/>
          </w:tcPr>
          <w:p w14:paraId="6929D645"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050E0FCE"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Sig.</w:t>
            </w:r>
          </w:p>
        </w:tc>
        <w:tc>
          <w:tcPr>
            <w:tcW w:w="0" w:type="auto"/>
          </w:tcPr>
          <w:p w14:paraId="0780F32F"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m:oMath>
              <m:r>
                <m:rPr>
                  <m:sty m:val="b"/>
                </m:rPr>
                <w:rPr>
                  <w:rFonts w:ascii="Cambria Math" w:hAnsi="Cambria Math" w:cs="Times New Roman"/>
                  <w:color w:val="auto"/>
                  <w:sz w:val="16"/>
                  <w:szCs w:val="16"/>
                </w:rPr>
                <m:t>Δ</m:t>
              </m:r>
            </m:oMath>
            <w:r w:rsidRPr="00232831">
              <w:rPr>
                <w:rFonts w:cs="Times New Roman"/>
                <w:color w:val="auto"/>
                <w:sz w:val="16"/>
                <w:szCs w:val="16"/>
              </w:rPr>
              <w:t xml:space="preserve"> Prob.</w:t>
            </w:r>
          </w:p>
        </w:tc>
        <w:tc>
          <w:tcPr>
            <w:tcW w:w="0" w:type="auto"/>
          </w:tcPr>
          <w:p w14:paraId="78FDFF07"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432DAF25"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4AA5052B"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LB</w:t>
            </w:r>
          </w:p>
        </w:tc>
        <w:tc>
          <w:tcPr>
            <w:tcW w:w="0" w:type="auto"/>
          </w:tcPr>
          <w:p w14:paraId="37C41D96"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UB</w:t>
            </w:r>
          </w:p>
        </w:tc>
      </w:tr>
      <w:tr w:rsidR="00EB46B6" w:rsidRPr="0023283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232831" w:rsidRDefault="00EB46B6" w:rsidP="00BD4372">
            <w:pPr>
              <w:rPr>
                <w:rFonts w:cs="Times New Roman"/>
                <w:color w:val="auto"/>
                <w:sz w:val="16"/>
                <w:szCs w:val="16"/>
              </w:rPr>
            </w:pPr>
            <w:r w:rsidRPr="00232831">
              <w:rPr>
                <w:rFonts w:cs="Times New Roman"/>
                <w:color w:val="auto"/>
                <w:sz w:val="16"/>
                <w:szCs w:val="16"/>
              </w:rPr>
              <w:t>Continue Schooling</w:t>
            </w:r>
          </w:p>
        </w:tc>
        <w:tc>
          <w:tcPr>
            <w:tcW w:w="0" w:type="auto"/>
          </w:tcPr>
          <w:p w14:paraId="51F8ACF2"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0FA391"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02E1D9"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C9EF215"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8BA0EEE"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DBB1AE"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3C255F"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727A16"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C29043"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250DE4"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92BC78"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2551CDC"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64118E3"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A6484C5"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D465E46"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9B5BB3" w14:textId="77777777" w:rsidR="00EB46B6" w:rsidRPr="00232831"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EB46B6" w:rsidRPr="0023283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232831" w:rsidRDefault="00EB46B6" w:rsidP="00BD4372">
            <w:pPr>
              <w:rPr>
                <w:rFonts w:cs="Times New Roman"/>
                <w:color w:val="auto"/>
                <w:sz w:val="16"/>
                <w:szCs w:val="16"/>
              </w:rPr>
            </w:pPr>
            <w:r w:rsidRPr="00232831">
              <w:rPr>
                <w:rFonts w:cs="Times New Roman"/>
                <w:color w:val="auto"/>
                <w:sz w:val="16"/>
                <w:szCs w:val="16"/>
              </w:rPr>
              <w:t>Educational Attainment</w:t>
            </w:r>
          </w:p>
        </w:tc>
        <w:tc>
          <w:tcPr>
            <w:tcW w:w="0" w:type="auto"/>
          </w:tcPr>
          <w:p w14:paraId="64673B1B"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75371B8"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73E83CD"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4530ECB"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16B2185"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F19F65"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17CA263"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56E73E2"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9607D55"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5B4E7F7"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833D083"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6D30D02"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9A6A9EA"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9D16BF2"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26F902"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2B9041" w14:textId="77777777" w:rsidR="00EB46B6" w:rsidRPr="00232831"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6937E1" w:rsidRPr="0023283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23405E" w:rsidR="006937E1" w:rsidRPr="00232831" w:rsidRDefault="00232831" w:rsidP="006937E1">
            <w:pPr>
              <w:rPr>
                <w:rFonts w:cs="Times New Roman"/>
                <w:i/>
                <w:iCs/>
                <w:color w:val="auto"/>
                <w:sz w:val="16"/>
                <w:szCs w:val="16"/>
              </w:rPr>
            </w:pPr>
            <w:r w:rsidRPr="00232831">
              <w:rPr>
                <w:rFonts w:cs="Times New Roman"/>
                <w:i/>
                <w:iCs/>
                <w:color w:val="auto"/>
                <w:sz w:val="16"/>
                <w:szCs w:val="16"/>
              </w:rPr>
              <w:t xml:space="preserve">  </w:t>
            </w:r>
            <w:r w:rsidR="006937E1" w:rsidRPr="00232831">
              <w:rPr>
                <w:rFonts w:cs="Times New Roman"/>
                <w:i/>
                <w:iCs/>
                <w:color w:val="auto"/>
                <w:sz w:val="16"/>
                <w:szCs w:val="16"/>
              </w:rPr>
              <w:t>Less than five O’levels</w:t>
            </w:r>
          </w:p>
        </w:tc>
        <w:tc>
          <w:tcPr>
            <w:tcW w:w="0" w:type="auto"/>
          </w:tcPr>
          <w:p w14:paraId="07103ED1" w14:textId="70A4D09B"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15469E5D" w14:textId="21FF7563"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360ADF"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14BEE3C" w14:textId="5DE47F96"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8FF2E17" w14:textId="7FC5AF56"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980E55" w14:textId="558C3B2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6AB4F7" w14:textId="038D0F2F"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CAD125D" w14:textId="550A3481"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6A6612F" w14:textId="084EE09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7EB3B63" w14:textId="6B14640B"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65233C9"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A99724C" w14:textId="3FEFBC3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C2A400" w14:textId="2348EE6E"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51A7E67" w14:textId="33C4E318"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46FE632" w14:textId="23C0BAA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DEEF85" w14:textId="3551F21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6937E1" w:rsidRPr="0023283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4AA3E68C" w:rsidR="006937E1" w:rsidRPr="00232831" w:rsidRDefault="00232831" w:rsidP="006937E1">
            <w:pPr>
              <w:rPr>
                <w:rFonts w:cs="Times New Roman"/>
                <w:i/>
                <w:iCs/>
                <w:color w:val="auto"/>
                <w:sz w:val="16"/>
                <w:szCs w:val="16"/>
              </w:rPr>
            </w:pPr>
            <w:r w:rsidRPr="00232831">
              <w:rPr>
                <w:rFonts w:cs="Times New Roman"/>
                <w:i/>
                <w:iCs/>
                <w:color w:val="auto"/>
                <w:sz w:val="16"/>
                <w:szCs w:val="16"/>
              </w:rPr>
              <w:t xml:space="preserve">  </w:t>
            </w:r>
            <w:r w:rsidR="006937E1" w:rsidRPr="00232831">
              <w:rPr>
                <w:rFonts w:cs="Times New Roman"/>
                <w:i/>
                <w:iCs/>
                <w:color w:val="auto"/>
                <w:sz w:val="16"/>
                <w:szCs w:val="16"/>
              </w:rPr>
              <w:t>Five or More O’levels</w:t>
            </w:r>
          </w:p>
        </w:tc>
        <w:tc>
          <w:tcPr>
            <w:tcW w:w="0" w:type="auto"/>
            <w:vAlign w:val="bottom"/>
          </w:tcPr>
          <w:p w14:paraId="3EE74B5F" w14:textId="553A248D"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1.21</w:t>
            </w:r>
          </w:p>
        </w:tc>
        <w:tc>
          <w:tcPr>
            <w:tcW w:w="0" w:type="auto"/>
            <w:vAlign w:val="bottom"/>
          </w:tcPr>
          <w:p w14:paraId="4A435474" w14:textId="390B3AA2"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140BB0EC" w14:textId="556AF1EF"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1F8F0BDA" w14:textId="0CD119F2"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0.26</w:t>
            </w:r>
          </w:p>
        </w:tc>
        <w:tc>
          <w:tcPr>
            <w:tcW w:w="0" w:type="auto"/>
            <w:vAlign w:val="bottom"/>
          </w:tcPr>
          <w:p w14:paraId="4DC673ED" w14:textId="5764FEAA"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515A1ABF" w14:textId="0E29566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C0EE74" w14:textId="2D897A66"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C887C2E" w14:textId="53BDA5AB"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B10D8B6" w14:textId="5B875DC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1.21</w:t>
            </w:r>
          </w:p>
        </w:tc>
        <w:tc>
          <w:tcPr>
            <w:tcW w:w="0" w:type="auto"/>
            <w:vAlign w:val="bottom"/>
          </w:tcPr>
          <w:p w14:paraId="60569C73"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75BCDBEA"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694D8EAD" w14:textId="6C3BD419"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0.26</w:t>
            </w:r>
          </w:p>
        </w:tc>
        <w:tc>
          <w:tcPr>
            <w:tcW w:w="0" w:type="auto"/>
            <w:vAlign w:val="bottom"/>
          </w:tcPr>
          <w:p w14:paraId="5F6767A0"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1CFF4ABB" w14:textId="16B3D2FE"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E2A71A" w14:textId="20C73E75"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3148A3" w14:textId="60470CE9"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6937E1" w:rsidRPr="0023283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232831" w:rsidRDefault="006937E1" w:rsidP="006937E1">
            <w:pPr>
              <w:rPr>
                <w:rFonts w:cs="Times New Roman"/>
                <w:color w:val="auto"/>
                <w:sz w:val="16"/>
                <w:szCs w:val="16"/>
              </w:rPr>
            </w:pPr>
            <w:r w:rsidRPr="00232831">
              <w:rPr>
                <w:rFonts w:cs="Times New Roman"/>
                <w:color w:val="auto"/>
                <w:sz w:val="16"/>
                <w:szCs w:val="16"/>
              </w:rPr>
              <w:t>Sex</w:t>
            </w:r>
          </w:p>
        </w:tc>
        <w:tc>
          <w:tcPr>
            <w:tcW w:w="0" w:type="auto"/>
          </w:tcPr>
          <w:p w14:paraId="11828BDC"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83C2082"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5B7EDCD"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2A8B64"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3264D4"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52E945"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ECB9DC9"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70F7D3"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CE00EEC"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AA9798F"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A92650"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E2F89D9"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C85248"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0093ECB"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DBAB2CA"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E69A17A"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6937E1" w:rsidRPr="0023283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324A547C" w:rsidR="006937E1" w:rsidRPr="00232831" w:rsidRDefault="00232831" w:rsidP="006937E1">
            <w:pPr>
              <w:rPr>
                <w:rFonts w:cs="Times New Roman"/>
                <w:i/>
                <w:iCs/>
                <w:color w:val="auto"/>
                <w:sz w:val="16"/>
                <w:szCs w:val="16"/>
              </w:rPr>
            </w:pPr>
            <w:r w:rsidRPr="00232831">
              <w:rPr>
                <w:rFonts w:cs="Times New Roman"/>
                <w:i/>
                <w:iCs/>
                <w:color w:val="auto"/>
                <w:sz w:val="16"/>
                <w:szCs w:val="16"/>
              </w:rPr>
              <w:t xml:space="preserve">  </w:t>
            </w:r>
            <w:r w:rsidR="006937E1" w:rsidRPr="00232831">
              <w:rPr>
                <w:rFonts w:cs="Times New Roman"/>
                <w:i/>
                <w:iCs/>
                <w:color w:val="auto"/>
                <w:sz w:val="16"/>
                <w:szCs w:val="16"/>
              </w:rPr>
              <w:t>Female</w:t>
            </w:r>
          </w:p>
        </w:tc>
        <w:tc>
          <w:tcPr>
            <w:tcW w:w="0" w:type="auto"/>
          </w:tcPr>
          <w:p w14:paraId="03C97E30" w14:textId="3A5F386D"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63FAA7EA" w14:textId="07188BF3"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08A9DB"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168F4F9" w14:textId="1C0857AF"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28ADA0F" w14:textId="78A9900E"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3DC56FA" w14:textId="60DC25F8"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7019374" w14:textId="6B0CB081"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282B2CB" w14:textId="01531301"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B11CD92" w14:textId="6C90928D"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50819E1" w14:textId="75A596A1"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2D59D49"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7FFDD7A" w14:textId="06E40BCE"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E050A2" w14:textId="5FC79676"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824359" w14:textId="49C83B88"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5E87C6" w14:textId="48E30F21"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8B739E" w14:textId="0BB20E81"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6937E1" w:rsidRPr="0023283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2570C11E" w:rsidR="006937E1" w:rsidRPr="00232831" w:rsidRDefault="00232831" w:rsidP="006937E1">
            <w:pPr>
              <w:rPr>
                <w:rFonts w:cs="Times New Roman"/>
                <w:i/>
                <w:iCs/>
                <w:color w:val="auto"/>
                <w:sz w:val="16"/>
                <w:szCs w:val="16"/>
              </w:rPr>
            </w:pPr>
            <w:r w:rsidRPr="00232831">
              <w:rPr>
                <w:rFonts w:cs="Times New Roman"/>
                <w:i/>
                <w:iCs/>
                <w:color w:val="auto"/>
                <w:sz w:val="16"/>
                <w:szCs w:val="16"/>
              </w:rPr>
              <w:t xml:space="preserve">  </w:t>
            </w:r>
            <w:r w:rsidR="006937E1" w:rsidRPr="00232831">
              <w:rPr>
                <w:rFonts w:cs="Times New Roman"/>
                <w:i/>
                <w:iCs/>
                <w:color w:val="auto"/>
                <w:sz w:val="16"/>
                <w:szCs w:val="16"/>
              </w:rPr>
              <w:t>Male</w:t>
            </w:r>
          </w:p>
        </w:tc>
        <w:tc>
          <w:tcPr>
            <w:tcW w:w="0" w:type="auto"/>
            <w:vAlign w:val="bottom"/>
          </w:tcPr>
          <w:p w14:paraId="636CF871" w14:textId="19B3DA7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-0.58</w:t>
            </w:r>
          </w:p>
        </w:tc>
        <w:tc>
          <w:tcPr>
            <w:tcW w:w="0" w:type="auto"/>
            <w:vAlign w:val="bottom"/>
          </w:tcPr>
          <w:p w14:paraId="6683E9E1" w14:textId="07FC4E36"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6DB04CFA" w14:textId="46E20B33"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1F8616C5" w14:textId="3861ED46"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vAlign w:val="bottom"/>
          </w:tcPr>
          <w:p w14:paraId="76245875" w14:textId="4B2A31D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6B6278FC" w14:textId="56BAE98C"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C85EBF" w14:textId="6D970C2C"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0E7A154" w14:textId="62E45B7F"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2124C220" w14:textId="30DBFE8E"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-0.58</w:t>
            </w:r>
          </w:p>
        </w:tc>
        <w:tc>
          <w:tcPr>
            <w:tcW w:w="0" w:type="auto"/>
            <w:vAlign w:val="bottom"/>
          </w:tcPr>
          <w:p w14:paraId="1A37F85B"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703F6D68"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4C553161"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vAlign w:val="bottom"/>
          </w:tcPr>
          <w:p w14:paraId="7B544727"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6B3A991A" w14:textId="5FCA4CD1"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10770D" w14:textId="2A823224"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B40A43" w14:textId="21A0A261"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6937E1" w:rsidRPr="0023283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232831" w:rsidRDefault="006937E1" w:rsidP="006937E1">
            <w:pPr>
              <w:rPr>
                <w:rFonts w:cs="Times New Roman"/>
                <w:color w:val="auto"/>
                <w:sz w:val="16"/>
                <w:szCs w:val="16"/>
              </w:rPr>
            </w:pPr>
            <w:r w:rsidRPr="00232831">
              <w:rPr>
                <w:rFonts w:cs="Times New Roman"/>
                <w:color w:val="auto"/>
                <w:sz w:val="16"/>
                <w:szCs w:val="16"/>
              </w:rPr>
              <w:t>Housing Tenure</w:t>
            </w:r>
          </w:p>
        </w:tc>
        <w:tc>
          <w:tcPr>
            <w:tcW w:w="0" w:type="auto"/>
          </w:tcPr>
          <w:p w14:paraId="2E0528CA"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6FA946B"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61C87D7"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F941B13"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FDF64D1"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2B999E"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BB10742"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170460B"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B3BF062"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81B805"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C7D582E"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FACB7AC"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00F2EF5"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892EF1"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6DAA766"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54B158"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6937E1" w:rsidRPr="0023283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22FB6E55" w:rsidR="006937E1" w:rsidRPr="00232831" w:rsidRDefault="00232831" w:rsidP="006937E1">
            <w:pPr>
              <w:rPr>
                <w:rFonts w:cs="Times New Roman"/>
                <w:i/>
                <w:iCs/>
                <w:color w:val="auto"/>
                <w:sz w:val="16"/>
                <w:szCs w:val="16"/>
              </w:rPr>
            </w:pPr>
            <w:r w:rsidRPr="00232831">
              <w:rPr>
                <w:rFonts w:cs="Times New Roman"/>
                <w:i/>
                <w:iCs/>
                <w:color w:val="auto"/>
                <w:sz w:val="16"/>
                <w:szCs w:val="16"/>
              </w:rPr>
              <w:t xml:space="preserve">  </w:t>
            </w:r>
            <w:r w:rsidR="006937E1" w:rsidRPr="00232831">
              <w:rPr>
                <w:rFonts w:cs="Times New Roman"/>
                <w:i/>
                <w:iCs/>
                <w:color w:val="auto"/>
                <w:sz w:val="16"/>
                <w:szCs w:val="16"/>
              </w:rPr>
              <w:t>Own Home</w:t>
            </w:r>
          </w:p>
        </w:tc>
        <w:tc>
          <w:tcPr>
            <w:tcW w:w="0" w:type="auto"/>
          </w:tcPr>
          <w:p w14:paraId="70DBCBD1" w14:textId="749C2A22"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3B270211" w14:textId="0AA84113"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872ACD"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681F880" w14:textId="4F8A6096"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3273444" w14:textId="47096C3E"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0D18F4" w14:textId="341B6DA3"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83130C" w14:textId="69A9D9F5"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7E74FF" w14:textId="5B9E798C"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5B38F9" w14:textId="16FB7021"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AA5763C" w14:textId="0EE58A68"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8B5A41B"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655E26" w14:textId="33DF0C3F"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AD9B671" w14:textId="4903DA6B"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D38D056" w14:textId="0000644F"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9D516E" w14:textId="50664F63"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949A8CE" w14:textId="6EF1E18A"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6937E1" w:rsidRPr="0023283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63D6BFE2" w:rsidR="006937E1" w:rsidRPr="00232831" w:rsidRDefault="00232831" w:rsidP="006937E1">
            <w:pPr>
              <w:rPr>
                <w:rFonts w:cs="Times New Roman"/>
                <w:i/>
                <w:iCs/>
                <w:color w:val="auto"/>
                <w:sz w:val="16"/>
                <w:szCs w:val="16"/>
              </w:rPr>
            </w:pPr>
            <w:r w:rsidRPr="00232831">
              <w:rPr>
                <w:rFonts w:cs="Times New Roman"/>
                <w:i/>
                <w:iCs/>
                <w:color w:val="auto"/>
                <w:sz w:val="16"/>
                <w:szCs w:val="16"/>
              </w:rPr>
              <w:t xml:space="preserve">  </w:t>
            </w:r>
            <w:r w:rsidR="006937E1" w:rsidRPr="00232831">
              <w:rPr>
                <w:rFonts w:cs="Times New Roman"/>
                <w:i/>
                <w:iCs/>
                <w:color w:val="auto"/>
                <w:sz w:val="16"/>
                <w:szCs w:val="16"/>
              </w:rPr>
              <w:t>Do not Own Home</w:t>
            </w:r>
          </w:p>
        </w:tc>
        <w:tc>
          <w:tcPr>
            <w:tcW w:w="0" w:type="auto"/>
            <w:vAlign w:val="bottom"/>
          </w:tcPr>
          <w:p w14:paraId="57547B3E" w14:textId="065C2916"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-0.20</w:t>
            </w:r>
          </w:p>
        </w:tc>
        <w:tc>
          <w:tcPr>
            <w:tcW w:w="0" w:type="auto"/>
            <w:vAlign w:val="bottom"/>
          </w:tcPr>
          <w:p w14:paraId="5F08E618" w14:textId="6E868B7B"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tcPr>
          <w:p w14:paraId="7370081F"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2BF49290" w14:textId="6E2AB213"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60A7572E" w14:textId="18A5C66C"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tcPr>
          <w:p w14:paraId="0EC87ABF" w14:textId="2A4F8DE9"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C19AE9B" w14:textId="7A4B0018"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04C3325" w14:textId="1B49D3B1"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652ED2E" w14:textId="4432A7EA"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-0.22</w:t>
            </w:r>
          </w:p>
        </w:tc>
        <w:tc>
          <w:tcPr>
            <w:tcW w:w="0" w:type="auto"/>
            <w:vAlign w:val="bottom"/>
          </w:tcPr>
          <w:p w14:paraId="7661D646"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tcPr>
          <w:p w14:paraId="22663018"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54FDB84"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vAlign w:val="bottom"/>
          </w:tcPr>
          <w:p w14:paraId="23A525C8" w14:textId="77777777"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tcPr>
          <w:p w14:paraId="11A7206F" w14:textId="7D206B76"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393ED55" w14:textId="7A467C6D"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04B9C2" w14:textId="2A14C7EC" w:rsidR="006937E1" w:rsidRPr="00232831"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6937E1" w:rsidRPr="0023283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232831" w:rsidRDefault="006937E1" w:rsidP="006937E1">
            <w:pPr>
              <w:rPr>
                <w:rFonts w:cs="Times New Roman"/>
                <w:color w:val="auto"/>
                <w:sz w:val="16"/>
                <w:szCs w:val="16"/>
              </w:rPr>
            </w:pPr>
            <w:r w:rsidRPr="00232831">
              <w:rPr>
                <w:rFonts w:cs="Times New Roman"/>
                <w:color w:val="auto"/>
                <w:sz w:val="16"/>
                <w:szCs w:val="16"/>
              </w:rPr>
              <w:t>NS-SEC</w:t>
            </w:r>
          </w:p>
        </w:tc>
        <w:tc>
          <w:tcPr>
            <w:tcW w:w="0" w:type="auto"/>
          </w:tcPr>
          <w:p w14:paraId="4F26655D"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F0B875E"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854C7D0"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8245E9"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BC0E332"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D8D035"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B828F7"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086FE9"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FBA11DD"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4C2B6B"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52A8383"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B03F1B0"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5BB027"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817906"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30C9F24"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64203B7" w14:textId="77777777" w:rsidR="006937E1" w:rsidRPr="00232831"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02C83DEE"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1.1 Large employers and higher managerial occupations</w:t>
            </w:r>
          </w:p>
        </w:tc>
        <w:tc>
          <w:tcPr>
            <w:tcW w:w="0" w:type="auto"/>
            <w:vAlign w:val="bottom"/>
          </w:tcPr>
          <w:p w14:paraId="7ECF620E" w14:textId="6DE05658"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0.29</w:t>
            </w:r>
          </w:p>
        </w:tc>
        <w:tc>
          <w:tcPr>
            <w:tcW w:w="0" w:type="auto"/>
            <w:vAlign w:val="bottom"/>
          </w:tcPr>
          <w:p w14:paraId="74F19D68" w14:textId="619E0A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(0.29)</w:t>
            </w:r>
          </w:p>
        </w:tc>
        <w:tc>
          <w:tcPr>
            <w:tcW w:w="0" w:type="auto"/>
          </w:tcPr>
          <w:p w14:paraId="7430956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6E00BDA" w14:textId="75A5290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0.06</w:t>
            </w:r>
          </w:p>
        </w:tc>
        <w:tc>
          <w:tcPr>
            <w:tcW w:w="0" w:type="auto"/>
          </w:tcPr>
          <w:p w14:paraId="5C335AAC" w14:textId="6AAD562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tcPr>
          <w:p w14:paraId="392A6654" w14:textId="355A48B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0.25</w:t>
            </w:r>
          </w:p>
        </w:tc>
        <w:tc>
          <w:tcPr>
            <w:tcW w:w="0" w:type="auto"/>
          </w:tcPr>
          <w:p w14:paraId="2AA4894C" w14:textId="1F5AF82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-0.27</w:t>
            </w:r>
          </w:p>
        </w:tc>
        <w:tc>
          <w:tcPr>
            <w:tcW w:w="0" w:type="auto"/>
          </w:tcPr>
          <w:p w14:paraId="0533E7DA" w14:textId="59B9276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0.86</w:t>
            </w:r>
          </w:p>
        </w:tc>
        <w:tc>
          <w:tcPr>
            <w:tcW w:w="0" w:type="auto"/>
            <w:vAlign w:val="bottom"/>
          </w:tcPr>
          <w:p w14:paraId="3352555C" w14:textId="1FA7C3F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0.37</w:t>
            </w:r>
          </w:p>
        </w:tc>
        <w:tc>
          <w:tcPr>
            <w:tcW w:w="0" w:type="auto"/>
            <w:vAlign w:val="bottom"/>
          </w:tcPr>
          <w:p w14:paraId="78A188F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(0.30)</w:t>
            </w:r>
          </w:p>
        </w:tc>
        <w:tc>
          <w:tcPr>
            <w:tcW w:w="0" w:type="auto"/>
          </w:tcPr>
          <w:p w14:paraId="6810E7D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B9BEBA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0.07</w:t>
            </w:r>
          </w:p>
        </w:tc>
        <w:tc>
          <w:tcPr>
            <w:tcW w:w="0" w:type="auto"/>
            <w:vAlign w:val="bottom"/>
          </w:tcPr>
          <w:p w14:paraId="57ACC58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tcPr>
          <w:p w14:paraId="1A23A889"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0.27</w:t>
            </w:r>
          </w:p>
        </w:tc>
        <w:tc>
          <w:tcPr>
            <w:tcW w:w="0" w:type="auto"/>
          </w:tcPr>
          <w:p w14:paraId="65056257" w14:textId="038330E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-0.22</w:t>
            </w:r>
          </w:p>
        </w:tc>
        <w:tc>
          <w:tcPr>
            <w:tcW w:w="0" w:type="auto"/>
          </w:tcPr>
          <w:p w14:paraId="1A9A83E4" w14:textId="20774A0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0.97</w:t>
            </w:r>
          </w:p>
        </w:tc>
      </w:tr>
      <w:tr w:rsidR="00232831" w:rsidRPr="0023283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327523FB"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1.2 higher professional   occupations</w:t>
            </w:r>
          </w:p>
        </w:tc>
        <w:tc>
          <w:tcPr>
            <w:tcW w:w="0" w:type="auto"/>
            <w:vAlign w:val="bottom"/>
          </w:tcPr>
          <w:p w14:paraId="65CBB043" w14:textId="480C5FC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0.12</w:t>
            </w:r>
          </w:p>
        </w:tc>
        <w:tc>
          <w:tcPr>
            <w:tcW w:w="0" w:type="auto"/>
            <w:vAlign w:val="bottom"/>
          </w:tcPr>
          <w:p w14:paraId="5235F080" w14:textId="1167F18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(0.26)</w:t>
            </w:r>
          </w:p>
        </w:tc>
        <w:tc>
          <w:tcPr>
            <w:tcW w:w="0" w:type="auto"/>
          </w:tcPr>
          <w:p w14:paraId="7A58497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80875AA" w14:textId="7F89EC0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6796BD38" w14:textId="3DC984D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tcPr>
          <w:p w14:paraId="1CE5EB9B" w14:textId="5FA34BC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0.22</w:t>
            </w:r>
          </w:p>
        </w:tc>
        <w:tc>
          <w:tcPr>
            <w:tcW w:w="0" w:type="auto"/>
          </w:tcPr>
          <w:p w14:paraId="3B8C601E" w14:textId="169383F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-0.38</w:t>
            </w:r>
          </w:p>
        </w:tc>
        <w:tc>
          <w:tcPr>
            <w:tcW w:w="0" w:type="auto"/>
          </w:tcPr>
          <w:p w14:paraId="13502B54" w14:textId="55CCEDE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0.61</w:t>
            </w:r>
          </w:p>
        </w:tc>
        <w:tc>
          <w:tcPr>
            <w:tcW w:w="0" w:type="auto"/>
            <w:vAlign w:val="bottom"/>
          </w:tcPr>
          <w:p w14:paraId="059AF37C" w14:textId="346D561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vAlign w:val="bottom"/>
          </w:tcPr>
          <w:p w14:paraId="247B97D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(0.24)</w:t>
            </w:r>
          </w:p>
        </w:tc>
        <w:tc>
          <w:tcPr>
            <w:tcW w:w="0" w:type="auto"/>
          </w:tcPr>
          <w:p w14:paraId="347CEAF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375014F3" w14:textId="12B9A15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vAlign w:val="bottom"/>
          </w:tcPr>
          <w:p w14:paraId="16407FB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tcPr>
          <w:p w14:paraId="4370C70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0.20</w:t>
            </w:r>
          </w:p>
        </w:tc>
        <w:tc>
          <w:tcPr>
            <w:tcW w:w="0" w:type="auto"/>
          </w:tcPr>
          <w:p w14:paraId="58913EAC" w14:textId="31210943"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-0.58</w:t>
            </w:r>
          </w:p>
        </w:tc>
        <w:tc>
          <w:tcPr>
            <w:tcW w:w="0" w:type="auto"/>
          </w:tcPr>
          <w:p w14:paraId="571E3D7A" w14:textId="523B744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0.32</w:t>
            </w:r>
          </w:p>
        </w:tc>
      </w:tr>
      <w:tr w:rsidR="00232831" w:rsidRPr="0023283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2F4F9431"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2 Lower managerial and professional occupations</w:t>
            </w:r>
          </w:p>
        </w:tc>
        <w:tc>
          <w:tcPr>
            <w:tcW w:w="0" w:type="auto"/>
          </w:tcPr>
          <w:p w14:paraId="0D3AA1E1" w14:textId="0DEE38A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1D60F27B" w14:textId="182CC62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B4325F0"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A132614" w14:textId="45CE58A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BA8A874" w14:textId="0700D3E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534626" w14:textId="35C5327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0.14</w:t>
            </w:r>
          </w:p>
        </w:tc>
        <w:tc>
          <w:tcPr>
            <w:tcW w:w="0" w:type="auto"/>
          </w:tcPr>
          <w:p w14:paraId="45B7221B" w14:textId="39CC03B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-0.30</w:t>
            </w:r>
          </w:p>
        </w:tc>
        <w:tc>
          <w:tcPr>
            <w:tcW w:w="0" w:type="auto"/>
          </w:tcPr>
          <w:p w14:paraId="1DA43ADB" w14:textId="4BD83E2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0.30</w:t>
            </w:r>
          </w:p>
        </w:tc>
        <w:tc>
          <w:tcPr>
            <w:tcW w:w="0" w:type="auto"/>
          </w:tcPr>
          <w:p w14:paraId="40729D41" w14:textId="2268ED4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079B36" w14:textId="78E5C95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6DA1CD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92379C" w14:textId="228F922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C6C0FAC" w14:textId="08BBAAA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8A2159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c>
          <w:tcPr>
            <w:tcW w:w="0" w:type="auto"/>
          </w:tcPr>
          <w:p w14:paraId="1D2264F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-0.29</w:t>
            </w:r>
          </w:p>
        </w:tc>
        <w:tc>
          <w:tcPr>
            <w:tcW w:w="0" w:type="auto"/>
          </w:tcPr>
          <w:p w14:paraId="4B8768C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0.29</w:t>
            </w:r>
          </w:p>
        </w:tc>
      </w:tr>
      <w:tr w:rsidR="00232831" w:rsidRPr="0023283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3E3377C8"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3 Intermediate occupations</w:t>
            </w:r>
          </w:p>
        </w:tc>
        <w:tc>
          <w:tcPr>
            <w:tcW w:w="0" w:type="auto"/>
            <w:vAlign w:val="bottom"/>
          </w:tcPr>
          <w:p w14:paraId="62FEA409" w14:textId="485A8D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-0.20</w:t>
            </w:r>
          </w:p>
        </w:tc>
        <w:tc>
          <w:tcPr>
            <w:tcW w:w="0" w:type="auto"/>
            <w:vAlign w:val="bottom"/>
          </w:tcPr>
          <w:p w14:paraId="5DE7DFFC" w14:textId="3136F6D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(0.21)</w:t>
            </w:r>
          </w:p>
        </w:tc>
        <w:tc>
          <w:tcPr>
            <w:tcW w:w="0" w:type="auto"/>
          </w:tcPr>
          <w:p w14:paraId="2388A3E9"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C04E18F" w14:textId="1744602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724E0276" w14:textId="6A4DC92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35C16F11" w14:textId="34BE71A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0.17</w:t>
            </w:r>
          </w:p>
        </w:tc>
        <w:tc>
          <w:tcPr>
            <w:tcW w:w="0" w:type="auto"/>
          </w:tcPr>
          <w:p w14:paraId="58CE9EF0" w14:textId="039354D3"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-0.56</w:t>
            </w:r>
          </w:p>
        </w:tc>
        <w:tc>
          <w:tcPr>
            <w:tcW w:w="0" w:type="auto"/>
          </w:tcPr>
          <w:p w14:paraId="09B44D22" w14:textId="4B9E7D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0.17</w:t>
            </w:r>
          </w:p>
        </w:tc>
        <w:tc>
          <w:tcPr>
            <w:tcW w:w="0" w:type="auto"/>
            <w:vAlign w:val="bottom"/>
          </w:tcPr>
          <w:p w14:paraId="64FFD310" w14:textId="44E8F12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-0.25</w:t>
            </w:r>
          </w:p>
        </w:tc>
        <w:tc>
          <w:tcPr>
            <w:tcW w:w="0" w:type="auto"/>
            <w:vAlign w:val="bottom"/>
          </w:tcPr>
          <w:p w14:paraId="4550F21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(0.21)</w:t>
            </w:r>
          </w:p>
        </w:tc>
        <w:tc>
          <w:tcPr>
            <w:tcW w:w="0" w:type="auto"/>
          </w:tcPr>
          <w:p w14:paraId="4D65328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3E513A44" w14:textId="314321F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vAlign w:val="bottom"/>
          </w:tcPr>
          <w:p w14:paraId="4D3523E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0AAE857F" w14:textId="4F092DA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0.17</w:t>
            </w:r>
          </w:p>
        </w:tc>
        <w:tc>
          <w:tcPr>
            <w:tcW w:w="0" w:type="auto"/>
          </w:tcPr>
          <w:p w14:paraId="64441E4B" w14:textId="077E612A"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-0.62</w:t>
            </w:r>
          </w:p>
        </w:tc>
        <w:tc>
          <w:tcPr>
            <w:tcW w:w="0" w:type="auto"/>
          </w:tcPr>
          <w:p w14:paraId="244B1630" w14:textId="3C06D46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0.12</w:t>
            </w:r>
          </w:p>
        </w:tc>
      </w:tr>
      <w:tr w:rsidR="00232831" w:rsidRPr="0023283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3DE2A24"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4 Small employers and own account workers</w:t>
            </w:r>
          </w:p>
        </w:tc>
        <w:tc>
          <w:tcPr>
            <w:tcW w:w="0" w:type="auto"/>
            <w:vAlign w:val="bottom"/>
          </w:tcPr>
          <w:p w14:paraId="135C50F6" w14:textId="2863D6A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-0.57</w:t>
            </w:r>
          </w:p>
        </w:tc>
        <w:tc>
          <w:tcPr>
            <w:tcW w:w="0" w:type="auto"/>
            <w:vAlign w:val="bottom"/>
          </w:tcPr>
          <w:p w14:paraId="579A9C45" w14:textId="28E33CA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(0.21)</w:t>
            </w:r>
          </w:p>
        </w:tc>
        <w:tc>
          <w:tcPr>
            <w:tcW w:w="0" w:type="auto"/>
          </w:tcPr>
          <w:p w14:paraId="6169F807" w14:textId="53C8B2A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395D1323" w14:textId="4F41C09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42B40373" w14:textId="2BE61DE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tcPr>
          <w:p w14:paraId="0EF53589" w14:textId="0CC1EC9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c>
          <w:tcPr>
            <w:tcW w:w="0" w:type="auto"/>
          </w:tcPr>
          <w:p w14:paraId="70138BAE" w14:textId="05E8E8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-0.93</w:t>
            </w:r>
          </w:p>
        </w:tc>
        <w:tc>
          <w:tcPr>
            <w:tcW w:w="0" w:type="auto"/>
          </w:tcPr>
          <w:p w14:paraId="38E273EB" w14:textId="5494104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-0.21</w:t>
            </w:r>
          </w:p>
        </w:tc>
        <w:tc>
          <w:tcPr>
            <w:tcW w:w="0" w:type="auto"/>
            <w:vAlign w:val="bottom"/>
          </w:tcPr>
          <w:p w14:paraId="6285D2D0"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-0.69</w:t>
            </w:r>
          </w:p>
        </w:tc>
        <w:tc>
          <w:tcPr>
            <w:tcW w:w="0" w:type="auto"/>
            <w:vAlign w:val="bottom"/>
          </w:tcPr>
          <w:p w14:paraId="42F56A9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(0.21)</w:t>
            </w:r>
          </w:p>
        </w:tc>
        <w:tc>
          <w:tcPr>
            <w:tcW w:w="0" w:type="auto"/>
          </w:tcPr>
          <w:p w14:paraId="5C076525"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22C0160F" w14:textId="7EF7172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vAlign w:val="bottom"/>
          </w:tcPr>
          <w:p w14:paraId="3E1AFA3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2BFDF5BC" w14:textId="7AE781C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0.17</w:t>
            </w:r>
          </w:p>
        </w:tc>
        <w:tc>
          <w:tcPr>
            <w:tcW w:w="0" w:type="auto"/>
          </w:tcPr>
          <w:p w14:paraId="48C8FA66" w14:textId="78DC07C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-1.06</w:t>
            </w:r>
          </w:p>
        </w:tc>
        <w:tc>
          <w:tcPr>
            <w:tcW w:w="0" w:type="auto"/>
          </w:tcPr>
          <w:p w14:paraId="613AF15F"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-0.32</w:t>
            </w:r>
          </w:p>
        </w:tc>
      </w:tr>
      <w:tr w:rsidR="00232831" w:rsidRPr="0023283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F01B4AA"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5 Lower supervisory and technical occupations</w:t>
            </w:r>
          </w:p>
        </w:tc>
        <w:tc>
          <w:tcPr>
            <w:tcW w:w="0" w:type="auto"/>
            <w:vAlign w:val="bottom"/>
          </w:tcPr>
          <w:p w14:paraId="4563328B" w14:textId="076E684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-0.70</w:t>
            </w:r>
          </w:p>
        </w:tc>
        <w:tc>
          <w:tcPr>
            <w:tcW w:w="0" w:type="auto"/>
            <w:vAlign w:val="bottom"/>
          </w:tcPr>
          <w:p w14:paraId="0996D651" w14:textId="4769A14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(0.19)</w:t>
            </w:r>
          </w:p>
        </w:tc>
        <w:tc>
          <w:tcPr>
            <w:tcW w:w="0" w:type="auto"/>
          </w:tcPr>
          <w:p w14:paraId="7AA89067" w14:textId="7B80812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2FB8BB5A" w14:textId="76BB1559"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5CF82FF4" w14:textId="5C5FD12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38548FB0" w14:textId="0811C74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c>
          <w:tcPr>
            <w:tcW w:w="0" w:type="auto"/>
          </w:tcPr>
          <w:p w14:paraId="1F1929EE" w14:textId="3428A3B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-0.99</w:t>
            </w:r>
          </w:p>
        </w:tc>
        <w:tc>
          <w:tcPr>
            <w:tcW w:w="0" w:type="auto"/>
          </w:tcPr>
          <w:p w14:paraId="236A64E2" w14:textId="5831413A"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-0.41</w:t>
            </w:r>
          </w:p>
        </w:tc>
        <w:tc>
          <w:tcPr>
            <w:tcW w:w="0" w:type="auto"/>
            <w:vAlign w:val="bottom"/>
          </w:tcPr>
          <w:p w14:paraId="43ACE846" w14:textId="6E8019A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-0.74</w:t>
            </w:r>
          </w:p>
        </w:tc>
        <w:tc>
          <w:tcPr>
            <w:tcW w:w="0" w:type="auto"/>
            <w:vAlign w:val="bottom"/>
          </w:tcPr>
          <w:p w14:paraId="5B57ABC8"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(0.18)</w:t>
            </w:r>
          </w:p>
        </w:tc>
        <w:tc>
          <w:tcPr>
            <w:tcW w:w="0" w:type="auto"/>
          </w:tcPr>
          <w:p w14:paraId="4D65F624"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5BA09ECA" w14:textId="0D71028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-0.16</w:t>
            </w:r>
          </w:p>
        </w:tc>
        <w:tc>
          <w:tcPr>
            <w:tcW w:w="0" w:type="auto"/>
            <w:vAlign w:val="bottom"/>
          </w:tcPr>
          <w:p w14:paraId="3BF891C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49FE97A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c>
          <w:tcPr>
            <w:tcW w:w="0" w:type="auto"/>
          </w:tcPr>
          <w:p w14:paraId="470CB942" w14:textId="5867EDC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-1.04</w:t>
            </w:r>
          </w:p>
        </w:tc>
        <w:tc>
          <w:tcPr>
            <w:tcW w:w="0" w:type="auto"/>
          </w:tcPr>
          <w:p w14:paraId="4E2BFFC7" w14:textId="589CB3B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-0.45</w:t>
            </w:r>
          </w:p>
        </w:tc>
      </w:tr>
      <w:tr w:rsidR="00232831" w:rsidRPr="0023283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1623A75"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6 Semi-routine occupations</w:t>
            </w:r>
          </w:p>
        </w:tc>
        <w:tc>
          <w:tcPr>
            <w:tcW w:w="0" w:type="auto"/>
            <w:vAlign w:val="bottom"/>
          </w:tcPr>
          <w:p w14:paraId="5B9174C2" w14:textId="4286408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-0.35</w:t>
            </w:r>
          </w:p>
        </w:tc>
        <w:tc>
          <w:tcPr>
            <w:tcW w:w="0" w:type="auto"/>
            <w:vAlign w:val="bottom"/>
          </w:tcPr>
          <w:p w14:paraId="76392D3C" w14:textId="6AFAC7B8"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(0.20)</w:t>
            </w:r>
          </w:p>
        </w:tc>
        <w:tc>
          <w:tcPr>
            <w:tcW w:w="0" w:type="auto"/>
          </w:tcPr>
          <w:p w14:paraId="0A89532E" w14:textId="31CCD96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148D344" w14:textId="6186FAF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-0.07</w:t>
            </w:r>
          </w:p>
        </w:tc>
        <w:tc>
          <w:tcPr>
            <w:tcW w:w="0" w:type="auto"/>
          </w:tcPr>
          <w:p w14:paraId="71DDC373" w14:textId="05C491D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639FF442" w14:textId="62DA30B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0.15</w:t>
            </w:r>
          </w:p>
        </w:tc>
        <w:tc>
          <w:tcPr>
            <w:tcW w:w="0" w:type="auto"/>
          </w:tcPr>
          <w:p w14:paraId="0A6A6DF5" w14:textId="25F88F6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-0.69</w:t>
            </w:r>
          </w:p>
        </w:tc>
        <w:tc>
          <w:tcPr>
            <w:tcW w:w="0" w:type="auto"/>
          </w:tcPr>
          <w:p w14:paraId="30090BA6" w14:textId="50FBFFD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-0.01</w:t>
            </w:r>
          </w:p>
        </w:tc>
        <w:tc>
          <w:tcPr>
            <w:tcW w:w="0" w:type="auto"/>
            <w:vAlign w:val="bottom"/>
          </w:tcPr>
          <w:p w14:paraId="6610A942" w14:textId="782A454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-0.42</w:t>
            </w:r>
          </w:p>
        </w:tc>
        <w:tc>
          <w:tcPr>
            <w:tcW w:w="0" w:type="auto"/>
            <w:vAlign w:val="bottom"/>
          </w:tcPr>
          <w:p w14:paraId="283A2D88"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(0.20)</w:t>
            </w:r>
          </w:p>
        </w:tc>
        <w:tc>
          <w:tcPr>
            <w:tcW w:w="0" w:type="auto"/>
          </w:tcPr>
          <w:p w14:paraId="5AF18B1A" w14:textId="25E15BE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7F725655" w14:textId="48B0134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-0.09</w:t>
            </w:r>
          </w:p>
        </w:tc>
        <w:tc>
          <w:tcPr>
            <w:tcW w:w="0" w:type="auto"/>
            <w:vAlign w:val="bottom"/>
          </w:tcPr>
          <w:p w14:paraId="6066FEA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6A45202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0.15</w:t>
            </w:r>
          </w:p>
        </w:tc>
        <w:tc>
          <w:tcPr>
            <w:tcW w:w="0" w:type="auto"/>
          </w:tcPr>
          <w:p w14:paraId="78EFEBFB" w14:textId="2607B00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-0.76</w:t>
            </w:r>
          </w:p>
        </w:tc>
        <w:tc>
          <w:tcPr>
            <w:tcW w:w="0" w:type="auto"/>
          </w:tcPr>
          <w:p w14:paraId="273CFEA3" w14:textId="433C6A4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-0.09</w:t>
            </w:r>
          </w:p>
        </w:tc>
      </w:tr>
      <w:tr w:rsidR="00232831" w:rsidRPr="0023283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4D586F66" w:rsidR="00232831" w:rsidRPr="00232831" w:rsidRDefault="00232831" w:rsidP="00232831">
            <w:pPr>
              <w:rPr>
                <w:rFonts w:cs="Times New Roman"/>
                <w:color w:val="auto"/>
                <w:sz w:val="16"/>
                <w:szCs w:val="16"/>
              </w:rPr>
            </w:pPr>
            <w:r w:rsidRPr="00880A5E">
              <w:rPr>
                <w:rFonts w:eastAsia="Times New Roman" w:cs="Times New Roman"/>
                <w:i/>
                <w:iCs/>
                <w:color w:val="auto"/>
                <w:sz w:val="16"/>
                <w:szCs w:val="16"/>
              </w:rPr>
              <w:t xml:space="preserve">  7 Routine occupations</w:t>
            </w:r>
          </w:p>
        </w:tc>
        <w:tc>
          <w:tcPr>
            <w:tcW w:w="0" w:type="auto"/>
            <w:vAlign w:val="bottom"/>
          </w:tcPr>
          <w:p w14:paraId="3A5C5182" w14:textId="209B9A1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-0.50</w:t>
            </w:r>
          </w:p>
        </w:tc>
        <w:tc>
          <w:tcPr>
            <w:tcW w:w="0" w:type="auto"/>
            <w:vAlign w:val="bottom"/>
          </w:tcPr>
          <w:p w14:paraId="02AFBDCC" w14:textId="5B00F27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(0.19)</w:t>
            </w:r>
          </w:p>
        </w:tc>
        <w:tc>
          <w:tcPr>
            <w:tcW w:w="0" w:type="auto"/>
          </w:tcPr>
          <w:p w14:paraId="2B10FF39" w14:textId="1F676F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461BE575" w14:textId="276B743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373E8961" w14:textId="46D9EE3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752919D7" w14:textId="0E5E4D85"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c>
          <w:tcPr>
            <w:tcW w:w="0" w:type="auto"/>
          </w:tcPr>
          <w:p w14:paraId="44D13182" w14:textId="2B054A6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-0.79</w:t>
            </w:r>
          </w:p>
        </w:tc>
        <w:tc>
          <w:tcPr>
            <w:tcW w:w="0" w:type="auto"/>
          </w:tcPr>
          <w:p w14:paraId="2865315A" w14:textId="35C1738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-0.21</w:t>
            </w:r>
          </w:p>
        </w:tc>
        <w:tc>
          <w:tcPr>
            <w:tcW w:w="0" w:type="auto"/>
            <w:vAlign w:val="bottom"/>
          </w:tcPr>
          <w:p w14:paraId="4D231D77" w14:textId="6F6D9FE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-0.47</w:t>
            </w:r>
          </w:p>
        </w:tc>
        <w:tc>
          <w:tcPr>
            <w:tcW w:w="0" w:type="auto"/>
            <w:vAlign w:val="bottom"/>
          </w:tcPr>
          <w:p w14:paraId="572E3AE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(0.19)</w:t>
            </w:r>
          </w:p>
        </w:tc>
        <w:tc>
          <w:tcPr>
            <w:tcW w:w="0" w:type="auto"/>
          </w:tcPr>
          <w:p w14:paraId="2397174C" w14:textId="5B9BE2A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766594D9" w14:textId="7BBDECD3"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-0.10</w:t>
            </w:r>
          </w:p>
        </w:tc>
        <w:tc>
          <w:tcPr>
            <w:tcW w:w="0" w:type="auto"/>
            <w:vAlign w:val="bottom"/>
          </w:tcPr>
          <w:p w14:paraId="320C4BA8"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1CBF4B91" w14:textId="5CAF8A2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0.14</w:t>
            </w:r>
          </w:p>
        </w:tc>
        <w:tc>
          <w:tcPr>
            <w:tcW w:w="0" w:type="auto"/>
          </w:tcPr>
          <w:p w14:paraId="71C2C3DA" w14:textId="09EAF23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-0.77</w:t>
            </w:r>
          </w:p>
        </w:tc>
        <w:tc>
          <w:tcPr>
            <w:tcW w:w="0" w:type="auto"/>
          </w:tcPr>
          <w:p w14:paraId="57E07BA7" w14:textId="3DBA0B8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-0.17</w:t>
            </w:r>
          </w:p>
        </w:tc>
      </w:tr>
      <w:tr w:rsidR="00232831" w:rsidRPr="0023283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232831" w:rsidRPr="00232831" w:rsidRDefault="00232831" w:rsidP="00232831">
            <w:pPr>
              <w:rPr>
                <w:rFonts w:cs="Times New Roman"/>
                <w:color w:val="auto"/>
                <w:sz w:val="16"/>
                <w:szCs w:val="16"/>
              </w:rPr>
            </w:pPr>
            <w:r w:rsidRPr="00232831">
              <w:rPr>
                <w:rFonts w:cs="Times New Roman"/>
                <w:color w:val="auto"/>
                <w:sz w:val="16"/>
                <w:szCs w:val="16"/>
              </w:rPr>
              <w:t>Intercept</w:t>
            </w:r>
          </w:p>
        </w:tc>
        <w:tc>
          <w:tcPr>
            <w:tcW w:w="0" w:type="auto"/>
            <w:vAlign w:val="bottom"/>
          </w:tcPr>
          <w:p w14:paraId="7AF3AF3B" w14:textId="5D61162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0.63</w:t>
            </w:r>
          </w:p>
        </w:tc>
        <w:tc>
          <w:tcPr>
            <w:tcW w:w="0" w:type="auto"/>
            <w:vAlign w:val="bottom"/>
          </w:tcPr>
          <w:p w14:paraId="719666F6" w14:textId="48D4B51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31F8E760" w14:textId="7B6FA18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34D11907" w14:textId="7B3CA78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4BA0280" w14:textId="05D9451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FEC3FC" w14:textId="6CDA180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EB1926F" w14:textId="48AE96C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D4B77C7" w14:textId="2E63E0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633EE3C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0.73</w:t>
            </w:r>
          </w:p>
        </w:tc>
        <w:tc>
          <w:tcPr>
            <w:tcW w:w="0" w:type="auto"/>
            <w:vAlign w:val="bottom"/>
          </w:tcPr>
          <w:p w14:paraId="7EB47AD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6CD9837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tcPr>
          <w:p w14:paraId="6F96362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A7D3E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7A04A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110BD7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A40D5B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232831" w:rsidRPr="0023283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232831" w:rsidRPr="00232831" w:rsidRDefault="00232831" w:rsidP="00232831">
            <w:pPr>
              <w:rPr>
                <w:rFonts w:cs="Times New Roman"/>
                <w:color w:val="auto"/>
                <w:sz w:val="16"/>
                <w:szCs w:val="16"/>
              </w:rPr>
            </w:pPr>
            <w:r w:rsidRPr="00232831">
              <w:rPr>
                <w:rFonts w:cs="Times New Roman"/>
                <w:color w:val="auto"/>
                <w:sz w:val="16"/>
                <w:szCs w:val="16"/>
              </w:rPr>
              <w:t>Number of observations</w:t>
            </w:r>
          </w:p>
        </w:tc>
        <w:tc>
          <w:tcPr>
            <w:tcW w:w="0" w:type="auto"/>
            <w:gridSpan w:val="8"/>
            <w:vAlign w:val="bottom"/>
          </w:tcPr>
          <w:p w14:paraId="28AD4D08" w14:textId="69230441"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1574</w:t>
            </w:r>
          </w:p>
        </w:tc>
        <w:tc>
          <w:tcPr>
            <w:tcW w:w="0" w:type="auto"/>
            <w:gridSpan w:val="8"/>
            <w:vAlign w:val="bottom"/>
          </w:tcPr>
          <w:p w14:paraId="1B70ED8C" w14:textId="32A85F8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1574</w:t>
            </w:r>
          </w:p>
        </w:tc>
      </w:tr>
      <w:tr w:rsidR="00232831" w:rsidRPr="0023283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0.09</w:t>
            </w:r>
          </w:p>
        </w:tc>
        <w:tc>
          <w:tcPr>
            <w:tcW w:w="0" w:type="auto"/>
            <w:gridSpan w:val="8"/>
          </w:tcPr>
          <w:p w14:paraId="235A1C73" w14:textId="4A1AC28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0.09</w:t>
            </w:r>
          </w:p>
        </w:tc>
      </w:tr>
      <w:tr w:rsidR="00232831" w:rsidRPr="0023283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0.08</w:t>
            </w:r>
          </w:p>
        </w:tc>
        <w:tc>
          <w:tcPr>
            <w:tcW w:w="0" w:type="auto"/>
            <w:gridSpan w:val="8"/>
          </w:tcPr>
          <w:p w14:paraId="702998D8" w14:textId="100DB5A4"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0.08</w:t>
            </w:r>
          </w:p>
        </w:tc>
      </w:tr>
      <w:tr w:rsidR="00232831" w:rsidRPr="0023283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0.11</w:t>
            </w:r>
          </w:p>
        </w:tc>
        <w:tc>
          <w:tcPr>
            <w:tcW w:w="0" w:type="auto"/>
            <w:gridSpan w:val="8"/>
          </w:tcPr>
          <w:p w14:paraId="0B371DB6" w14:textId="477EB09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0.11</w:t>
            </w:r>
          </w:p>
        </w:tc>
      </w:tr>
      <w:tr w:rsidR="00232831" w:rsidRPr="0023283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c>
          <w:tcPr>
            <w:tcW w:w="0" w:type="auto"/>
            <w:gridSpan w:val="8"/>
          </w:tcPr>
          <w:p w14:paraId="10C59B35" w14:textId="5BB0C92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r>
      <w:tr w:rsidR="00232831" w:rsidRPr="0023283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232831">
              <w:rPr>
                <w:rFonts w:cs="Times New Roman"/>
                <w:color w:val="auto"/>
                <w:sz w:val="16"/>
                <w:szCs w:val="16"/>
              </w:rPr>
              <w:t xml:space="preserve"> </w:t>
            </w:r>
          </w:p>
        </w:tc>
        <w:tc>
          <w:tcPr>
            <w:tcW w:w="0" w:type="auto"/>
            <w:gridSpan w:val="8"/>
          </w:tcPr>
          <w:p w14:paraId="47040B19" w14:textId="0C64F71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c>
          <w:tcPr>
            <w:tcW w:w="0" w:type="auto"/>
            <w:gridSpan w:val="8"/>
          </w:tcPr>
          <w:p w14:paraId="012A93E1" w14:textId="260551A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r>
      <w:tr w:rsidR="00232831" w:rsidRPr="0023283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232831" w:rsidRPr="00232831" w:rsidRDefault="00232831" w:rsidP="00232831">
            <w:pPr>
              <w:rPr>
                <w:rFonts w:cs="Times New Roman"/>
                <w:color w:val="auto"/>
                <w:sz w:val="16"/>
                <w:szCs w:val="16"/>
              </w:rPr>
            </w:pPr>
            <w:r w:rsidRPr="00232831">
              <w:rPr>
                <w:rFonts w:cs="Times New Roman"/>
                <w:color w:val="auto"/>
                <w:sz w:val="16"/>
                <w:szCs w:val="16"/>
              </w:rPr>
              <w:t>AIC</w:t>
            </w:r>
          </w:p>
        </w:tc>
        <w:tc>
          <w:tcPr>
            <w:tcW w:w="0" w:type="auto"/>
            <w:gridSpan w:val="8"/>
          </w:tcPr>
          <w:p w14:paraId="381DB3BA" w14:textId="02E1BB38"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1945.13</w:t>
            </w:r>
          </w:p>
        </w:tc>
        <w:tc>
          <w:tcPr>
            <w:tcW w:w="0" w:type="auto"/>
            <w:gridSpan w:val="8"/>
            <w:vAlign w:val="bottom"/>
          </w:tcPr>
          <w:p w14:paraId="6684A8A8" w14:textId="0B04E00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Book Antiqua" w:cs="Book Antiqua"/>
                <w:sz w:val="16"/>
                <w:szCs w:val="16"/>
              </w:rPr>
              <w:t>1942.97</w:t>
            </w:r>
          </w:p>
        </w:tc>
      </w:tr>
      <w:tr w:rsidR="00232831" w:rsidRPr="0023283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232831" w:rsidRPr="00232831" w:rsidRDefault="00232831" w:rsidP="00232831">
            <w:pPr>
              <w:rPr>
                <w:rFonts w:cs="Times New Roman"/>
                <w:color w:val="auto"/>
                <w:sz w:val="16"/>
                <w:szCs w:val="16"/>
              </w:rPr>
            </w:pPr>
            <w:r w:rsidRPr="00232831">
              <w:rPr>
                <w:rFonts w:cs="Times New Roman"/>
                <w:color w:val="auto"/>
                <w:sz w:val="16"/>
                <w:szCs w:val="16"/>
              </w:rPr>
              <w:t>BIC</w:t>
            </w:r>
          </w:p>
        </w:tc>
        <w:tc>
          <w:tcPr>
            <w:tcW w:w="0" w:type="auto"/>
            <w:gridSpan w:val="8"/>
          </w:tcPr>
          <w:p w14:paraId="7A22B55F" w14:textId="0303328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2004.48</w:t>
            </w:r>
          </w:p>
        </w:tc>
        <w:tc>
          <w:tcPr>
            <w:tcW w:w="0" w:type="auto"/>
            <w:gridSpan w:val="8"/>
            <w:vAlign w:val="bottom"/>
          </w:tcPr>
          <w:p w14:paraId="2094F373" w14:textId="7FCF295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sz w:val="16"/>
                <w:szCs w:val="16"/>
              </w:rPr>
              <w:t>2001.94</w:t>
            </w:r>
          </w:p>
        </w:tc>
      </w:tr>
      <w:tr w:rsidR="00232831" w:rsidRPr="0023283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232831" w:rsidRPr="00232831" w:rsidRDefault="00232831" w:rsidP="00232831">
            <w:pPr>
              <w:jc w:val="center"/>
              <w:rPr>
                <w:rFonts w:cs="Times New Roman"/>
                <w:color w:val="auto"/>
                <w:sz w:val="16"/>
                <w:szCs w:val="16"/>
              </w:rPr>
            </w:pPr>
            <w:r w:rsidRPr="00232831">
              <w:rPr>
                <w:rFonts w:cs="Times New Roman"/>
                <w:color w:val="auto"/>
                <w:sz w:val="16"/>
                <w:szCs w:val="16"/>
              </w:rPr>
              <w:lastRenderedPageBreak/>
              <w:t>*** p&lt;.001, ** p&lt;.01, * p&lt;.05</w:t>
            </w:r>
            <w:r w:rsidRPr="00232831">
              <w:rPr>
                <w:rFonts w:cs="Times New Roman"/>
                <w:color w:val="auto"/>
                <w:sz w:val="16"/>
                <w:szCs w:val="16"/>
              </w:rPr>
              <w:br/>
              <w:t>Data Source: BCS [Sweeps 0-5]</w:t>
            </w:r>
          </w:p>
          <w:p w14:paraId="29D8102E" w14:textId="77777777" w:rsidR="00232831" w:rsidRPr="00232831" w:rsidRDefault="00232831" w:rsidP="00232831">
            <w:pPr>
              <w:jc w:val="center"/>
              <w:rPr>
                <w:rFonts w:cs="Times New Roman"/>
                <w:color w:val="auto"/>
                <w:sz w:val="16"/>
                <w:szCs w:val="16"/>
              </w:rPr>
            </w:pPr>
            <w:r w:rsidRPr="00232831">
              <w:rPr>
                <w:rFonts w:cs="Times New Roman"/>
                <w:color w:val="auto"/>
                <w:sz w:val="16"/>
                <w:szCs w:val="16"/>
              </w:rPr>
              <w:t>Note: Sensitivity Analysis of SOC</w:t>
            </w:r>
          </w:p>
        </w:tc>
      </w:tr>
    </w:tbl>
    <w:p w14:paraId="6CD7F315" w14:textId="77777777" w:rsidR="00EB46B6" w:rsidRPr="007D51AA" w:rsidRDefault="00EB46B6" w:rsidP="00EB46B6">
      <w:pPr>
        <w:sectPr w:rsidR="00EB46B6" w:rsidRPr="007D51AA" w:rsidSect="00EB46B6">
          <w:pgSz w:w="16838" w:h="11906" w:orient="landscape"/>
          <w:pgMar w:top="1440" w:right="1440" w:bottom="1440" w:left="1440" w:header="709" w:footer="709" w:gutter="0"/>
          <w:cols w:space="708"/>
          <w:docGrid w:linePitch="360"/>
        </w:sectPr>
      </w:pPr>
    </w:p>
    <w:p w14:paraId="004E522A" w14:textId="2A925F51" w:rsidR="000A7100" w:rsidRPr="007D51AA" w:rsidRDefault="00EB46B6" w:rsidP="005D02C3">
      <w:pPr>
        <w:pStyle w:val="NormalWeb"/>
        <w:spacing w:line="480" w:lineRule="auto"/>
        <w:rPr>
          <w:rFonts w:ascii="Book Antiqua" w:hAnsi="Book Antiqua"/>
          <w:noProof/>
        </w:rPr>
      </w:pPr>
      <w:r w:rsidRPr="007D51AA">
        <w:rPr>
          <w:rFonts w:ascii="Book Antiqua" w:hAnsi="Book Antiqua"/>
          <w:noProof/>
        </w:rPr>
        <w:lastRenderedPageBreak/>
        <w:t xml:space="preserve">Both SOC 2000 and SOC 90 measures of NS-SEC share similar log odds and standard errors displayed in </w:t>
      </w:r>
      <w:r w:rsidR="00232831">
        <w:rPr>
          <w:rFonts w:ascii="Book Antiqua" w:hAnsi="Book Antiqua"/>
          <w:noProof/>
        </w:rPr>
        <w:fldChar w:fldCharType="begin"/>
      </w:r>
      <w:r w:rsidR="00232831">
        <w:rPr>
          <w:rFonts w:ascii="Book Antiqua" w:hAnsi="Book Antiqua"/>
          <w:noProof/>
        </w:rPr>
        <w:instrText xml:space="preserve"> REF _Ref176425923 \h </w:instrText>
      </w:r>
      <w:r w:rsidR="00232831">
        <w:rPr>
          <w:rFonts w:ascii="Book Antiqua" w:hAnsi="Book Antiqua"/>
          <w:noProof/>
        </w:rPr>
      </w:r>
      <w:r w:rsidR="00232831">
        <w:rPr>
          <w:rFonts w:ascii="Book Antiqua" w:hAnsi="Book Antiqua"/>
          <w:noProof/>
        </w:rPr>
        <w:fldChar w:fldCharType="separate"/>
      </w:r>
      <w:r w:rsidR="00232831" w:rsidRPr="007D51AA">
        <w:t xml:space="preserve">Figure </w:t>
      </w:r>
      <w:r w:rsidR="00232831">
        <w:rPr>
          <w:noProof/>
        </w:rPr>
        <w:t>2</w:t>
      </w:r>
      <w:r w:rsidR="00232831">
        <w:t>.</w:t>
      </w:r>
      <w:r w:rsidR="00232831">
        <w:rPr>
          <w:noProof/>
        </w:rPr>
        <w:t>35</w:t>
      </w:r>
      <w:r w:rsidR="00232831">
        <w:rPr>
          <w:rFonts w:ascii="Book Antiqua" w:hAnsi="Book Antiqua"/>
          <w:noProof/>
        </w:rPr>
        <w:fldChar w:fldCharType="end"/>
      </w:r>
      <w:r w:rsidR="00232831">
        <w:rPr>
          <w:rFonts w:ascii="Book Antiqua" w:hAnsi="Book Antiqua"/>
          <w:noProof/>
        </w:rPr>
        <w:t xml:space="preserve"> </w:t>
      </w:r>
      <w:r w:rsidRPr="007D51AA">
        <w:rPr>
          <w:rFonts w:ascii="Book Antiqua" w:hAnsi="Book Antiqua"/>
          <w:noProof/>
        </w:rPr>
        <w:t xml:space="preserve">which provides a direct compariosn in log odds and quasi-variance statsitics for both SOC constructions of NS-SEC. </w:t>
      </w:r>
    </w:p>
    <w:p w14:paraId="60F3988B"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177B3514" w14:textId="77777777" w:rsidR="00D9733D" w:rsidRPr="007D51AA" w:rsidRDefault="006937E1" w:rsidP="00880A5E">
      <w:pPr>
        <w:pStyle w:val="Caption"/>
      </w:pPr>
      <w:r w:rsidRPr="007D51AA">
        <w:rPr>
          <w:noProof/>
        </w:rPr>
        <w:lastRenderedPageBreak/>
        <w:drawing>
          <wp:inline distT="0" distB="0" distL="0" distR="0" wp14:anchorId="53F7D4D4" wp14:editId="36FCA8CA">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3E4EB50B" w:rsidR="00EB46B6" w:rsidRPr="007D51AA" w:rsidRDefault="00D9733D" w:rsidP="00880A5E">
      <w:pPr>
        <w:pStyle w:val="Caption"/>
      </w:pPr>
      <w:bookmarkStart w:id="356" w:name="_Ref176425923"/>
      <w:bookmarkStart w:id="357" w:name="_Toc176435562"/>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35</w:t>
      </w:r>
      <w:r w:rsidR="00232831">
        <w:fldChar w:fldCharType="end"/>
      </w:r>
      <w:bookmarkEnd w:id="356"/>
      <w:r w:rsidRPr="007D51AA">
        <w:t xml:space="preserve"> Comparison of </w:t>
      </w:r>
      <w:r w:rsidR="00232831">
        <w:t>L</w:t>
      </w:r>
      <w:r w:rsidRPr="007D51AA">
        <w:t xml:space="preserve">og </w:t>
      </w:r>
      <w:r w:rsidR="00232831">
        <w:t>O</w:t>
      </w:r>
      <w:r w:rsidRPr="007D51AA">
        <w:t xml:space="preserve">dds versus </w:t>
      </w:r>
      <w:r w:rsidR="00232831">
        <w:t>Q</w:t>
      </w:r>
      <w:r w:rsidRPr="007D51AA">
        <w:t>uasi-</w:t>
      </w:r>
      <w:r w:rsidR="00232831">
        <w:t>V</w:t>
      </w:r>
      <w:r w:rsidRPr="007D51AA">
        <w:t xml:space="preserve">ariance </w:t>
      </w:r>
      <w:r w:rsidR="00232831">
        <w:t>S</w:t>
      </w:r>
      <w:r w:rsidRPr="007D51AA">
        <w:t xml:space="preserve">tatistics for NS-SEC SOC Codes </w:t>
      </w:r>
      <w:r w:rsidR="00232831">
        <w:t>using BCS Cohort</w:t>
      </w:r>
      <w:bookmarkEnd w:id="357"/>
    </w:p>
    <w:p w14:paraId="7C2FF6D1" w14:textId="77777777" w:rsidR="00AE633D" w:rsidRPr="007D51AA" w:rsidRDefault="00AE633D" w:rsidP="00EB46B6">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FD03E" w14:textId="0DD8213D" w:rsidR="00EB46B6" w:rsidRPr="007D51AA" w:rsidRDefault="00232831" w:rsidP="00EB46B6">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_Ref176425948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36</w:t>
      </w:r>
      <w:r>
        <w:rPr>
          <w:rFonts w:ascii="Book Antiqua" w:hAnsi="Book Antiqua"/>
        </w:rPr>
        <w:fldChar w:fldCharType="end"/>
      </w:r>
      <w:r>
        <w:rPr>
          <w:rFonts w:ascii="Book Antiqua" w:hAnsi="Book Antiqua"/>
        </w:rPr>
        <w:t xml:space="preserve"> </w:t>
      </w:r>
      <w:r w:rsidR="00EB46B6" w:rsidRPr="007D51AA">
        <w:rPr>
          <w:rFonts w:ascii="Book Antiqua" w:hAnsi="Book Antiqua"/>
        </w:rPr>
        <w:t xml:space="preserve">details the </w:t>
      </w:r>
      <w:r w:rsidR="005D02C3" w:rsidRPr="007D51AA">
        <w:rPr>
          <w:rFonts w:ascii="Book Antiqua" w:hAnsi="Book Antiqua"/>
        </w:rPr>
        <w:t>predicted</w:t>
      </w:r>
      <w:r w:rsidR="00EB46B6" w:rsidRPr="007D51AA">
        <w:rPr>
          <w:rFonts w:ascii="Book Antiqua" w:hAnsi="Book Antiqua"/>
        </w:rPr>
        <w:t xml:space="preserve"> </w:t>
      </w:r>
      <w:r w:rsidR="005D02C3" w:rsidRPr="007D51AA">
        <w:rPr>
          <w:rFonts w:ascii="Book Antiqua" w:hAnsi="Book Antiqua"/>
        </w:rPr>
        <w:t>probability</w:t>
      </w:r>
      <w:r w:rsidR="00EB46B6" w:rsidRPr="007D51AA">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7D51AA">
        <w:rPr>
          <w:rFonts w:ascii="Book Antiqua" w:hAnsi="Book Antiqua"/>
        </w:rPr>
        <w:t>substantive</w:t>
      </w:r>
      <w:r w:rsidR="00EB46B6" w:rsidRPr="007D51AA">
        <w:rPr>
          <w:rFonts w:ascii="Book Antiqua" w:hAnsi="Book Antiqua"/>
        </w:rPr>
        <w:t xml:space="preserve"> </w:t>
      </w:r>
      <w:r w:rsidR="005D02C3" w:rsidRPr="007D51AA">
        <w:rPr>
          <w:rFonts w:ascii="Book Antiqua" w:hAnsi="Book Antiqua"/>
        </w:rPr>
        <w:t>interpretation</w:t>
      </w:r>
      <w:r w:rsidR="00EB46B6" w:rsidRPr="007D51AA">
        <w:rPr>
          <w:rFonts w:ascii="Book Antiqua" w:hAnsi="Book Antiqua"/>
        </w:rPr>
        <w:t xml:space="preserve"> remains the same across both SOC measures. </w:t>
      </w:r>
    </w:p>
    <w:p w14:paraId="51C8067C"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0FBFCFC7" w14:textId="77777777" w:rsidR="00D9733D" w:rsidRPr="007D51AA" w:rsidRDefault="006937E1" w:rsidP="00880A5E">
      <w:pPr>
        <w:pStyle w:val="Caption"/>
      </w:pPr>
      <w:r w:rsidRPr="007D51AA">
        <w:rPr>
          <w:noProof/>
        </w:rPr>
        <w:lastRenderedPageBreak/>
        <w:drawing>
          <wp:inline distT="0" distB="0" distL="0" distR="0" wp14:anchorId="1BCA9FBD" wp14:editId="3DEC8D7C">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691B6E7D" w:rsidR="00EB46B6" w:rsidRPr="007D51AA" w:rsidRDefault="00D9733D" w:rsidP="00880A5E">
      <w:pPr>
        <w:pStyle w:val="Caption"/>
      </w:pPr>
      <w:bookmarkStart w:id="358" w:name="_Ref176425948"/>
      <w:bookmarkStart w:id="359" w:name="_Toc176435563"/>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36</w:t>
      </w:r>
      <w:r w:rsidR="00232831">
        <w:fldChar w:fldCharType="end"/>
      </w:r>
      <w:bookmarkEnd w:id="358"/>
      <w:r w:rsidRPr="007D51AA">
        <w:t xml:space="preserve"> Comparison of Predictive and AMEs for NS-SEC SOC Codes </w:t>
      </w:r>
      <w:r w:rsidR="00232831">
        <w:t>using BCS Cohort</w:t>
      </w:r>
      <w:bookmarkEnd w:id="359"/>
    </w:p>
    <w:p w14:paraId="01AD964C" w14:textId="77777777" w:rsidR="00AE633D" w:rsidRPr="007D51AA" w:rsidRDefault="00AE633D" w:rsidP="007E0A20">
      <w:pPr>
        <w:spacing w:line="480" w:lineRule="auto"/>
        <w:rPr>
          <w:szCs w:val="24"/>
        </w:rPr>
        <w:sectPr w:rsidR="00AE633D" w:rsidRPr="007D51AA" w:rsidSect="00AE633D">
          <w:pgSz w:w="16838" w:h="11906" w:orient="landscape"/>
          <w:pgMar w:top="1440" w:right="1440" w:bottom="1440" w:left="1440" w:header="709" w:footer="709" w:gutter="0"/>
          <w:cols w:space="708"/>
          <w:docGrid w:linePitch="360"/>
        </w:sectPr>
      </w:pPr>
    </w:p>
    <w:p w14:paraId="234A0D3C" w14:textId="73EE32B0" w:rsidR="007E0A20" w:rsidRPr="007D51AA" w:rsidRDefault="007E0A20" w:rsidP="007E0A20">
      <w:pPr>
        <w:spacing w:line="480" w:lineRule="auto"/>
        <w:rPr>
          <w:szCs w:val="24"/>
        </w:rPr>
      </w:pPr>
      <w:r w:rsidRPr="007D51AA">
        <w:rPr>
          <w:szCs w:val="24"/>
        </w:rPr>
        <w:lastRenderedPageBreak/>
        <w:t xml:space="preserve">Moving on to the comparison of other social stratification measures, starting with RGSC. </w:t>
      </w:r>
      <w:r w:rsidR="00232831">
        <w:rPr>
          <w:szCs w:val="24"/>
        </w:rPr>
        <w:fldChar w:fldCharType="begin"/>
      </w:r>
      <w:r w:rsidR="00232831">
        <w:rPr>
          <w:szCs w:val="24"/>
        </w:rPr>
        <w:instrText xml:space="preserve"> REF _Ref176426013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71</w:t>
      </w:r>
      <w:r w:rsidR="00232831">
        <w:rPr>
          <w:szCs w:val="24"/>
        </w:rPr>
        <w:fldChar w:fldCharType="end"/>
      </w:r>
      <w:r w:rsidR="00232831">
        <w:rPr>
          <w:szCs w:val="24"/>
        </w:rPr>
        <w:t xml:space="preserve"> </w:t>
      </w:r>
      <w:r w:rsidRPr="007D51AA">
        <w:rPr>
          <w:szCs w:val="24"/>
        </w:rPr>
        <w:t xml:space="preserve">details the model statistics for RGSC SOC 90. The SOC 90 construction of RGSC has a reduction of </w:t>
      </w:r>
      <w:r w:rsidR="009577C0" w:rsidRPr="007D51AA">
        <w:rPr>
          <w:szCs w:val="24"/>
        </w:rPr>
        <w:t xml:space="preserve">193.10 </w:t>
      </w:r>
      <w:r w:rsidRPr="007D51AA">
        <w:rPr>
          <w:szCs w:val="24"/>
        </w:rPr>
        <w:t xml:space="preserve">deviance from the null model.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szCs w:val="24"/>
        </w:rPr>
        <w:t xml:space="preserve"> measures across SOC 2000 and SOC 90 RGSC are almost identical. </w:t>
      </w:r>
    </w:p>
    <w:p w14:paraId="0656D9C4" w14:textId="4549DCA8" w:rsidR="007E0A20" w:rsidRPr="007D51AA" w:rsidRDefault="007E0A20" w:rsidP="00880A5E">
      <w:pPr>
        <w:pStyle w:val="Caption"/>
      </w:pPr>
      <w:bookmarkStart w:id="360" w:name="_Ref176426013"/>
      <w:bookmarkStart w:id="361" w:name="_Toc17643550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71</w:t>
      </w:r>
      <w:r w:rsidR="00333601" w:rsidRPr="007D51AA">
        <w:fldChar w:fldCharType="end"/>
      </w:r>
      <w:bookmarkEnd w:id="360"/>
      <w:r w:rsidRPr="007D51AA">
        <w:t xml:space="preserve"> Model building statistics of RGSC SOC 90 </w:t>
      </w:r>
      <w:r w:rsidR="00232831">
        <w:t>using BCS Cohort</w:t>
      </w:r>
      <w:bookmarkEnd w:id="361"/>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7E0A20" w:rsidRPr="00232831"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232831" w:rsidRDefault="007E0A20" w:rsidP="00BD4372">
            <w:pPr>
              <w:rPr>
                <w:rFonts w:cs="Times New Roman"/>
                <w:color w:val="auto"/>
                <w:sz w:val="20"/>
                <w:szCs w:val="20"/>
              </w:rPr>
            </w:pPr>
            <w:r w:rsidRPr="00232831">
              <w:rPr>
                <w:rFonts w:cs="Times New Roman"/>
                <w:color w:val="auto"/>
                <w:sz w:val="20"/>
                <w:szCs w:val="20"/>
              </w:rPr>
              <w:t>Outcome Variable: Economic Activity</w:t>
            </w:r>
          </w:p>
        </w:tc>
        <w:tc>
          <w:tcPr>
            <w:tcW w:w="681" w:type="pct"/>
          </w:tcPr>
          <w:p w14:paraId="7F5EC33B"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Deviance</w:t>
            </w:r>
          </w:p>
        </w:tc>
        <w:tc>
          <w:tcPr>
            <w:tcW w:w="638" w:type="pct"/>
          </w:tcPr>
          <w:p w14:paraId="7174A1F8"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cs="Times New Roman"/>
                <w:color w:val="auto"/>
                <w:sz w:val="20"/>
                <w:szCs w:val="20"/>
              </w:rPr>
              <w:t xml:space="preserve"> Deviance (from Null)</w:t>
            </w:r>
          </w:p>
        </w:tc>
        <w:tc>
          <w:tcPr>
            <w:tcW w:w="445" w:type="pct"/>
          </w:tcPr>
          <w:p w14:paraId="2276AAE5"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color w:val="auto"/>
                <w:sz w:val="20"/>
                <w:szCs w:val="20"/>
              </w:rPr>
              <w:t xml:space="preserve"> d. f. (from Null)</w:t>
            </w:r>
          </w:p>
        </w:tc>
        <w:tc>
          <w:tcPr>
            <w:tcW w:w="830" w:type="pct"/>
          </w:tcPr>
          <w:p w14:paraId="3D86DA26"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796BBE2A"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AIC</w:t>
            </w:r>
          </w:p>
        </w:tc>
        <w:tc>
          <w:tcPr>
            <w:tcW w:w="666" w:type="pct"/>
          </w:tcPr>
          <w:p w14:paraId="356B53B5"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BIC</w:t>
            </w:r>
          </w:p>
        </w:tc>
      </w:tr>
      <w:tr w:rsidR="00052790" w:rsidRPr="00232831"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w:t>
            </w:r>
          </w:p>
        </w:tc>
        <w:tc>
          <w:tcPr>
            <w:tcW w:w="681" w:type="pct"/>
          </w:tcPr>
          <w:p w14:paraId="3663D2E1" w14:textId="458399C0"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2114.02</w:t>
            </w:r>
          </w:p>
        </w:tc>
        <w:tc>
          <w:tcPr>
            <w:tcW w:w="638" w:type="pct"/>
          </w:tcPr>
          <w:p w14:paraId="2E9DD74F" w14:textId="09D3DA2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445" w:type="pct"/>
          </w:tcPr>
          <w:p w14:paraId="7859B5CE" w14:textId="76C674D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830" w:type="pct"/>
          </w:tcPr>
          <w:p w14:paraId="24A0A450" w14:textId="2BB4377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67" w:type="pct"/>
          </w:tcPr>
          <w:p w14:paraId="41CC49EF" w14:textId="118496D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2116.02</w:t>
            </w:r>
          </w:p>
        </w:tc>
        <w:tc>
          <w:tcPr>
            <w:tcW w:w="666" w:type="pct"/>
          </w:tcPr>
          <w:p w14:paraId="553D2A7E" w14:textId="33BB24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2121.38</w:t>
            </w:r>
          </w:p>
        </w:tc>
      </w:tr>
      <w:tr w:rsidR="00052790" w:rsidRPr="00232831"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w:t>
            </w:r>
          </w:p>
        </w:tc>
        <w:tc>
          <w:tcPr>
            <w:tcW w:w="681" w:type="pct"/>
          </w:tcPr>
          <w:p w14:paraId="2B285BEE" w14:textId="251D0D7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1985.95</w:t>
            </w:r>
          </w:p>
        </w:tc>
        <w:tc>
          <w:tcPr>
            <w:tcW w:w="638" w:type="pct"/>
          </w:tcPr>
          <w:p w14:paraId="465B9207" w14:textId="309EEE5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128.07</w:t>
            </w:r>
          </w:p>
        </w:tc>
        <w:tc>
          <w:tcPr>
            <w:tcW w:w="445" w:type="pct"/>
          </w:tcPr>
          <w:p w14:paraId="41FDE4D8" w14:textId="7FC4EAD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44410531" w14:textId="11EA7DBA"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0.06</w:t>
            </w:r>
          </w:p>
        </w:tc>
        <w:tc>
          <w:tcPr>
            <w:tcW w:w="667" w:type="pct"/>
          </w:tcPr>
          <w:p w14:paraId="0D70F0A9" w14:textId="7430A56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1989.95</w:t>
            </w:r>
          </w:p>
        </w:tc>
        <w:tc>
          <w:tcPr>
            <w:tcW w:w="666" w:type="pct"/>
          </w:tcPr>
          <w:p w14:paraId="40CD3E4A" w14:textId="11D8112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2000.67</w:t>
            </w:r>
          </w:p>
        </w:tc>
      </w:tr>
      <w:tr w:rsidR="00052790" w:rsidRPr="00232831"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Sex</w:t>
            </w:r>
          </w:p>
        </w:tc>
        <w:tc>
          <w:tcPr>
            <w:tcW w:w="681" w:type="pct"/>
          </w:tcPr>
          <w:p w14:paraId="615D8A07" w14:textId="7D25CCB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2090.60</w:t>
            </w:r>
          </w:p>
        </w:tc>
        <w:tc>
          <w:tcPr>
            <w:tcW w:w="638" w:type="pct"/>
          </w:tcPr>
          <w:p w14:paraId="5C851D49" w14:textId="67F0D20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23.42</w:t>
            </w:r>
          </w:p>
        </w:tc>
        <w:tc>
          <w:tcPr>
            <w:tcW w:w="445" w:type="pct"/>
          </w:tcPr>
          <w:p w14:paraId="79C16530" w14:textId="3B41D1F0"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0B53E351" w14:textId="446E6AE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0.01</w:t>
            </w:r>
          </w:p>
        </w:tc>
        <w:tc>
          <w:tcPr>
            <w:tcW w:w="667" w:type="pct"/>
          </w:tcPr>
          <w:p w14:paraId="2C445E16" w14:textId="3FE4BD1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2094.60</w:t>
            </w:r>
          </w:p>
        </w:tc>
        <w:tc>
          <w:tcPr>
            <w:tcW w:w="666" w:type="pct"/>
          </w:tcPr>
          <w:p w14:paraId="55DA4CA8" w14:textId="059DE0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2105.32</w:t>
            </w:r>
          </w:p>
        </w:tc>
      </w:tr>
      <w:tr w:rsidR="00052790" w:rsidRPr="00232831"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Tenure</w:t>
            </w:r>
          </w:p>
        </w:tc>
        <w:tc>
          <w:tcPr>
            <w:tcW w:w="681" w:type="pct"/>
          </w:tcPr>
          <w:p w14:paraId="2F8590FE" w14:textId="125FF4FA"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2099.44</w:t>
            </w:r>
          </w:p>
        </w:tc>
        <w:tc>
          <w:tcPr>
            <w:tcW w:w="638" w:type="pct"/>
          </w:tcPr>
          <w:p w14:paraId="32182BA7" w14:textId="3E4773F2"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14.58</w:t>
            </w:r>
          </w:p>
        </w:tc>
        <w:tc>
          <w:tcPr>
            <w:tcW w:w="445" w:type="pct"/>
          </w:tcPr>
          <w:p w14:paraId="644F752A" w14:textId="3A60A580"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574EC1BF" w14:textId="00603EA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0.01</w:t>
            </w:r>
          </w:p>
        </w:tc>
        <w:tc>
          <w:tcPr>
            <w:tcW w:w="667" w:type="pct"/>
          </w:tcPr>
          <w:p w14:paraId="036B8F09" w14:textId="15394BC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2103.44</w:t>
            </w:r>
          </w:p>
        </w:tc>
        <w:tc>
          <w:tcPr>
            <w:tcW w:w="666" w:type="pct"/>
          </w:tcPr>
          <w:p w14:paraId="505B0D28" w14:textId="52963720"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2114.17</w:t>
            </w:r>
          </w:p>
        </w:tc>
      </w:tr>
      <w:tr w:rsidR="00052790" w:rsidRPr="00232831"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RGSC (SOC 90)</w:t>
            </w:r>
          </w:p>
        </w:tc>
        <w:tc>
          <w:tcPr>
            <w:tcW w:w="681" w:type="pct"/>
          </w:tcPr>
          <w:p w14:paraId="0C8A86A1" w14:textId="2B98318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2057.67</w:t>
            </w:r>
          </w:p>
        </w:tc>
        <w:tc>
          <w:tcPr>
            <w:tcW w:w="638" w:type="pct"/>
          </w:tcPr>
          <w:p w14:paraId="395B89AF" w14:textId="1C90BC6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56.35</w:t>
            </w:r>
          </w:p>
        </w:tc>
        <w:tc>
          <w:tcPr>
            <w:tcW w:w="445" w:type="pct"/>
          </w:tcPr>
          <w:p w14:paraId="07BDC516" w14:textId="777777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6</w:t>
            </w:r>
          </w:p>
        </w:tc>
        <w:tc>
          <w:tcPr>
            <w:tcW w:w="830" w:type="pct"/>
          </w:tcPr>
          <w:p w14:paraId="163E8D8C" w14:textId="40E6D81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0.03</w:t>
            </w:r>
          </w:p>
        </w:tc>
        <w:tc>
          <w:tcPr>
            <w:tcW w:w="667" w:type="pct"/>
          </w:tcPr>
          <w:p w14:paraId="78C9024E" w14:textId="0C1EE84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2069.67</w:t>
            </w:r>
          </w:p>
        </w:tc>
        <w:tc>
          <w:tcPr>
            <w:tcW w:w="666" w:type="pct"/>
          </w:tcPr>
          <w:p w14:paraId="526A715B" w14:textId="0447289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2101.84</w:t>
            </w:r>
          </w:p>
        </w:tc>
      </w:tr>
    </w:tbl>
    <w:p w14:paraId="3390BA95" w14:textId="77777777" w:rsidR="007E0A20" w:rsidRPr="007D51AA" w:rsidRDefault="007E0A20" w:rsidP="007E0A20">
      <w:pPr>
        <w:rPr>
          <w:lang w:val="en-US"/>
        </w:rPr>
      </w:pPr>
    </w:p>
    <w:p w14:paraId="6D1D73DA" w14:textId="7A2A1D45" w:rsidR="007E0A20" w:rsidRPr="007D51AA" w:rsidRDefault="007E0A20" w:rsidP="00880A5E">
      <w:pPr>
        <w:pStyle w:val="Caption"/>
      </w:pPr>
      <w:bookmarkStart w:id="362" w:name="_Toc17643550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72</w:t>
      </w:r>
      <w:r w:rsidR="00333601" w:rsidRPr="007D51AA">
        <w:fldChar w:fldCharType="end"/>
      </w:r>
      <w:r w:rsidRPr="007D51AA">
        <w:t xml:space="preserve"> Sequential Model Statistics of RGSC SOC 90 </w:t>
      </w:r>
      <w:r w:rsidR="00232831">
        <w:t>using BCS Cohort</w:t>
      </w:r>
      <w:bookmarkEnd w:id="36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232831"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232831" w:rsidRDefault="007E0A20" w:rsidP="00BD4372">
            <w:pPr>
              <w:rPr>
                <w:rFonts w:cs="Times New Roman"/>
                <w:color w:val="auto"/>
                <w:sz w:val="20"/>
                <w:szCs w:val="20"/>
              </w:rPr>
            </w:pPr>
            <w:r w:rsidRPr="00232831">
              <w:rPr>
                <w:rFonts w:cs="Times New Roman"/>
                <w:color w:val="auto"/>
                <w:sz w:val="20"/>
                <w:szCs w:val="20"/>
              </w:rPr>
              <w:t>Outcome Variable: Economic Activity</w:t>
            </w:r>
          </w:p>
        </w:tc>
        <w:tc>
          <w:tcPr>
            <w:tcW w:w="685" w:type="pct"/>
          </w:tcPr>
          <w:p w14:paraId="6F85D7B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Deviance</w:t>
            </w:r>
          </w:p>
        </w:tc>
        <w:tc>
          <w:tcPr>
            <w:tcW w:w="692" w:type="pct"/>
          </w:tcPr>
          <w:p w14:paraId="7CB0A88B"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cs="Times New Roman"/>
                <w:color w:val="auto"/>
                <w:sz w:val="20"/>
                <w:szCs w:val="20"/>
              </w:rPr>
              <w:t xml:space="preserve"> Deviance (from Previous)</w:t>
            </w:r>
          </w:p>
        </w:tc>
        <w:tc>
          <w:tcPr>
            <w:tcW w:w="692" w:type="pct"/>
          </w:tcPr>
          <w:p w14:paraId="203ED775"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color w:val="auto"/>
                <w:sz w:val="20"/>
                <w:szCs w:val="20"/>
              </w:rPr>
              <w:t xml:space="preserve"> d. f. (from Previous)</w:t>
            </w:r>
          </w:p>
        </w:tc>
        <w:tc>
          <w:tcPr>
            <w:tcW w:w="854" w:type="pct"/>
          </w:tcPr>
          <w:p w14:paraId="25DC59D4"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116EE7F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AIC</w:t>
            </w:r>
          </w:p>
        </w:tc>
        <w:tc>
          <w:tcPr>
            <w:tcW w:w="619" w:type="pct"/>
          </w:tcPr>
          <w:p w14:paraId="66C4DECB"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BIC</w:t>
            </w:r>
          </w:p>
        </w:tc>
      </w:tr>
      <w:tr w:rsidR="00052790" w:rsidRPr="00232831"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w:t>
            </w:r>
          </w:p>
        </w:tc>
        <w:tc>
          <w:tcPr>
            <w:tcW w:w="685" w:type="pct"/>
          </w:tcPr>
          <w:p w14:paraId="5300BDD2" w14:textId="7A72739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2114.02</w:t>
            </w:r>
          </w:p>
        </w:tc>
        <w:tc>
          <w:tcPr>
            <w:tcW w:w="692" w:type="pct"/>
          </w:tcPr>
          <w:p w14:paraId="5E7EFCA0" w14:textId="0B068AB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92" w:type="pct"/>
          </w:tcPr>
          <w:p w14:paraId="48AE7013" w14:textId="49D13E1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854" w:type="pct"/>
          </w:tcPr>
          <w:p w14:paraId="670E5C98" w14:textId="2C1317D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19" w:type="pct"/>
          </w:tcPr>
          <w:p w14:paraId="2D032F4D" w14:textId="34E9C16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2116.02</w:t>
            </w:r>
          </w:p>
        </w:tc>
        <w:tc>
          <w:tcPr>
            <w:tcW w:w="619" w:type="pct"/>
          </w:tcPr>
          <w:p w14:paraId="6E3A6F04" w14:textId="5DD5A82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2121.38</w:t>
            </w:r>
          </w:p>
        </w:tc>
      </w:tr>
      <w:tr w:rsidR="00052790" w:rsidRPr="00232831"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w:t>
            </w:r>
          </w:p>
        </w:tc>
        <w:tc>
          <w:tcPr>
            <w:tcW w:w="685" w:type="pct"/>
          </w:tcPr>
          <w:p w14:paraId="00993852" w14:textId="0D48875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1985.95</w:t>
            </w:r>
          </w:p>
        </w:tc>
        <w:tc>
          <w:tcPr>
            <w:tcW w:w="692" w:type="pct"/>
          </w:tcPr>
          <w:p w14:paraId="11125412" w14:textId="1174FB0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128.07</w:t>
            </w:r>
          </w:p>
        </w:tc>
        <w:tc>
          <w:tcPr>
            <w:tcW w:w="692" w:type="pct"/>
          </w:tcPr>
          <w:p w14:paraId="072FE573" w14:textId="51F0964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53822084" w14:textId="37DD4501"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0.06</w:t>
            </w:r>
          </w:p>
        </w:tc>
        <w:tc>
          <w:tcPr>
            <w:tcW w:w="619" w:type="pct"/>
          </w:tcPr>
          <w:p w14:paraId="42263ED5" w14:textId="0DCDA85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1989.95</w:t>
            </w:r>
          </w:p>
        </w:tc>
        <w:tc>
          <w:tcPr>
            <w:tcW w:w="619" w:type="pct"/>
          </w:tcPr>
          <w:p w14:paraId="50454F7D" w14:textId="51E8A15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2000.67</w:t>
            </w:r>
          </w:p>
        </w:tc>
      </w:tr>
      <w:tr w:rsidR="00052790" w:rsidRPr="00232831"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w:t>
            </w:r>
          </w:p>
        </w:tc>
        <w:tc>
          <w:tcPr>
            <w:tcW w:w="685" w:type="pct"/>
          </w:tcPr>
          <w:p w14:paraId="65714F40" w14:textId="127CDE6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1957.40</w:t>
            </w:r>
          </w:p>
        </w:tc>
        <w:tc>
          <w:tcPr>
            <w:tcW w:w="692" w:type="pct"/>
          </w:tcPr>
          <w:p w14:paraId="46FA3373" w14:textId="0BDEDEF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28.55</w:t>
            </w:r>
          </w:p>
        </w:tc>
        <w:tc>
          <w:tcPr>
            <w:tcW w:w="692" w:type="pct"/>
          </w:tcPr>
          <w:p w14:paraId="07949D85" w14:textId="6CBA81E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6B6BA984" w14:textId="6DDCE0D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0.07</w:t>
            </w:r>
          </w:p>
        </w:tc>
        <w:tc>
          <w:tcPr>
            <w:tcW w:w="619" w:type="pct"/>
          </w:tcPr>
          <w:p w14:paraId="1C53219E" w14:textId="7E213BF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1963.40</w:t>
            </w:r>
          </w:p>
        </w:tc>
        <w:tc>
          <w:tcPr>
            <w:tcW w:w="619" w:type="pct"/>
          </w:tcPr>
          <w:p w14:paraId="3C3D7D32" w14:textId="0DFB79C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1979.48</w:t>
            </w:r>
          </w:p>
        </w:tc>
      </w:tr>
      <w:tr w:rsidR="00052790" w:rsidRPr="00232831"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 + Tenure</w:t>
            </w:r>
          </w:p>
        </w:tc>
        <w:tc>
          <w:tcPr>
            <w:tcW w:w="685" w:type="pct"/>
          </w:tcPr>
          <w:p w14:paraId="36F205BB" w14:textId="48E74E7A"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1951.72</w:t>
            </w:r>
          </w:p>
        </w:tc>
        <w:tc>
          <w:tcPr>
            <w:tcW w:w="692" w:type="pct"/>
          </w:tcPr>
          <w:p w14:paraId="7DD2BACF" w14:textId="46E3029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5.68</w:t>
            </w:r>
          </w:p>
        </w:tc>
        <w:tc>
          <w:tcPr>
            <w:tcW w:w="692" w:type="pct"/>
          </w:tcPr>
          <w:p w14:paraId="18559C46" w14:textId="1A4AECD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2758F3AF" w14:textId="387B1CA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0.08</w:t>
            </w:r>
          </w:p>
        </w:tc>
        <w:tc>
          <w:tcPr>
            <w:tcW w:w="619" w:type="pct"/>
          </w:tcPr>
          <w:p w14:paraId="1A895AA4" w14:textId="4BB93F9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1959.72</w:t>
            </w:r>
          </w:p>
        </w:tc>
        <w:tc>
          <w:tcPr>
            <w:tcW w:w="619" w:type="pct"/>
          </w:tcPr>
          <w:p w14:paraId="226705CB" w14:textId="7B0137E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1981.16</w:t>
            </w:r>
          </w:p>
        </w:tc>
      </w:tr>
      <w:tr w:rsidR="00052790" w:rsidRPr="00232831"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 + Tenure + RGSC (SOC 90)</w:t>
            </w:r>
          </w:p>
        </w:tc>
        <w:tc>
          <w:tcPr>
            <w:tcW w:w="685" w:type="pct"/>
          </w:tcPr>
          <w:p w14:paraId="13FA4B59" w14:textId="3D13720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1923.03</w:t>
            </w:r>
          </w:p>
        </w:tc>
        <w:tc>
          <w:tcPr>
            <w:tcW w:w="692" w:type="pct"/>
          </w:tcPr>
          <w:p w14:paraId="042949DC" w14:textId="5880E55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28.69</w:t>
            </w:r>
          </w:p>
        </w:tc>
        <w:tc>
          <w:tcPr>
            <w:tcW w:w="692" w:type="pct"/>
          </w:tcPr>
          <w:p w14:paraId="3F033D10" w14:textId="777777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6</w:t>
            </w:r>
          </w:p>
        </w:tc>
        <w:tc>
          <w:tcPr>
            <w:tcW w:w="854" w:type="pct"/>
          </w:tcPr>
          <w:p w14:paraId="7A4A54DE" w14:textId="1611963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0.09</w:t>
            </w:r>
          </w:p>
        </w:tc>
        <w:tc>
          <w:tcPr>
            <w:tcW w:w="619" w:type="pct"/>
          </w:tcPr>
          <w:p w14:paraId="10A6C27C" w14:textId="3F9CCEB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1941.03</w:t>
            </w:r>
          </w:p>
        </w:tc>
        <w:tc>
          <w:tcPr>
            <w:tcW w:w="619" w:type="pct"/>
          </w:tcPr>
          <w:p w14:paraId="687FD002" w14:textId="6704FDB8"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1989.28</w:t>
            </w:r>
          </w:p>
        </w:tc>
      </w:tr>
    </w:tbl>
    <w:p w14:paraId="072C7BAE" w14:textId="77777777" w:rsidR="007E0A20" w:rsidRPr="007D51AA" w:rsidRDefault="007E0A20" w:rsidP="007E0A20">
      <w:pPr>
        <w:rPr>
          <w:lang w:val="en-US"/>
        </w:rPr>
      </w:pPr>
    </w:p>
    <w:p w14:paraId="7CC2A731" w14:textId="0B83C66D" w:rsidR="003172C4" w:rsidRPr="007D51AA" w:rsidRDefault="003172C4" w:rsidP="003172C4">
      <w:pPr>
        <w:spacing w:line="480" w:lineRule="auto"/>
        <w:rPr>
          <w:szCs w:val="24"/>
        </w:rPr>
      </w:pPr>
      <w:r w:rsidRPr="007D51AA">
        <w:rPr>
          <w:szCs w:val="24"/>
        </w:rPr>
        <w:lastRenderedPageBreak/>
        <w:t xml:space="preserve">A KHB decomposition analysis is presented in </w:t>
      </w:r>
      <w:r w:rsidR="00232831">
        <w:rPr>
          <w:szCs w:val="24"/>
        </w:rPr>
        <w:fldChar w:fldCharType="begin"/>
      </w:r>
      <w:r w:rsidR="00232831">
        <w:rPr>
          <w:szCs w:val="24"/>
        </w:rPr>
        <w:instrText xml:space="preserve"> REF _Ref176426026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73</w:t>
      </w:r>
      <w:r w:rsidR="00232831">
        <w:rPr>
          <w:szCs w:val="24"/>
        </w:rPr>
        <w:fldChar w:fldCharType="end"/>
      </w:r>
      <w:r w:rsidR="00232831">
        <w:rPr>
          <w:szCs w:val="24"/>
        </w:rPr>
        <w:t>-</w:t>
      </w:r>
      <w:r w:rsidR="00232831">
        <w:rPr>
          <w:szCs w:val="24"/>
        </w:rPr>
        <w:fldChar w:fldCharType="begin"/>
      </w:r>
      <w:r w:rsidR="00232831">
        <w:rPr>
          <w:szCs w:val="24"/>
        </w:rPr>
        <w:instrText xml:space="preserve"> REF _Ref176426031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74</w:t>
      </w:r>
      <w:r w:rsidR="00232831">
        <w:rPr>
          <w:szCs w:val="24"/>
        </w:rPr>
        <w:fldChar w:fldCharType="end"/>
      </w:r>
      <w:r w:rsidR="00232831">
        <w:rPr>
          <w:szCs w:val="24"/>
        </w:rPr>
        <w:t xml:space="preserve"> </w:t>
      </w:r>
      <w:r w:rsidRPr="007D51AA">
        <w:rPr>
          <w:szCs w:val="24"/>
        </w:rPr>
        <w:t xml:space="preserve">to provide the change in total effect sizes and summary statistics for each model. Model 1 uses a SOC 2000 construction of RGSC and model 2 uses a SOC 90 construction of RGSC.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0D8E0BB3" w:rsidR="003172C4" w:rsidRPr="007D51AA" w:rsidRDefault="003172C4" w:rsidP="00880A5E">
      <w:pPr>
        <w:pStyle w:val="Caption"/>
      </w:pPr>
      <w:bookmarkStart w:id="363" w:name="_Ref176426026"/>
      <w:bookmarkStart w:id="364" w:name="_Toc17643550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73</w:t>
      </w:r>
      <w:r w:rsidR="00333601" w:rsidRPr="007D51AA">
        <w:fldChar w:fldCharType="end"/>
      </w:r>
      <w:bookmarkEnd w:id="363"/>
      <w:r w:rsidRPr="007D51AA">
        <w:t xml:space="preserve"> A Comparison of SOC RGSC measures using the KHB method </w:t>
      </w:r>
      <w:r w:rsidR="00232831">
        <w:t>using BCS Cohort</w:t>
      </w:r>
      <w:bookmarkEnd w:id="364"/>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rsidRPr="00232831"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Pr="00232831" w:rsidRDefault="003172C4" w:rsidP="005A1675">
            <w:pPr>
              <w:spacing w:line="480" w:lineRule="auto"/>
              <w:rPr>
                <w:rFonts w:cs="Times New Roman"/>
                <w:sz w:val="20"/>
                <w:szCs w:val="20"/>
              </w:rPr>
            </w:pPr>
          </w:p>
        </w:tc>
        <w:tc>
          <w:tcPr>
            <w:tcW w:w="1485" w:type="dxa"/>
          </w:tcPr>
          <w:p w14:paraId="767950AD"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2718FE67"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1949" w:type="dxa"/>
            <w:gridSpan w:val="2"/>
          </w:tcPr>
          <w:p w14:paraId="04E46B25"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Pr="00232831" w:rsidRDefault="003172C4" w:rsidP="005A1675">
            <w:pPr>
              <w:spacing w:line="480" w:lineRule="auto"/>
              <w:rPr>
                <w:rFonts w:cs="Times New Roman"/>
                <w:sz w:val="20"/>
                <w:szCs w:val="20"/>
              </w:rPr>
            </w:pPr>
          </w:p>
        </w:tc>
        <w:tc>
          <w:tcPr>
            <w:tcW w:w="1485" w:type="dxa"/>
          </w:tcPr>
          <w:p w14:paraId="74469627"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52FB51E0"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898" w:type="dxa"/>
          </w:tcPr>
          <w:p w14:paraId="0E80D405"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c>
          <w:tcPr>
            <w:tcW w:w="1046" w:type="dxa"/>
          </w:tcPr>
          <w:p w14:paraId="7F528EE4"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903" w:type="dxa"/>
          </w:tcPr>
          <w:p w14:paraId="1D40C12F"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r>
      <w:tr w:rsidR="003172C4" w:rsidRPr="00232831"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485" w:type="dxa"/>
          </w:tcPr>
          <w:p w14:paraId="6DB64B0D"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56A1D2C" w14:textId="2ECA3C1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898" w:type="dxa"/>
          </w:tcPr>
          <w:p w14:paraId="52EDE6BE" w14:textId="1FF45FB9"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0BB9E4FD" w14:textId="36ED4C0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903" w:type="dxa"/>
          </w:tcPr>
          <w:p w14:paraId="759268D7" w14:textId="307DAB1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Pr="00232831" w:rsidRDefault="003172C4" w:rsidP="003172C4">
            <w:pPr>
              <w:spacing w:line="480" w:lineRule="auto"/>
              <w:rPr>
                <w:rFonts w:cs="Times New Roman"/>
                <w:sz w:val="20"/>
                <w:szCs w:val="20"/>
              </w:rPr>
            </w:pPr>
          </w:p>
        </w:tc>
        <w:tc>
          <w:tcPr>
            <w:tcW w:w="1485" w:type="dxa"/>
          </w:tcPr>
          <w:p w14:paraId="2B3C136C"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3AC1CD75" w14:textId="5E24589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1.19***</w:t>
            </w:r>
          </w:p>
        </w:tc>
        <w:tc>
          <w:tcPr>
            <w:tcW w:w="898" w:type="dxa"/>
          </w:tcPr>
          <w:p w14:paraId="37F3D653" w14:textId="4399ACE5"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2071F94F" w14:textId="1836882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1.20***</w:t>
            </w:r>
          </w:p>
        </w:tc>
        <w:tc>
          <w:tcPr>
            <w:tcW w:w="903" w:type="dxa"/>
          </w:tcPr>
          <w:p w14:paraId="4F76064B" w14:textId="4C331EC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Pr="00232831" w:rsidRDefault="003172C4" w:rsidP="003172C4">
            <w:pPr>
              <w:spacing w:line="480" w:lineRule="auto"/>
              <w:rPr>
                <w:rFonts w:cs="Times New Roman"/>
                <w:sz w:val="20"/>
                <w:szCs w:val="20"/>
              </w:rPr>
            </w:pPr>
          </w:p>
        </w:tc>
        <w:tc>
          <w:tcPr>
            <w:tcW w:w="1485" w:type="dxa"/>
          </w:tcPr>
          <w:p w14:paraId="3A3F22BE"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2324A97E" w14:textId="5622BBF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0.10**</w:t>
            </w:r>
          </w:p>
        </w:tc>
        <w:tc>
          <w:tcPr>
            <w:tcW w:w="898" w:type="dxa"/>
          </w:tcPr>
          <w:p w14:paraId="508711C7" w14:textId="57606B08"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68C1D250" w14:textId="0A3CCA6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903" w:type="dxa"/>
          </w:tcPr>
          <w:p w14:paraId="6EAE2ACA" w14:textId="3062AC1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485" w:type="dxa"/>
          </w:tcPr>
          <w:p w14:paraId="2F0C729F"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B95FCC8" w14:textId="251200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898" w:type="dxa"/>
          </w:tcPr>
          <w:p w14:paraId="140F2EEB" w14:textId="52C7064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2587B1EF" w14:textId="72445ED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61C1D904" w14:textId="43F8469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Pr="00232831" w:rsidRDefault="003172C4" w:rsidP="003172C4">
            <w:pPr>
              <w:spacing w:line="480" w:lineRule="auto"/>
              <w:rPr>
                <w:rFonts w:cs="Times New Roman"/>
                <w:sz w:val="20"/>
                <w:szCs w:val="20"/>
              </w:rPr>
            </w:pPr>
          </w:p>
        </w:tc>
        <w:tc>
          <w:tcPr>
            <w:tcW w:w="1485" w:type="dxa"/>
          </w:tcPr>
          <w:p w14:paraId="1CA5BEFE"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1D9CD092" w14:textId="39094FC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898" w:type="dxa"/>
          </w:tcPr>
          <w:p w14:paraId="23FA30A8" w14:textId="78AB29F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502958AC" w14:textId="26B8BD8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903" w:type="dxa"/>
          </w:tcPr>
          <w:p w14:paraId="5D3BAECD" w14:textId="184C10D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Pr="00232831" w:rsidRDefault="003172C4" w:rsidP="003172C4">
            <w:pPr>
              <w:spacing w:line="480" w:lineRule="auto"/>
              <w:rPr>
                <w:rFonts w:cs="Times New Roman"/>
                <w:sz w:val="20"/>
                <w:szCs w:val="20"/>
              </w:rPr>
            </w:pPr>
          </w:p>
        </w:tc>
        <w:tc>
          <w:tcPr>
            <w:tcW w:w="1485" w:type="dxa"/>
          </w:tcPr>
          <w:p w14:paraId="052F0A0E"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78A17228" w14:textId="496E191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898" w:type="dxa"/>
          </w:tcPr>
          <w:p w14:paraId="64A555C6" w14:textId="1123884A"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1046" w:type="dxa"/>
          </w:tcPr>
          <w:p w14:paraId="35D886D7" w14:textId="76538FA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-0.02</w:t>
            </w:r>
          </w:p>
        </w:tc>
        <w:tc>
          <w:tcPr>
            <w:tcW w:w="903" w:type="dxa"/>
          </w:tcPr>
          <w:p w14:paraId="4EB9ADE3" w14:textId="4496624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485" w:type="dxa"/>
          </w:tcPr>
          <w:p w14:paraId="6F618A75"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C09A158" w14:textId="2208F09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898" w:type="dxa"/>
          </w:tcPr>
          <w:p w14:paraId="687F63BD" w14:textId="31C2355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7A224164" w14:textId="3B0B0AC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903" w:type="dxa"/>
          </w:tcPr>
          <w:p w14:paraId="0F33A393" w14:textId="31A8DD7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Pr="00232831" w:rsidRDefault="003172C4" w:rsidP="003172C4">
            <w:pPr>
              <w:spacing w:line="480" w:lineRule="auto"/>
              <w:rPr>
                <w:rFonts w:cs="Times New Roman"/>
                <w:sz w:val="20"/>
                <w:szCs w:val="20"/>
              </w:rPr>
            </w:pPr>
          </w:p>
        </w:tc>
        <w:tc>
          <w:tcPr>
            <w:tcW w:w="1485" w:type="dxa"/>
          </w:tcPr>
          <w:p w14:paraId="0571E052"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7CB76A60" w14:textId="58F0E181"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-0.19</w:t>
            </w:r>
          </w:p>
        </w:tc>
        <w:tc>
          <w:tcPr>
            <w:tcW w:w="898" w:type="dxa"/>
          </w:tcPr>
          <w:p w14:paraId="2378D4BF" w14:textId="45FBAB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6D865E34" w14:textId="3644028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-0.19</w:t>
            </w:r>
          </w:p>
        </w:tc>
        <w:tc>
          <w:tcPr>
            <w:tcW w:w="903" w:type="dxa"/>
          </w:tcPr>
          <w:p w14:paraId="56D8E148" w14:textId="6A21E40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Pr="00232831" w:rsidRDefault="003172C4" w:rsidP="003172C4">
            <w:pPr>
              <w:spacing w:line="480" w:lineRule="auto"/>
              <w:rPr>
                <w:rFonts w:cs="Times New Roman"/>
                <w:sz w:val="20"/>
                <w:szCs w:val="20"/>
              </w:rPr>
            </w:pPr>
          </w:p>
        </w:tc>
        <w:tc>
          <w:tcPr>
            <w:tcW w:w="1485" w:type="dxa"/>
          </w:tcPr>
          <w:p w14:paraId="23A6964A"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48E0486F" w14:textId="448871B8"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898" w:type="dxa"/>
          </w:tcPr>
          <w:p w14:paraId="5F47A2F6" w14:textId="53DBEFB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5A43B2FF" w14:textId="3135214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903" w:type="dxa"/>
          </w:tcPr>
          <w:p w14:paraId="7236D599" w14:textId="5E4B7B7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bl>
    <w:p w14:paraId="5D10C515" w14:textId="77777777" w:rsidR="003172C4" w:rsidRPr="007D51AA" w:rsidRDefault="003172C4" w:rsidP="00880A5E">
      <w:pPr>
        <w:pStyle w:val="Caption"/>
      </w:pPr>
    </w:p>
    <w:p w14:paraId="67659962" w14:textId="1CF80C86" w:rsidR="003172C4" w:rsidRPr="007D51AA" w:rsidRDefault="003172C4" w:rsidP="00880A5E">
      <w:pPr>
        <w:pStyle w:val="Caption"/>
      </w:pPr>
      <w:bookmarkStart w:id="365" w:name="_Ref176426031"/>
      <w:bookmarkStart w:id="366" w:name="_Toc17643551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74</w:t>
      </w:r>
      <w:r w:rsidR="00333601" w:rsidRPr="007D51AA">
        <w:fldChar w:fldCharType="end"/>
      </w:r>
      <w:bookmarkEnd w:id="365"/>
      <w:r w:rsidRPr="007D51AA">
        <w:t xml:space="preserve"> KHB Summary statistics Comparing SOC RGSC models </w:t>
      </w:r>
      <w:r w:rsidR="00232831">
        <w:t>using BCS Cohort</w:t>
      </w:r>
      <w:bookmarkEnd w:id="366"/>
    </w:p>
    <w:tbl>
      <w:tblPr>
        <w:tblStyle w:val="GridTable6Colorful"/>
        <w:tblW w:w="0" w:type="auto"/>
        <w:tblLook w:val="04A0" w:firstRow="1" w:lastRow="0" w:firstColumn="1" w:lastColumn="0" w:noHBand="0" w:noVBand="1"/>
      </w:tblPr>
      <w:tblGrid>
        <w:gridCol w:w="1262"/>
        <w:gridCol w:w="1403"/>
        <w:gridCol w:w="1403"/>
        <w:gridCol w:w="1071"/>
        <w:gridCol w:w="1403"/>
        <w:gridCol w:w="1403"/>
        <w:gridCol w:w="1071"/>
      </w:tblGrid>
      <w:tr w:rsidR="003172C4" w:rsidRPr="00232831"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232831" w:rsidRDefault="003172C4" w:rsidP="005A1675">
            <w:pPr>
              <w:spacing w:line="480" w:lineRule="auto"/>
              <w:rPr>
                <w:rFonts w:cs="Times New Roman"/>
                <w:sz w:val="20"/>
                <w:szCs w:val="20"/>
              </w:rPr>
            </w:pPr>
          </w:p>
        </w:tc>
        <w:tc>
          <w:tcPr>
            <w:tcW w:w="3448" w:type="dxa"/>
            <w:gridSpan w:val="3"/>
          </w:tcPr>
          <w:p w14:paraId="647ECC14"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3448" w:type="dxa"/>
            <w:gridSpan w:val="3"/>
          </w:tcPr>
          <w:p w14:paraId="6F681612"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232831" w:rsidRDefault="003172C4" w:rsidP="005A1675">
            <w:pPr>
              <w:spacing w:line="480" w:lineRule="auto"/>
              <w:rPr>
                <w:rFonts w:cs="Times New Roman"/>
                <w:sz w:val="20"/>
                <w:szCs w:val="20"/>
              </w:rPr>
            </w:pPr>
          </w:p>
        </w:tc>
        <w:tc>
          <w:tcPr>
            <w:tcW w:w="1240" w:type="dxa"/>
          </w:tcPr>
          <w:p w14:paraId="2F22B616"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61B04507"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425511FB"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549FAE5D"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0CF0FA02"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13B3D880"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75855BB2"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181BBA85"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7ACF47B8"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7CFF6204"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6C601D2D"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3E4C2C94"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172C4" w:rsidRPr="00232831"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240" w:type="dxa"/>
          </w:tcPr>
          <w:p w14:paraId="05BD6A41" w14:textId="4CB77D29"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1.09</w:t>
            </w:r>
          </w:p>
        </w:tc>
        <w:tc>
          <w:tcPr>
            <w:tcW w:w="1240" w:type="dxa"/>
          </w:tcPr>
          <w:p w14:paraId="4EA1E72D" w14:textId="39EC5FA8"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8.03</w:t>
            </w:r>
          </w:p>
        </w:tc>
        <w:tc>
          <w:tcPr>
            <w:tcW w:w="968" w:type="dxa"/>
          </w:tcPr>
          <w:p w14:paraId="342E7F97" w14:textId="7C11B0D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76E1A050" w14:textId="297D87E0"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1.08</w:t>
            </w:r>
          </w:p>
        </w:tc>
        <w:tc>
          <w:tcPr>
            <w:tcW w:w="1240" w:type="dxa"/>
          </w:tcPr>
          <w:p w14:paraId="48D022CF" w14:textId="0EA1B74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7.30</w:t>
            </w:r>
          </w:p>
        </w:tc>
        <w:tc>
          <w:tcPr>
            <w:tcW w:w="968" w:type="dxa"/>
          </w:tcPr>
          <w:p w14:paraId="73D441E0" w14:textId="5F1D918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r w:rsidR="003172C4" w:rsidRPr="00232831"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240" w:type="dxa"/>
          </w:tcPr>
          <w:p w14:paraId="664D20B8" w14:textId="2209DF6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37ED2B67" w14:textId="79A7C02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1.45</w:t>
            </w:r>
          </w:p>
        </w:tc>
        <w:tc>
          <w:tcPr>
            <w:tcW w:w="968" w:type="dxa"/>
          </w:tcPr>
          <w:p w14:paraId="20A6F23A" w14:textId="0016D505"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3FA74C73" w14:textId="06F2B94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1.03</w:t>
            </w:r>
          </w:p>
        </w:tc>
        <w:tc>
          <w:tcPr>
            <w:tcW w:w="1240" w:type="dxa"/>
          </w:tcPr>
          <w:p w14:paraId="102CA628" w14:textId="6E9B530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2.55</w:t>
            </w:r>
          </w:p>
        </w:tc>
        <w:tc>
          <w:tcPr>
            <w:tcW w:w="968" w:type="dxa"/>
          </w:tcPr>
          <w:p w14:paraId="1BEEFFDC" w14:textId="2609D2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r>
      <w:tr w:rsidR="003172C4" w:rsidRPr="00232831"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240" w:type="dxa"/>
          </w:tcPr>
          <w:p w14:paraId="2CE72B3C" w14:textId="47FE5E9D"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1.62</w:t>
            </w:r>
          </w:p>
        </w:tc>
        <w:tc>
          <w:tcPr>
            <w:tcW w:w="1240" w:type="dxa"/>
          </w:tcPr>
          <w:p w14:paraId="3B726F98" w14:textId="5484094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38.35</w:t>
            </w:r>
          </w:p>
        </w:tc>
        <w:tc>
          <w:tcPr>
            <w:tcW w:w="968" w:type="dxa"/>
          </w:tcPr>
          <w:p w14:paraId="302FE90B" w14:textId="2DF9193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390C2822" w14:textId="224E2BF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1.65</w:t>
            </w:r>
          </w:p>
        </w:tc>
        <w:tc>
          <w:tcPr>
            <w:tcW w:w="1240" w:type="dxa"/>
          </w:tcPr>
          <w:p w14:paraId="226C71BA" w14:textId="4486C87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39.27</w:t>
            </w:r>
          </w:p>
        </w:tc>
        <w:tc>
          <w:tcPr>
            <w:tcW w:w="968" w:type="dxa"/>
          </w:tcPr>
          <w:p w14:paraId="3553AA16" w14:textId="3CB49F2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bl>
    <w:p w14:paraId="3D8D9CBC" w14:textId="77777777" w:rsidR="003172C4" w:rsidRPr="007D51AA" w:rsidRDefault="003172C4" w:rsidP="007E0A20">
      <w:pPr>
        <w:spacing w:line="480" w:lineRule="auto"/>
        <w:rPr>
          <w:szCs w:val="24"/>
        </w:rPr>
      </w:pPr>
    </w:p>
    <w:p w14:paraId="49DA5FD7" w14:textId="5E9E60DD" w:rsidR="007E0A20" w:rsidRPr="007D51AA" w:rsidRDefault="005D02C3" w:rsidP="007E0A20">
      <w:pPr>
        <w:spacing w:line="480" w:lineRule="auto"/>
        <w:rPr>
          <w:szCs w:val="24"/>
        </w:rPr>
      </w:pPr>
      <w:r w:rsidRPr="007D51AA">
        <w:rPr>
          <w:szCs w:val="24"/>
        </w:rPr>
        <w:t>Like</w:t>
      </w:r>
      <w:r w:rsidR="007E0A20" w:rsidRPr="007D51AA">
        <w:rPr>
          <w:szCs w:val="24"/>
        </w:rPr>
        <w:t xml:space="preserve"> NS-SEC comparisons, the RGSC models depicted in </w:t>
      </w:r>
      <w:r w:rsidR="00232831">
        <w:rPr>
          <w:szCs w:val="24"/>
        </w:rPr>
        <w:fldChar w:fldCharType="begin"/>
      </w:r>
      <w:r w:rsidR="00232831">
        <w:rPr>
          <w:szCs w:val="24"/>
        </w:rPr>
        <w:instrText xml:space="preserve"> REF _Ref176426075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75</w:t>
      </w:r>
      <w:r w:rsidR="00232831">
        <w:rPr>
          <w:szCs w:val="24"/>
        </w:rPr>
        <w:fldChar w:fldCharType="end"/>
      </w:r>
      <w:r w:rsidR="00232831">
        <w:rPr>
          <w:szCs w:val="24"/>
        </w:rPr>
        <w:t xml:space="preserve"> </w:t>
      </w:r>
      <w:r w:rsidR="007E0A20" w:rsidRPr="007D51AA">
        <w:rPr>
          <w:szCs w:val="24"/>
        </w:rPr>
        <w:t xml:space="preserve">provide identical </w:t>
      </w:r>
      <w:r w:rsidRPr="007D51AA">
        <w:rPr>
          <w:szCs w:val="24"/>
        </w:rPr>
        <w:t>substantive</w:t>
      </w:r>
      <w:r w:rsidR="007E0A20" w:rsidRPr="007D51AA">
        <w:rPr>
          <w:szCs w:val="24"/>
        </w:rPr>
        <w:t xml:space="preserve"> </w:t>
      </w:r>
      <w:r w:rsidRPr="007D51AA">
        <w:rPr>
          <w:szCs w:val="24"/>
        </w:rPr>
        <w:t>interpretation</w:t>
      </w:r>
      <w:r w:rsidR="007E0A20" w:rsidRPr="007D51AA">
        <w:rPr>
          <w:szCs w:val="24"/>
        </w:rPr>
        <w:t xml:space="preserve"> for all other analytical </w:t>
      </w:r>
      <w:r w:rsidRPr="007D51AA">
        <w:rPr>
          <w:szCs w:val="24"/>
        </w:rPr>
        <w:t>variables</w:t>
      </w:r>
      <w:r w:rsidR="007E0A20" w:rsidRPr="007D51AA">
        <w:rPr>
          <w:szCs w:val="24"/>
        </w:rPr>
        <w:t xml:space="preserve">. Both SOC constructions of RGSC find RGSC 3M-5 to be statistically significant. For RGSC 3M and 4 the substantive </w:t>
      </w:r>
      <w:r w:rsidRPr="007D51AA">
        <w:rPr>
          <w:szCs w:val="24"/>
        </w:rPr>
        <w:t>interpretation</w:t>
      </w:r>
      <w:r w:rsidR="007E0A20" w:rsidRPr="007D51AA">
        <w:rPr>
          <w:szCs w:val="24"/>
        </w:rPr>
        <w:t xml:space="preserve"> in terms of average marginal effects does not differ by more than 1 per cent. RGSC 5 on the other hand does have a </w:t>
      </w:r>
      <w:r w:rsidRPr="007D51AA">
        <w:rPr>
          <w:szCs w:val="24"/>
        </w:rPr>
        <w:t>substantively</w:t>
      </w:r>
      <w:r w:rsidR="007E0A20" w:rsidRPr="007D51AA">
        <w:rPr>
          <w:szCs w:val="24"/>
        </w:rPr>
        <w:t xml:space="preserve"> large difference </w:t>
      </w:r>
      <w:r w:rsidRPr="007D51AA">
        <w:rPr>
          <w:szCs w:val="24"/>
        </w:rPr>
        <w:t>between</w:t>
      </w:r>
      <w:r w:rsidR="007E0A20" w:rsidRPr="007D51AA">
        <w:rPr>
          <w:szCs w:val="24"/>
        </w:rPr>
        <w:t xml:space="preserve"> SOC 2000 and SOC 90 models. Whilst both demonstrates </w:t>
      </w:r>
      <w:r w:rsidRPr="007D51AA">
        <w:rPr>
          <w:szCs w:val="24"/>
        </w:rPr>
        <w:t>that</w:t>
      </w:r>
      <w:r w:rsidR="007E0A20" w:rsidRPr="007D51AA">
        <w:rPr>
          <w:szCs w:val="24"/>
        </w:rPr>
        <w:t xml:space="preserve"> individuals in social origins RGSC 5 have a decreased log odds of </w:t>
      </w:r>
      <w:r w:rsidRPr="007D51AA">
        <w:rPr>
          <w:szCs w:val="24"/>
        </w:rPr>
        <w:t>continuing</w:t>
      </w:r>
      <w:r w:rsidR="007E0A20" w:rsidRPr="007D51AA">
        <w:rPr>
          <w:szCs w:val="24"/>
        </w:rPr>
        <w:t xml:space="preserve"> schooling compared to the reference category of RGSC 2 the SOC 2000 model translates this to an average marginal effect of </w:t>
      </w:r>
      <w:r w:rsidR="009577C0" w:rsidRPr="007D51AA">
        <w:rPr>
          <w:szCs w:val="24"/>
        </w:rPr>
        <w:t>13</w:t>
      </w:r>
      <w:r w:rsidR="007E0A20" w:rsidRPr="007D51AA">
        <w:rPr>
          <w:szCs w:val="24"/>
        </w:rPr>
        <w:t xml:space="preserve"> per cent decreased </w:t>
      </w:r>
      <w:r w:rsidRPr="007D51AA">
        <w:rPr>
          <w:szCs w:val="24"/>
        </w:rPr>
        <w:t>probability</w:t>
      </w:r>
      <w:r w:rsidR="007E0A20" w:rsidRPr="007D51AA">
        <w:rPr>
          <w:szCs w:val="24"/>
        </w:rPr>
        <w:t xml:space="preserve"> whereas the SOC 90 model translates this to </w:t>
      </w:r>
      <w:r w:rsidR="00944AE7" w:rsidRPr="007D51AA">
        <w:rPr>
          <w:szCs w:val="24"/>
        </w:rPr>
        <w:t>an</w:t>
      </w:r>
      <w:r w:rsidR="007E0A20" w:rsidRPr="007D51AA">
        <w:rPr>
          <w:szCs w:val="24"/>
        </w:rPr>
        <w:t xml:space="preserve"> 18 per cent decreased </w:t>
      </w:r>
      <w:r w:rsidRPr="007D51AA">
        <w:rPr>
          <w:szCs w:val="24"/>
        </w:rPr>
        <w:t>probability</w:t>
      </w:r>
      <w:r w:rsidR="007E0A20" w:rsidRPr="007D51AA">
        <w:rPr>
          <w:szCs w:val="24"/>
        </w:rPr>
        <w:t xml:space="preserve">. Whilst the same overall </w:t>
      </w:r>
      <w:r w:rsidRPr="007D51AA">
        <w:rPr>
          <w:szCs w:val="24"/>
        </w:rPr>
        <w:t>substantive</w:t>
      </w:r>
      <w:r w:rsidR="007E0A20" w:rsidRPr="007D51AA">
        <w:rPr>
          <w:szCs w:val="24"/>
        </w:rPr>
        <w:t xml:space="preserve"> picture </w:t>
      </w:r>
      <w:r w:rsidRPr="007D51AA">
        <w:rPr>
          <w:szCs w:val="24"/>
        </w:rPr>
        <w:t>emerges</w:t>
      </w:r>
      <w:r w:rsidR="007E0A20" w:rsidRPr="007D51AA">
        <w:rPr>
          <w:szCs w:val="24"/>
        </w:rPr>
        <w:t xml:space="preserve"> the </w:t>
      </w:r>
      <w:r w:rsidR="009577C0" w:rsidRPr="007D51AA">
        <w:rPr>
          <w:szCs w:val="24"/>
        </w:rPr>
        <w:t>5</w:t>
      </w:r>
      <w:r w:rsidR="007E0A20" w:rsidRPr="007D51AA">
        <w:rPr>
          <w:szCs w:val="24"/>
        </w:rPr>
        <w:t xml:space="preserve"> per cent decrease between </w:t>
      </w:r>
      <w:r w:rsidR="007E0A20" w:rsidRPr="007D51AA">
        <w:rPr>
          <w:szCs w:val="24"/>
        </w:rPr>
        <w:lastRenderedPageBreak/>
        <w:t xml:space="preserve">SOC </w:t>
      </w:r>
      <w:r w:rsidRPr="007D51AA">
        <w:rPr>
          <w:szCs w:val="24"/>
        </w:rPr>
        <w:t>construction</w:t>
      </w:r>
      <w:r w:rsidR="007E0A20" w:rsidRPr="007D51AA">
        <w:rPr>
          <w:szCs w:val="24"/>
        </w:rPr>
        <w:t xml:space="preserve"> of the same measure presents a real </w:t>
      </w:r>
      <w:r w:rsidRPr="007D51AA">
        <w:rPr>
          <w:szCs w:val="24"/>
        </w:rPr>
        <w:t>substantive</w:t>
      </w:r>
      <w:r w:rsidR="007E0A20" w:rsidRPr="007D51AA">
        <w:rPr>
          <w:szCs w:val="24"/>
        </w:rPr>
        <w:t xml:space="preserve"> difference between the use of the two measures. </w:t>
      </w:r>
    </w:p>
    <w:p w14:paraId="3450EA78" w14:textId="77777777" w:rsidR="007E0A20" w:rsidRPr="007D51AA" w:rsidRDefault="007E0A20" w:rsidP="00BD4372">
      <w:pPr>
        <w:rPr>
          <w:rFonts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39F63A4D" w14:textId="40CB7E2F" w:rsidR="007E0A20" w:rsidRPr="007D51AA" w:rsidRDefault="007E0A20" w:rsidP="00880A5E">
      <w:pPr>
        <w:pStyle w:val="Caption"/>
      </w:pPr>
      <w:bookmarkStart w:id="367" w:name="_Ref176426075"/>
      <w:bookmarkStart w:id="368" w:name="_Toc176435511"/>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75</w:t>
      </w:r>
      <w:r w:rsidR="00333601" w:rsidRPr="007D51AA">
        <w:fldChar w:fldCharType="end"/>
      </w:r>
      <w:bookmarkEnd w:id="367"/>
      <w:r w:rsidRPr="007D51AA">
        <w:t xml:space="preserve"> Comparison of RGSC SOC </w:t>
      </w:r>
      <w:r w:rsidR="00232831">
        <w:t>using BCS Cohort</w:t>
      </w:r>
      <w:bookmarkEnd w:id="368"/>
    </w:p>
    <w:tbl>
      <w:tblPr>
        <w:tblStyle w:val="GridTable6Colorful"/>
        <w:tblW w:w="0" w:type="auto"/>
        <w:tblLook w:val="04A0" w:firstRow="1" w:lastRow="0" w:firstColumn="1" w:lastColumn="0" w:noHBand="0" w:noVBand="1"/>
      </w:tblPr>
      <w:tblGrid>
        <w:gridCol w:w="3832"/>
        <w:gridCol w:w="603"/>
        <w:gridCol w:w="603"/>
        <w:gridCol w:w="496"/>
        <w:gridCol w:w="972"/>
        <w:gridCol w:w="822"/>
        <w:gridCol w:w="496"/>
        <w:gridCol w:w="533"/>
        <w:gridCol w:w="533"/>
        <w:gridCol w:w="603"/>
        <w:gridCol w:w="603"/>
        <w:gridCol w:w="496"/>
        <w:gridCol w:w="972"/>
        <w:gridCol w:w="822"/>
        <w:gridCol w:w="496"/>
        <w:gridCol w:w="533"/>
        <w:gridCol w:w="533"/>
      </w:tblGrid>
      <w:tr w:rsidR="007E0A20" w:rsidRPr="00232831"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232831" w:rsidRDefault="007E0A20" w:rsidP="00BD4372">
            <w:pPr>
              <w:rPr>
                <w:rFonts w:cs="Times New Roman"/>
                <w:color w:val="auto"/>
                <w:sz w:val="16"/>
                <w:szCs w:val="16"/>
              </w:rPr>
            </w:pPr>
          </w:p>
        </w:tc>
        <w:tc>
          <w:tcPr>
            <w:tcW w:w="0" w:type="auto"/>
            <w:gridSpan w:val="3"/>
          </w:tcPr>
          <w:p w14:paraId="221C645C"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RGSC (SOC 2000)</w:t>
            </w:r>
          </w:p>
        </w:tc>
        <w:tc>
          <w:tcPr>
            <w:tcW w:w="0" w:type="auto"/>
            <w:gridSpan w:val="2"/>
          </w:tcPr>
          <w:p w14:paraId="3642D89E"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c>
          <w:tcPr>
            <w:tcW w:w="0" w:type="auto"/>
            <w:gridSpan w:val="3"/>
          </w:tcPr>
          <w:p w14:paraId="3D7CEBE8"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Quasi-variance</w:t>
            </w:r>
          </w:p>
        </w:tc>
        <w:tc>
          <w:tcPr>
            <w:tcW w:w="0" w:type="auto"/>
            <w:gridSpan w:val="3"/>
          </w:tcPr>
          <w:p w14:paraId="7C72FA32"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RGSC (SOC 90)</w:t>
            </w:r>
          </w:p>
        </w:tc>
        <w:tc>
          <w:tcPr>
            <w:tcW w:w="0" w:type="auto"/>
            <w:gridSpan w:val="2"/>
          </w:tcPr>
          <w:p w14:paraId="61F544FA"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c>
          <w:tcPr>
            <w:tcW w:w="0" w:type="auto"/>
            <w:gridSpan w:val="3"/>
          </w:tcPr>
          <w:p w14:paraId="19640B8E"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Quasi-variance</w:t>
            </w:r>
          </w:p>
        </w:tc>
      </w:tr>
      <w:tr w:rsidR="007E0A20" w:rsidRPr="00232831"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232831" w:rsidRDefault="007E0A20" w:rsidP="00BD4372">
            <w:pPr>
              <w:rPr>
                <w:rFonts w:cs="Times New Roman"/>
                <w:color w:val="auto"/>
                <w:sz w:val="16"/>
                <w:szCs w:val="16"/>
              </w:rPr>
            </w:pPr>
            <w:r w:rsidRPr="00232831">
              <w:rPr>
                <w:rFonts w:cs="Times New Roman"/>
                <w:color w:val="auto"/>
                <w:sz w:val="16"/>
                <w:szCs w:val="16"/>
              </w:rPr>
              <w:t>Economic Activity: ‘Don’t Continue Schooling’ Reference Category</w:t>
            </w:r>
          </w:p>
        </w:tc>
        <w:tc>
          <w:tcPr>
            <w:tcW w:w="0" w:type="auto"/>
          </w:tcPr>
          <w:p w14:paraId="6B7D2D8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bCs/>
                <w:color w:val="auto"/>
                <w:sz w:val="16"/>
                <w:szCs w:val="16"/>
              </w:rPr>
              <w:t>Coef.</w:t>
            </w:r>
          </w:p>
        </w:tc>
        <w:tc>
          <w:tcPr>
            <w:tcW w:w="0" w:type="auto"/>
          </w:tcPr>
          <w:p w14:paraId="3C49819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bCs/>
                <w:color w:val="auto"/>
                <w:sz w:val="16"/>
                <w:szCs w:val="16"/>
              </w:rPr>
              <w:t>S.E.</w:t>
            </w:r>
          </w:p>
        </w:tc>
        <w:tc>
          <w:tcPr>
            <w:tcW w:w="0" w:type="auto"/>
          </w:tcPr>
          <w:p w14:paraId="6AFE6CE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bCs/>
                <w:color w:val="auto"/>
                <w:sz w:val="16"/>
                <w:szCs w:val="16"/>
              </w:rPr>
              <w:t>Sig.</w:t>
            </w:r>
          </w:p>
        </w:tc>
        <w:tc>
          <w:tcPr>
            <w:tcW w:w="0" w:type="auto"/>
          </w:tcPr>
          <w:p w14:paraId="3DA5BAD5"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232831">
              <w:rPr>
                <w:rFonts w:eastAsiaTheme="minorEastAsia" w:cs="Times New Roman"/>
                <w:b/>
                <w:color w:val="auto"/>
                <w:sz w:val="16"/>
                <w:szCs w:val="16"/>
              </w:rPr>
              <w:t xml:space="preserve"> Prob.</w:t>
            </w:r>
          </w:p>
        </w:tc>
        <w:tc>
          <w:tcPr>
            <w:tcW w:w="0" w:type="auto"/>
          </w:tcPr>
          <w:p w14:paraId="19FD453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S.E.</w:t>
            </w:r>
          </w:p>
        </w:tc>
        <w:tc>
          <w:tcPr>
            <w:tcW w:w="0" w:type="auto"/>
          </w:tcPr>
          <w:p w14:paraId="2455F00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S.E.</w:t>
            </w:r>
          </w:p>
        </w:tc>
        <w:tc>
          <w:tcPr>
            <w:tcW w:w="0" w:type="auto"/>
          </w:tcPr>
          <w:p w14:paraId="0FE71A16"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LB</w:t>
            </w:r>
          </w:p>
        </w:tc>
        <w:tc>
          <w:tcPr>
            <w:tcW w:w="0" w:type="auto"/>
          </w:tcPr>
          <w:p w14:paraId="2FE07F08"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UB</w:t>
            </w:r>
          </w:p>
        </w:tc>
        <w:tc>
          <w:tcPr>
            <w:tcW w:w="0" w:type="auto"/>
          </w:tcPr>
          <w:p w14:paraId="527622DB"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bCs/>
                <w:color w:val="auto"/>
                <w:sz w:val="16"/>
                <w:szCs w:val="16"/>
              </w:rPr>
              <w:t>Coef.</w:t>
            </w:r>
          </w:p>
        </w:tc>
        <w:tc>
          <w:tcPr>
            <w:tcW w:w="0" w:type="auto"/>
          </w:tcPr>
          <w:p w14:paraId="19241A4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bCs/>
                <w:color w:val="auto"/>
                <w:sz w:val="16"/>
                <w:szCs w:val="16"/>
              </w:rPr>
              <w:t>S.E.</w:t>
            </w:r>
          </w:p>
        </w:tc>
        <w:tc>
          <w:tcPr>
            <w:tcW w:w="0" w:type="auto"/>
          </w:tcPr>
          <w:p w14:paraId="1911E7A6"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bCs/>
                <w:color w:val="auto"/>
                <w:sz w:val="16"/>
                <w:szCs w:val="16"/>
              </w:rPr>
              <w:t>Sig.</w:t>
            </w:r>
          </w:p>
        </w:tc>
        <w:tc>
          <w:tcPr>
            <w:tcW w:w="0" w:type="auto"/>
          </w:tcPr>
          <w:p w14:paraId="5EF07F74"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232831">
              <w:rPr>
                <w:rFonts w:eastAsiaTheme="minorEastAsia" w:cs="Times New Roman"/>
                <w:b/>
                <w:color w:val="auto"/>
                <w:sz w:val="16"/>
                <w:szCs w:val="16"/>
              </w:rPr>
              <w:t xml:space="preserve"> Prob.</w:t>
            </w:r>
          </w:p>
        </w:tc>
        <w:tc>
          <w:tcPr>
            <w:tcW w:w="0" w:type="auto"/>
          </w:tcPr>
          <w:p w14:paraId="4B566F2A"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S.E.</w:t>
            </w:r>
          </w:p>
        </w:tc>
        <w:tc>
          <w:tcPr>
            <w:tcW w:w="0" w:type="auto"/>
          </w:tcPr>
          <w:p w14:paraId="4DF378EC"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S.E.</w:t>
            </w:r>
          </w:p>
        </w:tc>
        <w:tc>
          <w:tcPr>
            <w:tcW w:w="0" w:type="auto"/>
          </w:tcPr>
          <w:p w14:paraId="1072C756"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LB</w:t>
            </w:r>
          </w:p>
        </w:tc>
        <w:tc>
          <w:tcPr>
            <w:tcW w:w="0" w:type="auto"/>
          </w:tcPr>
          <w:p w14:paraId="1E55DA4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UB</w:t>
            </w:r>
          </w:p>
        </w:tc>
      </w:tr>
      <w:tr w:rsidR="007E0A20" w:rsidRPr="00232831"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232831" w:rsidRDefault="007E0A20" w:rsidP="00BD4372">
            <w:pPr>
              <w:rPr>
                <w:rFonts w:cs="Times New Roman"/>
                <w:color w:val="auto"/>
                <w:sz w:val="16"/>
                <w:szCs w:val="16"/>
              </w:rPr>
            </w:pPr>
            <w:r w:rsidRPr="00232831">
              <w:rPr>
                <w:rFonts w:cs="Times New Roman"/>
                <w:color w:val="auto"/>
                <w:sz w:val="16"/>
                <w:szCs w:val="16"/>
              </w:rPr>
              <w:t>Continue Schooling</w:t>
            </w:r>
          </w:p>
        </w:tc>
        <w:tc>
          <w:tcPr>
            <w:tcW w:w="0" w:type="auto"/>
          </w:tcPr>
          <w:p w14:paraId="6A57601E"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0F546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8252C9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52D43E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939A1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D8C1B28"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FAB875"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7831BB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CA6889"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1926AF"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2EDFC6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EF8429F"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520B3BC"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9C3BAC"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A9D91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4F99276"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7E0A20" w:rsidRPr="00232831"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232831" w:rsidRDefault="007E0A20" w:rsidP="00BD4372">
            <w:pPr>
              <w:rPr>
                <w:rFonts w:cs="Times New Roman"/>
                <w:color w:val="auto"/>
                <w:sz w:val="16"/>
                <w:szCs w:val="16"/>
              </w:rPr>
            </w:pPr>
            <w:r w:rsidRPr="00232831">
              <w:rPr>
                <w:rFonts w:cs="Times New Roman"/>
                <w:color w:val="auto"/>
                <w:sz w:val="16"/>
                <w:szCs w:val="16"/>
              </w:rPr>
              <w:t>Educational Attainment</w:t>
            </w:r>
          </w:p>
        </w:tc>
        <w:tc>
          <w:tcPr>
            <w:tcW w:w="0" w:type="auto"/>
          </w:tcPr>
          <w:p w14:paraId="10C51BB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C60ED4"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D33CDC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76B3C29"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7EFF97D"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C430F5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3B08221"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57CF9D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6897C60"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37575D3"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35D860"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8BAA19B"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D6A322"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73D1170"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CD2D778"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FA0F202"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A7100" w:rsidRPr="00232831"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2E7C3764" w:rsidR="000A7100" w:rsidRPr="00232831" w:rsidRDefault="00232831" w:rsidP="000A7100">
            <w:pPr>
              <w:rPr>
                <w:rFonts w:cs="Times New Roman"/>
                <w:color w:val="auto"/>
                <w:sz w:val="16"/>
                <w:szCs w:val="16"/>
              </w:rPr>
            </w:pPr>
            <w:r>
              <w:rPr>
                <w:rFonts w:cs="Times New Roman"/>
                <w:i/>
                <w:iCs/>
                <w:color w:val="auto"/>
                <w:sz w:val="16"/>
                <w:szCs w:val="16"/>
              </w:rPr>
              <w:t xml:space="preserve">  </w:t>
            </w:r>
            <w:r w:rsidR="000A7100" w:rsidRPr="00232831">
              <w:rPr>
                <w:rFonts w:cs="Times New Roman"/>
                <w:i/>
                <w:iCs/>
                <w:color w:val="auto"/>
                <w:sz w:val="16"/>
                <w:szCs w:val="16"/>
              </w:rPr>
              <w:t>Less than five O’levels</w:t>
            </w:r>
          </w:p>
        </w:tc>
        <w:tc>
          <w:tcPr>
            <w:tcW w:w="0" w:type="auto"/>
          </w:tcPr>
          <w:p w14:paraId="24E83A07" w14:textId="2A8C450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7C06ED11" w14:textId="1709589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0C18CC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437668" w14:textId="2A9AFDD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32236C5" w14:textId="67C278A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29BE5E1" w14:textId="56647AA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1CEB910" w14:textId="7B6114B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9E69DE" w14:textId="09ED9B0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500EF7" w14:textId="147C91AF"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5ADEBE" w14:textId="34935DA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D1FF4A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FA0F33" w14:textId="221902F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D25F184" w14:textId="0E7B0FC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3AF3491" w14:textId="283B857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3804976" w14:textId="15E5B41D"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B8F02D8" w14:textId="3D5235C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A7100" w:rsidRPr="00232831"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5263F84F" w:rsidR="000A7100" w:rsidRPr="00232831" w:rsidRDefault="00232831" w:rsidP="000A7100">
            <w:pPr>
              <w:rPr>
                <w:rFonts w:cs="Times New Roman"/>
                <w:color w:val="auto"/>
                <w:sz w:val="16"/>
                <w:szCs w:val="16"/>
              </w:rPr>
            </w:pPr>
            <w:r>
              <w:rPr>
                <w:rFonts w:cs="Times New Roman"/>
                <w:i/>
                <w:iCs/>
                <w:color w:val="auto"/>
                <w:sz w:val="16"/>
                <w:szCs w:val="16"/>
              </w:rPr>
              <w:t xml:space="preserve">  </w:t>
            </w:r>
            <w:r w:rsidR="000A7100" w:rsidRPr="00232831">
              <w:rPr>
                <w:rFonts w:cs="Times New Roman"/>
                <w:i/>
                <w:iCs/>
                <w:color w:val="auto"/>
                <w:sz w:val="16"/>
                <w:szCs w:val="16"/>
              </w:rPr>
              <w:t>Five or More O’levels</w:t>
            </w:r>
          </w:p>
        </w:tc>
        <w:tc>
          <w:tcPr>
            <w:tcW w:w="0" w:type="auto"/>
            <w:vAlign w:val="bottom"/>
          </w:tcPr>
          <w:p w14:paraId="5CA37ABC" w14:textId="2DCFC41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sz w:val="16"/>
                <w:szCs w:val="16"/>
              </w:rPr>
              <w:t>1.19</w:t>
            </w:r>
          </w:p>
        </w:tc>
        <w:tc>
          <w:tcPr>
            <w:tcW w:w="0" w:type="auto"/>
            <w:vAlign w:val="bottom"/>
          </w:tcPr>
          <w:p w14:paraId="06A8560B" w14:textId="1C2FB6C4"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02F98C03" w14:textId="5D28D24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3A7D026B" w14:textId="012B22C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sz w:val="16"/>
                <w:szCs w:val="16"/>
              </w:rPr>
              <w:t>0.26</w:t>
            </w:r>
          </w:p>
        </w:tc>
        <w:tc>
          <w:tcPr>
            <w:tcW w:w="0" w:type="auto"/>
            <w:vAlign w:val="bottom"/>
          </w:tcPr>
          <w:p w14:paraId="68D2869B" w14:textId="0A69BFA0"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6F82E0F1" w14:textId="1A1ACED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FC6854" w14:textId="39089A7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03B0BDA" w14:textId="19CF1941"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442598D" w14:textId="3D2696E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1.19</w:t>
            </w:r>
          </w:p>
        </w:tc>
        <w:tc>
          <w:tcPr>
            <w:tcW w:w="0" w:type="auto"/>
            <w:vAlign w:val="bottom"/>
          </w:tcPr>
          <w:p w14:paraId="40724845"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7B4B54EE"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140634CF" w14:textId="0421459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0.26</w:t>
            </w:r>
          </w:p>
        </w:tc>
        <w:tc>
          <w:tcPr>
            <w:tcW w:w="0" w:type="auto"/>
            <w:vAlign w:val="bottom"/>
          </w:tcPr>
          <w:p w14:paraId="4D24B6E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14897D42" w14:textId="157CCFC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9970F6F" w14:textId="75854A35"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33819F3" w14:textId="5C9905E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A7100" w:rsidRPr="00232831"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232831" w:rsidRDefault="000A7100" w:rsidP="000A7100">
            <w:pPr>
              <w:rPr>
                <w:rFonts w:cs="Times New Roman"/>
                <w:color w:val="auto"/>
                <w:sz w:val="16"/>
                <w:szCs w:val="16"/>
              </w:rPr>
            </w:pPr>
            <w:r w:rsidRPr="00232831">
              <w:rPr>
                <w:rFonts w:cs="Times New Roman"/>
                <w:color w:val="auto"/>
                <w:sz w:val="16"/>
                <w:szCs w:val="16"/>
              </w:rPr>
              <w:t>Sex</w:t>
            </w:r>
          </w:p>
        </w:tc>
        <w:tc>
          <w:tcPr>
            <w:tcW w:w="0" w:type="auto"/>
          </w:tcPr>
          <w:p w14:paraId="587F6EF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BD1761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DAC213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F82A15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74F54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EF18651"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2BACB1D"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30ED5F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32B0E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B88D4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D10484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4B1150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880433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B9EC1F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83CA5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EF557FF"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A7100" w:rsidRPr="00232831"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1E8AB9B4" w:rsidR="000A7100" w:rsidRPr="00232831" w:rsidRDefault="00232831" w:rsidP="000A7100">
            <w:pPr>
              <w:rPr>
                <w:rFonts w:cs="Times New Roman"/>
                <w:color w:val="auto"/>
                <w:sz w:val="16"/>
                <w:szCs w:val="16"/>
              </w:rPr>
            </w:pPr>
            <w:r>
              <w:rPr>
                <w:rFonts w:cs="Times New Roman"/>
                <w:i/>
                <w:iCs/>
                <w:color w:val="auto"/>
                <w:sz w:val="16"/>
                <w:szCs w:val="16"/>
              </w:rPr>
              <w:t xml:space="preserve">  </w:t>
            </w:r>
            <w:r w:rsidR="000A7100" w:rsidRPr="00232831">
              <w:rPr>
                <w:rFonts w:cs="Times New Roman"/>
                <w:i/>
                <w:iCs/>
                <w:color w:val="auto"/>
                <w:sz w:val="16"/>
                <w:szCs w:val="16"/>
              </w:rPr>
              <w:t>Female</w:t>
            </w:r>
          </w:p>
        </w:tc>
        <w:tc>
          <w:tcPr>
            <w:tcW w:w="0" w:type="auto"/>
          </w:tcPr>
          <w:p w14:paraId="0886D443" w14:textId="787EDF7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3789D66C" w14:textId="38317D4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F3BD0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AA7C6E7" w14:textId="2A5FCC6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1867472" w14:textId="36CB253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E2DFBCD" w14:textId="1F81DCD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21BEC5" w14:textId="36240934"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A03021" w14:textId="117E523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E635467" w14:textId="6F0891B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A9DB57" w14:textId="5D7BBCD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650966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CA71315" w14:textId="342729C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093FDC5" w14:textId="3750DC7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7B5332" w14:textId="47313EE1"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E337CD5" w14:textId="4ECA6FD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848BEC9" w14:textId="703C27A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A7100" w:rsidRPr="00232831"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4AE47932" w:rsidR="000A7100" w:rsidRPr="00232831" w:rsidRDefault="00232831" w:rsidP="000A7100">
            <w:pPr>
              <w:rPr>
                <w:rFonts w:cs="Times New Roman"/>
                <w:color w:val="auto"/>
                <w:sz w:val="16"/>
                <w:szCs w:val="16"/>
              </w:rPr>
            </w:pPr>
            <w:r>
              <w:rPr>
                <w:rFonts w:cs="Times New Roman"/>
                <w:i/>
                <w:iCs/>
                <w:color w:val="auto"/>
                <w:sz w:val="16"/>
                <w:szCs w:val="16"/>
              </w:rPr>
              <w:t xml:space="preserve">  </w:t>
            </w:r>
            <w:r w:rsidR="000A7100" w:rsidRPr="00232831">
              <w:rPr>
                <w:rFonts w:cs="Times New Roman"/>
                <w:i/>
                <w:iCs/>
                <w:color w:val="auto"/>
                <w:sz w:val="16"/>
                <w:szCs w:val="16"/>
              </w:rPr>
              <w:t>Male</w:t>
            </w:r>
          </w:p>
        </w:tc>
        <w:tc>
          <w:tcPr>
            <w:tcW w:w="0" w:type="auto"/>
            <w:vAlign w:val="bottom"/>
          </w:tcPr>
          <w:p w14:paraId="38DFFFD0" w14:textId="1DFFD75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-0.58</w:t>
            </w:r>
          </w:p>
        </w:tc>
        <w:tc>
          <w:tcPr>
            <w:tcW w:w="0" w:type="auto"/>
            <w:vAlign w:val="bottom"/>
          </w:tcPr>
          <w:p w14:paraId="0465B0A6" w14:textId="3E57BB9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4C3691DE" w14:textId="21D142C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6486C903" w14:textId="00088D9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vAlign w:val="bottom"/>
          </w:tcPr>
          <w:p w14:paraId="21DA705A" w14:textId="142FB72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5414F4A0" w14:textId="242C016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F9865A" w14:textId="6E99FA8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9A3F792" w14:textId="540212D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225D83D1" w14:textId="0269F98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-0.57</w:t>
            </w:r>
          </w:p>
        </w:tc>
        <w:tc>
          <w:tcPr>
            <w:tcW w:w="0" w:type="auto"/>
            <w:vAlign w:val="bottom"/>
          </w:tcPr>
          <w:p w14:paraId="7896B26D"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48480711"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0E44009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vAlign w:val="bottom"/>
          </w:tcPr>
          <w:p w14:paraId="61D7DD3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314EC646" w14:textId="51081D5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193ADB" w14:textId="69F7586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F3ABB8" w14:textId="47462B4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A7100" w:rsidRPr="00232831"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232831" w:rsidRDefault="000A7100" w:rsidP="000A7100">
            <w:pPr>
              <w:rPr>
                <w:rFonts w:cs="Times New Roman"/>
                <w:color w:val="auto"/>
                <w:sz w:val="16"/>
                <w:szCs w:val="16"/>
              </w:rPr>
            </w:pPr>
            <w:r w:rsidRPr="00232831">
              <w:rPr>
                <w:rFonts w:cs="Times New Roman"/>
                <w:color w:val="auto"/>
                <w:sz w:val="16"/>
                <w:szCs w:val="16"/>
              </w:rPr>
              <w:t>Housing Tenure</w:t>
            </w:r>
          </w:p>
        </w:tc>
        <w:tc>
          <w:tcPr>
            <w:tcW w:w="0" w:type="auto"/>
          </w:tcPr>
          <w:p w14:paraId="1F9FBA3E"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DB8AA0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06004B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EA259D8"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55D7A20"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E23027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022EF0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73941F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A4EA8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3C5837F"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B528C27"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8D7BF7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7D8DF1D"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5F46627"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BFFC182"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DAF5BD0"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A7100" w:rsidRPr="00232831"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39E25DE5" w:rsidR="000A7100" w:rsidRPr="00232831" w:rsidRDefault="00232831" w:rsidP="000A7100">
            <w:pPr>
              <w:rPr>
                <w:rFonts w:cs="Times New Roman"/>
                <w:color w:val="auto"/>
                <w:sz w:val="16"/>
                <w:szCs w:val="16"/>
              </w:rPr>
            </w:pPr>
            <w:r>
              <w:rPr>
                <w:rFonts w:cs="Times New Roman"/>
                <w:i/>
                <w:iCs/>
                <w:color w:val="auto"/>
                <w:sz w:val="16"/>
                <w:szCs w:val="16"/>
              </w:rPr>
              <w:t xml:space="preserve">  </w:t>
            </w:r>
            <w:r w:rsidR="000A7100" w:rsidRPr="00232831">
              <w:rPr>
                <w:rFonts w:cs="Times New Roman"/>
                <w:i/>
                <w:iCs/>
                <w:color w:val="auto"/>
                <w:sz w:val="16"/>
                <w:szCs w:val="16"/>
              </w:rPr>
              <w:t>Own Home</w:t>
            </w:r>
          </w:p>
        </w:tc>
        <w:tc>
          <w:tcPr>
            <w:tcW w:w="0" w:type="auto"/>
          </w:tcPr>
          <w:p w14:paraId="1831B1B7" w14:textId="04F63D9D"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457B68FC" w14:textId="05E4AE24"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A776B8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650E08" w14:textId="533A7D45"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9D829A4" w14:textId="06891014"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4C23F29" w14:textId="0DA0B0F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AFDE5C8" w14:textId="23ABB73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964F3FD" w14:textId="473DA9E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0F0EB94" w14:textId="2953950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8A6F39" w14:textId="365656F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AD9AB1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B861D00" w14:textId="08E78E9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3135BF3" w14:textId="5DA11D2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8BB2FAD" w14:textId="4E37356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020D4BF" w14:textId="6FC75C9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68E4F26" w14:textId="3F59B6D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A7100" w:rsidRPr="00232831"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07AE2A0" w:rsidR="000A7100" w:rsidRPr="00232831" w:rsidRDefault="00232831" w:rsidP="000A7100">
            <w:pPr>
              <w:rPr>
                <w:rFonts w:cs="Times New Roman"/>
                <w:color w:val="auto"/>
                <w:sz w:val="16"/>
                <w:szCs w:val="16"/>
              </w:rPr>
            </w:pPr>
            <w:r>
              <w:rPr>
                <w:rFonts w:cs="Times New Roman"/>
                <w:i/>
                <w:iCs/>
                <w:color w:val="auto"/>
                <w:sz w:val="16"/>
                <w:szCs w:val="16"/>
              </w:rPr>
              <w:t xml:space="preserve">  </w:t>
            </w:r>
            <w:r w:rsidR="000A7100" w:rsidRPr="00232831">
              <w:rPr>
                <w:rFonts w:cs="Times New Roman"/>
                <w:i/>
                <w:iCs/>
                <w:color w:val="auto"/>
                <w:sz w:val="16"/>
                <w:szCs w:val="16"/>
              </w:rPr>
              <w:t>Do not Own Home</w:t>
            </w:r>
          </w:p>
        </w:tc>
        <w:tc>
          <w:tcPr>
            <w:tcW w:w="0" w:type="auto"/>
            <w:vAlign w:val="bottom"/>
          </w:tcPr>
          <w:p w14:paraId="4D6BAE38" w14:textId="64B5AEC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-0.19</w:t>
            </w:r>
          </w:p>
        </w:tc>
        <w:tc>
          <w:tcPr>
            <w:tcW w:w="0" w:type="auto"/>
            <w:vAlign w:val="bottom"/>
          </w:tcPr>
          <w:p w14:paraId="3707863E" w14:textId="5D5CE62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tcPr>
          <w:p w14:paraId="36B5C19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5D0286C" w14:textId="1843A97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4DABB962" w14:textId="2682048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tcPr>
          <w:p w14:paraId="4FF3D212" w14:textId="15F01B3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7CEE4D7" w14:textId="648D25C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72DDFF3" w14:textId="68B0DFF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5F550EE" w14:textId="294E6CA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-0.19</w:t>
            </w:r>
          </w:p>
        </w:tc>
        <w:tc>
          <w:tcPr>
            <w:tcW w:w="0" w:type="auto"/>
            <w:vAlign w:val="bottom"/>
          </w:tcPr>
          <w:p w14:paraId="5F2EAAA1"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tcPr>
          <w:p w14:paraId="1C54B92F"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950F99E" w14:textId="30867EA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32850F6C"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tcPr>
          <w:p w14:paraId="35AD60CD" w14:textId="792EF73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76765A6" w14:textId="6F144F31"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4B36E97" w14:textId="3708FE6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A7100" w:rsidRPr="00232831"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232831" w:rsidRDefault="000A7100" w:rsidP="000A7100">
            <w:pPr>
              <w:rPr>
                <w:rFonts w:eastAsia="Times New Roman" w:cs="Times New Roman"/>
                <w:color w:val="auto"/>
                <w:sz w:val="16"/>
                <w:szCs w:val="16"/>
              </w:rPr>
            </w:pPr>
            <w:r w:rsidRPr="00232831">
              <w:rPr>
                <w:rFonts w:eastAsia="Times New Roman" w:cs="Times New Roman"/>
                <w:color w:val="auto"/>
                <w:sz w:val="16"/>
                <w:szCs w:val="16"/>
              </w:rPr>
              <w:t>RGSC (SOC 2000)</w:t>
            </w:r>
          </w:p>
        </w:tc>
        <w:tc>
          <w:tcPr>
            <w:tcW w:w="0" w:type="auto"/>
            <w:vAlign w:val="bottom"/>
          </w:tcPr>
          <w:p w14:paraId="2C98A4A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76F15DE0"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24AB57F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5C5A15F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vAlign w:val="bottom"/>
          </w:tcPr>
          <w:p w14:paraId="070974E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0D6A96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62D5B9D"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5205A4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534DB4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CDA33C"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6FC309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3E07A4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C0C25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EEBC8A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67CF0E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339A8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0112F60F" w:rsidR="00232831" w:rsidRPr="00232831" w:rsidRDefault="00232831" w:rsidP="00232831">
            <w:pPr>
              <w:rPr>
                <w:rFonts w:eastAsia="Times New Roman" w:cs="Times New Roman"/>
                <w:i/>
                <w:iCs/>
                <w:color w:val="auto"/>
                <w:sz w:val="16"/>
                <w:szCs w:val="16"/>
              </w:rPr>
            </w:pPr>
            <w:r w:rsidRPr="00880A5E">
              <w:rPr>
                <w:i/>
                <w:iCs/>
                <w:color w:val="auto"/>
                <w:sz w:val="16"/>
                <w:szCs w:val="16"/>
              </w:rPr>
              <w:t xml:space="preserve">  1 Professional</w:t>
            </w:r>
          </w:p>
        </w:tc>
        <w:tc>
          <w:tcPr>
            <w:tcW w:w="0" w:type="auto"/>
            <w:vAlign w:val="bottom"/>
          </w:tcPr>
          <w:p w14:paraId="0EF73A5C" w14:textId="4151395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-0.01</w:t>
            </w:r>
          </w:p>
        </w:tc>
        <w:tc>
          <w:tcPr>
            <w:tcW w:w="0" w:type="auto"/>
            <w:vAlign w:val="bottom"/>
          </w:tcPr>
          <w:p w14:paraId="3D868DED" w14:textId="1C1853A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(0.27)</w:t>
            </w:r>
          </w:p>
        </w:tc>
        <w:tc>
          <w:tcPr>
            <w:tcW w:w="0" w:type="auto"/>
          </w:tcPr>
          <w:p w14:paraId="6DFF80E8"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7E012CE1" w14:textId="0386915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-0.00</w:t>
            </w:r>
          </w:p>
        </w:tc>
        <w:tc>
          <w:tcPr>
            <w:tcW w:w="0" w:type="auto"/>
            <w:vAlign w:val="bottom"/>
          </w:tcPr>
          <w:p w14:paraId="0E23A376" w14:textId="796196D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(0.05)</w:t>
            </w:r>
          </w:p>
        </w:tc>
        <w:tc>
          <w:tcPr>
            <w:tcW w:w="0" w:type="auto"/>
          </w:tcPr>
          <w:p w14:paraId="084292C1" w14:textId="00B4F662"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0.25</w:t>
            </w:r>
          </w:p>
        </w:tc>
        <w:tc>
          <w:tcPr>
            <w:tcW w:w="0" w:type="auto"/>
          </w:tcPr>
          <w:p w14:paraId="7D04A205" w14:textId="338AEEE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-0.58</w:t>
            </w:r>
          </w:p>
        </w:tc>
        <w:tc>
          <w:tcPr>
            <w:tcW w:w="0" w:type="auto"/>
          </w:tcPr>
          <w:p w14:paraId="35C88497" w14:textId="3804898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0.56</w:t>
            </w:r>
          </w:p>
        </w:tc>
        <w:tc>
          <w:tcPr>
            <w:tcW w:w="0" w:type="auto"/>
            <w:vAlign w:val="bottom"/>
          </w:tcPr>
          <w:p w14:paraId="6893688C" w14:textId="05D50A5F"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-0.10</w:t>
            </w:r>
          </w:p>
        </w:tc>
        <w:tc>
          <w:tcPr>
            <w:tcW w:w="0" w:type="auto"/>
            <w:vAlign w:val="bottom"/>
          </w:tcPr>
          <w:p w14:paraId="7A1EBEF0"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(0.24)</w:t>
            </w:r>
          </w:p>
        </w:tc>
        <w:tc>
          <w:tcPr>
            <w:tcW w:w="0" w:type="auto"/>
          </w:tcPr>
          <w:p w14:paraId="088FF59A"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15CDC487" w14:textId="1760DD0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vAlign w:val="bottom"/>
          </w:tcPr>
          <w:p w14:paraId="11F92FA2"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tcPr>
          <w:p w14:paraId="1FA5235C"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0.21</w:t>
            </w:r>
          </w:p>
        </w:tc>
        <w:tc>
          <w:tcPr>
            <w:tcW w:w="0" w:type="auto"/>
          </w:tcPr>
          <w:p w14:paraId="1D4A3B2B" w14:textId="52A565E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-0.59</w:t>
            </w:r>
          </w:p>
        </w:tc>
        <w:tc>
          <w:tcPr>
            <w:tcW w:w="0" w:type="auto"/>
          </w:tcPr>
          <w:p w14:paraId="43CCA3AF" w14:textId="312FDA4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0.39</w:t>
            </w:r>
          </w:p>
        </w:tc>
      </w:tr>
      <w:tr w:rsidR="00232831" w:rsidRPr="00232831"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0665044C" w:rsidR="00232831" w:rsidRPr="00232831" w:rsidRDefault="00232831" w:rsidP="00232831">
            <w:pPr>
              <w:rPr>
                <w:rFonts w:eastAsia="Times New Roman" w:cs="Times New Roman"/>
                <w:i/>
                <w:iCs/>
                <w:color w:val="auto"/>
                <w:sz w:val="16"/>
                <w:szCs w:val="16"/>
              </w:rPr>
            </w:pPr>
            <w:r w:rsidRPr="00880A5E">
              <w:rPr>
                <w:i/>
                <w:iCs/>
                <w:color w:val="auto"/>
                <w:sz w:val="16"/>
                <w:szCs w:val="16"/>
              </w:rPr>
              <w:t xml:space="preserve">  2 Managerial and Technical</w:t>
            </w:r>
          </w:p>
        </w:tc>
        <w:tc>
          <w:tcPr>
            <w:tcW w:w="0" w:type="auto"/>
          </w:tcPr>
          <w:p w14:paraId="677BD243" w14:textId="40626E2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cs="Times New Roman"/>
                <w:color w:val="auto"/>
                <w:sz w:val="16"/>
                <w:szCs w:val="16"/>
              </w:rPr>
              <w:t>Ref.</w:t>
            </w:r>
          </w:p>
        </w:tc>
        <w:tc>
          <w:tcPr>
            <w:tcW w:w="0" w:type="auto"/>
          </w:tcPr>
          <w:p w14:paraId="143E42DD" w14:textId="409613E1"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3397C8B1"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60FAEED0" w14:textId="664D5A8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15A88A77" w14:textId="30F94809"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0" w:type="auto"/>
          </w:tcPr>
          <w:p w14:paraId="7DD4B618" w14:textId="1083587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0.11</w:t>
            </w:r>
          </w:p>
        </w:tc>
        <w:tc>
          <w:tcPr>
            <w:tcW w:w="0" w:type="auto"/>
          </w:tcPr>
          <w:p w14:paraId="645A9FC4" w14:textId="7A60BE9F"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-0.25</w:t>
            </w:r>
          </w:p>
        </w:tc>
        <w:tc>
          <w:tcPr>
            <w:tcW w:w="0" w:type="auto"/>
          </w:tcPr>
          <w:p w14:paraId="03B01586" w14:textId="341F7EE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0.25</w:t>
            </w:r>
          </w:p>
        </w:tc>
        <w:tc>
          <w:tcPr>
            <w:tcW w:w="0" w:type="auto"/>
          </w:tcPr>
          <w:p w14:paraId="153657B3"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60CF3356" w14:textId="219D399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7F144C2"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DE78A23" w14:textId="128F618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6AB3B61" w14:textId="588572B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11C9D6"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0.12</w:t>
            </w:r>
          </w:p>
        </w:tc>
        <w:tc>
          <w:tcPr>
            <w:tcW w:w="0" w:type="auto"/>
          </w:tcPr>
          <w:p w14:paraId="6F78E929"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-0.27</w:t>
            </w:r>
          </w:p>
        </w:tc>
        <w:tc>
          <w:tcPr>
            <w:tcW w:w="0" w:type="auto"/>
          </w:tcPr>
          <w:p w14:paraId="0C95C29C"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0.27</w:t>
            </w:r>
          </w:p>
        </w:tc>
      </w:tr>
      <w:tr w:rsidR="00232831" w:rsidRPr="00232831"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196AD498" w:rsidR="00232831" w:rsidRPr="00232831" w:rsidRDefault="00232831" w:rsidP="00232831">
            <w:pPr>
              <w:rPr>
                <w:rFonts w:eastAsia="Times New Roman" w:cs="Times New Roman"/>
                <w:i/>
                <w:iCs/>
                <w:color w:val="auto"/>
                <w:sz w:val="16"/>
                <w:szCs w:val="16"/>
              </w:rPr>
            </w:pPr>
            <w:r w:rsidRPr="00880A5E">
              <w:rPr>
                <w:i/>
                <w:iCs/>
                <w:color w:val="auto"/>
                <w:sz w:val="16"/>
                <w:szCs w:val="16"/>
              </w:rPr>
              <w:t xml:space="preserve">  3NM Skilled non-manual</w:t>
            </w:r>
          </w:p>
        </w:tc>
        <w:tc>
          <w:tcPr>
            <w:tcW w:w="0" w:type="auto"/>
            <w:vAlign w:val="bottom"/>
          </w:tcPr>
          <w:p w14:paraId="7E0FCBB3" w14:textId="270B3758"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-0.24</w:t>
            </w:r>
          </w:p>
        </w:tc>
        <w:tc>
          <w:tcPr>
            <w:tcW w:w="0" w:type="auto"/>
            <w:vAlign w:val="bottom"/>
          </w:tcPr>
          <w:p w14:paraId="3F068B7D" w14:textId="45ABB58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(0.19)</w:t>
            </w:r>
          </w:p>
        </w:tc>
        <w:tc>
          <w:tcPr>
            <w:tcW w:w="0" w:type="auto"/>
            <w:vAlign w:val="bottom"/>
          </w:tcPr>
          <w:p w14:paraId="7921FED1"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0" w:type="auto"/>
            <w:vAlign w:val="bottom"/>
          </w:tcPr>
          <w:p w14:paraId="283991E9" w14:textId="01DFA8B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-0.05</w:t>
            </w:r>
          </w:p>
        </w:tc>
        <w:tc>
          <w:tcPr>
            <w:tcW w:w="0" w:type="auto"/>
            <w:vAlign w:val="bottom"/>
          </w:tcPr>
          <w:p w14:paraId="439F6665" w14:textId="79532D84"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(0.04)</w:t>
            </w:r>
          </w:p>
        </w:tc>
        <w:tc>
          <w:tcPr>
            <w:tcW w:w="0" w:type="auto"/>
          </w:tcPr>
          <w:p w14:paraId="552806DC" w14:textId="0F4FE302"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c>
          <w:tcPr>
            <w:tcW w:w="0" w:type="auto"/>
          </w:tcPr>
          <w:p w14:paraId="7B9BFB69" w14:textId="3B5CE935"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-0.60</w:t>
            </w:r>
          </w:p>
        </w:tc>
        <w:tc>
          <w:tcPr>
            <w:tcW w:w="0" w:type="auto"/>
          </w:tcPr>
          <w:p w14:paraId="2A08F504" w14:textId="1316F62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0.12</w:t>
            </w:r>
          </w:p>
        </w:tc>
        <w:tc>
          <w:tcPr>
            <w:tcW w:w="0" w:type="auto"/>
            <w:vAlign w:val="bottom"/>
          </w:tcPr>
          <w:p w14:paraId="34AC5652" w14:textId="3FF0136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-0.19</w:t>
            </w:r>
          </w:p>
        </w:tc>
        <w:tc>
          <w:tcPr>
            <w:tcW w:w="0" w:type="auto"/>
            <w:vAlign w:val="bottom"/>
          </w:tcPr>
          <w:p w14:paraId="527866A6"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(0.18)</w:t>
            </w:r>
          </w:p>
        </w:tc>
        <w:tc>
          <w:tcPr>
            <w:tcW w:w="0" w:type="auto"/>
            <w:vAlign w:val="bottom"/>
          </w:tcPr>
          <w:p w14:paraId="7006C67E"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4EF9C7F5"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5F78E954"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3C9C27DD" w14:textId="38CF681A"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0.14</w:t>
            </w:r>
          </w:p>
        </w:tc>
        <w:tc>
          <w:tcPr>
            <w:tcW w:w="0" w:type="auto"/>
          </w:tcPr>
          <w:p w14:paraId="4DB215C9" w14:textId="22E63396"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-0.50</w:t>
            </w:r>
          </w:p>
        </w:tc>
        <w:tc>
          <w:tcPr>
            <w:tcW w:w="0" w:type="auto"/>
          </w:tcPr>
          <w:p w14:paraId="43FAAB51" w14:textId="25186DA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0.12</w:t>
            </w:r>
          </w:p>
        </w:tc>
      </w:tr>
      <w:tr w:rsidR="00232831" w:rsidRPr="00232831"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39C20D64" w:rsidR="00232831" w:rsidRPr="00232831" w:rsidRDefault="00232831" w:rsidP="00232831">
            <w:pPr>
              <w:rPr>
                <w:rFonts w:eastAsia="Times New Roman" w:cs="Times New Roman"/>
                <w:i/>
                <w:iCs/>
                <w:color w:val="auto"/>
                <w:sz w:val="16"/>
                <w:szCs w:val="16"/>
              </w:rPr>
            </w:pPr>
            <w:r w:rsidRPr="00880A5E">
              <w:rPr>
                <w:i/>
                <w:iCs/>
                <w:color w:val="auto"/>
                <w:sz w:val="16"/>
                <w:szCs w:val="16"/>
              </w:rPr>
              <w:t xml:space="preserve">  3M Skilled manual</w:t>
            </w:r>
          </w:p>
        </w:tc>
        <w:tc>
          <w:tcPr>
            <w:tcW w:w="0" w:type="auto"/>
            <w:vAlign w:val="bottom"/>
          </w:tcPr>
          <w:p w14:paraId="130F1C26" w14:textId="067A62A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-0.71</w:t>
            </w:r>
          </w:p>
        </w:tc>
        <w:tc>
          <w:tcPr>
            <w:tcW w:w="0" w:type="auto"/>
            <w:vAlign w:val="bottom"/>
          </w:tcPr>
          <w:p w14:paraId="45B78B49" w14:textId="05F50B1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(0.14)</w:t>
            </w:r>
          </w:p>
        </w:tc>
        <w:tc>
          <w:tcPr>
            <w:tcW w:w="0" w:type="auto"/>
          </w:tcPr>
          <w:p w14:paraId="2D67532D" w14:textId="185BF52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w:t>
            </w:r>
          </w:p>
        </w:tc>
        <w:tc>
          <w:tcPr>
            <w:tcW w:w="0" w:type="auto"/>
            <w:vAlign w:val="bottom"/>
          </w:tcPr>
          <w:p w14:paraId="6FEEAF26" w14:textId="015BDED3"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-0.15</w:t>
            </w:r>
          </w:p>
        </w:tc>
        <w:tc>
          <w:tcPr>
            <w:tcW w:w="0" w:type="auto"/>
            <w:vAlign w:val="bottom"/>
          </w:tcPr>
          <w:p w14:paraId="32C241C9" w14:textId="128D309D"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(0.03)</w:t>
            </w:r>
          </w:p>
        </w:tc>
        <w:tc>
          <w:tcPr>
            <w:tcW w:w="0" w:type="auto"/>
          </w:tcPr>
          <w:p w14:paraId="616294F5" w14:textId="7926E79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0.09</w:t>
            </w:r>
          </w:p>
        </w:tc>
        <w:tc>
          <w:tcPr>
            <w:tcW w:w="0" w:type="auto"/>
          </w:tcPr>
          <w:p w14:paraId="1DF96C26" w14:textId="09607FE4"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-0.91</w:t>
            </w:r>
          </w:p>
        </w:tc>
        <w:tc>
          <w:tcPr>
            <w:tcW w:w="0" w:type="auto"/>
          </w:tcPr>
          <w:p w14:paraId="04B6ABED" w14:textId="49411A09"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-0.51</w:t>
            </w:r>
          </w:p>
        </w:tc>
        <w:tc>
          <w:tcPr>
            <w:tcW w:w="0" w:type="auto"/>
            <w:vAlign w:val="bottom"/>
          </w:tcPr>
          <w:p w14:paraId="6EEE4676" w14:textId="20B7C073"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-0.68</w:t>
            </w:r>
          </w:p>
        </w:tc>
        <w:tc>
          <w:tcPr>
            <w:tcW w:w="0" w:type="auto"/>
            <w:vAlign w:val="bottom"/>
          </w:tcPr>
          <w:p w14:paraId="461212E1"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3E6B1EE0"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2E8C48C0"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vAlign w:val="bottom"/>
          </w:tcPr>
          <w:p w14:paraId="56CFAB44"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tcPr>
          <w:p w14:paraId="77EA2E69"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0.09</w:t>
            </w:r>
          </w:p>
        </w:tc>
        <w:tc>
          <w:tcPr>
            <w:tcW w:w="0" w:type="auto"/>
          </w:tcPr>
          <w:p w14:paraId="6E0362C2" w14:textId="3E90C2AE"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-0.89</w:t>
            </w:r>
          </w:p>
        </w:tc>
        <w:tc>
          <w:tcPr>
            <w:tcW w:w="0" w:type="auto"/>
          </w:tcPr>
          <w:p w14:paraId="12F0ACFB" w14:textId="4057D98D"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-0.47</w:t>
            </w:r>
          </w:p>
        </w:tc>
      </w:tr>
      <w:tr w:rsidR="00232831" w:rsidRPr="00232831"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6314D6E2" w:rsidR="00232831" w:rsidRPr="00232831" w:rsidRDefault="00232831" w:rsidP="00232831">
            <w:pPr>
              <w:rPr>
                <w:rFonts w:eastAsia="Times New Roman" w:cs="Times New Roman"/>
                <w:i/>
                <w:iCs/>
                <w:color w:val="auto"/>
                <w:sz w:val="16"/>
                <w:szCs w:val="16"/>
              </w:rPr>
            </w:pPr>
            <w:r w:rsidRPr="00880A5E">
              <w:rPr>
                <w:i/>
                <w:iCs/>
                <w:color w:val="auto"/>
                <w:sz w:val="16"/>
                <w:szCs w:val="16"/>
              </w:rPr>
              <w:t xml:space="preserve">  4 Partly skilled</w:t>
            </w:r>
          </w:p>
        </w:tc>
        <w:tc>
          <w:tcPr>
            <w:tcW w:w="0" w:type="auto"/>
            <w:vAlign w:val="bottom"/>
          </w:tcPr>
          <w:p w14:paraId="32AA35B4" w14:textId="07A1B7C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-0.54</w:t>
            </w:r>
          </w:p>
        </w:tc>
        <w:tc>
          <w:tcPr>
            <w:tcW w:w="0" w:type="auto"/>
            <w:vAlign w:val="bottom"/>
          </w:tcPr>
          <w:p w14:paraId="46DAF86E" w14:textId="0B24D2C6"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(0.20)</w:t>
            </w:r>
          </w:p>
        </w:tc>
        <w:tc>
          <w:tcPr>
            <w:tcW w:w="0" w:type="auto"/>
          </w:tcPr>
          <w:p w14:paraId="59797D16" w14:textId="606E2DE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w:t>
            </w:r>
          </w:p>
        </w:tc>
        <w:tc>
          <w:tcPr>
            <w:tcW w:w="0" w:type="auto"/>
            <w:vAlign w:val="bottom"/>
          </w:tcPr>
          <w:p w14:paraId="24C088C4" w14:textId="00885868"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-0.11</w:t>
            </w:r>
          </w:p>
        </w:tc>
        <w:tc>
          <w:tcPr>
            <w:tcW w:w="0" w:type="auto"/>
            <w:vAlign w:val="bottom"/>
          </w:tcPr>
          <w:p w14:paraId="094B7D88" w14:textId="612D2A2F"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(0.04)</w:t>
            </w:r>
          </w:p>
        </w:tc>
        <w:tc>
          <w:tcPr>
            <w:tcW w:w="0" w:type="auto"/>
          </w:tcPr>
          <w:p w14:paraId="301B71F8" w14:textId="648C492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c>
          <w:tcPr>
            <w:tcW w:w="0" w:type="auto"/>
          </w:tcPr>
          <w:p w14:paraId="27F00D57" w14:textId="4EB69234"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-0.91</w:t>
            </w:r>
          </w:p>
        </w:tc>
        <w:tc>
          <w:tcPr>
            <w:tcW w:w="0" w:type="auto"/>
          </w:tcPr>
          <w:p w14:paraId="3F3C78B4" w14:textId="08597FA4"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-0.17</w:t>
            </w:r>
          </w:p>
        </w:tc>
        <w:tc>
          <w:tcPr>
            <w:tcW w:w="0" w:type="auto"/>
            <w:vAlign w:val="bottom"/>
          </w:tcPr>
          <w:p w14:paraId="0DEF70C7" w14:textId="700822B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-0.57</w:t>
            </w:r>
          </w:p>
        </w:tc>
        <w:tc>
          <w:tcPr>
            <w:tcW w:w="0" w:type="auto"/>
            <w:vAlign w:val="bottom"/>
          </w:tcPr>
          <w:p w14:paraId="35C63E89"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(0.19)</w:t>
            </w:r>
          </w:p>
        </w:tc>
        <w:tc>
          <w:tcPr>
            <w:tcW w:w="0" w:type="auto"/>
          </w:tcPr>
          <w:p w14:paraId="1159E91C" w14:textId="032985E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41509AC2" w14:textId="0674DB7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vAlign w:val="bottom"/>
          </w:tcPr>
          <w:p w14:paraId="4C4DD82C"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616AE5B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0.15</w:t>
            </w:r>
          </w:p>
        </w:tc>
        <w:tc>
          <w:tcPr>
            <w:tcW w:w="0" w:type="auto"/>
          </w:tcPr>
          <w:p w14:paraId="5CFAFC70" w14:textId="69F1FA9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-0.91</w:t>
            </w:r>
          </w:p>
        </w:tc>
        <w:tc>
          <w:tcPr>
            <w:tcW w:w="0" w:type="auto"/>
          </w:tcPr>
          <w:p w14:paraId="23B32A8F" w14:textId="49675FA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-0.23</w:t>
            </w:r>
          </w:p>
        </w:tc>
      </w:tr>
      <w:tr w:rsidR="00232831" w:rsidRPr="00232831"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4203AC58" w:rsidR="00232831" w:rsidRPr="00232831" w:rsidRDefault="00232831" w:rsidP="00232831">
            <w:pPr>
              <w:rPr>
                <w:rFonts w:eastAsia="Times New Roman" w:cs="Times New Roman"/>
                <w:i/>
                <w:iCs/>
                <w:color w:val="auto"/>
                <w:sz w:val="16"/>
                <w:szCs w:val="16"/>
              </w:rPr>
            </w:pPr>
            <w:r w:rsidRPr="00880A5E">
              <w:rPr>
                <w:i/>
                <w:iCs/>
                <w:color w:val="auto"/>
                <w:sz w:val="16"/>
                <w:szCs w:val="16"/>
              </w:rPr>
              <w:t xml:space="preserve">  5 Unskilled</w:t>
            </w:r>
          </w:p>
        </w:tc>
        <w:tc>
          <w:tcPr>
            <w:tcW w:w="0" w:type="auto"/>
            <w:vAlign w:val="bottom"/>
          </w:tcPr>
          <w:p w14:paraId="037F017F" w14:textId="64649326"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-0.61</w:t>
            </w:r>
          </w:p>
        </w:tc>
        <w:tc>
          <w:tcPr>
            <w:tcW w:w="0" w:type="auto"/>
            <w:vAlign w:val="bottom"/>
          </w:tcPr>
          <w:p w14:paraId="3A69055B" w14:textId="7624460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(0.26)</w:t>
            </w:r>
          </w:p>
        </w:tc>
        <w:tc>
          <w:tcPr>
            <w:tcW w:w="0" w:type="auto"/>
          </w:tcPr>
          <w:p w14:paraId="69FF51F1" w14:textId="3A96370E"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cs="Times New Roman"/>
                <w:color w:val="auto"/>
                <w:sz w:val="16"/>
                <w:szCs w:val="16"/>
              </w:rPr>
              <w:t>*</w:t>
            </w:r>
          </w:p>
        </w:tc>
        <w:tc>
          <w:tcPr>
            <w:tcW w:w="0" w:type="auto"/>
            <w:vAlign w:val="bottom"/>
          </w:tcPr>
          <w:p w14:paraId="02F77B3F" w14:textId="171F0E6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-0.13</w:t>
            </w:r>
          </w:p>
        </w:tc>
        <w:tc>
          <w:tcPr>
            <w:tcW w:w="0" w:type="auto"/>
            <w:vAlign w:val="bottom"/>
          </w:tcPr>
          <w:p w14:paraId="6B3FDA8E" w14:textId="0F40F9D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sz w:val="16"/>
                <w:szCs w:val="16"/>
              </w:rPr>
              <w:t>(0.06)</w:t>
            </w:r>
          </w:p>
        </w:tc>
        <w:tc>
          <w:tcPr>
            <w:tcW w:w="0" w:type="auto"/>
          </w:tcPr>
          <w:p w14:paraId="0BB05C0C" w14:textId="603D0E2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0.24</w:t>
            </w:r>
          </w:p>
        </w:tc>
        <w:tc>
          <w:tcPr>
            <w:tcW w:w="0" w:type="auto"/>
          </w:tcPr>
          <w:p w14:paraId="07C7F67B" w14:textId="31B0DB9E"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-1.16</w:t>
            </w:r>
          </w:p>
        </w:tc>
        <w:tc>
          <w:tcPr>
            <w:tcW w:w="0" w:type="auto"/>
          </w:tcPr>
          <w:p w14:paraId="1D47700D" w14:textId="5CFB9ED3"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-0.06</w:t>
            </w:r>
          </w:p>
        </w:tc>
        <w:tc>
          <w:tcPr>
            <w:tcW w:w="0" w:type="auto"/>
            <w:vAlign w:val="bottom"/>
          </w:tcPr>
          <w:p w14:paraId="58A2725F" w14:textId="0039EADF"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-0.85</w:t>
            </w:r>
          </w:p>
        </w:tc>
        <w:tc>
          <w:tcPr>
            <w:tcW w:w="0" w:type="auto"/>
            <w:vAlign w:val="bottom"/>
          </w:tcPr>
          <w:p w14:paraId="6B0A8392"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(0.31)</w:t>
            </w:r>
          </w:p>
        </w:tc>
        <w:tc>
          <w:tcPr>
            <w:tcW w:w="0" w:type="auto"/>
          </w:tcPr>
          <w:p w14:paraId="0D6668CF"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2CCF8EEA"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-0.18</w:t>
            </w:r>
          </w:p>
        </w:tc>
        <w:tc>
          <w:tcPr>
            <w:tcW w:w="0" w:type="auto"/>
            <w:vAlign w:val="bottom"/>
          </w:tcPr>
          <w:p w14:paraId="31AA65F3"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(0.07)</w:t>
            </w:r>
          </w:p>
        </w:tc>
        <w:tc>
          <w:tcPr>
            <w:tcW w:w="0" w:type="auto"/>
          </w:tcPr>
          <w:p w14:paraId="7115E4EE" w14:textId="4981B3E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0.29</w:t>
            </w:r>
          </w:p>
        </w:tc>
        <w:tc>
          <w:tcPr>
            <w:tcW w:w="0" w:type="auto"/>
          </w:tcPr>
          <w:p w14:paraId="6FFC6D81" w14:textId="6C7CA34A"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-1.51</w:t>
            </w:r>
          </w:p>
        </w:tc>
        <w:tc>
          <w:tcPr>
            <w:tcW w:w="0" w:type="auto"/>
          </w:tcPr>
          <w:p w14:paraId="4201CF32" w14:textId="5FCEA34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-0.19</w:t>
            </w:r>
          </w:p>
        </w:tc>
      </w:tr>
      <w:tr w:rsidR="00232831" w:rsidRPr="00232831"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232831" w:rsidRPr="00232831" w:rsidRDefault="00232831" w:rsidP="00232831">
            <w:pPr>
              <w:rPr>
                <w:rFonts w:cs="Times New Roman"/>
                <w:color w:val="auto"/>
                <w:sz w:val="16"/>
                <w:szCs w:val="16"/>
              </w:rPr>
            </w:pPr>
            <w:r w:rsidRPr="00232831">
              <w:rPr>
                <w:rFonts w:cs="Times New Roman"/>
                <w:color w:val="auto"/>
                <w:sz w:val="16"/>
                <w:szCs w:val="16"/>
              </w:rPr>
              <w:t>Intercept</w:t>
            </w:r>
          </w:p>
        </w:tc>
        <w:tc>
          <w:tcPr>
            <w:tcW w:w="0" w:type="auto"/>
            <w:vAlign w:val="bottom"/>
          </w:tcPr>
          <w:p w14:paraId="45AC8048" w14:textId="55A263B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0.71</w:t>
            </w:r>
          </w:p>
        </w:tc>
        <w:tc>
          <w:tcPr>
            <w:tcW w:w="0" w:type="auto"/>
            <w:vAlign w:val="bottom"/>
          </w:tcPr>
          <w:p w14:paraId="05C235C2"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tcPr>
          <w:p w14:paraId="069500AA"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1D471B2E"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EA67A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A96AD55"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1847CE9"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2B8A0D4"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0FFEC8F9" w14:textId="2A9BED4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0.70</w:t>
            </w:r>
          </w:p>
        </w:tc>
        <w:tc>
          <w:tcPr>
            <w:tcW w:w="0" w:type="auto"/>
            <w:vAlign w:val="bottom"/>
          </w:tcPr>
          <w:p w14:paraId="3C70C33C" w14:textId="1270E3B5"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(0.14)</w:t>
            </w:r>
          </w:p>
        </w:tc>
        <w:tc>
          <w:tcPr>
            <w:tcW w:w="0" w:type="auto"/>
          </w:tcPr>
          <w:p w14:paraId="4CFEB946" w14:textId="12579CC1"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6316A285"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665BE5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8437994"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F9BED5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BEC325C"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232831" w:rsidRPr="00232831"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232831" w:rsidRPr="00232831" w:rsidRDefault="00232831" w:rsidP="00232831">
            <w:pPr>
              <w:rPr>
                <w:rFonts w:cs="Times New Roman"/>
                <w:color w:val="auto"/>
                <w:sz w:val="16"/>
                <w:szCs w:val="16"/>
              </w:rPr>
            </w:pPr>
            <w:r w:rsidRPr="00232831">
              <w:rPr>
                <w:rFonts w:cs="Times New Roman"/>
                <w:color w:val="auto"/>
                <w:sz w:val="16"/>
                <w:szCs w:val="16"/>
              </w:rPr>
              <w:t>Number of observations</w:t>
            </w:r>
          </w:p>
        </w:tc>
        <w:tc>
          <w:tcPr>
            <w:tcW w:w="0" w:type="auto"/>
            <w:gridSpan w:val="8"/>
          </w:tcPr>
          <w:p w14:paraId="420726D6" w14:textId="5793FA6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1574</w:t>
            </w:r>
          </w:p>
        </w:tc>
        <w:tc>
          <w:tcPr>
            <w:tcW w:w="0" w:type="auto"/>
            <w:gridSpan w:val="8"/>
          </w:tcPr>
          <w:p w14:paraId="2769BD7B" w14:textId="001D4468"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1574</w:t>
            </w:r>
          </w:p>
        </w:tc>
      </w:tr>
      <w:tr w:rsidR="00232831" w:rsidRPr="00232831"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0.09</w:t>
            </w:r>
          </w:p>
        </w:tc>
        <w:tc>
          <w:tcPr>
            <w:tcW w:w="0" w:type="auto"/>
            <w:gridSpan w:val="8"/>
          </w:tcPr>
          <w:p w14:paraId="251B8388" w14:textId="1408AE2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0.09</w:t>
            </w:r>
          </w:p>
        </w:tc>
      </w:tr>
      <w:tr w:rsidR="00232831" w:rsidRPr="00232831"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0.08</w:t>
            </w:r>
          </w:p>
        </w:tc>
        <w:tc>
          <w:tcPr>
            <w:tcW w:w="0" w:type="auto"/>
            <w:gridSpan w:val="8"/>
          </w:tcPr>
          <w:p w14:paraId="6EC9E09E" w14:textId="44FF0CBA"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0.08</w:t>
            </w:r>
          </w:p>
        </w:tc>
      </w:tr>
      <w:tr w:rsidR="00232831" w:rsidRPr="00232831"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0.11</w:t>
            </w:r>
          </w:p>
        </w:tc>
        <w:tc>
          <w:tcPr>
            <w:tcW w:w="0" w:type="auto"/>
            <w:gridSpan w:val="8"/>
          </w:tcPr>
          <w:p w14:paraId="4FB50BD0" w14:textId="709CAD4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0.11</w:t>
            </w:r>
          </w:p>
        </w:tc>
      </w:tr>
      <w:tr w:rsidR="00232831" w:rsidRPr="00232831"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c>
          <w:tcPr>
            <w:tcW w:w="0" w:type="auto"/>
            <w:gridSpan w:val="8"/>
          </w:tcPr>
          <w:p w14:paraId="3409BF70" w14:textId="05FE712A"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r>
      <w:tr w:rsidR="00232831" w:rsidRPr="00232831"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232831" w:rsidRPr="00232831" w:rsidRDefault="00232831" w:rsidP="00232831">
            <w:pPr>
              <w:rPr>
                <w:rFonts w:cs="Times New Roman"/>
                <w:color w:val="auto"/>
                <w:sz w:val="16"/>
                <w:szCs w:val="16"/>
              </w:rPr>
            </w:pPr>
            <w:r w:rsidRPr="00232831">
              <w:rPr>
                <w:rFonts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232831">
              <w:rPr>
                <w:rFonts w:eastAsiaTheme="minorEastAsia" w:cs="Times New Roman"/>
                <w:b w:val="0"/>
                <w:bCs w:val="0"/>
                <w:color w:val="auto"/>
                <w:sz w:val="16"/>
                <w:szCs w:val="16"/>
              </w:rPr>
              <w:t xml:space="preserve"> </w:t>
            </w:r>
          </w:p>
        </w:tc>
        <w:tc>
          <w:tcPr>
            <w:tcW w:w="0" w:type="auto"/>
            <w:gridSpan w:val="8"/>
          </w:tcPr>
          <w:p w14:paraId="5D8C126E" w14:textId="780F9B2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c>
          <w:tcPr>
            <w:tcW w:w="0" w:type="auto"/>
            <w:gridSpan w:val="8"/>
          </w:tcPr>
          <w:p w14:paraId="61ABE3C5" w14:textId="1E506FF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0.13</w:t>
            </w:r>
          </w:p>
        </w:tc>
      </w:tr>
      <w:tr w:rsidR="00232831" w:rsidRPr="00232831"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232831" w:rsidRPr="00232831" w:rsidRDefault="00232831" w:rsidP="00232831">
            <w:pPr>
              <w:rPr>
                <w:rFonts w:cs="Times New Roman"/>
                <w:color w:val="auto"/>
                <w:sz w:val="16"/>
                <w:szCs w:val="16"/>
              </w:rPr>
            </w:pPr>
            <w:r w:rsidRPr="00232831">
              <w:rPr>
                <w:rFonts w:cs="Times New Roman"/>
                <w:color w:val="auto"/>
                <w:sz w:val="16"/>
                <w:szCs w:val="16"/>
              </w:rPr>
              <w:t>AIC</w:t>
            </w:r>
          </w:p>
        </w:tc>
        <w:tc>
          <w:tcPr>
            <w:tcW w:w="0" w:type="auto"/>
            <w:gridSpan w:val="8"/>
            <w:vAlign w:val="bottom"/>
          </w:tcPr>
          <w:p w14:paraId="46245D5A" w14:textId="4594EF16"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sz w:val="16"/>
                <w:szCs w:val="16"/>
              </w:rPr>
              <w:t>1938.92</w:t>
            </w:r>
          </w:p>
        </w:tc>
        <w:tc>
          <w:tcPr>
            <w:tcW w:w="0" w:type="auto"/>
            <w:gridSpan w:val="8"/>
            <w:vAlign w:val="bottom"/>
          </w:tcPr>
          <w:p w14:paraId="7C1E169D" w14:textId="71FFFCE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sz w:val="16"/>
                <w:szCs w:val="16"/>
              </w:rPr>
              <w:t>1941.03</w:t>
            </w:r>
          </w:p>
        </w:tc>
      </w:tr>
      <w:tr w:rsidR="00232831" w:rsidRPr="00232831"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232831" w:rsidRPr="00232831" w:rsidRDefault="00232831" w:rsidP="00232831">
            <w:pPr>
              <w:rPr>
                <w:rFonts w:cs="Times New Roman"/>
                <w:color w:val="auto"/>
                <w:sz w:val="16"/>
                <w:szCs w:val="16"/>
              </w:rPr>
            </w:pPr>
            <w:r w:rsidRPr="00232831">
              <w:rPr>
                <w:rFonts w:cs="Times New Roman"/>
                <w:color w:val="auto"/>
                <w:sz w:val="16"/>
                <w:szCs w:val="16"/>
              </w:rPr>
              <w:t>BIC</w:t>
            </w:r>
          </w:p>
        </w:tc>
        <w:tc>
          <w:tcPr>
            <w:tcW w:w="0" w:type="auto"/>
            <w:gridSpan w:val="8"/>
            <w:vAlign w:val="bottom"/>
          </w:tcPr>
          <w:p w14:paraId="2CDB7905" w14:textId="3F1B5BD5"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sz w:val="16"/>
                <w:szCs w:val="16"/>
              </w:rPr>
              <w:t>1987.17</w:t>
            </w:r>
          </w:p>
        </w:tc>
        <w:tc>
          <w:tcPr>
            <w:tcW w:w="0" w:type="auto"/>
            <w:gridSpan w:val="8"/>
            <w:vAlign w:val="bottom"/>
          </w:tcPr>
          <w:p w14:paraId="7ABE79AC" w14:textId="7AD659F8"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sz w:val="16"/>
                <w:szCs w:val="16"/>
              </w:rPr>
              <w:t>1989.28</w:t>
            </w:r>
          </w:p>
        </w:tc>
      </w:tr>
      <w:tr w:rsidR="00232831" w:rsidRPr="00232831"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232831" w:rsidRPr="00232831" w:rsidRDefault="00232831" w:rsidP="00232831">
            <w:pPr>
              <w:jc w:val="center"/>
              <w:rPr>
                <w:rFonts w:cs="Times New Roman"/>
                <w:color w:val="auto"/>
                <w:sz w:val="16"/>
                <w:szCs w:val="16"/>
              </w:rPr>
            </w:pPr>
            <w:r w:rsidRPr="00232831">
              <w:rPr>
                <w:rFonts w:cs="Times New Roman"/>
                <w:color w:val="auto"/>
                <w:sz w:val="16"/>
                <w:szCs w:val="16"/>
              </w:rPr>
              <w:t>*** p&lt;.001, ** p&lt;.01, * p&lt;.05</w:t>
            </w:r>
            <w:r w:rsidRPr="00232831">
              <w:rPr>
                <w:rFonts w:cs="Times New Roman"/>
                <w:color w:val="auto"/>
                <w:sz w:val="16"/>
                <w:szCs w:val="16"/>
              </w:rPr>
              <w:br/>
              <w:t>Data Source: BCS [Sweeps 0-5]</w:t>
            </w:r>
          </w:p>
          <w:p w14:paraId="745F4BEC" w14:textId="77777777" w:rsidR="00232831" w:rsidRPr="00232831" w:rsidRDefault="00232831" w:rsidP="00232831">
            <w:pPr>
              <w:jc w:val="center"/>
              <w:rPr>
                <w:rFonts w:cs="Times New Roman"/>
                <w:color w:val="auto"/>
                <w:sz w:val="16"/>
                <w:szCs w:val="16"/>
              </w:rPr>
            </w:pPr>
            <w:r w:rsidRPr="00232831">
              <w:rPr>
                <w:rFonts w:cs="Times New Roman"/>
                <w:color w:val="auto"/>
                <w:sz w:val="16"/>
                <w:szCs w:val="16"/>
              </w:rPr>
              <w:t>Note: Sensitivity Analysis of SOC RGSC</w:t>
            </w:r>
          </w:p>
        </w:tc>
      </w:tr>
    </w:tbl>
    <w:p w14:paraId="1F3FBDCF" w14:textId="77777777" w:rsidR="007E0A20" w:rsidRPr="007D51AA" w:rsidRDefault="007E0A20" w:rsidP="007E0A20">
      <w:pPr>
        <w:sectPr w:rsidR="007E0A20" w:rsidRPr="007D51AA" w:rsidSect="007E0A20">
          <w:pgSz w:w="16838" w:h="11906" w:orient="landscape"/>
          <w:pgMar w:top="1440" w:right="1440" w:bottom="1440" w:left="1440" w:header="709" w:footer="709" w:gutter="0"/>
          <w:cols w:space="708"/>
          <w:docGrid w:linePitch="360"/>
        </w:sectPr>
      </w:pPr>
    </w:p>
    <w:p w14:paraId="0C695B97" w14:textId="6F7D9D51" w:rsidR="000A7100" w:rsidRPr="007D51AA" w:rsidRDefault="007E0A20" w:rsidP="007E0A20">
      <w:pPr>
        <w:pStyle w:val="NormalWeb"/>
        <w:spacing w:line="480" w:lineRule="auto"/>
        <w:rPr>
          <w:rFonts w:ascii="Book Antiqua" w:hAnsi="Book Antiqua"/>
        </w:rPr>
      </w:pPr>
      <w:r w:rsidRPr="007D51AA">
        <w:rPr>
          <w:rFonts w:ascii="Book Antiqua" w:hAnsi="Book Antiqua"/>
        </w:rPr>
        <w:lastRenderedPageBreak/>
        <w:t xml:space="preserve">Looking at </w:t>
      </w:r>
      <w:r w:rsidR="00232831">
        <w:rPr>
          <w:rFonts w:ascii="Book Antiqua" w:hAnsi="Book Antiqua"/>
        </w:rPr>
        <w:fldChar w:fldCharType="begin"/>
      </w:r>
      <w:r w:rsidR="00232831">
        <w:rPr>
          <w:rFonts w:ascii="Book Antiqua" w:hAnsi="Book Antiqua"/>
        </w:rPr>
        <w:instrText xml:space="preserve"> REF _Ref176426122 \h </w:instrText>
      </w:r>
      <w:r w:rsidR="00232831">
        <w:rPr>
          <w:rFonts w:ascii="Book Antiqua" w:hAnsi="Book Antiqua"/>
        </w:rPr>
      </w:r>
      <w:r w:rsidR="00232831">
        <w:rPr>
          <w:rFonts w:ascii="Book Antiqua" w:hAnsi="Book Antiqua"/>
        </w:rPr>
        <w:fldChar w:fldCharType="separate"/>
      </w:r>
      <w:r w:rsidR="00232831" w:rsidRPr="007D51AA">
        <w:t xml:space="preserve">Figure </w:t>
      </w:r>
      <w:r w:rsidR="00232831">
        <w:rPr>
          <w:noProof/>
        </w:rPr>
        <w:t>2</w:t>
      </w:r>
      <w:r w:rsidR="00232831">
        <w:t>.</w:t>
      </w:r>
      <w:r w:rsidR="00232831">
        <w:rPr>
          <w:noProof/>
        </w:rPr>
        <w:t>37</w:t>
      </w:r>
      <w:r w:rsidR="00232831">
        <w:rPr>
          <w:rFonts w:ascii="Book Antiqua" w:hAnsi="Book Antiqua"/>
        </w:rPr>
        <w:fldChar w:fldCharType="end"/>
      </w:r>
      <w:r w:rsidRPr="007D51AA">
        <w:rPr>
          <w:rFonts w:ascii="Book Antiqua" w:hAnsi="Book Antiqua"/>
        </w:rPr>
        <w:t xml:space="preserve">, log odds and quasi-variance statistics for both SOC constructions of RGSC measures. Both measures provide a clear overall </w:t>
      </w:r>
      <w:r w:rsidR="005D02C3" w:rsidRPr="007D51AA">
        <w:rPr>
          <w:rFonts w:ascii="Book Antiqua" w:hAnsi="Book Antiqua"/>
        </w:rPr>
        <w:t>substantive</w:t>
      </w:r>
      <w:r w:rsidRPr="007D51AA">
        <w:rPr>
          <w:rFonts w:ascii="Book Antiqua" w:hAnsi="Book Antiqua"/>
        </w:rPr>
        <w:t xml:space="preserve"> picture of a manual/non-manual divide within the BCS cohort in terms of continuing schooling or not. </w:t>
      </w:r>
      <w:r w:rsidR="00232831">
        <w:rPr>
          <w:rFonts w:ascii="Book Antiqua" w:hAnsi="Book Antiqua"/>
        </w:rPr>
        <w:fldChar w:fldCharType="begin"/>
      </w:r>
      <w:r w:rsidR="00232831">
        <w:rPr>
          <w:rFonts w:ascii="Book Antiqua" w:hAnsi="Book Antiqua"/>
        </w:rPr>
        <w:instrText xml:space="preserve"> REF _Ref176426145 \h </w:instrText>
      </w:r>
      <w:r w:rsidR="00232831">
        <w:rPr>
          <w:rFonts w:ascii="Book Antiqua" w:hAnsi="Book Antiqua"/>
        </w:rPr>
      </w:r>
      <w:r w:rsidR="00232831">
        <w:rPr>
          <w:rFonts w:ascii="Book Antiqua" w:hAnsi="Book Antiqua"/>
        </w:rPr>
        <w:fldChar w:fldCharType="separate"/>
      </w:r>
      <w:r w:rsidR="00232831" w:rsidRPr="007D51AA">
        <w:t xml:space="preserve">Figure </w:t>
      </w:r>
      <w:r w:rsidR="00232831">
        <w:rPr>
          <w:noProof/>
        </w:rPr>
        <w:t>2</w:t>
      </w:r>
      <w:r w:rsidR="00232831">
        <w:t>.</w:t>
      </w:r>
      <w:r w:rsidR="00232831">
        <w:rPr>
          <w:noProof/>
        </w:rPr>
        <w:t>38</w:t>
      </w:r>
      <w:r w:rsidR="00232831">
        <w:rPr>
          <w:rFonts w:ascii="Book Antiqua" w:hAnsi="Book Antiqua"/>
        </w:rPr>
        <w:fldChar w:fldCharType="end"/>
      </w:r>
      <w:r w:rsidR="00232831">
        <w:rPr>
          <w:rFonts w:ascii="Book Antiqua" w:hAnsi="Book Antiqua"/>
        </w:rPr>
        <w:t xml:space="preserve"> </w:t>
      </w:r>
      <w:r w:rsidRPr="007D51AA">
        <w:rPr>
          <w:rFonts w:ascii="Book Antiqua" w:hAnsi="Book Antiqua"/>
        </w:rPr>
        <w:t xml:space="preserve">goes further and details the predictive </w:t>
      </w:r>
      <w:r w:rsidR="005D02C3" w:rsidRPr="007D51AA">
        <w:rPr>
          <w:rFonts w:ascii="Book Antiqua" w:hAnsi="Book Antiqua"/>
        </w:rPr>
        <w:t>probabilities</w:t>
      </w:r>
      <w:r w:rsidRPr="007D51AA">
        <w:rPr>
          <w:rFonts w:ascii="Book Antiqua" w:hAnsi="Book Antiqua"/>
        </w:rPr>
        <w:t xml:space="preserve"> at means of economic activity and the average </w:t>
      </w:r>
      <w:r w:rsidR="005D02C3" w:rsidRPr="007D51AA">
        <w:rPr>
          <w:rFonts w:ascii="Book Antiqua" w:hAnsi="Book Antiqua"/>
        </w:rPr>
        <w:t>marginal</w:t>
      </w:r>
      <w:r w:rsidRPr="007D51AA">
        <w:rPr>
          <w:rFonts w:ascii="Book Antiqua" w:hAnsi="Book Antiqua"/>
        </w:rPr>
        <w:t xml:space="preserve"> effects for RGSC SOC measures – the same </w:t>
      </w:r>
      <w:r w:rsidR="005D02C3" w:rsidRPr="007D51AA">
        <w:rPr>
          <w:rFonts w:ascii="Book Antiqua" w:hAnsi="Book Antiqua"/>
        </w:rPr>
        <w:t>substantive</w:t>
      </w:r>
      <w:r w:rsidRPr="007D51AA">
        <w:rPr>
          <w:rFonts w:ascii="Book Antiqua" w:hAnsi="Book Antiqua"/>
        </w:rPr>
        <w:t xml:space="preserve"> picture is drawn from this figure also. </w:t>
      </w:r>
    </w:p>
    <w:p w14:paraId="27B7C6AD"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3852A6BA" w14:textId="77777777" w:rsidR="00D9733D" w:rsidRPr="007D51AA" w:rsidRDefault="000A7100" w:rsidP="00880A5E">
      <w:pPr>
        <w:pStyle w:val="Caption"/>
      </w:pPr>
      <w:r w:rsidRPr="007D51AA">
        <w:rPr>
          <w:noProof/>
        </w:rPr>
        <w:lastRenderedPageBreak/>
        <w:drawing>
          <wp:inline distT="0" distB="0" distL="0" distR="0" wp14:anchorId="00A1DC52" wp14:editId="00043EDE">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6CF8EB57" w:rsidR="007E0A20" w:rsidRPr="007D51AA" w:rsidRDefault="00D9733D" w:rsidP="00880A5E">
      <w:pPr>
        <w:pStyle w:val="Caption"/>
      </w:pPr>
      <w:bookmarkStart w:id="369" w:name="_Ref176426122"/>
      <w:bookmarkStart w:id="370" w:name="_Toc176435564"/>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37</w:t>
      </w:r>
      <w:r w:rsidR="00232831">
        <w:fldChar w:fldCharType="end"/>
      </w:r>
      <w:bookmarkEnd w:id="369"/>
      <w:r w:rsidRPr="007D51AA">
        <w:t xml:space="preserve"> Comparison of </w:t>
      </w:r>
      <w:r w:rsidR="00232831">
        <w:t>L</w:t>
      </w:r>
      <w:r w:rsidRPr="007D51AA">
        <w:t xml:space="preserve">og </w:t>
      </w:r>
      <w:r w:rsidR="00232831">
        <w:t>O</w:t>
      </w:r>
      <w:r w:rsidRPr="007D51AA">
        <w:t xml:space="preserve">dds versus </w:t>
      </w:r>
      <w:r w:rsidR="00232831">
        <w:t>Q</w:t>
      </w:r>
      <w:r w:rsidRPr="007D51AA">
        <w:t>uasi-</w:t>
      </w:r>
      <w:r w:rsidR="00232831">
        <w:t>V</w:t>
      </w:r>
      <w:r w:rsidRPr="007D51AA">
        <w:t xml:space="preserve">ariance </w:t>
      </w:r>
      <w:r w:rsidR="00232831">
        <w:t>S</w:t>
      </w:r>
      <w:r w:rsidRPr="007D51AA">
        <w:t xml:space="preserve">tatistics for RGSC SOC Codes </w:t>
      </w:r>
      <w:r w:rsidR="00232831">
        <w:t>using BCS Cohort</w:t>
      </w:r>
      <w:bookmarkEnd w:id="370"/>
    </w:p>
    <w:p w14:paraId="504DACBE" w14:textId="77777777" w:rsidR="00AE633D" w:rsidRPr="007D51AA" w:rsidRDefault="00AE633D" w:rsidP="00880A5E">
      <w:pPr>
        <w:pStyle w:val="Caption"/>
        <w:sectPr w:rsidR="00AE633D" w:rsidRPr="007D51AA" w:rsidSect="00AE633D">
          <w:pgSz w:w="16838" w:h="11906" w:orient="landscape"/>
          <w:pgMar w:top="1440" w:right="1440" w:bottom="1440" w:left="1440" w:header="709" w:footer="709" w:gutter="0"/>
          <w:cols w:space="708"/>
          <w:docGrid w:linePitch="360"/>
        </w:sectPr>
      </w:pPr>
    </w:p>
    <w:p w14:paraId="73973E15" w14:textId="77777777" w:rsidR="00D9733D" w:rsidRPr="007D51AA" w:rsidRDefault="000A7100" w:rsidP="00880A5E">
      <w:pPr>
        <w:pStyle w:val="Caption"/>
      </w:pPr>
      <w:r w:rsidRPr="007D51AA">
        <w:rPr>
          <w:noProof/>
        </w:rPr>
        <w:lastRenderedPageBreak/>
        <w:drawing>
          <wp:inline distT="0" distB="0" distL="0" distR="0" wp14:anchorId="41047413" wp14:editId="10B161DE">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6A2CCD93" w:rsidR="007E0A20" w:rsidRPr="007D51AA" w:rsidRDefault="00D9733D" w:rsidP="00880A5E">
      <w:pPr>
        <w:pStyle w:val="Caption"/>
      </w:pPr>
      <w:bookmarkStart w:id="371" w:name="_Ref176426145"/>
      <w:bookmarkStart w:id="372" w:name="_Toc176435565"/>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38</w:t>
      </w:r>
      <w:r w:rsidR="00232831">
        <w:fldChar w:fldCharType="end"/>
      </w:r>
      <w:bookmarkEnd w:id="371"/>
      <w:r w:rsidRPr="007D51AA">
        <w:t xml:space="preserve"> Comparison of Predictive and AMEs for RGSC SOC Codes </w:t>
      </w:r>
      <w:r w:rsidR="00232831">
        <w:t>using BCS Cohort</w:t>
      </w:r>
      <w:bookmarkEnd w:id="372"/>
    </w:p>
    <w:p w14:paraId="1764192F"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08F57E20" w14:textId="2F24AFC7" w:rsidR="007E0A20" w:rsidRPr="007D51AA" w:rsidRDefault="007E0A20" w:rsidP="007E0A20">
      <w:pPr>
        <w:pStyle w:val="NormalWeb"/>
        <w:spacing w:line="480" w:lineRule="auto"/>
        <w:rPr>
          <w:rFonts w:ascii="Book Antiqua" w:hAnsi="Book Antiqua"/>
        </w:rPr>
      </w:pPr>
      <w:r w:rsidRPr="007D51AA">
        <w:rPr>
          <w:rFonts w:ascii="Book Antiqua" w:hAnsi="Book Antiqua"/>
        </w:rPr>
        <w:lastRenderedPageBreak/>
        <w:t xml:space="preserve">Finally, now moving on to the CAMSIS SOC constructions of social </w:t>
      </w:r>
      <w:r w:rsidR="005D02C3" w:rsidRPr="007D51AA">
        <w:rPr>
          <w:rFonts w:ascii="Book Antiqua" w:hAnsi="Book Antiqua"/>
        </w:rPr>
        <w:t>stratification</w:t>
      </w:r>
      <w:r w:rsidRPr="007D51AA">
        <w:rPr>
          <w:rFonts w:ascii="Book Antiqua" w:hAnsi="Book Antiqua"/>
        </w:rPr>
        <w:t xml:space="preserve">. </w:t>
      </w:r>
      <w:r w:rsidR="00232831">
        <w:rPr>
          <w:rFonts w:ascii="Book Antiqua" w:hAnsi="Book Antiqua"/>
        </w:rPr>
        <w:fldChar w:fldCharType="begin"/>
      </w:r>
      <w:r w:rsidR="00232831">
        <w:rPr>
          <w:rFonts w:ascii="Book Antiqua" w:hAnsi="Book Antiqua"/>
        </w:rPr>
        <w:instrText xml:space="preserve"> REF _Ref176426189 \h </w:instrText>
      </w:r>
      <w:r w:rsidR="00232831">
        <w:rPr>
          <w:rFonts w:ascii="Book Antiqua" w:hAnsi="Book Antiqua"/>
        </w:rPr>
      </w:r>
      <w:r w:rsidR="00232831">
        <w:rPr>
          <w:rFonts w:ascii="Book Antiqua" w:hAnsi="Book Antiqua"/>
        </w:rPr>
        <w:fldChar w:fldCharType="separate"/>
      </w:r>
      <w:r w:rsidR="00232831" w:rsidRPr="007D51AA">
        <w:t xml:space="preserve">Table </w:t>
      </w:r>
      <w:r w:rsidR="00232831">
        <w:rPr>
          <w:noProof/>
        </w:rPr>
        <w:t>2</w:t>
      </w:r>
      <w:r w:rsidR="00232831" w:rsidRPr="007D51AA">
        <w:t>.</w:t>
      </w:r>
      <w:r w:rsidR="00232831">
        <w:rPr>
          <w:noProof/>
        </w:rPr>
        <w:t>76</w:t>
      </w:r>
      <w:r w:rsidR="00232831">
        <w:rPr>
          <w:rFonts w:ascii="Book Antiqua" w:hAnsi="Book Antiqua"/>
        </w:rPr>
        <w:fldChar w:fldCharType="end"/>
      </w:r>
      <w:r w:rsidR="00232831">
        <w:rPr>
          <w:rFonts w:ascii="Book Antiqua" w:hAnsi="Book Antiqua"/>
        </w:rPr>
        <w:t>-</w:t>
      </w:r>
      <w:r w:rsidR="00232831">
        <w:rPr>
          <w:rFonts w:ascii="Book Antiqua" w:hAnsi="Book Antiqua"/>
        </w:rPr>
        <w:fldChar w:fldCharType="begin"/>
      </w:r>
      <w:r w:rsidR="00232831">
        <w:rPr>
          <w:rFonts w:ascii="Book Antiqua" w:hAnsi="Book Antiqua"/>
        </w:rPr>
        <w:instrText xml:space="preserve"> REF _Ref176426194 \h </w:instrText>
      </w:r>
      <w:r w:rsidR="00232831">
        <w:rPr>
          <w:rFonts w:ascii="Book Antiqua" w:hAnsi="Book Antiqua"/>
        </w:rPr>
      </w:r>
      <w:r w:rsidR="00232831">
        <w:rPr>
          <w:rFonts w:ascii="Book Antiqua" w:hAnsi="Book Antiqua"/>
        </w:rPr>
        <w:fldChar w:fldCharType="separate"/>
      </w:r>
      <w:r w:rsidR="00232831" w:rsidRPr="007D51AA">
        <w:t xml:space="preserve">Table </w:t>
      </w:r>
      <w:r w:rsidR="00232831">
        <w:rPr>
          <w:noProof/>
        </w:rPr>
        <w:t>2</w:t>
      </w:r>
      <w:r w:rsidR="00232831" w:rsidRPr="007D51AA">
        <w:t>.</w:t>
      </w:r>
      <w:r w:rsidR="00232831">
        <w:rPr>
          <w:noProof/>
        </w:rPr>
        <w:t>77</w:t>
      </w:r>
      <w:r w:rsidR="00232831">
        <w:rPr>
          <w:rFonts w:ascii="Book Antiqua" w:hAnsi="Book Antiqua"/>
        </w:rPr>
        <w:fldChar w:fldCharType="end"/>
      </w:r>
      <w:r w:rsidR="00232831">
        <w:rPr>
          <w:rFonts w:ascii="Book Antiqua" w:hAnsi="Book Antiqua"/>
        </w:rPr>
        <w:t xml:space="preserve"> </w:t>
      </w:r>
      <w:r w:rsidRPr="007D51AA">
        <w:rPr>
          <w:rFonts w:ascii="Book Antiqua" w:hAnsi="Book Antiqua"/>
        </w:rPr>
        <w:t xml:space="preserve">detail the </w:t>
      </w:r>
      <w:r w:rsidR="005D02C3" w:rsidRPr="007D51AA">
        <w:rPr>
          <w:rFonts w:ascii="Book Antiqua" w:hAnsi="Book Antiqua"/>
        </w:rPr>
        <w:t>model</w:t>
      </w:r>
      <w:r w:rsidRPr="007D51AA">
        <w:rPr>
          <w:rFonts w:ascii="Book Antiqua" w:hAnsi="Book Antiqua"/>
        </w:rPr>
        <w:t xml:space="preserve"> statistics of CAMSIS for SOC 90. </w:t>
      </w:r>
      <w:r w:rsidR="005D02C3" w:rsidRPr="007D51AA">
        <w:rPr>
          <w:rFonts w:ascii="Book Antiqua" w:hAnsi="Book Antiqua"/>
        </w:rPr>
        <w:t>CAMSIS</w:t>
      </w:r>
      <w:r w:rsidRPr="007D51AA">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 statistics. </w:t>
      </w:r>
    </w:p>
    <w:p w14:paraId="35A97DE3" w14:textId="755C9F68" w:rsidR="007E0A20" w:rsidRPr="007D51AA" w:rsidRDefault="007E0A20" w:rsidP="00880A5E">
      <w:pPr>
        <w:pStyle w:val="Caption"/>
      </w:pPr>
      <w:bookmarkStart w:id="373" w:name="_Ref176426189"/>
      <w:bookmarkStart w:id="374" w:name="_Toc17643551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76</w:t>
      </w:r>
      <w:r w:rsidR="00333601" w:rsidRPr="007D51AA">
        <w:fldChar w:fldCharType="end"/>
      </w:r>
      <w:bookmarkEnd w:id="373"/>
      <w:r w:rsidRPr="007D51AA">
        <w:t xml:space="preserve"> Model building statistics of CAMSIS SOC 90 </w:t>
      </w:r>
      <w:r w:rsidR="00232831">
        <w:t>using BCS Cohort</w:t>
      </w:r>
      <w:bookmarkEnd w:id="374"/>
    </w:p>
    <w:tbl>
      <w:tblPr>
        <w:tblStyle w:val="GridTable6Colorful"/>
        <w:tblW w:w="5000" w:type="pct"/>
        <w:tblLook w:val="04A0" w:firstRow="1" w:lastRow="0" w:firstColumn="1" w:lastColumn="0" w:noHBand="0" w:noVBand="1"/>
      </w:tblPr>
      <w:tblGrid>
        <w:gridCol w:w="1935"/>
        <w:gridCol w:w="1228"/>
        <w:gridCol w:w="1150"/>
        <w:gridCol w:w="802"/>
        <w:gridCol w:w="1497"/>
        <w:gridCol w:w="1203"/>
        <w:gridCol w:w="1201"/>
      </w:tblGrid>
      <w:tr w:rsidR="007E0A20" w:rsidRPr="00232831"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232831" w:rsidRDefault="007E0A20" w:rsidP="00BD4372">
            <w:pPr>
              <w:rPr>
                <w:rFonts w:cs="Times New Roman"/>
                <w:color w:val="auto"/>
                <w:sz w:val="20"/>
                <w:szCs w:val="20"/>
              </w:rPr>
            </w:pPr>
            <w:r w:rsidRPr="00232831">
              <w:rPr>
                <w:rFonts w:cs="Times New Roman"/>
                <w:color w:val="auto"/>
                <w:sz w:val="20"/>
                <w:szCs w:val="20"/>
              </w:rPr>
              <w:t>Outcome Variable: Economic Activity</w:t>
            </w:r>
          </w:p>
        </w:tc>
        <w:tc>
          <w:tcPr>
            <w:tcW w:w="681" w:type="pct"/>
          </w:tcPr>
          <w:p w14:paraId="6FB06D8C"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Deviance</w:t>
            </w:r>
          </w:p>
        </w:tc>
        <w:tc>
          <w:tcPr>
            <w:tcW w:w="638" w:type="pct"/>
          </w:tcPr>
          <w:p w14:paraId="5E67960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cs="Times New Roman"/>
                <w:color w:val="auto"/>
                <w:sz w:val="20"/>
                <w:szCs w:val="20"/>
              </w:rPr>
              <w:t xml:space="preserve"> Deviance (from Null)</w:t>
            </w:r>
          </w:p>
        </w:tc>
        <w:tc>
          <w:tcPr>
            <w:tcW w:w="445" w:type="pct"/>
          </w:tcPr>
          <w:p w14:paraId="46F2B83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color w:val="auto"/>
                <w:sz w:val="20"/>
                <w:szCs w:val="20"/>
              </w:rPr>
              <w:t xml:space="preserve"> d. f. (from Null)</w:t>
            </w:r>
          </w:p>
        </w:tc>
        <w:tc>
          <w:tcPr>
            <w:tcW w:w="830" w:type="pct"/>
          </w:tcPr>
          <w:p w14:paraId="68913E76"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67" w:type="pct"/>
          </w:tcPr>
          <w:p w14:paraId="27162F14"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AIC</w:t>
            </w:r>
          </w:p>
        </w:tc>
        <w:tc>
          <w:tcPr>
            <w:tcW w:w="666" w:type="pct"/>
          </w:tcPr>
          <w:p w14:paraId="1918CF8F"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BIC</w:t>
            </w:r>
          </w:p>
        </w:tc>
      </w:tr>
      <w:tr w:rsidR="00052790" w:rsidRPr="00232831"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w:t>
            </w:r>
          </w:p>
        </w:tc>
        <w:tc>
          <w:tcPr>
            <w:tcW w:w="681" w:type="pct"/>
          </w:tcPr>
          <w:p w14:paraId="41CC92E0" w14:textId="44F2078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2114.02</w:t>
            </w:r>
          </w:p>
        </w:tc>
        <w:tc>
          <w:tcPr>
            <w:tcW w:w="638" w:type="pct"/>
          </w:tcPr>
          <w:p w14:paraId="602B6627" w14:textId="600B9E1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445" w:type="pct"/>
          </w:tcPr>
          <w:p w14:paraId="7BFAD61C" w14:textId="5D65E2B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830" w:type="pct"/>
          </w:tcPr>
          <w:p w14:paraId="60F4D83F" w14:textId="22B404E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67" w:type="pct"/>
          </w:tcPr>
          <w:p w14:paraId="2C18CE44" w14:textId="106462C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2116.02</w:t>
            </w:r>
          </w:p>
        </w:tc>
        <w:tc>
          <w:tcPr>
            <w:tcW w:w="666" w:type="pct"/>
          </w:tcPr>
          <w:p w14:paraId="4EADD753" w14:textId="5C30632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2121.38</w:t>
            </w:r>
          </w:p>
        </w:tc>
      </w:tr>
      <w:tr w:rsidR="00052790" w:rsidRPr="00232831"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w:t>
            </w:r>
          </w:p>
        </w:tc>
        <w:tc>
          <w:tcPr>
            <w:tcW w:w="681" w:type="pct"/>
          </w:tcPr>
          <w:p w14:paraId="37E5AD86" w14:textId="5529CFD4"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1985.95</w:t>
            </w:r>
          </w:p>
        </w:tc>
        <w:tc>
          <w:tcPr>
            <w:tcW w:w="638" w:type="pct"/>
          </w:tcPr>
          <w:p w14:paraId="013ED28A" w14:textId="4797438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128.07</w:t>
            </w:r>
          </w:p>
        </w:tc>
        <w:tc>
          <w:tcPr>
            <w:tcW w:w="445" w:type="pct"/>
          </w:tcPr>
          <w:p w14:paraId="621F97FA" w14:textId="694A20B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7116333A" w14:textId="6998AD94"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0.06</w:t>
            </w:r>
          </w:p>
        </w:tc>
        <w:tc>
          <w:tcPr>
            <w:tcW w:w="667" w:type="pct"/>
          </w:tcPr>
          <w:p w14:paraId="7BB82277" w14:textId="63122BD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1989.95</w:t>
            </w:r>
          </w:p>
        </w:tc>
        <w:tc>
          <w:tcPr>
            <w:tcW w:w="666" w:type="pct"/>
          </w:tcPr>
          <w:p w14:paraId="620F2CBC" w14:textId="6BAA1B3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2000.67</w:t>
            </w:r>
          </w:p>
        </w:tc>
      </w:tr>
      <w:tr w:rsidR="00052790" w:rsidRPr="00232831"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Sex</w:t>
            </w:r>
          </w:p>
        </w:tc>
        <w:tc>
          <w:tcPr>
            <w:tcW w:w="681" w:type="pct"/>
          </w:tcPr>
          <w:p w14:paraId="61900382" w14:textId="40545A2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2090.60</w:t>
            </w:r>
          </w:p>
        </w:tc>
        <w:tc>
          <w:tcPr>
            <w:tcW w:w="638" w:type="pct"/>
          </w:tcPr>
          <w:p w14:paraId="6CE377FA" w14:textId="404DC2B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23.42</w:t>
            </w:r>
          </w:p>
        </w:tc>
        <w:tc>
          <w:tcPr>
            <w:tcW w:w="445" w:type="pct"/>
          </w:tcPr>
          <w:p w14:paraId="6D7EA548" w14:textId="3D4B1B7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2E97B7EA" w14:textId="4BA3629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0.01</w:t>
            </w:r>
          </w:p>
        </w:tc>
        <w:tc>
          <w:tcPr>
            <w:tcW w:w="667" w:type="pct"/>
          </w:tcPr>
          <w:p w14:paraId="0D77501F" w14:textId="5867894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2094.60</w:t>
            </w:r>
          </w:p>
        </w:tc>
        <w:tc>
          <w:tcPr>
            <w:tcW w:w="666" w:type="pct"/>
          </w:tcPr>
          <w:p w14:paraId="35496D02" w14:textId="6A86660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2105.32</w:t>
            </w:r>
          </w:p>
        </w:tc>
      </w:tr>
      <w:tr w:rsidR="00052790" w:rsidRPr="00232831"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Tenure</w:t>
            </w:r>
          </w:p>
        </w:tc>
        <w:tc>
          <w:tcPr>
            <w:tcW w:w="681" w:type="pct"/>
          </w:tcPr>
          <w:p w14:paraId="2634CADA" w14:textId="0EA32AF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2099.44</w:t>
            </w:r>
          </w:p>
        </w:tc>
        <w:tc>
          <w:tcPr>
            <w:tcW w:w="638" w:type="pct"/>
          </w:tcPr>
          <w:p w14:paraId="5256D008" w14:textId="1EB87C2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14.58</w:t>
            </w:r>
          </w:p>
        </w:tc>
        <w:tc>
          <w:tcPr>
            <w:tcW w:w="445" w:type="pct"/>
          </w:tcPr>
          <w:p w14:paraId="67779DA4" w14:textId="0F0AB47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72E79B81" w14:textId="2C6E0A9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0.01</w:t>
            </w:r>
          </w:p>
        </w:tc>
        <w:tc>
          <w:tcPr>
            <w:tcW w:w="667" w:type="pct"/>
          </w:tcPr>
          <w:p w14:paraId="3A459887" w14:textId="41A67A59"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2103.44</w:t>
            </w:r>
          </w:p>
        </w:tc>
        <w:tc>
          <w:tcPr>
            <w:tcW w:w="666" w:type="pct"/>
          </w:tcPr>
          <w:p w14:paraId="1AF945D7" w14:textId="5195771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2114.17</w:t>
            </w:r>
          </w:p>
        </w:tc>
      </w:tr>
      <w:tr w:rsidR="00052790" w:rsidRPr="00232831"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CAMSIS (SOC 90)</w:t>
            </w:r>
          </w:p>
        </w:tc>
        <w:tc>
          <w:tcPr>
            <w:tcW w:w="681" w:type="pct"/>
          </w:tcPr>
          <w:p w14:paraId="615CD8F4" w14:textId="0C01ABD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2058.23</w:t>
            </w:r>
          </w:p>
        </w:tc>
        <w:tc>
          <w:tcPr>
            <w:tcW w:w="638" w:type="pct"/>
          </w:tcPr>
          <w:p w14:paraId="41FBEC85" w14:textId="657A2B0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55.79</w:t>
            </w:r>
          </w:p>
        </w:tc>
        <w:tc>
          <w:tcPr>
            <w:tcW w:w="445" w:type="pct"/>
          </w:tcPr>
          <w:p w14:paraId="78AD8906" w14:textId="777777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30" w:type="pct"/>
          </w:tcPr>
          <w:p w14:paraId="346E9BCC" w14:textId="2B5AD05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0.03</w:t>
            </w:r>
          </w:p>
        </w:tc>
        <w:tc>
          <w:tcPr>
            <w:tcW w:w="667" w:type="pct"/>
          </w:tcPr>
          <w:p w14:paraId="125BBB40" w14:textId="07998B9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2062.23</w:t>
            </w:r>
          </w:p>
        </w:tc>
        <w:tc>
          <w:tcPr>
            <w:tcW w:w="666" w:type="pct"/>
          </w:tcPr>
          <w:p w14:paraId="642B4D6E" w14:textId="0D062F0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2072.95</w:t>
            </w:r>
          </w:p>
        </w:tc>
      </w:tr>
    </w:tbl>
    <w:p w14:paraId="1809C514" w14:textId="77777777" w:rsidR="007E0A20" w:rsidRPr="007D51AA" w:rsidRDefault="007E0A20" w:rsidP="007E0A20">
      <w:pPr>
        <w:rPr>
          <w:lang w:val="en-US"/>
        </w:rPr>
      </w:pPr>
    </w:p>
    <w:p w14:paraId="19D489A5" w14:textId="46A4E480" w:rsidR="007E0A20" w:rsidRPr="007D51AA" w:rsidRDefault="007E0A20" w:rsidP="00880A5E">
      <w:pPr>
        <w:pStyle w:val="Caption"/>
      </w:pPr>
      <w:bookmarkStart w:id="375" w:name="_Ref176426194"/>
      <w:bookmarkStart w:id="376" w:name="_Toc17643551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77</w:t>
      </w:r>
      <w:r w:rsidR="00333601" w:rsidRPr="007D51AA">
        <w:fldChar w:fldCharType="end"/>
      </w:r>
      <w:bookmarkEnd w:id="375"/>
      <w:r w:rsidRPr="007D51AA">
        <w:t xml:space="preserve"> Sequential Model Statistics of CAMSIS SOC 90 </w:t>
      </w:r>
      <w:r w:rsidR="00232831">
        <w:t>using BCS Cohort</w:t>
      </w:r>
      <w:bookmarkEnd w:id="37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232831"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232831" w:rsidRDefault="007E0A20" w:rsidP="00BD4372">
            <w:pPr>
              <w:rPr>
                <w:rFonts w:cs="Times New Roman"/>
                <w:color w:val="auto"/>
                <w:sz w:val="20"/>
                <w:szCs w:val="20"/>
              </w:rPr>
            </w:pPr>
            <w:r w:rsidRPr="00232831">
              <w:rPr>
                <w:rFonts w:cs="Times New Roman"/>
                <w:color w:val="auto"/>
                <w:sz w:val="20"/>
                <w:szCs w:val="20"/>
              </w:rPr>
              <w:t>Outcome Variable: Economic Activity</w:t>
            </w:r>
          </w:p>
        </w:tc>
        <w:tc>
          <w:tcPr>
            <w:tcW w:w="685" w:type="pct"/>
          </w:tcPr>
          <w:p w14:paraId="78BF5F7A"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Deviance</w:t>
            </w:r>
          </w:p>
        </w:tc>
        <w:tc>
          <w:tcPr>
            <w:tcW w:w="692" w:type="pct"/>
          </w:tcPr>
          <w:p w14:paraId="60BEC633"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cs="Times New Roman"/>
                <w:color w:val="auto"/>
                <w:sz w:val="20"/>
                <w:szCs w:val="20"/>
              </w:rPr>
              <w:t xml:space="preserve"> Deviance (from Previous)</w:t>
            </w:r>
          </w:p>
        </w:tc>
        <w:tc>
          <w:tcPr>
            <w:tcW w:w="692" w:type="pct"/>
          </w:tcPr>
          <w:p w14:paraId="11C68E89"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color w:val="auto"/>
                <w:sz w:val="20"/>
                <w:szCs w:val="20"/>
              </w:rPr>
              <w:t xml:space="preserve"> d. f. (from Previous)</w:t>
            </w:r>
          </w:p>
        </w:tc>
        <w:tc>
          <w:tcPr>
            <w:tcW w:w="854" w:type="pct"/>
          </w:tcPr>
          <w:p w14:paraId="0956E8DA"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619" w:type="pct"/>
          </w:tcPr>
          <w:p w14:paraId="662FA6D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AIC</w:t>
            </w:r>
          </w:p>
        </w:tc>
        <w:tc>
          <w:tcPr>
            <w:tcW w:w="619" w:type="pct"/>
          </w:tcPr>
          <w:p w14:paraId="4D1FA5E6"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BIC</w:t>
            </w:r>
          </w:p>
        </w:tc>
      </w:tr>
      <w:tr w:rsidR="00052790" w:rsidRPr="00232831"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w:t>
            </w:r>
          </w:p>
        </w:tc>
        <w:tc>
          <w:tcPr>
            <w:tcW w:w="685" w:type="pct"/>
          </w:tcPr>
          <w:p w14:paraId="120C43DC" w14:textId="090E72E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2114.02</w:t>
            </w:r>
          </w:p>
        </w:tc>
        <w:tc>
          <w:tcPr>
            <w:tcW w:w="692" w:type="pct"/>
          </w:tcPr>
          <w:p w14:paraId="7B94180C" w14:textId="464C763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92" w:type="pct"/>
          </w:tcPr>
          <w:p w14:paraId="7B6B8F59" w14:textId="4B53842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854" w:type="pct"/>
          </w:tcPr>
          <w:p w14:paraId="6867476F" w14:textId="782F09C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w:t>
            </w:r>
          </w:p>
        </w:tc>
        <w:tc>
          <w:tcPr>
            <w:tcW w:w="619" w:type="pct"/>
          </w:tcPr>
          <w:p w14:paraId="5D2C6223" w14:textId="1452D75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2116.02</w:t>
            </w:r>
          </w:p>
        </w:tc>
        <w:tc>
          <w:tcPr>
            <w:tcW w:w="619" w:type="pct"/>
          </w:tcPr>
          <w:p w14:paraId="0ABDB960" w14:textId="3005D44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2121.38</w:t>
            </w:r>
          </w:p>
        </w:tc>
      </w:tr>
      <w:tr w:rsidR="00052790" w:rsidRPr="00232831"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w:t>
            </w:r>
          </w:p>
        </w:tc>
        <w:tc>
          <w:tcPr>
            <w:tcW w:w="685" w:type="pct"/>
          </w:tcPr>
          <w:p w14:paraId="3E8B2AD3" w14:textId="39B88E76"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1985.95</w:t>
            </w:r>
          </w:p>
        </w:tc>
        <w:tc>
          <w:tcPr>
            <w:tcW w:w="692" w:type="pct"/>
          </w:tcPr>
          <w:p w14:paraId="7BF6C535" w14:textId="7E41A48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128.07</w:t>
            </w:r>
          </w:p>
        </w:tc>
        <w:tc>
          <w:tcPr>
            <w:tcW w:w="692" w:type="pct"/>
          </w:tcPr>
          <w:p w14:paraId="44F869F4" w14:textId="0389C652"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09059E78" w14:textId="5F9AD251"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0.06</w:t>
            </w:r>
          </w:p>
        </w:tc>
        <w:tc>
          <w:tcPr>
            <w:tcW w:w="619" w:type="pct"/>
          </w:tcPr>
          <w:p w14:paraId="379D197E" w14:textId="34AAE95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1989.95</w:t>
            </w:r>
          </w:p>
        </w:tc>
        <w:tc>
          <w:tcPr>
            <w:tcW w:w="619" w:type="pct"/>
          </w:tcPr>
          <w:p w14:paraId="20E7BD95" w14:textId="50B4763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2000.67</w:t>
            </w:r>
          </w:p>
        </w:tc>
      </w:tr>
      <w:tr w:rsidR="00052790" w:rsidRPr="00232831"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w:t>
            </w:r>
          </w:p>
        </w:tc>
        <w:tc>
          <w:tcPr>
            <w:tcW w:w="685" w:type="pct"/>
          </w:tcPr>
          <w:p w14:paraId="1D5E633E" w14:textId="34D4F90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1957.40</w:t>
            </w:r>
          </w:p>
        </w:tc>
        <w:tc>
          <w:tcPr>
            <w:tcW w:w="692" w:type="pct"/>
          </w:tcPr>
          <w:p w14:paraId="4911FA05" w14:textId="2998F29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28.55</w:t>
            </w:r>
          </w:p>
        </w:tc>
        <w:tc>
          <w:tcPr>
            <w:tcW w:w="692" w:type="pct"/>
          </w:tcPr>
          <w:p w14:paraId="51B16A02" w14:textId="6C12439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1E3CA08D" w14:textId="356964F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0.07</w:t>
            </w:r>
          </w:p>
        </w:tc>
        <w:tc>
          <w:tcPr>
            <w:tcW w:w="619" w:type="pct"/>
          </w:tcPr>
          <w:p w14:paraId="16E80230" w14:textId="3618B67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1963.40</w:t>
            </w:r>
          </w:p>
        </w:tc>
        <w:tc>
          <w:tcPr>
            <w:tcW w:w="619" w:type="pct"/>
          </w:tcPr>
          <w:p w14:paraId="5DA8B16B" w14:textId="27D70B6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1979.48</w:t>
            </w:r>
          </w:p>
        </w:tc>
      </w:tr>
      <w:tr w:rsidR="00052790" w:rsidRPr="00232831"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 + Tenure</w:t>
            </w:r>
          </w:p>
        </w:tc>
        <w:tc>
          <w:tcPr>
            <w:tcW w:w="685" w:type="pct"/>
          </w:tcPr>
          <w:p w14:paraId="081E8842" w14:textId="5CFD92D1"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1951.72</w:t>
            </w:r>
          </w:p>
        </w:tc>
        <w:tc>
          <w:tcPr>
            <w:tcW w:w="692" w:type="pct"/>
          </w:tcPr>
          <w:p w14:paraId="165DFDE2" w14:textId="30455D2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5.68</w:t>
            </w:r>
          </w:p>
        </w:tc>
        <w:tc>
          <w:tcPr>
            <w:tcW w:w="692" w:type="pct"/>
          </w:tcPr>
          <w:p w14:paraId="2EE17988" w14:textId="633B88D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1B001340" w14:textId="2DE97C7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0.08</w:t>
            </w:r>
          </w:p>
        </w:tc>
        <w:tc>
          <w:tcPr>
            <w:tcW w:w="619" w:type="pct"/>
          </w:tcPr>
          <w:p w14:paraId="6CEF449B" w14:textId="168BE5E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1959.72</w:t>
            </w:r>
          </w:p>
        </w:tc>
        <w:tc>
          <w:tcPr>
            <w:tcW w:w="619" w:type="pct"/>
          </w:tcPr>
          <w:p w14:paraId="3227DDA7" w14:textId="7AAD219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1981.16</w:t>
            </w:r>
          </w:p>
        </w:tc>
      </w:tr>
      <w:tr w:rsidR="00052790" w:rsidRPr="00232831"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232831" w:rsidRDefault="00052790" w:rsidP="00052790">
            <w:pPr>
              <w:rPr>
                <w:rFonts w:cs="Times New Roman"/>
                <w:color w:val="auto"/>
                <w:sz w:val="20"/>
                <w:szCs w:val="20"/>
              </w:rPr>
            </w:pPr>
            <w:r w:rsidRPr="00232831">
              <w:rPr>
                <w:rFonts w:cs="Times New Roman"/>
                <w:color w:val="auto"/>
                <w:sz w:val="20"/>
                <w:szCs w:val="20"/>
              </w:rPr>
              <w:t>Null Model + Educational Attainment + Sex + Tenure + CAMSIS (SOC 90)</w:t>
            </w:r>
          </w:p>
        </w:tc>
        <w:tc>
          <w:tcPr>
            <w:tcW w:w="685" w:type="pct"/>
          </w:tcPr>
          <w:p w14:paraId="33BE9252" w14:textId="2A9C0108"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1928.23</w:t>
            </w:r>
          </w:p>
        </w:tc>
        <w:tc>
          <w:tcPr>
            <w:tcW w:w="692" w:type="pct"/>
          </w:tcPr>
          <w:p w14:paraId="31001308" w14:textId="1141935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23.49</w:t>
            </w:r>
          </w:p>
        </w:tc>
        <w:tc>
          <w:tcPr>
            <w:tcW w:w="692" w:type="pct"/>
          </w:tcPr>
          <w:p w14:paraId="6AE6D912" w14:textId="777777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2</w:t>
            </w:r>
          </w:p>
        </w:tc>
        <w:tc>
          <w:tcPr>
            <w:tcW w:w="854" w:type="pct"/>
          </w:tcPr>
          <w:p w14:paraId="35226619" w14:textId="65D8BC6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0.09</w:t>
            </w:r>
          </w:p>
        </w:tc>
        <w:tc>
          <w:tcPr>
            <w:tcW w:w="619" w:type="pct"/>
          </w:tcPr>
          <w:p w14:paraId="03B3AFEB" w14:textId="6F58CD2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1938.23</w:t>
            </w:r>
          </w:p>
        </w:tc>
        <w:tc>
          <w:tcPr>
            <w:tcW w:w="619" w:type="pct"/>
          </w:tcPr>
          <w:p w14:paraId="1F706DE4" w14:textId="1A9E523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1965.04</w:t>
            </w:r>
          </w:p>
        </w:tc>
      </w:tr>
    </w:tbl>
    <w:p w14:paraId="5C8CDA0E" w14:textId="77777777" w:rsidR="007E0A20" w:rsidRPr="007D51AA" w:rsidRDefault="007E0A20" w:rsidP="007E0A20">
      <w:pPr>
        <w:rPr>
          <w:lang w:val="en-US"/>
        </w:rPr>
      </w:pPr>
    </w:p>
    <w:p w14:paraId="57B8A270" w14:textId="713774A3" w:rsidR="003172C4" w:rsidRPr="007D51AA" w:rsidRDefault="003172C4" w:rsidP="003172C4">
      <w:pPr>
        <w:spacing w:line="480" w:lineRule="auto"/>
        <w:rPr>
          <w:szCs w:val="24"/>
        </w:rPr>
      </w:pPr>
      <w:r w:rsidRPr="007D51AA">
        <w:rPr>
          <w:szCs w:val="24"/>
        </w:rPr>
        <w:t xml:space="preserve">A KHB decomposition analysis is presented in </w:t>
      </w:r>
      <w:r w:rsidR="00232831">
        <w:rPr>
          <w:szCs w:val="24"/>
        </w:rPr>
        <w:fldChar w:fldCharType="begin"/>
      </w:r>
      <w:r w:rsidR="00232831">
        <w:rPr>
          <w:szCs w:val="24"/>
        </w:rPr>
        <w:instrText xml:space="preserve"> REF _Ref176426260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78</w:t>
      </w:r>
      <w:r w:rsidR="00232831">
        <w:rPr>
          <w:szCs w:val="24"/>
        </w:rPr>
        <w:fldChar w:fldCharType="end"/>
      </w:r>
      <w:r w:rsidR="00232831">
        <w:rPr>
          <w:szCs w:val="24"/>
        </w:rPr>
        <w:t>-</w:t>
      </w:r>
      <w:r w:rsidR="00232831">
        <w:rPr>
          <w:szCs w:val="24"/>
        </w:rPr>
        <w:fldChar w:fldCharType="begin"/>
      </w:r>
      <w:r w:rsidR="00232831">
        <w:rPr>
          <w:szCs w:val="24"/>
        </w:rPr>
        <w:instrText xml:space="preserve"> REF _Ref176426268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79</w:t>
      </w:r>
      <w:r w:rsidR="00232831">
        <w:rPr>
          <w:szCs w:val="24"/>
        </w:rPr>
        <w:fldChar w:fldCharType="end"/>
      </w:r>
      <w:r w:rsidR="00232831">
        <w:rPr>
          <w:szCs w:val="24"/>
        </w:rPr>
        <w:t xml:space="preserve"> </w:t>
      </w:r>
      <w:r w:rsidRPr="007D51AA">
        <w:rPr>
          <w:szCs w:val="24"/>
        </w:rPr>
        <w:t xml:space="preserve">to provide the change in total effect sizes and summary statistics for each model. Model 1 uses a </w:t>
      </w:r>
      <w:r w:rsidRPr="007D51AA">
        <w:rPr>
          <w:szCs w:val="24"/>
        </w:rPr>
        <w:lastRenderedPageBreak/>
        <w:t xml:space="preserve">SOC 2000 construction of CAMSIS and model 2 uses a SOC 90 construction of CAMSIS.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2B730228" w:rsidR="003172C4" w:rsidRPr="007D51AA" w:rsidRDefault="003172C4" w:rsidP="00880A5E">
      <w:pPr>
        <w:pStyle w:val="Caption"/>
      </w:pPr>
      <w:bookmarkStart w:id="377" w:name="_Ref176426260"/>
      <w:bookmarkStart w:id="378" w:name="_Toc17643551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78</w:t>
      </w:r>
      <w:r w:rsidR="00333601" w:rsidRPr="007D51AA">
        <w:fldChar w:fldCharType="end"/>
      </w:r>
      <w:bookmarkEnd w:id="377"/>
      <w:r w:rsidRPr="007D51AA">
        <w:t xml:space="preserve"> A Comparison of SOC CAMSIS measures using the KHB method </w:t>
      </w:r>
      <w:r w:rsidR="00232831">
        <w:t>using BCS Cohort</w:t>
      </w:r>
      <w:bookmarkEnd w:id="378"/>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rsidRPr="00232831"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Pr="00232831" w:rsidRDefault="003172C4" w:rsidP="005A1675">
            <w:pPr>
              <w:spacing w:line="480" w:lineRule="auto"/>
              <w:rPr>
                <w:rFonts w:cs="Times New Roman"/>
                <w:sz w:val="20"/>
                <w:szCs w:val="20"/>
              </w:rPr>
            </w:pPr>
          </w:p>
        </w:tc>
        <w:tc>
          <w:tcPr>
            <w:tcW w:w="1485" w:type="dxa"/>
          </w:tcPr>
          <w:p w14:paraId="0B61107F"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25C29D5F"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1949" w:type="dxa"/>
            <w:gridSpan w:val="2"/>
          </w:tcPr>
          <w:p w14:paraId="361C190F"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Pr="00232831" w:rsidRDefault="003172C4" w:rsidP="005A1675">
            <w:pPr>
              <w:spacing w:line="480" w:lineRule="auto"/>
              <w:rPr>
                <w:rFonts w:cs="Times New Roman"/>
                <w:sz w:val="20"/>
                <w:szCs w:val="20"/>
              </w:rPr>
            </w:pPr>
          </w:p>
        </w:tc>
        <w:tc>
          <w:tcPr>
            <w:tcW w:w="1485" w:type="dxa"/>
          </w:tcPr>
          <w:p w14:paraId="575BD766"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7963520C"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898" w:type="dxa"/>
          </w:tcPr>
          <w:p w14:paraId="724F8912"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c>
          <w:tcPr>
            <w:tcW w:w="1046" w:type="dxa"/>
          </w:tcPr>
          <w:p w14:paraId="704A7B56"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903" w:type="dxa"/>
          </w:tcPr>
          <w:p w14:paraId="746A7F8F"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r>
      <w:tr w:rsidR="003172C4" w:rsidRPr="00232831"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485" w:type="dxa"/>
          </w:tcPr>
          <w:p w14:paraId="19CB7E7E"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2EC074E0" w14:textId="19E2528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898" w:type="dxa"/>
          </w:tcPr>
          <w:p w14:paraId="28508BB2" w14:textId="1AF3D0D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350BE8BB" w14:textId="0D22FB3D"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903" w:type="dxa"/>
          </w:tcPr>
          <w:p w14:paraId="24EC2933" w14:textId="7228370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Pr="00232831" w:rsidRDefault="003172C4" w:rsidP="003172C4">
            <w:pPr>
              <w:spacing w:line="480" w:lineRule="auto"/>
              <w:rPr>
                <w:rFonts w:cs="Times New Roman"/>
                <w:sz w:val="20"/>
                <w:szCs w:val="20"/>
              </w:rPr>
            </w:pPr>
          </w:p>
        </w:tc>
        <w:tc>
          <w:tcPr>
            <w:tcW w:w="1485" w:type="dxa"/>
          </w:tcPr>
          <w:p w14:paraId="5CB8A652"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32D16D5C" w14:textId="647BEA0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1.16***</w:t>
            </w:r>
          </w:p>
        </w:tc>
        <w:tc>
          <w:tcPr>
            <w:tcW w:w="898" w:type="dxa"/>
          </w:tcPr>
          <w:p w14:paraId="275D2689" w14:textId="69E4F8B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3B9C0D84" w14:textId="7CA6189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1.17***</w:t>
            </w:r>
          </w:p>
        </w:tc>
        <w:tc>
          <w:tcPr>
            <w:tcW w:w="903" w:type="dxa"/>
          </w:tcPr>
          <w:p w14:paraId="6CBF602F" w14:textId="7A4A04C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Pr="00232831" w:rsidRDefault="003172C4" w:rsidP="003172C4">
            <w:pPr>
              <w:spacing w:line="480" w:lineRule="auto"/>
              <w:rPr>
                <w:rFonts w:cs="Times New Roman"/>
                <w:sz w:val="20"/>
                <w:szCs w:val="20"/>
              </w:rPr>
            </w:pPr>
          </w:p>
        </w:tc>
        <w:tc>
          <w:tcPr>
            <w:tcW w:w="1485" w:type="dxa"/>
          </w:tcPr>
          <w:p w14:paraId="3BA5E7E8"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66BE81C6" w14:textId="0EEDF01D"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898" w:type="dxa"/>
          </w:tcPr>
          <w:p w14:paraId="3585889C" w14:textId="6C5581C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5ED68FED" w14:textId="7C09724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903" w:type="dxa"/>
          </w:tcPr>
          <w:p w14:paraId="685C6D55" w14:textId="2505351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r w:rsidR="003172C4" w:rsidRPr="00232831"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485" w:type="dxa"/>
          </w:tcPr>
          <w:p w14:paraId="57010D23"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5E61CB7C" w14:textId="23C3174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898" w:type="dxa"/>
          </w:tcPr>
          <w:p w14:paraId="68C830BB" w14:textId="12D972D3"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63026A38" w14:textId="6CF5A291"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6EB1E2F2" w14:textId="266A96A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Pr="00232831" w:rsidRDefault="003172C4" w:rsidP="003172C4">
            <w:pPr>
              <w:spacing w:line="480" w:lineRule="auto"/>
              <w:rPr>
                <w:rFonts w:cs="Times New Roman"/>
                <w:sz w:val="20"/>
                <w:szCs w:val="20"/>
              </w:rPr>
            </w:pPr>
          </w:p>
        </w:tc>
        <w:tc>
          <w:tcPr>
            <w:tcW w:w="1485" w:type="dxa"/>
          </w:tcPr>
          <w:p w14:paraId="72DED257"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69384D10" w14:textId="716A3919"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898" w:type="dxa"/>
          </w:tcPr>
          <w:p w14:paraId="2FF14996" w14:textId="6B08D17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56A0D31C" w14:textId="5204D2E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72CFCE48" w14:textId="7EE95BC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Pr="00232831" w:rsidRDefault="003172C4" w:rsidP="003172C4">
            <w:pPr>
              <w:spacing w:line="480" w:lineRule="auto"/>
              <w:rPr>
                <w:rFonts w:cs="Times New Roman"/>
                <w:sz w:val="20"/>
                <w:szCs w:val="20"/>
              </w:rPr>
            </w:pPr>
          </w:p>
        </w:tc>
        <w:tc>
          <w:tcPr>
            <w:tcW w:w="1485" w:type="dxa"/>
          </w:tcPr>
          <w:p w14:paraId="3816DC35"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600AB73E" w14:textId="5DD5478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898" w:type="dxa"/>
          </w:tcPr>
          <w:p w14:paraId="1624A523" w14:textId="05704F83"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1046" w:type="dxa"/>
          </w:tcPr>
          <w:p w14:paraId="16DFDA80" w14:textId="24E5DAB3"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-0.00</w:t>
            </w:r>
          </w:p>
        </w:tc>
        <w:tc>
          <w:tcPr>
            <w:tcW w:w="903" w:type="dxa"/>
          </w:tcPr>
          <w:p w14:paraId="24CE2F7A" w14:textId="263EE28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485" w:type="dxa"/>
          </w:tcPr>
          <w:p w14:paraId="7743E9E5"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370F43A" w14:textId="62AB28D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-0.30**</w:t>
            </w:r>
          </w:p>
        </w:tc>
        <w:tc>
          <w:tcPr>
            <w:tcW w:w="898" w:type="dxa"/>
          </w:tcPr>
          <w:p w14:paraId="1F55F644" w14:textId="3DE5774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3FD55416" w14:textId="2B4B2FA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-0.30*</w:t>
            </w:r>
          </w:p>
        </w:tc>
        <w:tc>
          <w:tcPr>
            <w:tcW w:w="903" w:type="dxa"/>
          </w:tcPr>
          <w:p w14:paraId="7607B179" w14:textId="12781EE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Pr="00232831" w:rsidRDefault="003172C4" w:rsidP="003172C4">
            <w:pPr>
              <w:spacing w:line="480" w:lineRule="auto"/>
              <w:rPr>
                <w:rFonts w:cs="Times New Roman"/>
                <w:sz w:val="20"/>
                <w:szCs w:val="20"/>
              </w:rPr>
            </w:pPr>
          </w:p>
        </w:tc>
        <w:tc>
          <w:tcPr>
            <w:tcW w:w="1485" w:type="dxa"/>
          </w:tcPr>
          <w:p w14:paraId="67F8E971"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53207861" w14:textId="2D48E5E5"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-0.16</w:t>
            </w:r>
          </w:p>
        </w:tc>
        <w:tc>
          <w:tcPr>
            <w:tcW w:w="898" w:type="dxa"/>
          </w:tcPr>
          <w:p w14:paraId="1FB70366" w14:textId="36388C9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4B0A1195" w14:textId="25463F6A"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-0.16</w:t>
            </w:r>
          </w:p>
        </w:tc>
        <w:tc>
          <w:tcPr>
            <w:tcW w:w="903" w:type="dxa"/>
          </w:tcPr>
          <w:p w14:paraId="5C515D70" w14:textId="12FB818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Pr="00232831" w:rsidRDefault="003172C4" w:rsidP="003172C4">
            <w:pPr>
              <w:spacing w:line="480" w:lineRule="auto"/>
              <w:rPr>
                <w:rFonts w:cs="Times New Roman"/>
                <w:sz w:val="20"/>
                <w:szCs w:val="20"/>
              </w:rPr>
            </w:pPr>
          </w:p>
        </w:tc>
        <w:tc>
          <w:tcPr>
            <w:tcW w:w="1485" w:type="dxa"/>
          </w:tcPr>
          <w:p w14:paraId="3A141923"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30151E58" w14:textId="6232FE0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-0.15***</w:t>
            </w:r>
          </w:p>
        </w:tc>
        <w:tc>
          <w:tcPr>
            <w:tcW w:w="898" w:type="dxa"/>
          </w:tcPr>
          <w:p w14:paraId="3539EC83" w14:textId="56A1228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0A332F91" w14:textId="52D82A7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-0.14***</w:t>
            </w:r>
          </w:p>
        </w:tc>
        <w:tc>
          <w:tcPr>
            <w:tcW w:w="903" w:type="dxa"/>
          </w:tcPr>
          <w:p w14:paraId="68B47636" w14:textId="30F7BE4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bl>
    <w:p w14:paraId="09D85B76" w14:textId="77777777" w:rsidR="003172C4" w:rsidRPr="007D51AA" w:rsidRDefault="003172C4" w:rsidP="00880A5E">
      <w:pPr>
        <w:pStyle w:val="Caption"/>
      </w:pPr>
    </w:p>
    <w:p w14:paraId="4C397BD5" w14:textId="79FED032" w:rsidR="003172C4" w:rsidRPr="007D51AA" w:rsidRDefault="003172C4" w:rsidP="00880A5E">
      <w:pPr>
        <w:pStyle w:val="Caption"/>
      </w:pPr>
      <w:bookmarkStart w:id="379" w:name="_Ref176426268"/>
      <w:bookmarkStart w:id="380" w:name="_Toc17643551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79</w:t>
      </w:r>
      <w:r w:rsidR="00333601" w:rsidRPr="007D51AA">
        <w:fldChar w:fldCharType="end"/>
      </w:r>
      <w:bookmarkEnd w:id="379"/>
      <w:r w:rsidRPr="007D51AA">
        <w:t xml:space="preserve"> KHB Summary statistics Comparing SOC CAMSIS models </w:t>
      </w:r>
      <w:r w:rsidR="00232831">
        <w:t>using BCS Cohort</w:t>
      </w:r>
      <w:bookmarkEnd w:id="380"/>
    </w:p>
    <w:tbl>
      <w:tblPr>
        <w:tblStyle w:val="GridTable6Colorful"/>
        <w:tblW w:w="0" w:type="auto"/>
        <w:tblLook w:val="04A0" w:firstRow="1" w:lastRow="0" w:firstColumn="1" w:lastColumn="0" w:noHBand="0" w:noVBand="1"/>
      </w:tblPr>
      <w:tblGrid>
        <w:gridCol w:w="1262"/>
        <w:gridCol w:w="1403"/>
        <w:gridCol w:w="1403"/>
        <w:gridCol w:w="1071"/>
        <w:gridCol w:w="1403"/>
        <w:gridCol w:w="1403"/>
        <w:gridCol w:w="1071"/>
      </w:tblGrid>
      <w:tr w:rsidR="003172C4" w:rsidRPr="00232831"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232831" w:rsidRDefault="003172C4" w:rsidP="005A1675">
            <w:pPr>
              <w:spacing w:line="480" w:lineRule="auto"/>
              <w:rPr>
                <w:rFonts w:cs="Times New Roman"/>
                <w:sz w:val="20"/>
                <w:szCs w:val="20"/>
              </w:rPr>
            </w:pPr>
          </w:p>
        </w:tc>
        <w:tc>
          <w:tcPr>
            <w:tcW w:w="3448" w:type="dxa"/>
            <w:gridSpan w:val="3"/>
          </w:tcPr>
          <w:p w14:paraId="2EC66BA9"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3448" w:type="dxa"/>
            <w:gridSpan w:val="3"/>
          </w:tcPr>
          <w:p w14:paraId="0D1D0EB6" w14:textId="77777777" w:rsidR="003172C4" w:rsidRPr="00232831"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232831" w:rsidRDefault="003172C4" w:rsidP="005A1675">
            <w:pPr>
              <w:spacing w:line="480" w:lineRule="auto"/>
              <w:rPr>
                <w:rFonts w:cs="Times New Roman"/>
                <w:sz w:val="20"/>
                <w:szCs w:val="20"/>
              </w:rPr>
            </w:pPr>
          </w:p>
        </w:tc>
        <w:tc>
          <w:tcPr>
            <w:tcW w:w="1240" w:type="dxa"/>
          </w:tcPr>
          <w:p w14:paraId="1B97AF77"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253332DC"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3832F877"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1672BF34"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4B1DFCCA"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5877B57C" w14:textId="77777777" w:rsidR="003172C4" w:rsidRPr="00232831"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037A49AA"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0568BCA7"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1E1A077F"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679E48C9"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3E5B22F5"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4958E5F9" w14:textId="77777777" w:rsidR="003172C4" w:rsidRPr="00232831" w:rsidRDefault="003172C4" w:rsidP="005A1675">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172C4" w:rsidRPr="00232831"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240" w:type="dxa"/>
          </w:tcPr>
          <w:p w14:paraId="160A34A4" w14:textId="73441BB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1.11</w:t>
            </w:r>
          </w:p>
        </w:tc>
        <w:tc>
          <w:tcPr>
            <w:tcW w:w="1240" w:type="dxa"/>
          </w:tcPr>
          <w:p w14:paraId="2092420F" w14:textId="4D1F9C0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9.65</w:t>
            </w:r>
          </w:p>
        </w:tc>
        <w:tc>
          <w:tcPr>
            <w:tcW w:w="968" w:type="dxa"/>
          </w:tcPr>
          <w:p w14:paraId="25FD0D8F" w14:textId="2F1CC1B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77FDE972" w14:textId="481CC0E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1.10</w:t>
            </w:r>
          </w:p>
        </w:tc>
        <w:tc>
          <w:tcPr>
            <w:tcW w:w="1240" w:type="dxa"/>
          </w:tcPr>
          <w:p w14:paraId="62F1AF56" w14:textId="105A6B1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9.03</w:t>
            </w:r>
          </w:p>
        </w:tc>
        <w:tc>
          <w:tcPr>
            <w:tcW w:w="968" w:type="dxa"/>
          </w:tcPr>
          <w:p w14:paraId="6CE074A5" w14:textId="245D38A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r w:rsidR="003172C4" w:rsidRPr="00232831"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240" w:type="dxa"/>
          </w:tcPr>
          <w:p w14:paraId="7BECD6C6" w14:textId="25F922F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47F86290" w14:textId="75D6A00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0.90</w:t>
            </w:r>
          </w:p>
        </w:tc>
        <w:tc>
          <w:tcPr>
            <w:tcW w:w="968" w:type="dxa"/>
          </w:tcPr>
          <w:p w14:paraId="1EEA193D" w14:textId="64246E4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15D6F45B" w14:textId="15301C8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1.00</w:t>
            </w:r>
          </w:p>
        </w:tc>
        <w:tc>
          <w:tcPr>
            <w:tcW w:w="1240" w:type="dxa"/>
          </w:tcPr>
          <w:p w14:paraId="72690D90" w14:textId="48CD69D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-0.14</w:t>
            </w:r>
          </w:p>
        </w:tc>
        <w:tc>
          <w:tcPr>
            <w:tcW w:w="968" w:type="dxa"/>
          </w:tcPr>
          <w:p w14:paraId="433A4A98" w14:textId="662FD87B"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r>
      <w:tr w:rsidR="003172C4" w:rsidRPr="00232831"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240" w:type="dxa"/>
          </w:tcPr>
          <w:p w14:paraId="460BA745" w14:textId="0C94FFC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1.96</w:t>
            </w:r>
          </w:p>
        </w:tc>
        <w:tc>
          <w:tcPr>
            <w:tcW w:w="1240" w:type="dxa"/>
          </w:tcPr>
          <w:p w14:paraId="481CE413" w14:textId="604581B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48.96</w:t>
            </w:r>
          </w:p>
        </w:tc>
        <w:tc>
          <w:tcPr>
            <w:tcW w:w="968" w:type="dxa"/>
          </w:tcPr>
          <w:p w14:paraId="176676DC" w14:textId="2C57D2D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50EA941D" w14:textId="57FB1D0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1.90</w:t>
            </w:r>
          </w:p>
        </w:tc>
        <w:tc>
          <w:tcPr>
            <w:tcW w:w="1240" w:type="dxa"/>
          </w:tcPr>
          <w:p w14:paraId="5240ED3B" w14:textId="4748710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47.33</w:t>
            </w:r>
          </w:p>
        </w:tc>
        <w:tc>
          <w:tcPr>
            <w:tcW w:w="968" w:type="dxa"/>
          </w:tcPr>
          <w:p w14:paraId="1FD9E254" w14:textId="58359D1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1.01</w:t>
            </w:r>
          </w:p>
        </w:tc>
      </w:tr>
    </w:tbl>
    <w:p w14:paraId="72F90EC5" w14:textId="77777777" w:rsidR="003172C4" w:rsidRPr="007D51AA" w:rsidRDefault="003172C4" w:rsidP="007E0A20">
      <w:pPr>
        <w:spacing w:line="480" w:lineRule="auto"/>
        <w:rPr>
          <w:szCs w:val="24"/>
        </w:rPr>
      </w:pPr>
    </w:p>
    <w:p w14:paraId="4EBAD354" w14:textId="590E9D63" w:rsidR="007E0A20" w:rsidRPr="007D51AA" w:rsidRDefault="007E0A20" w:rsidP="007E0A20">
      <w:pPr>
        <w:spacing w:line="480" w:lineRule="auto"/>
        <w:rPr>
          <w:szCs w:val="24"/>
        </w:rPr>
      </w:pPr>
      <w:r w:rsidRPr="007D51AA">
        <w:rPr>
          <w:szCs w:val="24"/>
        </w:rPr>
        <w:t xml:space="preserve">The </w:t>
      </w:r>
      <w:r w:rsidR="005D02C3" w:rsidRPr="007D51AA">
        <w:rPr>
          <w:szCs w:val="24"/>
        </w:rPr>
        <w:t>comparison</w:t>
      </w:r>
      <w:r w:rsidRPr="007D51AA">
        <w:rPr>
          <w:szCs w:val="24"/>
        </w:rPr>
        <w:t xml:space="preserve"> of SOC 2000 and SOC 90 measures of CAMSIS are provided in </w:t>
      </w:r>
      <w:r w:rsidR="00232831">
        <w:rPr>
          <w:szCs w:val="24"/>
        </w:rPr>
        <w:fldChar w:fldCharType="begin"/>
      </w:r>
      <w:r w:rsidR="00232831">
        <w:rPr>
          <w:szCs w:val="24"/>
        </w:rPr>
        <w:instrText xml:space="preserve"> REF _Ref176426298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80</w:t>
      </w:r>
      <w:r w:rsidR="00232831">
        <w:rPr>
          <w:szCs w:val="24"/>
        </w:rPr>
        <w:fldChar w:fldCharType="end"/>
      </w:r>
      <w:r w:rsidR="00232831">
        <w:rPr>
          <w:szCs w:val="24"/>
        </w:rPr>
        <w:t>.</w:t>
      </w:r>
      <w:r w:rsidRPr="007D51AA">
        <w:rPr>
          <w:szCs w:val="24"/>
        </w:rPr>
        <w:t xml:space="preserve"> Log odds and average </w:t>
      </w:r>
      <w:r w:rsidR="005D02C3" w:rsidRPr="007D51AA">
        <w:rPr>
          <w:szCs w:val="24"/>
        </w:rPr>
        <w:t>marginal</w:t>
      </w:r>
      <w:r w:rsidRPr="007D51AA">
        <w:rPr>
          <w:szCs w:val="24"/>
        </w:rPr>
        <w:t xml:space="preserve"> effects are provided. The CAMSIS models are </w:t>
      </w:r>
      <w:r w:rsidR="005D02C3" w:rsidRPr="007D51AA">
        <w:rPr>
          <w:szCs w:val="24"/>
        </w:rPr>
        <w:t>substantively</w:t>
      </w:r>
      <w:r w:rsidRPr="007D51AA">
        <w:rPr>
          <w:szCs w:val="24"/>
        </w:rPr>
        <w:t xml:space="preserve"> and statistically identical across all measures. This is </w:t>
      </w:r>
      <w:r w:rsidR="005D02C3" w:rsidRPr="007D51AA">
        <w:rPr>
          <w:szCs w:val="24"/>
        </w:rPr>
        <w:t>unsurprising</w:t>
      </w:r>
      <w:r w:rsidRPr="007D51AA">
        <w:rPr>
          <w:szCs w:val="24"/>
        </w:rPr>
        <w:t xml:space="preserve"> given their near identical means and standard deviations. </w:t>
      </w:r>
    </w:p>
    <w:p w14:paraId="62A85DBC" w14:textId="77777777" w:rsidR="007E0A20" w:rsidRPr="007D51AA" w:rsidRDefault="007E0A20" w:rsidP="00BD4372">
      <w:pPr>
        <w:rPr>
          <w:rFonts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04B4B1FB" w14:textId="1E82B090" w:rsidR="007E0A20" w:rsidRPr="007D51AA" w:rsidRDefault="007E0A20" w:rsidP="00880A5E">
      <w:pPr>
        <w:pStyle w:val="Caption"/>
      </w:pPr>
      <w:bookmarkStart w:id="381" w:name="_Ref176426298"/>
      <w:bookmarkStart w:id="382" w:name="_Toc17643551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80</w:t>
      </w:r>
      <w:r w:rsidR="00333601" w:rsidRPr="007D51AA">
        <w:fldChar w:fldCharType="end"/>
      </w:r>
      <w:bookmarkEnd w:id="381"/>
      <w:r w:rsidRPr="007D51AA">
        <w:t xml:space="preserve"> Comparison of CAMSIS SOC </w:t>
      </w:r>
      <w:r w:rsidR="00232831">
        <w:t>using BCS Cohort</w:t>
      </w:r>
      <w:bookmarkEnd w:id="382"/>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232831"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232831" w:rsidRDefault="007E0A20" w:rsidP="00BD4372">
            <w:pPr>
              <w:rPr>
                <w:rFonts w:cs="Times New Roman"/>
                <w:color w:val="auto"/>
                <w:sz w:val="20"/>
                <w:szCs w:val="20"/>
              </w:rPr>
            </w:pPr>
          </w:p>
        </w:tc>
        <w:tc>
          <w:tcPr>
            <w:tcW w:w="882" w:type="pct"/>
            <w:gridSpan w:val="3"/>
          </w:tcPr>
          <w:p w14:paraId="7A3E6C12"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CAMSIS (SOC 2000)</w:t>
            </w:r>
          </w:p>
        </w:tc>
        <w:tc>
          <w:tcPr>
            <w:tcW w:w="649" w:type="pct"/>
            <w:gridSpan w:val="2"/>
          </w:tcPr>
          <w:p w14:paraId="47C4EFCA"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Average Marginal Effects</w:t>
            </w:r>
          </w:p>
        </w:tc>
        <w:tc>
          <w:tcPr>
            <w:tcW w:w="1051" w:type="pct"/>
            <w:gridSpan w:val="3"/>
          </w:tcPr>
          <w:p w14:paraId="692FFEF5"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CAMSIS (SOC 90)</w:t>
            </w:r>
          </w:p>
        </w:tc>
        <w:tc>
          <w:tcPr>
            <w:tcW w:w="641" w:type="pct"/>
            <w:gridSpan w:val="2"/>
          </w:tcPr>
          <w:p w14:paraId="7154F064"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Average Marginal Effects</w:t>
            </w:r>
          </w:p>
        </w:tc>
      </w:tr>
      <w:tr w:rsidR="007E0A20" w:rsidRPr="00232831"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232831" w:rsidRDefault="007E0A20" w:rsidP="00BD4372">
            <w:pPr>
              <w:rPr>
                <w:rFonts w:cs="Times New Roman"/>
                <w:color w:val="auto"/>
                <w:sz w:val="20"/>
                <w:szCs w:val="20"/>
              </w:rPr>
            </w:pPr>
            <w:r w:rsidRPr="00232831">
              <w:rPr>
                <w:rFonts w:cs="Times New Roman"/>
                <w:color w:val="auto"/>
                <w:sz w:val="20"/>
                <w:szCs w:val="20"/>
              </w:rPr>
              <w:t>Economic Activity: ‘Don’t Continue Schooling’ Reference Category</w:t>
            </w:r>
          </w:p>
        </w:tc>
        <w:tc>
          <w:tcPr>
            <w:tcW w:w="294" w:type="pct"/>
          </w:tcPr>
          <w:p w14:paraId="6D5FE2D5"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bCs/>
                <w:color w:val="auto"/>
                <w:sz w:val="20"/>
                <w:szCs w:val="20"/>
              </w:rPr>
              <w:t>Coef.</w:t>
            </w:r>
          </w:p>
        </w:tc>
        <w:tc>
          <w:tcPr>
            <w:tcW w:w="334" w:type="pct"/>
          </w:tcPr>
          <w:p w14:paraId="128DE7C3"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bCs/>
                <w:color w:val="auto"/>
                <w:sz w:val="20"/>
                <w:szCs w:val="20"/>
              </w:rPr>
              <w:t>S.E.</w:t>
            </w:r>
          </w:p>
        </w:tc>
        <w:tc>
          <w:tcPr>
            <w:tcW w:w="254" w:type="pct"/>
          </w:tcPr>
          <w:p w14:paraId="6900EA58"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bCs/>
                <w:color w:val="auto"/>
                <w:sz w:val="20"/>
                <w:szCs w:val="20"/>
              </w:rPr>
              <w:t>Sig.</w:t>
            </w:r>
          </w:p>
        </w:tc>
        <w:tc>
          <w:tcPr>
            <w:tcW w:w="314" w:type="pct"/>
          </w:tcPr>
          <w:p w14:paraId="632B2F3F"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b/>
                <w:color w:val="auto"/>
                <w:sz w:val="20"/>
                <w:szCs w:val="20"/>
              </w:rPr>
              <w:t xml:space="preserve"> Prob.</w:t>
            </w:r>
          </w:p>
        </w:tc>
        <w:tc>
          <w:tcPr>
            <w:tcW w:w="335" w:type="pct"/>
          </w:tcPr>
          <w:p w14:paraId="0AC078B4"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color w:val="auto"/>
                <w:sz w:val="20"/>
                <w:szCs w:val="20"/>
              </w:rPr>
              <w:t>S.E.</w:t>
            </w:r>
          </w:p>
        </w:tc>
        <w:tc>
          <w:tcPr>
            <w:tcW w:w="333" w:type="pct"/>
          </w:tcPr>
          <w:p w14:paraId="14E34BB0"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bCs/>
                <w:color w:val="auto"/>
                <w:sz w:val="20"/>
                <w:szCs w:val="20"/>
              </w:rPr>
              <w:t>Coef.</w:t>
            </w:r>
          </w:p>
        </w:tc>
        <w:tc>
          <w:tcPr>
            <w:tcW w:w="415" w:type="pct"/>
          </w:tcPr>
          <w:p w14:paraId="6EDB5E8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bCs/>
                <w:color w:val="auto"/>
                <w:sz w:val="20"/>
                <w:szCs w:val="20"/>
              </w:rPr>
              <w:t>S.E.</w:t>
            </w:r>
          </w:p>
        </w:tc>
        <w:tc>
          <w:tcPr>
            <w:tcW w:w="303" w:type="pct"/>
          </w:tcPr>
          <w:p w14:paraId="70C7293A"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bCs/>
                <w:color w:val="auto"/>
                <w:sz w:val="20"/>
                <w:szCs w:val="20"/>
              </w:rPr>
              <w:t>Sig.</w:t>
            </w:r>
          </w:p>
        </w:tc>
        <w:tc>
          <w:tcPr>
            <w:tcW w:w="333" w:type="pct"/>
          </w:tcPr>
          <w:p w14:paraId="23858664"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m:oMath>
              <m:r>
                <m:rPr>
                  <m:sty m:val="b"/>
                </m:rPr>
                <w:rPr>
                  <w:rFonts w:ascii="Cambria Math" w:hAnsi="Cambria Math" w:cs="Times New Roman"/>
                  <w:color w:val="auto"/>
                  <w:sz w:val="20"/>
                  <w:szCs w:val="20"/>
                </w:rPr>
                <m:t>Δ</m:t>
              </m:r>
            </m:oMath>
            <w:r w:rsidRPr="00232831">
              <w:rPr>
                <w:rFonts w:eastAsiaTheme="minorEastAsia" w:cs="Times New Roman"/>
                <w:b/>
                <w:color w:val="auto"/>
                <w:sz w:val="20"/>
                <w:szCs w:val="20"/>
              </w:rPr>
              <w:t xml:space="preserve"> Prob.</w:t>
            </w:r>
          </w:p>
        </w:tc>
        <w:tc>
          <w:tcPr>
            <w:tcW w:w="308" w:type="pct"/>
          </w:tcPr>
          <w:p w14:paraId="54816898"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color w:val="auto"/>
                <w:sz w:val="20"/>
                <w:szCs w:val="20"/>
              </w:rPr>
            </w:pPr>
            <w:r w:rsidRPr="00232831">
              <w:rPr>
                <w:rFonts w:cs="Times New Roman"/>
                <w:b/>
                <w:color w:val="auto"/>
                <w:sz w:val="20"/>
                <w:szCs w:val="20"/>
              </w:rPr>
              <w:t>S.E.</w:t>
            </w:r>
          </w:p>
        </w:tc>
      </w:tr>
      <w:tr w:rsidR="007E0A20" w:rsidRPr="00232831"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232831" w:rsidRDefault="007E0A20" w:rsidP="00BD4372">
            <w:pPr>
              <w:rPr>
                <w:rFonts w:cs="Times New Roman"/>
                <w:color w:val="auto"/>
                <w:sz w:val="20"/>
                <w:szCs w:val="20"/>
              </w:rPr>
            </w:pPr>
            <w:r w:rsidRPr="00232831">
              <w:rPr>
                <w:rFonts w:cs="Times New Roman"/>
                <w:color w:val="auto"/>
                <w:sz w:val="20"/>
                <w:szCs w:val="20"/>
              </w:rPr>
              <w:t>Continue Schooling</w:t>
            </w:r>
          </w:p>
        </w:tc>
        <w:tc>
          <w:tcPr>
            <w:tcW w:w="294" w:type="pct"/>
          </w:tcPr>
          <w:p w14:paraId="61B41DD2"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55E8EB0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4" w:type="pct"/>
          </w:tcPr>
          <w:p w14:paraId="638CB73E"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285EA79B"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5" w:type="pct"/>
          </w:tcPr>
          <w:p w14:paraId="5250B63B"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7D6BD5D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2CF876B9"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52EF5F5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442A498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25548D1A"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7E0A20" w:rsidRPr="00232831"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232831" w:rsidRDefault="007E0A20" w:rsidP="00BD4372">
            <w:pPr>
              <w:rPr>
                <w:rFonts w:cs="Times New Roman"/>
                <w:color w:val="auto"/>
                <w:sz w:val="20"/>
                <w:szCs w:val="20"/>
              </w:rPr>
            </w:pPr>
            <w:r w:rsidRPr="00232831">
              <w:rPr>
                <w:rFonts w:cs="Times New Roman"/>
                <w:color w:val="auto"/>
                <w:sz w:val="20"/>
                <w:szCs w:val="20"/>
              </w:rPr>
              <w:t>Educational Attainment</w:t>
            </w:r>
          </w:p>
        </w:tc>
        <w:tc>
          <w:tcPr>
            <w:tcW w:w="294" w:type="pct"/>
          </w:tcPr>
          <w:p w14:paraId="1FEEBF32"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2529ADF8"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54" w:type="pct"/>
          </w:tcPr>
          <w:p w14:paraId="4B03BD8A"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tcPr>
          <w:p w14:paraId="698B24A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5" w:type="pct"/>
          </w:tcPr>
          <w:p w14:paraId="1A0B275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38F0FF4F"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15" w:type="pct"/>
          </w:tcPr>
          <w:p w14:paraId="107F573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3" w:type="pct"/>
          </w:tcPr>
          <w:p w14:paraId="00418079"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6BEA4AD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1647073C"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0A7100" w:rsidRPr="00232831"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1339A143" w:rsidR="000A7100" w:rsidRPr="00232831" w:rsidRDefault="00232831" w:rsidP="000A7100">
            <w:pPr>
              <w:rPr>
                <w:rFonts w:cs="Times New Roman"/>
                <w:color w:val="auto"/>
                <w:sz w:val="20"/>
                <w:szCs w:val="20"/>
              </w:rPr>
            </w:pPr>
            <w:r>
              <w:rPr>
                <w:rFonts w:cs="Times New Roman"/>
                <w:i/>
                <w:iCs/>
                <w:color w:val="auto"/>
                <w:sz w:val="20"/>
                <w:szCs w:val="20"/>
              </w:rPr>
              <w:t xml:space="preserve">  </w:t>
            </w:r>
            <w:r w:rsidR="000A7100" w:rsidRPr="00232831">
              <w:rPr>
                <w:rFonts w:cs="Times New Roman"/>
                <w:i/>
                <w:iCs/>
                <w:color w:val="auto"/>
                <w:sz w:val="20"/>
                <w:szCs w:val="20"/>
              </w:rPr>
              <w:t>Less than five O’levels</w:t>
            </w:r>
          </w:p>
        </w:tc>
        <w:tc>
          <w:tcPr>
            <w:tcW w:w="294" w:type="pct"/>
          </w:tcPr>
          <w:p w14:paraId="4CE2ED30" w14:textId="176355C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Ref.</w:t>
            </w:r>
          </w:p>
        </w:tc>
        <w:tc>
          <w:tcPr>
            <w:tcW w:w="334" w:type="pct"/>
          </w:tcPr>
          <w:p w14:paraId="38B22E18" w14:textId="1B33AC8F"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4" w:type="pct"/>
          </w:tcPr>
          <w:p w14:paraId="269F188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407CA34C" w14:textId="61FBFD5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5" w:type="pct"/>
          </w:tcPr>
          <w:p w14:paraId="0891738E" w14:textId="57E4076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4F0AB300" w14:textId="3ED04B4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6881EB7A" w14:textId="29F533C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5B33976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65448D28" w14:textId="698EE50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11E81498" w14:textId="53406C7D"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0A7100" w:rsidRPr="00232831"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198D0814" w:rsidR="000A7100" w:rsidRPr="00232831" w:rsidRDefault="00232831" w:rsidP="000A7100">
            <w:pPr>
              <w:rPr>
                <w:rFonts w:cs="Times New Roman"/>
                <w:color w:val="auto"/>
                <w:sz w:val="20"/>
                <w:szCs w:val="20"/>
              </w:rPr>
            </w:pPr>
            <w:r>
              <w:rPr>
                <w:rFonts w:cs="Times New Roman"/>
                <w:i/>
                <w:iCs/>
                <w:color w:val="auto"/>
                <w:sz w:val="20"/>
                <w:szCs w:val="20"/>
              </w:rPr>
              <w:t xml:space="preserve">  </w:t>
            </w:r>
            <w:r w:rsidR="000A7100" w:rsidRPr="00232831">
              <w:rPr>
                <w:rFonts w:cs="Times New Roman"/>
                <w:i/>
                <w:iCs/>
                <w:color w:val="auto"/>
                <w:sz w:val="20"/>
                <w:szCs w:val="20"/>
              </w:rPr>
              <w:t>Five or More O’levels</w:t>
            </w:r>
          </w:p>
        </w:tc>
        <w:tc>
          <w:tcPr>
            <w:tcW w:w="294" w:type="pct"/>
            <w:vAlign w:val="bottom"/>
          </w:tcPr>
          <w:p w14:paraId="5066432D" w14:textId="1279525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1.16</w:t>
            </w:r>
          </w:p>
        </w:tc>
        <w:tc>
          <w:tcPr>
            <w:tcW w:w="334" w:type="pct"/>
            <w:vAlign w:val="bottom"/>
          </w:tcPr>
          <w:p w14:paraId="7E2BE31F" w14:textId="1515579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(0.12)</w:t>
            </w:r>
          </w:p>
        </w:tc>
        <w:tc>
          <w:tcPr>
            <w:tcW w:w="254" w:type="pct"/>
          </w:tcPr>
          <w:p w14:paraId="74B50AEE" w14:textId="743CD2A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w:t>
            </w:r>
          </w:p>
        </w:tc>
        <w:tc>
          <w:tcPr>
            <w:tcW w:w="314" w:type="pct"/>
            <w:vAlign w:val="bottom"/>
          </w:tcPr>
          <w:p w14:paraId="6071313D" w14:textId="7E136C05"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0.25</w:t>
            </w:r>
          </w:p>
        </w:tc>
        <w:tc>
          <w:tcPr>
            <w:tcW w:w="335" w:type="pct"/>
            <w:vAlign w:val="bottom"/>
          </w:tcPr>
          <w:p w14:paraId="717AD6D6" w14:textId="607CC9A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(0.02)</w:t>
            </w:r>
          </w:p>
        </w:tc>
        <w:tc>
          <w:tcPr>
            <w:tcW w:w="333" w:type="pct"/>
            <w:vAlign w:val="bottom"/>
          </w:tcPr>
          <w:p w14:paraId="1090BC3E" w14:textId="44D8EFF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1.17</w:t>
            </w:r>
          </w:p>
        </w:tc>
        <w:tc>
          <w:tcPr>
            <w:tcW w:w="415" w:type="pct"/>
            <w:vAlign w:val="bottom"/>
          </w:tcPr>
          <w:p w14:paraId="1B924A9A"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(0.12)</w:t>
            </w:r>
          </w:p>
        </w:tc>
        <w:tc>
          <w:tcPr>
            <w:tcW w:w="303" w:type="pct"/>
          </w:tcPr>
          <w:p w14:paraId="5644B2A3"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w:t>
            </w:r>
          </w:p>
        </w:tc>
        <w:tc>
          <w:tcPr>
            <w:tcW w:w="333" w:type="pct"/>
            <w:vAlign w:val="bottom"/>
          </w:tcPr>
          <w:p w14:paraId="2485F600" w14:textId="64AD610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0.25</w:t>
            </w:r>
          </w:p>
        </w:tc>
        <w:tc>
          <w:tcPr>
            <w:tcW w:w="308" w:type="pct"/>
            <w:vAlign w:val="bottom"/>
          </w:tcPr>
          <w:p w14:paraId="423B2F3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(0.02)</w:t>
            </w:r>
          </w:p>
        </w:tc>
      </w:tr>
      <w:tr w:rsidR="000A7100" w:rsidRPr="00232831"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232831" w:rsidRDefault="000A7100" w:rsidP="000A7100">
            <w:pPr>
              <w:rPr>
                <w:rFonts w:cs="Times New Roman"/>
                <w:color w:val="auto"/>
                <w:sz w:val="20"/>
                <w:szCs w:val="20"/>
              </w:rPr>
            </w:pPr>
            <w:r w:rsidRPr="00232831">
              <w:rPr>
                <w:rFonts w:cs="Times New Roman"/>
                <w:color w:val="auto"/>
                <w:sz w:val="20"/>
                <w:szCs w:val="20"/>
              </w:rPr>
              <w:t>Sex</w:t>
            </w:r>
          </w:p>
        </w:tc>
        <w:tc>
          <w:tcPr>
            <w:tcW w:w="294" w:type="pct"/>
          </w:tcPr>
          <w:p w14:paraId="03E243A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4" w:type="pct"/>
          </w:tcPr>
          <w:p w14:paraId="1A49668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4" w:type="pct"/>
          </w:tcPr>
          <w:p w14:paraId="0CEF509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53F37AE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5" w:type="pct"/>
          </w:tcPr>
          <w:p w14:paraId="3EBE1BA0"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1E3695B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2F19E64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0FA4A52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3A60EE8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33ABD30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0A7100" w:rsidRPr="00232831"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56340B29" w:rsidR="000A7100" w:rsidRPr="00232831" w:rsidRDefault="00232831" w:rsidP="000A7100">
            <w:pPr>
              <w:rPr>
                <w:rFonts w:cs="Times New Roman"/>
                <w:color w:val="auto"/>
                <w:sz w:val="20"/>
                <w:szCs w:val="20"/>
              </w:rPr>
            </w:pPr>
            <w:r>
              <w:rPr>
                <w:rFonts w:cs="Times New Roman"/>
                <w:i/>
                <w:iCs/>
                <w:color w:val="auto"/>
                <w:sz w:val="20"/>
                <w:szCs w:val="20"/>
              </w:rPr>
              <w:t xml:space="preserve">  </w:t>
            </w:r>
            <w:r w:rsidR="000A7100" w:rsidRPr="00232831">
              <w:rPr>
                <w:rFonts w:cs="Times New Roman"/>
                <w:i/>
                <w:iCs/>
                <w:color w:val="auto"/>
                <w:sz w:val="20"/>
                <w:szCs w:val="20"/>
              </w:rPr>
              <w:t>Female</w:t>
            </w:r>
          </w:p>
        </w:tc>
        <w:tc>
          <w:tcPr>
            <w:tcW w:w="294" w:type="pct"/>
          </w:tcPr>
          <w:p w14:paraId="555F3547" w14:textId="7DE1316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Ref.</w:t>
            </w:r>
          </w:p>
        </w:tc>
        <w:tc>
          <w:tcPr>
            <w:tcW w:w="334" w:type="pct"/>
          </w:tcPr>
          <w:p w14:paraId="408BC78C" w14:textId="15E4518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54" w:type="pct"/>
          </w:tcPr>
          <w:p w14:paraId="4D732F22"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tcPr>
          <w:p w14:paraId="56E40D0F" w14:textId="30966D1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5" w:type="pct"/>
          </w:tcPr>
          <w:p w14:paraId="05D5CCE6" w14:textId="23CAA7DC"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76223BDD" w14:textId="2D835E70"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15" w:type="pct"/>
          </w:tcPr>
          <w:p w14:paraId="1A5F82DA" w14:textId="7077584C"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3" w:type="pct"/>
          </w:tcPr>
          <w:p w14:paraId="5D2B9885"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6C87106A" w14:textId="5D646B5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148D9424" w14:textId="286FA04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0A7100" w:rsidRPr="00232831"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158AA6C5" w:rsidR="000A7100" w:rsidRPr="00232831" w:rsidRDefault="00232831" w:rsidP="000A7100">
            <w:pPr>
              <w:rPr>
                <w:rFonts w:cs="Times New Roman"/>
                <w:color w:val="auto"/>
                <w:sz w:val="20"/>
                <w:szCs w:val="20"/>
              </w:rPr>
            </w:pPr>
            <w:r>
              <w:rPr>
                <w:rFonts w:cs="Times New Roman"/>
                <w:i/>
                <w:iCs/>
                <w:color w:val="auto"/>
                <w:sz w:val="20"/>
                <w:szCs w:val="20"/>
              </w:rPr>
              <w:t xml:space="preserve">  </w:t>
            </w:r>
            <w:r w:rsidR="000A7100" w:rsidRPr="00232831">
              <w:rPr>
                <w:rFonts w:cs="Times New Roman"/>
                <w:i/>
                <w:iCs/>
                <w:color w:val="auto"/>
                <w:sz w:val="20"/>
                <w:szCs w:val="20"/>
              </w:rPr>
              <w:t>Male</w:t>
            </w:r>
          </w:p>
        </w:tc>
        <w:tc>
          <w:tcPr>
            <w:tcW w:w="294" w:type="pct"/>
            <w:vAlign w:val="bottom"/>
          </w:tcPr>
          <w:p w14:paraId="71388050" w14:textId="715186C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-0.58</w:t>
            </w:r>
          </w:p>
        </w:tc>
        <w:tc>
          <w:tcPr>
            <w:tcW w:w="334" w:type="pct"/>
            <w:vAlign w:val="bottom"/>
          </w:tcPr>
          <w:p w14:paraId="1F9F80F0" w14:textId="798505F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(0.11)</w:t>
            </w:r>
          </w:p>
        </w:tc>
        <w:tc>
          <w:tcPr>
            <w:tcW w:w="254" w:type="pct"/>
          </w:tcPr>
          <w:p w14:paraId="4522450A" w14:textId="3FCA9F3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w:t>
            </w:r>
          </w:p>
        </w:tc>
        <w:tc>
          <w:tcPr>
            <w:tcW w:w="314" w:type="pct"/>
            <w:vAlign w:val="bottom"/>
          </w:tcPr>
          <w:p w14:paraId="4EBF5FE8" w14:textId="47E6256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-0.13</w:t>
            </w:r>
          </w:p>
        </w:tc>
        <w:tc>
          <w:tcPr>
            <w:tcW w:w="335" w:type="pct"/>
            <w:vAlign w:val="bottom"/>
          </w:tcPr>
          <w:p w14:paraId="1ECF27DE" w14:textId="2B0CFF5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(0.02)</w:t>
            </w:r>
          </w:p>
        </w:tc>
        <w:tc>
          <w:tcPr>
            <w:tcW w:w="333" w:type="pct"/>
            <w:vAlign w:val="bottom"/>
          </w:tcPr>
          <w:p w14:paraId="0C39284C" w14:textId="2A6A0FA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-0.59</w:t>
            </w:r>
          </w:p>
        </w:tc>
        <w:tc>
          <w:tcPr>
            <w:tcW w:w="415" w:type="pct"/>
            <w:vAlign w:val="bottom"/>
          </w:tcPr>
          <w:p w14:paraId="07CBAB61"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(0.11)</w:t>
            </w:r>
          </w:p>
        </w:tc>
        <w:tc>
          <w:tcPr>
            <w:tcW w:w="303" w:type="pct"/>
          </w:tcPr>
          <w:p w14:paraId="2B7A4B7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w:t>
            </w:r>
          </w:p>
        </w:tc>
        <w:tc>
          <w:tcPr>
            <w:tcW w:w="333" w:type="pct"/>
            <w:vAlign w:val="bottom"/>
          </w:tcPr>
          <w:p w14:paraId="0DAD8938" w14:textId="5F59F65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-0.13</w:t>
            </w:r>
          </w:p>
        </w:tc>
        <w:tc>
          <w:tcPr>
            <w:tcW w:w="308" w:type="pct"/>
            <w:vAlign w:val="bottom"/>
          </w:tcPr>
          <w:p w14:paraId="5575E84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(0.02)</w:t>
            </w:r>
          </w:p>
        </w:tc>
      </w:tr>
      <w:tr w:rsidR="000A7100" w:rsidRPr="00232831"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232831" w:rsidRDefault="000A7100" w:rsidP="000A7100">
            <w:pPr>
              <w:rPr>
                <w:rFonts w:cs="Times New Roman"/>
                <w:color w:val="auto"/>
                <w:sz w:val="20"/>
                <w:szCs w:val="20"/>
              </w:rPr>
            </w:pPr>
            <w:r w:rsidRPr="00232831">
              <w:rPr>
                <w:rFonts w:cs="Times New Roman"/>
                <w:color w:val="auto"/>
                <w:sz w:val="20"/>
                <w:szCs w:val="20"/>
              </w:rPr>
              <w:t>Housing Tenure</w:t>
            </w:r>
          </w:p>
        </w:tc>
        <w:tc>
          <w:tcPr>
            <w:tcW w:w="294" w:type="pct"/>
          </w:tcPr>
          <w:p w14:paraId="67B08AB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4" w:type="pct"/>
          </w:tcPr>
          <w:p w14:paraId="7AC6CB9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54" w:type="pct"/>
          </w:tcPr>
          <w:p w14:paraId="377D981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tcPr>
          <w:p w14:paraId="68411075"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5" w:type="pct"/>
          </w:tcPr>
          <w:p w14:paraId="232151BD"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5049957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415" w:type="pct"/>
          </w:tcPr>
          <w:p w14:paraId="31F75C28"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3" w:type="pct"/>
          </w:tcPr>
          <w:p w14:paraId="79973C4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tcPr>
          <w:p w14:paraId="39F05027"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533FB26C"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AE633D" w:rsidRPr="00232831"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5FA712C2" w:rsidR="00AE633D" w:rsidRPr="00232831" w:rsidRDefault="00232831" w:rsidP="00AE633D">
            <w:pPr>
              <w:rPr>
                <w:rFonts w:cs="Times New Roman"/>
                <w:color w:val="auto"/>
                <w:sz w:val="20"/>
                <w:szCs w:val="20"/>
              </w:rPr>
            </w:pPr>
            <w:r>
              <w:rPr>
                <w:rFonts w:cs="Times New Roman"/>
                <w:i/>
                <w:iCs/>
                <w:color w:val="auto"/>
                <w:sz w:val="20"/>
                <w:szCs w:val="20"/>
              </w:rPr>
              <w:t xml:space="preserve">  </w:t>
            </w:r>
            <w:r w:rsidR="00AE633D" w:rsidRPr="00232831">
              <w:rPr>
                <w:rFonts w:cs="Times New Roman"/>
                <w:i/>
                <w:iCs/>
                <w:color w:val="auto"/>
                <w:sz w:val="20"/>
                <w:szCs w:val="20"/>
              </w:rPr>
              <w:t>Own Home</w:t>
            </w:r>
          </w:p>
        </w:tc>
        <w:tc>
          <w:tcPr>
            <w:tcW w:w="294" w:type="pct"/>
          </w:tcPr>
          <w:p w14:paraId="17A26B77" w14:textId="34732E26"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Ref.</w:t>
            </w:r>
          </w:p>
        </w:tc>
        <w:tc>
          <w:tcPr>
            <w:tcW w:w="334" w:type="pct"/>
          </w:tcPr>
          <w:p w14:paraId="4D018394" w14:textId="27FF6571"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54" w:type="pct"/>
          </w:tcPr>
          <w:p w14:paraId="4E21AC51" w14:textId="77777777"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14" w:type="pct"/>
          </w:tcPr>
          <w:p w14:paraId="7CDC7A4F" w14:textId="4DDCBB04"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5" w:type="pct"/>
          </w:tcPr>
          <w:p w14:paraId="314D3591" w14:textId="53A07607"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7A0CC1BB" w14:textId="573627C4"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415" w:type="pct"/>
          </w:tcPr>
          <w:p w14:paraId="56711CC4" w14:textId="0047A29E"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3" w:type="pct"/>
          </w:tcPr>
          <w:p w14:paraId="4C697287" w14:textId="77777777"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33" w:type="pct"/>
          </w:tcPr>
          <w:p w14:paraId="045B9165" w14:textId="3AAFAB33"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08" w:type="pct"/>
          </w:tcPr>
          <w:p w14:paraId="47E575D4" w14:textId="41BE4025"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r>
      <w:tr w:rsidR="000A7100" w:rsidRPr="00232831"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174816C3" w:rsidR="000A7100" w:rsidRPr="00232831" w:rsidRDefault="00232831" w:rsidP="000A7100">
            <w:pPr>
              <w:rPr>
                <w:rFonts w:cs="Times New Roman"/>
                <w:color w:val="auto"/>
                <w:sz w:val="20"/>
                <w:szCs w:val="20"/>
              </w:rPr>
            </w:pPr>
            <w:r>
              <w:rPr>
                <w:rFonts w:cs="Times New Roman"/>
                <w:i/>
                <w:iCs/>
                <w:color w:val="auto"/>
                <w:sz w:val="20"/>
                <w:szCs w:val="20"/>
              </w:rPr>
              <w:t xml:space="preserve">  </w:t>
            </w:r>
            <w:r w:rsidR="000A7100" w:rsidRPr="00232831">
              <w:rPr>
                <w:rFonts w:cs="Times New Roman"/>
                <w:i/>
                <w:iCs/>
                <w:color w:val="auto"/>
                <w:sz w:val="20"/>
                <w:szCs w:val="20"/>
              </w:rPr>
              <w:t>Do not Own Home</w:t>
            </w:r>
          </w:p>
        </w:tc>
        <w:tc>
          <w:tcPr>
            <w:tcW w:w="294" w:type="pct"/>
            <w:vAlign w:val="bottom"/>
          </w:tcPr>
          <w:p w14:paraId="61839F59" w14:textId="18A29173"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-0.15</w:t>
            </w:r>
          </w:p>
        </w:tc>
        <w:tc>
          <w:tcPr>
            <w:tcW w:w="334" w:type="pct"/>
            <w:vAlign w:val="bottom"/>
          </w:tcPr>
          <w:p w14:paraId="1184F220" w14:textId="71C26B0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(0.13)</w:t>
            </w:r>
          </w:p>
        </w:tc>
        <w:tc>
          <w:tcPr>
            <w:tcW w:w="254" w:type="pct"/>
          </w:tcPr>
          <w:p w14:paraId="34497278"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14" w:type="pct"/>
            <w:vAlign w:val="bottom"/>
          </w:tcPr>
          <w:p w14:paraId="00B92BF5" w14:textId="56B2386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-0.03</w:t>
            </w:r>
          </w:p>
        </w:tc>
        <w:tc>
          <w:tcPr>
            <w:tcW w:w="335" w:type="pct"/>
            <w:vAlign w:val="bottom"/>
          </w:tcPr>
          <w:p w14:paraId="5AD7F89F" w14:textId="410A115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(0.03)</w:t>
            </w:r>
          </w:p>
        </w:tc>
        <w:tc>
          <w:tcPr>
            <w:tcW w:w="333" w:type="pct"/>
            <w:vAlign w:val="bottom"/>
          </w:tcPr>
          <w:p w14:paraId="2A69C275" w14:textId="0EDC8C2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-0.16</w:t>
            </w:r>
          </w:p>
        </w:tc>
        <w:tc>
          <w:tcPr>
            <w:tcW w:w="415" w:type="pct"/>
            <w:vAlign w:val="bottom"/>
          </w:tcPr>
          <w:p w14:paraId="3655C78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(0.13)</w:t>
            </w:r>
          </w:p>
        </w:tc>
        <w:tc>
          <w:tcPr>
            <w:tcW w:w="303" w:type="pct"/>
          </w:tcPr>
          <w:p w14:paraId="13D3D19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p>
        </w:tc>
        <w:tc>
          <w:tcPr>
            <w:tcW w:w="333" w:type="pct"/>
            <w:vAlign w:val="bottom"/>
          </w:tcPr>
          <w:p w14:paraId="401C885D" w14:textId="2DA269E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-0.03</w:t>
            </w:r>
          </w:p>
        </w:tc>
        <w:tc>
          <w:tcPr>
            <w:tcW w:w="308" w:type="pct"/>
            <w:vAlign w:val="bottom"/>
          </w:tcPr>
          <w:p w14:paraId="21A830F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(0.03)</w:t>
            </w:r>
          </w:p>
        </w:tc>
      </w:tr>
      <w:tr w:rsidR="000A7100" w:rsidRPr="00232831"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232831" w:rsidRDefault="000A7100" w:rsidP="000A7100">
            <w:pPr>
              <w:rPr>
                <w:rFonts w:eastAsia="Times New Roman" w:cs="Times New Roman"/>
                <w:color w:val="auto"/>
                <w:sz w:val="20"/>
                <w:szCs w:val="20"/>
              </w:rPr>
            </w:pPr>
            <w:r w:rsidRPr="00232831">
              <w:rPr>
                <w:rFonts w:eastAsia="Times New Roman" w:cs="Times New Roman"/>
                <w:color w:val="auto"/>
                <w:sz w:val="20"/>
                <w:szCs w:val="20"/>
              </w:rPr>
              <w:t>CAMSIS (SOC 2000)</w:t>
            </w:r>
          </w:p>
        </w:tc>
        <w:tc>
          <w:tcPr>
            <w:tcW w:w="294" w:type="pct"/>
            <w:vAlign w:val="bottom"/>
          </w:tcPr>
          <w:p w14:paraId="2E6C61E7" w14:textId="66EBD48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0.02</w:t>
            </w:r>
          </w:p>
        </w:tc>
        <w:tc>
          <w:tcPr>
            <w:tcW w:w="334" w:type="pct"/>
            <w:vAlign w:val="bottom"/>
          </w:tcPr>
          <w:p w14:paraId="0EF4A001" w14:textId="608B7D1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(0.00)</w:t>
            </w:r>
          </w:p>
        </w:tc>
        <w:tc>
          <w:tcPr>
            <w:tcW w:w="254" w:type="pct"/>
          </w:tcPr>
          <w:p w14:paraId="59AB0BF8" w14:textId="7CBF05C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w:t>
            </w:r>
          </w:p>
        </w:tc>
        <w:tc>
          <w:tcPr>
            <w:tcW w:w="314" w:type="pct"/>
            <w:vAlign w:val="bottom"/>
          </w:tcPr>
          <w:p w14:paraId="11F71F7C" w14:textId="5E3F97D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0.00</w:t>
            </w:r>
          </w:p>
        </w:tc>
        <w:tc>
          <w:tcPr>
            <w:tcW w:w="335" w:type="pct"/>
            <w:vAlign w:val="bottom"/>
          </w:tcPr>
          <w:p w14:paraId="507F8B39" w14:textId="734EED7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(0.00)</w:t>
            </w:r>
          </w:p>
        </w:tc>
        <w:tc>
          <w:tcPr>
            <w:tcW w:w="333" w:type="pct"/>
            <w:vAlign w:val="bottom"/>
          </w:tcPr>
          <w:p w14:paraId="480CE5D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sz w:val="20"/>
                <w:szCs w:val="20"/>
              </w:rPr>
              <w:t>0.02</w:t>
            </w:r>
          </w:p>
        </w:tc>
        <w:tc>
          <w:tcPr>
            <w:tcW w:w="415" w:type="pct"/>
            <w:vAlign w:val="bottom"/>
          </w:tcPr>
          <w:p w14:paraId="31DB5F8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(0.00)</w:t>
            </w:r>
          </w:p>
        </w:tc>
        <w:tc>
          <w:tcPr>
            <w:tcW w:w="303" w:type="pct"/>
          </w:tcPr>
          <w:p w14:paraId="47EC646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w:t>
            </w:r>
          </w:p>
        </w:tc>
        <w:tc>
          <w:tcPr>
            <w:tcW w:w="333" w:type="pct"/>
            <w:vAlign w:val="bottom"/>
          </w:tcPr>
          <w:p w14:paraId="52D4C39F"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0.00</w:t>
            </w:r>
          </w:p>
        </w:tc>
        <w:tc>
          <w:tcPr>
            <w:tcW w:w="308" w:type="pct"/>
            <w:vAlign w:val="bottom"/>
          </w:tcPr>
          <w:p w14:paraId="47617C6F"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(0.00)</w:t>
            </w:r>
          </w:p>
        </w:tc>
      </w:tr>
      <w:tr w:rsidR="000A7100" w:rsidRPr="00232831"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232831" w:rsidRDefault="000A7100" w:rsidP="000A7100">
            <w:pPr>
              <w:rPr>
                <w:rFonts w:cs="Times New Roman"/>
                <w:color w:val="auto"/>
                <w:sz w:val="20"/>
                <w:szCs w:val="20"/>
              </w:rPr>
            </w:pPr>
            <w:r w:rsidRPr="00232831">
              <w:rPr>
                <w:rFonts w:cs="Times New Roman"/>
                <w:color w:val="auto"/>
                <w:sz w:val="20"/>
                <w:szCs w:val="20"/>
              </w:rPr>
              <w:t>Intercept</w:t>
            </w:r>
          </w:p>
        </w:tc>
        <w:tc>
          <w:tcPr>
            <w:tcW w:w="294" w:type="pct"/>
            <w:vAlign w:val="bottom"/>
          </w:tcPr>
          <w:p w14:paraId="061CFC83" w14:textId="08EB459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-0.71</w:t>
            </w:r>
          </w:p>
        </w:tc>
        <w:tc>
          <w:tcPr>
            <w:tcW w:w="334" w:type="pct"/>
            <w:vAlign w:val="bottom"/>
          </w:tcPr>
          <w:p w14:paraId="210FEA36" w14:textId="47E218A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sz w:val="20"/>
                <w:szCs w:val="20"/>
              </w:rPr>
              <w:t>(0.22)</w:t>
            </w:r>
          </w:p>
        </w:tc>
        <w:tc>
          <w:tcPr>
            <w:tcW w:w="254" w:type="pct"/>
          </w:tcPr>
          <w:p w14:paraId="7A98CB11" w14:textId="55F3235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w:t>
            </w:r>
          </w:p>
        </w:tc>
        <w:tc>
          <w:tcPr>
            <w:tcW w:w="314" w:type="pct"/>
          </w:tcPr>
          <w:p w14:paraId="52B346E2"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5" w:type="pct"/>
          </w:tcPr>
          <w:p w14:paraId="42B321BF"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33" w:type="pct"/>
            <w:vAlign w:val="bottom"/>
          </w:tcPr>
          <w:p w14:paraId="6D226776" w14:textId="4FBD632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-0.63</w:t>
            </w:r>
          </w:p>
        </w:tc>
        <w:tc>
          <w:tcPr>
            <w:tcW w:w="415" w:type="pct"/>
            <w:vAlign w:val="bottom"/>
          </w:tcPr>
          <w:p w14:paraId="5BE81A38" w14:textId="584482D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(0.14)</w:t>
            </w:r>
          </w:p>
        </w:tc>
        <w:tc>
          <w:tcPr>
            <w:tcW w:w="303" w:type="pct"/>
          </w:tcPr>
          <w:p w14:paraId="7242B60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eastAsia="Times New Roman" w:cs="Times New Roman"/>
                <w:color w:val="auto"/>
                <w:sz w:val="20"/>
                <w:szCs w:val="20"/>
              </w:rPr>
              <w:t>***</w:t>
            </w:r>
          </w:p>
        </w:tc>
        <w:tc>
          <w:tcPr>
            <w:tcW w:w="333" w:type="pct"/>
          </w:tcPr>
          <w:p w14:paraId="044E02AA"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08" w:type="pct"/>
          </w:tcPr>
          <w:p w14:paraId="3FC8D840"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r>
      <w:tr w:rsidR="000A7100" w:rsidRPr="00232831"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232831" w:rsidRDefault="000A7100" w:rsidP="000A7100">
            <w:pPr>
              <w:rPr>
                <w:rFonts w:cs="Times New Roman"/>
                <w:color w:val="auto"/>
                <w:sz w:val="20"/>
                <w:szCs w:val="20"/>
              </w:rPr>
            </w:pPr>
            <w:r w:rsidRPr="00232831">
              <w:rPr>
                <w:rFonts w:cs="Times New Roman"/>
                <w:color w:val="auto"/>
                <w:sz w:val="20"/>
                <w:szCs w:val="20"/>
              </w:rPr>
              <w:t>Number of observations</w:t>
            </w:r>
          </w:p>
        </w:tc>
        <w:tc>
          <w:tcPr>
            <w:tcW w:w="1531" w:type="pct"/>
            <w:gridSpan w:val="5"/>
          </w:tcPr>
          <w:p w14:paraId="5C95F738" w14:textId="15C9742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1574</w:t>
            </w:r>
          </w:p>
        </w:tc>
        <w:tc>
          <w:tcPr>
            <w:tcW w:w="1692" w:type="pct"/>
            <w:gridSpan w:val="5"/>
          </w:tcPr>
          <w:p w14:paraId="0039F8E3" w14:textId="1140D3A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1574</w:t>
            </w:r>
          </w:p>
        </w:tc>
      </w:tr>
      <w:tr w:rsidR="000A7100" w:rsidRPr="00232831"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232831" w:rsidRDefault="000A7100" w:rsidP="000A7100">
            <w:pPr>
              <w:rPr>
                <w:rFonts w:cs="Times New Roman"/>
                <w:color w:val="auto"/>
                <w:sz w:val="20"/>
                <w:szCs w:val="20"/>
              </w:rPr>
            </w:pPr>
            <w:r w:rsidRPr="00232831">
              <w:rPr>
                <w:rFonts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2A879F18" w14:textId="185904C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0.09</w:t>
            </w:r>
          </w:p>
        </w:tc>
        <w:tc>
          <w:tcPr>
            <w:tcW w:w="1692" w:type="pct"/>
            <w:gridSpan w:val="5"/>
          </w:tcPr>
          <w:p w14:paraId="2FEF30C3" w14:textId="7A45B153"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Times New Roman" w:cs="Times New Roman"/>
                <w:color w:val="auto"/>
                <w:sz w:val="20"/>
                <w:szCs w:val="20"/>
              </w:rPr>
              <w:t>0.09</w:t>
            </w:r>
          </w:p>
        </w:tc>
      </w:tr>
      <w:tr w:rsidR="000A7100" w:rsidRPr="00232831"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232831" w:rsidRDefault="000A7100" w:rsidP="000A7100">
            <w:pPr>
              <w:rPr>
                <w:rFonts w:cs="Times New Roman"/>
                <w:color w:val="auto"/>
                <w:sz w:val="20"/>
                <w:szCs w:val="20"/>
              </w:rPr>
            </w:pPr>
            <w:r w:rsidRPr="00232831">
              <w:rPr>
                <w:rFonts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2D79F26B" w14:textId="49087C54"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0.08</w:t>
            </w:r>
          </w:p>
        </w:tc>
        <w:tc>
          <w:tcPr>
            <w:tcW w:w="1692" w:type="pct"/>
            <w:gridSpan w:val="5"/>
          </w:tcPr>
          <w:p w14:paraId="3A55B9D4" w14:textId="3B40B61F"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0.08</w:t>
            </w:r>
          </w:p>
        </w:tc>
      </w:tr>
      <w:tr w:rsidR="000A7100" w:rsidRPr="00232831"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232831" w:rsidRDefault="000A7100" w:rsidP="000A7100">
            <w:pPr>
              <w:rPr>
                <w:rFonts w:cs="Times New Roman"/>
                <w:color w:val="auto"/>
                <w:sz w:val="20"/>
                <w:szCs w:val="20"/>
              </w:rPr>
            </w:pPr>
            <w:r w:rsidRPr="00232831">
              <w:rPr>
                <w:rFonts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04AB7810" w14:textId="5C01E024"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0.11</w:t>
            </w:r>
          </w:p>
        </w:tc>
        <w:tc>
          <w:tcPr>
            <w:tcW w:w="1692" w:type="pct"/>
            <w:gridSpan w:val="5"/>
          </w:tcPr>
          <w:p w14:paraId="4129A84C" w14:textId="1BCC8A2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0.11</w:t>
            </w:r>
          </w:p>
        </w:tc>
      </w:tr>
      <w:tr w:rsidR="000A7100" w:rsidRPr="00232831"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232831" w:rsidRDefault="000A7100" w:rsidP="000A7100">
            <w:pPr>
              <w:rPr>
                <w:rFonts w:cs="Times New Roman"/>
                <w:color w:val="auto"/>
                <w:sz w:val="20"/>
                <w:szCs w:val="20"/>
              </w:rPr>
            </w:pPr>
            <w:r w:rsidRPr="00232831">
              <w:rPr>
                <w:rFonts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31" w:type="pct"/>
            <w:gridSpan w:val="5"/>
          </w:tcPr>
          <w:p w14:paraId="3AB7E9CA" w14:textId="6564B47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0.16</w:t>
            </w:r>
          </w:p>
        </w:tc>
        <w:tc>
          <w:tcPr>
            <w:tcW w:w="1692" w:type="pct"/>
            <w:gridSpan w:val="5"/>
          </w:tcPr>
          <w:p w14:paraId="3C90BDB4" w14:textId="7C6BCB35"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232831">
              <w:rPr>
                <w:rFonts w:cs="Times New Roman"/>
                <w:color w:val="auto"/>
                <w:sz w:val="20"/>
                <w:szCs w:val="20"/>
              </w:rPr>
              <w:t>0.16</w:t>
            </w:r>
          </w:p>
        </w:tc>
      </w:tr>
      <w:tr w:rsidR="000A7100" w:rsidRPr="00232831"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232831" w:rsidRDefault="000A7100" w:rsidP="000A7100">
            <w:pPr>
              <w:rPr>
                <w:rFonts w:cs="Times New Roman"/>
                <w:color w:val="auto"/>
                <w:sz w:val="20"/>
                <w:szCs w:val="20"/>
              </w:rPr>
            </w:pPr>
            <w:r w:rsidRPr="00232831">
              <w:rPr>
                <w:rFonts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232831">
              <w:rPr>
                <w:rFonts w:eastAsiaTheme="minorEastAsia" w:cs="Times New Roman"/>
                <w:b w:val="0"/>
                <w:bCs w:val="0"/>
                <w:color w:val="auto"/>
                <w:sz w:val="20"/>
                <w:szCs w:val="20"/>
              </w:rPr>
              <w:t xml:space="preserve"> </w:t>
            </w:r>
          </w:p>
        </w:tc>
        <w:tc>
          <w:tcPr>
            <w:tcW w:w="1531" w:type="pct"/>
            <w:gridSpan w:val="5"/>
          </w:tcPr>
          <w:p w14:paraId="66595712" w14:textId="5283C5AC"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0.13</w:t>
            </w:r>
          </w:p>
        </w:tc>
        <w:tc>
          <w:tcPr>
            <w:tcW w:w="1692" w:type="pct"/>
            <w:gridSpan w:val="5"/>
          </w:tcPr>
          <w:p w14:paraId="0C6E3F22" w14:textId="44F08DA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232831">
              <w:rPr>
                <w:rFonts w:cs="Times New Roman"/>
                <w:color w:val="auto"/>
                <w:sz w:val="20"/>
                <w:szCs w:val="20"/>
              </w:rPr>
              <w:t>0.13</w:t>
            </w:r>
          </w:p>
        </w:tc>
      </w:tr>
      <w:tr w:rsidR="000A7100" w:rsidRPr="00232831"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232831" w:rsidRDefault="000A7100" w:rsidP="000A7100">
            <w:pPr>
              <w:rPr>
                <w:rFonts w:cs="Times New Roman"/>
                <w:color w:val="auto"/>
                <w:sz w:val="20"/>
                <w:szCs w:val="20"/>
              </w:rPr>
            </w:pPr>
            <w:r w:rsidRPr="00232831">
              <w:rPr>
                <w:rFonts w:cs="Times New Roman"/>
                <w:color w:val="auto"/>
                <w:sz w:val="20"/>
                <w:szCs w:val="20"/>
              </w:rPr>
              <w:t>AIC</w:t>
            </w:r>
          </w:p>
        </w:tc>
        <w:tc>
          <w:tcPr>
            <w:tcW w:w="1531" w:type="pct"/>
            <w:gridSpan w:val="5"/>
            <w:vAlign w:val="bottom"/>
          </w:tcPr>
          <w:p w14:paraId="398A18EC" w14:textId="4396AE7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Book Antiqua" w:cs="Book Antiqua"/>
                <w:sz w:val="20"/>
                <w:szCs w:val="20"/>
              </w:rPr>
              <w:t>1936.65</w:t>
            </w:r>
          </w:p>
        </w:tc>
        <w:tc>
          <w:tcPr>
            <w:tcW w:w="1692" w:type="pct"/>
            <w:gridSpan w:val="5"/>
            <w:vAlign w:val="bottom"/>
          </w:tcPr>
          <w:p w14:paraId="01EAEB9B" w14:textId="7040E23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rPr>
            </w:pPr>
            <w:r w:rsidRPr="00232831">
              <w:rPr>
                <w:rFonts w:eastAsia="Book Antiqua" w:cs="Book Antiqua"/>
                <w:sz w:val="20"/>
                <w:szCs w:val="20"/>
              </w:rPr>
              <w:t>1938.23</w:t>
            </w:r>
          </w:p>
        </w:tc>
      </w:tr>
      <w:tr w:rsidR="000A7100" w:rsidRPr="00232831"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232831" w:rsidRDefault="000A7100" w:rsidP="000A7100">
            <w:pPr>
              <w:rPr>
                <w:rFonts w:cs="Times New Roman"/>
                <w:color w:val="auto"/>
                <w:sz w:val="20"/>
                <w:szCs w:val="20"/>
              </w:rPr>
            </w:pPr>
            <w:r w:rsidRPr="00232831">
              <w:rPr>
                <w:rFonts w:cs="Times New Roman"/>
                <w:color w:val="auto"/>
                <w:sz w:val="20"/>
                <w:szCs w:val="20"/>
              </w:rPr>
              <w:t>BIC</w:t>
            </w:r>
          </w:p>
        </w:tc>
        <w:tc>
          <w:tcPr>
            <w:tcW w:w="1531" w:type="pct"/>
            <w:gridSpan w:val="5"/>
            <w:vAlign w:val="bottom"/>
          </w:tcPr>
          <w:p w14:paraId="164B3DBB" w14:textId="4DF55CE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Book Antiqua" w:cs="Book Antiqua"/>
                <w:sz w:val="20"/>
                <w:szCs w:val="20"/>
              </w:rPr>
              <w:t>1963.46</w:t>
            </w:r>
          </w:p>
        </w:tc>
        <w:tc>
          <w:tcPr>
            <w:tcW w:w="1692" w:type="pct"/>
            <w:gridSpan w:val="5"/>
            <w:vAlign w:val="bottom"/>
          </w:tcPr>
          <w:p w14:paraId="5F8BEC73" w14:textId="08D5427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0"/>
                <w:szCs w:val="20"/>
              </w:rPr>
            </w:pPr>
            <w:r w:rsidRPr="00232831">
              <w:rPr>
                <w:rFonts w:eastAsia="Book Antiqua" w:cs="Book Antiqua"/>
                <w:sz w:val="20"/>
                <w:szCs w:val="20"/>
              </w:rPr>
              <w:t>1965.04</w:t>
            </w:r>
          </w:p>
        </w:tc>
      </w:tr>
      <w:tr w:rsidR="000A7100" w:rsidRPr="00232831"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232831" w:rsidRDefault="000A7100" w:rsidP="000A7100">
            <w:pPr>
              <w:jc w:val="center"/>
              <w:rPr>
                <w:rFonts w:cs="Times New Roman"/>
                <w:color w:val="auto"/>
                <w:sz w:val="20"/>
                <w:szCs w:val="20"/>
              </w:rPr>
            </w:pPr>
            <w:r w:rsidRPr="00232831">
              <w:rPr>
                <w:rFonts w:cs="Times New Roman"/>
                <w:color w:val="auto"/>
                <w:sz w:val="20"/>
                <w:szCs w:val="20"/>
              </w:rPr>
              <w:t>*** p&lt;.001, ** p&lt;.01, * p&lt;.05</w:t>
            </w:r>
            <w:r w:rsidRPr="00232831">
              <w:rPr>
                <w:rFonts w:cs="Times New Roman"/>
                <w:color w:val="auto"/>
                <w:sz w:val="20"/>
                <w:szCs w:val="20"/>
              </w:rPr>
              <w:br/>
              <w:t>Data Source: NCDS [Sweeps 0-4]</w:t>
            </w:r>
          </w:p>
          <w:p w14:paraId="3F47AAD2" w14:textId="77777777" w:rsidR="000A7100" w:rsidRPr="00232831" w:rsidRDefault="000A7100" w:rsidP="000A7100">
            <w:pPr>
              <w:keepNext/>
              <w:jc w:val="center"/>
              <w:rPr>
                <w:rFonts w:cs="Times New Roman"/>
                <w:color w:val="auto"/>
                <w:sz w:val="20"/>
                <w:szCs w:val="20"/>
              </w:rPr>
            </w:pPr>
            <w:r w:rsidRPr="00232831">
              <w:rPr>
                <w:rFonts w:cs="Times New Roman"/>
                <w:color w:val="auto"/>
                <w:sz w:val="20"/>
                <w:szCs w:val="20"/>
              </w:rPr>
              <w:t>Note: Sensitivity Analysis of Social Stratification Measures</w:t>
            </w:r>
          </w:p>
        </w:tc>
      </w:tr>
    </w:tbl>
    <w:p w14:paraId="7020D8A6" w14:textId="77777777" w:rsidR="007E0A20" w:rsidRPr="007D51AA" w:rsidRDefault="007E0A20" w:rsidP="007E0A20">
      <w:pPr>
        <w:rPr>
          <w:lang w:val="en-US"/>
        </w:rPr>
        <w:sectPr w:rsidR="007E0A20" w:rsidRPr="007D51AA" w:rsidSect="007E0A20">
          <w:pgSz w:w="16838" w:h="11906" w:orient="landscape"/>
          <w:pgMar w:top="1440" w:right="1440" w:bottom="1440" w:left="1440" w:header="709" w:footer="709" w:gutter="0"/>
          <w:cols w:space="708"/>
          <w:docGrid w:linePitch="360"/>
        </w:sectPr>
      </w:pPr>
    </w:p>
    <w:p w14:paraId="6E4A8B92" w14:textId="7BB9B368" w:rsidR="000A7100" w:rsidRPr="007D51AA" w:rsidRDefault="00232831" w:rsidP="007E0A20">
      <w:pPr>
        <w:spacing w:line="480" w:lineRule="auto"/>
        <w:rPr>
          <w:szCs w:val="24"/>
        </w:rPr>
      </w:pPr>
      <w:r>
        <w:rPr>
          <w:szCs w:val="24"/>
        </w:rPr>
        <w:lastRenderedPageBreak/>
        <w:fldChar w:fldCharType="begin"/>
      </w:r>
      <w:r>
        <w:rPr>
          <w:szCs w:val="24"/>
        </w:rPr>
        <w:instrText xml:space="preserve"> REF _Ref176426322 \h </w:instrText>
      </w:r>
      <w:r>
        <w:rPr>
          <w:szCs w:val="24"/>
        </w:rPr>
      </w:r>
      <w:r>
        <w:rPr>
          <w:szCs w:val="24"/>
        </w:rPr>
        <w:fldChar w:fldCharType="separate"/>
      </w:r>
      <w:r w:rsidRPr="007D51AA">
        <w:t xml:space="preserve">Figure </w:t>
      </w:r>
      <w:r>
        <w:rPr>
          <w:noProof/>
        </w:rPr>
        <w:t>2</w:t>
      </w:r>
      <w:r>
        <w:t>.</w:t>
      </w:r>
      <w:r>
        <w:rPr>
          <w:noProof/>
        </w:rPr>
        <w:t>39</w:t>
      </w:r>
      <w:r>
        <w:rPr>
          <w:szCs w:val="24"/>
        </w:rPr>
        <w:fldChar w:fldCharType="end"/>
      </w:r>
      <w:r>
        <w:rPr>
          <w:szCs w:val="24"/>
        </w:rPr>
        <w:t xml:space="preserve"> </w:t>
      </w:r>
      <w:r w:rsidR="007E0A20" w:rsidRPr="007D51AA">
        <w:rPr>
          <w:szCs w:val="24"/>
        </w:rPr>
        <w:t xml:space="preserve">details the </w:t>
      </w:r>
      <w:r w:rsidR="005D02C3" w:rsidRPr="007D51AA">
        <w:rPr>
          <w:szCs w:val="24"/>
        </w:rPr>
        <w:t>predictive</w:t>
      </w:r>
      <w:r w:rsidR="007E0A20" w:rsidRPr="007D51AA">
        <w:rPr>
          <w:szCs w:val="24"/>
        </w:rPr>
        <w:t xml:space="preserve"> </w:t>
      </w:r>
      <w:r w:rsidR="005D02C3" w:rsidRPr="007D51AA">
        <w:rPr>
          <w:szCs w:val="24"/>
        </w:rPr>
        <w:t>probabilities</w:t>
      </w:r>
      <w:r w:rsidR="007E0A20" w:rsidRPr="007D51AA">
        <w:rPr>
          <w:szCs w:val="24"/>
        </w:rPr>
        <w:t xml:space="preserve"> at means of economic activity and the average marginal effects for both SOC 2000 and SOC 90 constructions of CAMSIS which once again </w:t>
      </w:r>
      <w:r w:rsidR="005D02C3" w:rsidRPr="007D51AA">
        <w:rPr>
          <w:szCs w:val="24"/>
        </w:rPr>
        <w:t>demonstrates</w:t>
      </w:r>
      <w:r w:rsidR="007E0A20" w:rsidRPr="007D51AA">
        <w:rPr>
          <w:szCs w:val="24"/>
        </w:rPr>
        <w:t xml:space="preserve"> the near identical nature in their construction. </w:t>
      </w:r>
    </w:p>
    <w:p w14:paraId="0BE3637D"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0FD56B77" w14:textId="77777777" w:rsidR="00D9733D" w:rsidRPr="007D51AA" w:rsidRDefault="000A7100" w:rsidP="00880A5E">
      <w:pPr>
        <w:pStyle w:val="Caption"/>
      </w:pPr>
      <w:r w:rsidRPr="007D51AA">
        <w:rPr>
          <w:noProof/>
        </w:rPr>
        <w:lastRenderedPageBreak/>
        <w:drawing>
          <wp:inline distT="0" distB="0" distL="0" distR="0" wp14:anchorId="4AA231A7" wp14:editId="73514AD9">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6D9858AB" w:rsidR="007E0A20" w:rsidRPr="007D51AA" w:rsidRDefault="00D9733D" w:rsidP="00880A5E">
      <w:pPr>
        <w:pStyle w:val="Caption"/>
      </w:pPr>
      <w:bookmarkStart w:id="383" w:name="_Ref176426322"/>
      <w:bookmarkStart w:id="384" w:name="_Toc176435566"/>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39</w:t>
      </w:r>
      <w:r w:rsidR="00232831">
        <w:fldChar w:fldCharType="end"/>
      </w:r>
      <w:bookmarkEnd w:id="383"/>
      <w:r w:rsidRPr="007D51AA">
        <w:t xml:space="preserve"> Comparison of Predictive and AMEs for CAMSIS SOC Codes </w:t>
      </w:r>
      <w:r w:rsidR="00232831">
        <w:t>using BCS Cohort</w:t>
      </w:r>
      <w:bookmarkEnd w:id="384"/>
    </w:p>
    <w:p w14:paraId="2D6C782B"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399FAE19" w14:textId="3BD63CDB" w:rsidR="009577C0" w:rsidRPr="007D51AA" w:rsidRDefault="00232831" w:rsidP="007E0A20">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_Ref176426342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40</w:t>
      </w:r>
      <w:r>
        <w:rPr>
          <w:rFonts w:ascii="Book Antiqua" w:hAnsi="Book Antiqua"/>
        </w:rPr>
        <w:fldChar w:fldCharType="end"/>
      </w:r>
      <w:r>
        <w:rPr>
          <w:rFonts w:ascii="Book Antiqua" w:hAnsi="Book Antiqua"/>
        </w:rPr>
        <w:t xml:space="preserve"> </w:t>
      </w:r>
      <w:r w:rsidR="00363EB4" w:rsidRPr="007D51AA">
        <w:rPr>
          <w:rFonts w:ascii="Book Antiqua" w:hAnsi="Book Antiqua"/>
        </w:rPr>
        <w:t xml:space="preserve">details all three social stratification measures by SOC 90 construction. Like the NCDS sensitivity analysis, NS-SEC and RGSC SOC 90 models offer the same substantive interpretation whilst CAMSIS offers an alternative substantive picture. </w:t>
      </w:r>
      <w:r>
        <w:rPr>
          <w:rFonts w:ascii="Book Antiqua" w:hAnsi="Book Antiqua"/>
        </w:rPr>
        <w:fldChar w:fldCharType="begin"/>
      </w:r>
      <w:r>
        <w:rPr>
          <w:rFonts w:ascii="Book Antiqua" w:hAnsi="Book Antiqua"/>
        </w:rPr>
        <w:instrText xml:space="preserve"> REF _Ref176426442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41</w:t>
      </w:r>
      <w:r>
        <w:rPr>
          <w:rFonts w:ascii="Book Antiqua" w:hAnsi="Book Antiqua"/>
        </w:rPr>
        <w:fldChar w:fldCharType="end"/>
      </w:r>
      <w:r>
        <w:rPr>
          <w:rFonts w:ascii="Book Antiqua" w:hAnsi="Book Antiqua"/>
        </w:rPr>
        <w:t xml:space="preserve"> </w:t>
      </w:r>
      <w:r w:rsidR="009577C0" w:rsidRPr="007D51AA">
        <w:rPr>
          <w:rFonts w:ascii="Book Antiqua" w:hAnsi="Book Antiqua"/>
        </w:rPr>
        <w:t xml:space="preserve">depicts the coefficients and confidence intervals of all SOC 90 </w:t>
      </w:r>
      <w:r w:rsidR="00EF5633" w:rsidRPr="007D51AA">
        <w:rPr>
          <w:rFonts w:ascii="Book Antiqua" w:hAnsi="Book Antiqua"/>
        </w:rPr>
        <w:t>models and</w:t>
      </w:r>
      <w:r w:rsidR="009577C0" w:rsidRPr="007D51AA">
        <w:rPr>
          <w:rFonts w:ascii="Book Antiqua" w:hAnsi="Book Antiqua"/>
        </w:rPr>
        <w:t xml:space="preserve"> compares them directly with the plots of the SOC 2000 counterparts. </w:t>
      </w:r>
      <w:r w:rsidR="007E0A20" w:rsidRPr="007D51AA">
        <w:rPr>
          <w:rFonts w:ascii="Book Antiqua" w:hAnsi="Book Antiqua"/>
        </w:rPr>
        <w:t xml:space="preserve">Looking at </w:t>
      </w:r>
      <w:r>
        <w:rPr>
          <w:rFonts w:ascii="Book Antiqua" w:hAnsi="Book Antiqua"/>
        </w:rPr>
        <w:fldChar w:fldCharType="begin"/>
      </w:r>
      <w:r>
        <w:rPr>
          <w:rFonts w:ascii="Book Antiqua" w:hAnsi="Book Antiqua"/>
        </w:rPr>
        <w:instrText xml:space="preserve"> REF _Ref176426447 \h </w:instrText>
      </w:r>
      <w:r>
        <w:rPr>
          <w:rFonts w:ascii="Book Antiqua" w:hAnsi="Book Antiqua"/>
        </w:rPr>
      </w:r>
      <w:r>
        <w:rPr>
          <w:rFonts w:ascii="Book Antiqua" w:hAnsi="Book Antiqua"/>
        </w:rPr>
        <w:fldChar w:fldCharType="separate"/>
      </w:r>
      <w:r w:rsidRPr="007D51AA">
        <w:t xml:space="preserve">Figure </w:t>
      </w:r>
      <w:r>
        <w:rPr>
          <w:noProof/>
        </w:rPr>
        <w:t>2</w:t>
      </w:r>
      <w:r>
        <w:t>.</w:t>
      </w:r>
      <w:r>
        <w:rPr>
          <w:noProof/>
        </w:rPr>
        <w:t>42</w:t>
      </w:r>
      <w:r>
        <w:rPr>
          <w:rFonts w:ascii="Book Antiqua" w:hAnsi="Book Antiqua"/>
        </w:rPr>
        <w:fldChar w:fldCharType="end"/>
      </w:r>
      <w:r>
        <w:rPr>
          <w:rFonts w:ascii="Book Antiqua" w:hAnsi="Book Antiqua"/>
        </w:rPr>
        <w:t xml:space="preserve"> </w:t>
      </w:r>
      <w:r w:rsidR="007E0A20" w:rsidRPr="007D51AA">
        <w:rPr>
          <w:rFonts w:ascii="Book Antiqua" w:hAnsi="Book Antiqua"/>
        </w:rPr>
        <w:t xml:space="preserve">that compares all social </w:t>
      </w:r>
      <w:r w:rsidR="005D02C3" w:rsidRPr="007D51AA">
        <w:rPr>
          <w:rFonts w:ascii="Book Antiqua" w:hAnsi="Book Antiqua"/>
        </w:rPr>
        <w:t>stratification</w:t>
      </w:r>
      <w:r w:rsidR="007E0A20" w:rsidRPr="007D51AA">
        <w:rPr>
          <w:rFonts w:ascii="Book Antiqua" w:hAnsi="Book Antiqua"/>
        </w:rPr>
        <w:t xml:space="preserve"> measures by their SOC codes also echoes the evidence found from the NCDS based </w:t>
      </w:r>
      <w:r w:rsidR="005D02C3" w:rsidRPr="007D51AA">
        <w:rPr>
          <w:rFonts w:ascii="Book Antiqua" w:hAnsi="Book Antiqua"/>
        </w:rPr>
        <w:t>analysis</w:t>
      </w:r>
      <w:r w:rsidR="007E0A20" w:rsidRPr="007D51AA">
        <w:rPr>
          <w:rFonts w:ascii="Book Antiqua" w:hAnsi="Book Antiqua"/>
        </w:rPr>
        <w:t>.</w:t>
      </w:r>
    </w:p>
    <w:p w14:paraId="1E38BB6C" w14:textId="77777777" w:rsidR="00AE633D" w:rsidRPr="007D51AA" w:rsidRDefault="00AE633D" w:rsidP="00880A5E">
      <w:pPr>
        <w:pStyle w:val="Caption"/>
        <w:sectPr w:rsidR="00AE633D" w:rsidRPr="007D51AA" w:rsidSect="00E71055">
          <w:pgSz w:w="11906" w:h="16838"/>
          <w:pgMar w:top="1440" w:right="1440" w:bottom="1440" w:left="1440" w:header="709" w:footer="709" w:gutter="0"/>
          <w:cols w:space="708"/>
          <w:docGrid w:linePitch="360"/>
        </w:sectPr>
      </w:pPr>
    </w:p>
    <w:p w14:paraId="690B9A8C" w14:textId="77777777" w:rsidR="00363EB4" w:rsidRPr="007D51AA" w:rsidRDefault="00363EB4" w:rsidP="00880A5E">
      <w:pPr>
        <w:pStyle w:val="Caption"/>
      </w:pPr>
      <w:r w:rsidRPr="007D51AA">
        <w:rPr>
          <w:noProof/>
        </w:rPr>
        <w:lastRenderedPageBreak/>
        <w:drawing>
          <wp:inline distT="0" distB="0" distL="0" distR="0" wp14:anchorId="72661142" wp14:editId="2EF475A0">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9349735" cy="3883466"/>
                    </a:xfrm>
                    <a:prstGeom prst="rect">
                      <a:avLst/>
                    </a:prstGeom>
                    <a:noFill/>
                    <a:ln>
                      <a:noFill/>
                    </a:ln>
                  </pic:spPr>
                </pic:pic>
              </a:graphicData>
            </a:graphic>
          </wp:inline>
        </w:drawing>
      </w:r>
    </w:p>
    <w:p w14:paraId="6EA345AD" w14:textId="113B7BFD" w:rsidR="00232831" w:rsidRPr="00232831" w:rsidRDefault="00363EB4" w:rsidP="00232831">
      <w:pPr>
        <w:pStyle w:val="Caption"/>
        <w:rPr>
          <w:lang w:eastAsia="en-GB"/>
        </w:rPr>
        <w:sectPr w:rsidR="00232831" w:rsidRPr="00232831" w:rsidSect="00232831">
          <w:pgSz w:w="16838" w:h="11906" w:orient="landscape"/>
          <w:pgMar w:top="1440" w:right="1440" w:bottom="1440" w:left="1440" w:header="709" w:footer="709" w:gutter="0"/>
          <w:cols w:space="708"/>
          <w:docGrid w:linePitch="360"/>
        </w:sectPr>
      </w:pPr>
      <w:bookmarkStart w:id="385" w:name="_Ref176426342"/>
      <w:bookmarkStart w:id="386" w:name="_Toc176435567"/>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40</w:t>
      </w:r>
      <w:r w:rsidR="00232831">
        <w:fldChar w:fldCharType="end"/>
      </w:r>
      <w:bookmarkEnd w:id="385"/>
      <w:r w:rsidRPr="007D51AA">
        <w:t xml:space="preserve"> Comparison of Predictive and AMEs for all social stratification measures for SOC 90 codes</w:t>
      </w:r>
      <w:r w:rsidR="00232831">
        <w:t xml:space="preserve"> using BCS Cohort</w:t>
      </w:r>
      <w:bookmarkEnd w:id="386"/>
    </w:p>
    <w:p w14:paraId="2D7EABDA" w14:textId="77777777" w:rsidR="00D9733D" w:rsidRPr="007D51AA" w:rsidRDefault="009577C0"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841777" wp14:editId="028B2419">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050108BB" w:rsidR="009577C0" w:rsidRPr="007D51AA" w:rsidRDefault="00D9733D" w:rsidP="00880A5E">
      <w:pPr>
        <w:pStyle w:val="Caption"/>
      </w:pPr>
      <w:bookmarkStart w:id="387" w:name="_Ref176426442"/>
      <w:bookmarkStart w:id="388" w:name="_Toc176435568"/>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41</w:t>
      </w:r>
      <w:r w:rsidR="00232831">
        <w:fldChar w:fldCharType="end"/>
      </w:r>
      <w:bookmarkEnd w:id="387"/>
      <w:r w:rsidRPr="007D51AA">
        <w:t xml:space="preserve"> Coefficient </w:t>
      </w:r>
      <w:r w:rsidR="00232831">
        <w:t>P</w:t>
      </w:r>
      <w:r w:rsidRPr="007D51AA">
        <w:t xml:space="preserve">lot </w:t>
      </w:r>
      <w:r w:rsidR="00232831">
        <w:t>C</w:t>
      </w:r>
      <w:r w:rsidRPr="007D51AA">
        <w:t xml:space="preserve">omparing </w:t>
      </w:r>
      <w:r w:rsidR="00232831">
        <w:t>S</w:t>
      </w:r>
      <w:r w:rsidRPr="007D51AA">
        <w:t xml:space="preserve">ocial </w:t>
      </w:r>
      <w:r w:rsidR="00232831">
        <w:t>St</w:t>
      </w:r>
      <w:r w:rsidRPr="007D51AA">
        <w:t xml:space="preserve">ratification </w:t>
      </w:r>
      <w:r w:rsidR="00232831">
        <w:t>M</w:t>
      </w:r>
      <w:r w:rsidRPr="007D51AA">
        <w:t>easures by SOC</w:t>
      </w:r>
      <w:r w:rsidR="00232831">
        <w:t xml:space="preserve"> using BCS Cohort</w:t>
      </w:r>
      <w:bookmarkEnd w:id="388"/>
    </w:p>
    <w:p w14:paraId="5FFC1C1F" w14:textId="77777777" w:rsidR="00D9733D" w:rsidRPr="007D51AA" w:rsidRDefault="000A7100" w:rsidP="00880A5E">
      <w:pPr>
        <w:pStyle w:val="Caption"/>
      </w:pPr>
      <w:r w:rsidRPr="007D51AA">
        <w:rPr>
          <w:noProof/>
        </w:rPr>
        <w:lastRenderedPageBreak/>
        <w:drawing>
          <wp:inline distT="0" distB="0" distL="0" distR="0" wp14:anchorId="7B5E7BE7" wp14:editId="55ED0FFC">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07628ABB" w:rsidR="00AE633D" w:rsidRPr="007D51AA" w:rsidRDefault="00D9733D" w:rsidP="00880A5E">
      <w:pPr>
        <w:pStyle w:val="Caption"/>
        <w:sectPr w:rsidR="00AE633D" w:rsidRPr="007D51AA" w:rsidSect="00AE633D">
          <w:pgSz w:w="16838" w:h="11906" w:orient="landscape"/>
          <w:pgMar w:top="1440" w:right="1440" w:bottom="1440" w:left="1440" w:header="709" w:footer="709" w:gutter="0"/>
          <w:cols w:space="708"/>
          <w:docGrid w:linePitch="360"/>
        </w:sectPr>
      </w:pPr>
      <w:bookmarkStart w:id="389" w:name="_Ref176426447"/>
      <w:bookmarkStart w:id="390" w:name="_Toc176435569"/>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42</w:t>
      </w:r>
      <w:r w:rsidR="00232831">
        <w:fldChar w:fldCharType="end"/>
      </w:r>
      <w:bookmarkEnd w:id="389"/>
      <w:r w:rsidRPr="007D51AA">
        <w:t xml:space="preserve"> Comparison of Predictive and AMEs for all </w:t>
      </w:r>
      <w:r w:rsidR="00232831">
        <w:t>S</w:t>
      </w:r>
      <w:r w:rsidRPr="007D51AA">
        <w:t xml:space="preserve">ocial </w:t>
      </w:r>
      <w:r w:rsidR="00232831">
        <w:t>S</w:t>
      </w:r>
      <w:r w:rsidRPr="007D51AA">
        <w:t xml:space="preserve">tratification </w:t>
      </w:r>
      <w:r w:rsidR="00232831">
        <w:t>M</w:t>
      </w:r>
      <w:r w:rsidRPr="007D51AA">
        <w:t xml:space="preserve">easures for SOC 90 </w:t>
      </w:r>
      <w:r w:rsidR="00232831">
        <w:t>using BCS Cohort</w:t>
      </w:r>
      <w:bookmarkEnd w:id="390"/>
    </w:p>
    <w:p w14:paraId="3291F55C" w14:textId="77777777" w:rsidR="000A7100" w:rsidRPr="007D51AA" w:rsidRDefault="000A7100" w:rsidP="00AE633D">
      <w:pPr>
        <w:pStyle w:val="NormalWeb"/>
        <w:rPr>
          <w:rFonts w:ascii="Book Antiqua" w:hAnsi="Book Antiqua"/>
          <w:b/>
          <w:bCs/>
        </w:rPr>
      </w:pPr>
    </w:p>
    <w:p w14:paraId="7CB6E97E" w14:textId="51F96961" w:rsidR="00C9608B" w:rsidRPr="007D51AA" w:rsidRDefault="00C9608B" w:rsidP="00C9608B">
      <w:pPr>
        <w:pStyle w:val="Heading4"/>
      </w:pPr>
      <w:bookmarkStart w:id="391" w:name="_Toc176435403"/>
      <w:r w:rsidRPr="007D51AA">
        <w:t>Discussion and Conclusions</w:t>
      </w:r>
      <w:r w:rsidR="00232831">
        <w:t xml:space="preserve"> for a SOC Sensitivity Analysis using the BCS Cohort</w:t>
      </w:r>
      <w:bookmarkEnd w:id="391"/>
    </w:p>
    <w:p w14:paraId="71012887" w14:textId="282F4DB1" w:rsidR="009F31E9" w:rsidRPr="007D51AA" w:rsidRDefault="009F31E9" w:rsidP="009F31E9">
      <w:pPr>
        <w:spacing w:line="480" w:lineRule="auto"/>
        <w:rPr>
          <w:szCs w:val="24"/>
        </w:rPr>
      </w:pPr>
      <w:r w:rsidRPr="007D51AA">
        <w:rPr>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7D51AA">
        <w:rPr>
          <w:szCs w:val="24"/>
        </w:rPr>
        <w:t>1970,</w:t>
      </w:r>
      <w:r w:rsidRPr="007D51AA">
        <w:rPr>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7D51AA">
        <w:rPr>
          <w:szCs w:val="24"/>
        </w:rPr>
        <w:t>was</w:t>
      </w:r>
      <w:r w:rsidRPr="007D51AA">
        <w:rPr>
          <w:szCs w:val="24"/>
        </w:rPr>
        <w:t xml:space="preserve"> a factor of members of the NCDS cohort being outside the frame of reference for the SOC codes.  </w:t>
      </w:r>
    </w:p>
    <w:p w14:paraId="357F288F" w14:textId="7962A392" w:rsidR="00C9608B" w:rsidRPr="007D51AA" w:rsidRDefault="00C9608B" w:rsidP="00C9608B">
      <w:pPr>
        <w:pStyle w:val="Heading3"/>
      </w:pPr>
      <w:bookmarkStart w:id="392" w:name="_Toc176435404"/>
      <w:r w:rsidRPr="007D51AA">
        <w:t>Handling Missing Data in the BCS</w:t>
      </w:r>
      <w:bookmarkEnd w:id="392"/>
    </w:p>
    <w:p w14:paraId="5177EF66" w14:textId="2F85B7BD" w:rsidR="008575FD" w:rsidRPr="007D51AA" w:rsidRDefault="008575FD" w:rsidP="008575FD">
      <w:pPr>
        <w:spacing w:line="480" w:lineRule="auto"/>
        <w:rPr>
          <w:rFonts w:cs="Times New Roman"/>
          <w:szCs w:val="24"/>
        </w:rPr>
      </w:pPr>
      <w:r w:rsidRPr="007D51AA">
        <w:rPr>
          <w:rFonts w:cs="Times New Roman"/>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sidRPr="007D51AA">
        <w:rPr>
          <w:rFonts w:cs="Times New Roman"/>
          <w:szCs w:val="24"/>
        </w:rPr>
        <w:t>11</w:t>
      </w:r>
      <w:r w:rsidRPr="007D51AA">
        <w:rPr>
          <w:rFonts w:cs="Times New Roman"/>
          <w:szCs w:val="24"/>
        </w:rPr>
        <w:t>,</w:t>
      </w:r>
      <w:r w:rsidR="002E54D7" w:rsidRPr="007D51AA">
        <w:rPr>
          <w:rFonts w:cs="Times New Roman"/>
          <w:szCs w:val="24"/>
        </w:rPr>
        <w:t>261</w:t>
      </w:r>
      <w:r w:rsidRPr="007D51AA">
        <w:rPr>
          <w:rFonts w:cs="Times New Roman"/>
          <w:szCs w:val="24"/>
        </w:rPr>
        <w:t xml:space="preserve"> </w:t>
      </w:r>
      <w:r w:rsidR="005D02C3" w:rsidRPr="007D51AA">
        <w:rPr>
          <w:rFonts w:cs="Times New Roman"/>
          <w:szCs w:val="24"/>
        </w:rPr>
        <w:t>individuals</w:t>
      </w:r>
      <w:r w:rsidRPr="007D51AA">
        <w:rPr>
          <w:rFonts w:cs="Times New Roman"/>
          <w:szCs w:val="24"/>
        </w:rPr>
        <w:t xml:space="preserve"> that have observations on at least one variable used within analysis. The total complete records </w:t>
      </w:r>
      <w:r w:rsidR="005D02C3" w:rsidRPr="007D51AA">
        <w:rPr>
          <w:rFonts w:cs="Times New Roman"/>
          <w:szCs w:val="24"/>
        </w:rPr>
        <w:t>analysis</w:t>
      </w:r>
      <w:r w:rsidRPr="007D51AA">
        <w:rPr>
          <w:rFonts w:cs="Times New Roman"/>
          <w:szCs w:val="24"/>
        </w:rPr>
        <w:t xml:space="preserve"> for the BCS sample is 1,</w:t>
      </w:r>
      <w:r w:rsidR="002E54D7" w:rsidRPr="007D51AA">
        <w:rPr>
          <w:rFonts w:cs="Times New Roman"/>
          <w:szCs w:val="24"/>
        </w:rPr>
        <w:t>575</w:t>
      </w:r>
      <w:r w:rsidRPr="007D51AA">
        <w:rPr>
          <w:rFonts w:cs="Times New Roman"/>
          <w:szCs w:val="24"/>
        </w:rPr>
        <w:t>. This amounts to a large amount of missingness – 8</w:t>
      </w:r>
      <w:r w:rsidR="002E54D7" w:rsidRPr="007D51AA">
        <w:rPr>
          <w:rFonts w:cs="Times New Roman"/>
          <w:szCs w:val="24"/>
        </w:rPr>
        <w:t>6</w:t>
      </w:r>
      <w:r w:rsidRPr="007D51AA">
        <w:rPr>
          <w:rFonts w:cs="Times New Roman"/>
          <w:szCs w:val="24"/>
        </w:rPr>
        <w:t xml:space="preserve"> per cent. Whilst this </w:t>
      </w:r>
      <w:r w:rsidR="005D02C3" w:rsidRPr="007D51AA">
        <w:rPr>
          <w:rFonts w:cs="Times New Roman"/>
          <w:szCs w:val="24"/>
        </w:rPr>
        <w:t>substantial</w:t>
      </w:r>
      <w:r w:rsidRPr="007D51AA">
        <w:rPr>
          <w:rFonts w:cs="Times New Roman"/>
          <w:szCs w:val="24"/>
        </w:rPr>
        <w:t xml:space="preserve"> amount of missingness at first seems worrying, prior research </w:t>
      </w:r>
      <w:r w:rsidRPr="007D51AA">
        <w:rPr>
          <w:rFonts w:cs="Times New Roman"/>
          <w:szCs w:val="24"/>
        </w:rPr>
        <w:lastRenderedPageBreak/>
        <w:t xml:space="preserve">suggests that so long as the multiple imputation model is appropriately specified a MI model with large amounts of missingness still effectively reduces bias comparative to a complete records based approach </w:t>
      </w:r>
      <w:r w:rsidRPr="007D51AA">
        <w:rPr>
          <w:rFonts w:cs="Times New Roman"/>
          <w:szCs w:val="24"/>
        </w:rPr>
        <w:fldChar w:fldCharType="begin"/>
      </w:r>
      <w:r w:rsidR="005A7551" w:rsidRPr="007D51AA">
        <w:rPr>
          <w:rFonts w:cs="Times New Roman"/>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cs="Times New Roman"/>
          <w:szCs w:val="24"/>
        </w:rPr>
        <w:fldChar w:fldCharType="separate"/>
      </w:r>
      <w:r w:rsidRPr="007D51AA">
        <w:rPr>
          <w:rFonts w:cs="Times New Roman"/>
          <w:szCs w:val="40"/>
        </w:rPr>
        <w:t xml:space="preserve">(Madley-Dowd </w:t>
      </w:r>
      <w:r w:rsidRPr="007D51AA">
        <w:rPr>
          <w:rFonts w:cs="Times New Roman"/>
          <w:i/>
          <w:iCs/>
          <w:szCs w:val="40"/>
        </w:rPr>
        <w:t>et al.</w:t>
      </w:r>
      <w:r w:rsidRPr="007D51AA">
        <w:rPr>
          <w:rFonts w:cs="Times New Roman"/>
          <w:szCs w:val="40"/>
        </w:rPr>
        <w:t>, 2019; Hyuk Lee and Huber Jr., 2021)</w:t>
      </w:r>
      <w:r w:rsidRPr="007D51AA">
        <w:rPr>
          <w:rFonts w:cs="Times New Roman"/>
          <w:szCs w:val="24"/>
        </w:rPr>
        <w:fldChar w:fldCharType="end"/>
      </w:r>
      <w:r w:rsidRPr="007D51AA">
        <w:rPr>
          <w:rFonts w:cs="Times New Roman"/>
          <w:szCs w:val="24"/>
        </w:rPr>
        <w:t xml:space="preserve">. To alleviate concerns from conservative users of multiple imputation, a dummy variable adjustment technique will be produced alongside a comparison of a complete </w:t>
      </w:r>
      <w:r w:rsidR="005D02C3" w:rsidRPr="007D51AA">
        <w:rPr>
          <w:rFonts w:cs="Times New Roman"/>
          <w:szCs w:val="24"/>
        </w:rPr>
        <w:t>records</w:t>
      </w:r>
      <w:r w:rsidRPr="007D51AA">
        <w:rPr>
          <w:rFonts w:cs="Times New Roman"/>
          <w:szCs w:val="24"/>
        </w:rPr>
        <w:t xml:space="preserve"> analysis and multiple imputation of the BCS cohort to provide a direct comparison to </w:t>
      </w:r>
      <w:r w:rsidR="005D02C3" w:rsidRPr="007D51AA">
        <w:rPr>
          <w:rFonts w:cs="Times New Roman"/>
          <w:szCs w:val="24"/>
        </w:rPr>
        <w:t>coefficients</w:t>
      </w:r>
      <w:r w:rsidRPr="007D51AA">
        <w:rPr>
          <w:rFonts w:cs="Times New Roman"/>
          <w:szCs w:val="24"/>
        </w:rPr>
        <w:t xml:space="preserve"> and standard errors across each model. </w:t>
      </w:r>
    </w:p>
    <w:p w14:paraId="0127EA5C" w14:textId="2292FAE5" w:rsidR="008575FD" w:rsidRPr="007D51AA" w:rsidRDefault="008575FD" w:rsidP="008575FD">
      <w:pPr>
        <w:spacing w:line="480" w:lineRule="auto"/>
        <w:rPr>
          <w:rFonts w:cs="Times New Roman"/>
          <w:szCs w:val="24"/>
        </w:rPr>
      </w:pPr>
      <w:r w:rsidRPr="007D51AA">
        <w:rPr>
          <w:rFonts w:cs="Times New Roman"/>
          <w:szCs w:val="24"/>
        </w:rPr>
        <w:t xml:space="preserve">Patterns of missing data are presented in </w:t>
      </w:r>
      <w:r w:rsidR="00232831">
        <w:rPr>
          <w:rFonts w:cs="Times New Roman"/>
          <w:szCs w:val="24"/>
        </w:rPr>
        <w:fldChar w:fldCharType="begin"/>
      </w:r>
      <w:r w:rsidR="00232831">
        <w:rPr>
          <w:rFonts w:cs="Times New Roman"/>
          <w:szCs w:val="24"/>
        </w:rPr>
        <w:instrText xml:space="preserve"> REF _Ref176426489 \h </w:instrText>
      </w:r>
      <w:r w:rsidR="00232831">
        <w:rPr>
          <w:rFonts w:cs="Times New Roman"/>
          <w:szCs w:val="24"/>
        </w:rPr>
      </w:r>
      <w:r w:rsidR="00232831">
        <w:rPr>
          <w:rFonts w:cs="Times New Roman"/>
          <w:szCs w:val="24"/>
        </w:rPr>
        <w:fldChar w:fldCharType="separate"/>
      </w:r>
      <w:r w:rsidR="00232831" w:rsidRPr="007D51AA">
        <w:t xml:space="preserve">Table </w:t>
      </w:r>
      <w:r w:rsidR="00232831">
        <w:rPr>
          <w:noProof/>
        </w:rPr>
        <w:t>2</w:t>
      </w:r>
      <w:r w:rsidR="00232831" w:rsidRPr="007D51AA">
        <w:t>.</w:t>
      </w:r>
      <w:r w:rsidR="00232831">
        <w:rPr>
          <w:noProof/>
        </w:rPr>
        <w:t>81</w:t>
      </w:r>
      <w:r w:rsidR="00232831">
        <w:rPr>
          <w:rFonts w:cs="Times New Roman"/>
          <w:szCs w:val="24"/>
        </w:rPr>
        <w:fldChar w:fldCharType="end"/>
      </w:r>
      <w:r w:rsidRPr="007D51AA">
        <w:rPr>
          <w:rFonts w:cs="Times New Roman"/>
          <w:szCs w:val="24"/>
        </w:rPr>
        <w:t xml:space="preserve">. Within the BCS sample, </w:t>
      </w:r>
      <w:r w:rsidR="009577C0" w:rsidRPr="007D51AA">
        <w:rPr>
          <w:rFonts w:cs="Times New Roman"/>
          <w:szCs w:val="24"/>
        </w:rPr>
        <w:t>14</w:t>
      </w:r>
      <w:r w:rsidRPr="007D51AA">
        <w:rPr>
          <w:rFonts w:cs="Times New Roman"/>
          <w:szCs w:val="24"/>
        </w:rPr>
        <w:t xml:space="preserve"> per cent have complete records on all variables, </w:t>
      </w:r>
      <w:r w:rsidR="009577C0" w:rsidRPr="007D51AA">
        <w:rPr>
          <w:rFonts w:cs="Times New Roman"/>
          <w:szCs w:val="24"/>
        </w:rPr>
        <w:t>34</w:t>
      </w:r>
      <w:r w:rsidRPr="007D51AA">
        <w:rPr>
          <w:rFonts w:cs="Times New Roman"/>
          <w:szCs w:val="24"/>
        </w:rPr>
        <w:t xml:space="preserve"> per cent have missing values at the dependent variable of economic activity, </w:t>
      </w:r>
      <w:r w:rsidR="009577C0" w:rsidRPr="007D51AA">
        <w:rPr>
          <w:rFonts w:cs="Times New Roman"/>
          <w:szCs w:val="24"/>
        </w:rPr>
        <w:t>25</w:t>
      </w:r>
      <w:r w:rsidRPr="007D51AA">
        <w:rPr>
          <w:rFonts w:cs="Times New Roman"/>
          <w:szCs w:val="24"/>
        </w:rPr>
        <w:t xml:space="preserve"> per cent have missing values at the dependent variable and educational attainment, a further </w:t>
      </w:r>
      <w:r w:rsidR="009577C0" w:rsidRPr="007D51AA">
        <w:rPr>
          <w:rFonts w:cs="Times New Roman"/>
          <w:szCs w:val="24"/>
        </w:rPr>
        <w:t>10</w:t>
      </w:r>
      <w:r w:rsidRPr="007D51AA">
        <w:rPr>
          <w:rFonts w:cs="Times New Roman"/>
          <w:szCs w:val="24"/>
        </w:rPr>
        <w:t xml:space="preserve"> per cent have missing data exclusively at educational attainment, and finally a further 3 per cent have missing data at NS-SEC</w:t>
      </w:r>
      <w:r w:rsidRPr="007D51AA">
        <w:rPr>
          <w:rStyle w:val="FootnoteReference"/>
          <w:rFonts w:cs="Times New Roman"/>
          <w:szCs w:val="24"/>
        </w:rPr>
        <w:footnoteReference w:id="22"/>
      </w:r>
      <w:r w:rsidRPr="007D51AA">
        <w:rPr>
          <w:rFonts w:cs="Times New Roman"/>
          <w:szCs w:val="24"/>
        </w:rPr>
        <w:t xml:space="preserve">. In total 1628 cases have a complete observation of all variables. </w:t>
      </w:r>
    </w:p>
    <w:p w14:paraId="7B1A89D2" w14:textId="5C3D0C5C" w:rsidR="008575FD" w:rsidRPr="007D51AA" w:rsidRDefault="008575FD" w:rsidP="00880A5E">
      <w:pPr>
        <w:pStyle w:val="Caption"/>
      </w:pPr>
      <w:bookmarkStart w:id="393" w:name="_Ref176426489"/>
      <w:bookmarkStart w:id="394" w:name="_Toc17643551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81</w:t>
      </w:r>
      <w:r w:rsidR="00333601" w:rsidRPr="007D51AA">
        <w:fldChar w:fldCharType="end"/>
      </w:r>
      <w:bookmarkEnd w:id="393"/>
      <w:r w:rsidRPr="007D51AA">
        <w:t xml:space="preserve"> Missing </w:t>
      </w:r>
      <w:r w:rsidR="00232831">
        <w:t>D</w:t>
      </w:r>
      <w:r w:rsidRPr="007D51AA">
        <w:t xml:space="preserve">ata </w:t>
      </w:r>
      <w:r w:rsidR="00232831">
        <w:t>P</w:t>
      </w:r>
      <w:r w:rsidRPr="007D51AA">
        <w:t xml:space="preserve">atterns </w:t>
      </w:r>
      <w:r w:rsidR="00232831">
        <w:t>using</w:t>
      </w:r>
      <w:r w:rsidRPr="007D51AA">
        <w:t xml:space="preserve"> BCS</w:t>
      </w:r>
      <w:r w:rsidR="00232831">
        <w:t xml:space="preserve"> Cohort</w:t>
      </w:r>
      <w:bookmarkEnd w:id="394"/>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7D51AA"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7D51AA" w:rsidRDefault="008575FD" w:rsidP="00BD4372">
            <w:pPr>
              <w:rPr>
                <w:rFonts w:cs="Times New Roman"/>
                <w:color w:val="auto"/>
                <w:szCs w:val="24"/>
              </w:rPr>
            </w:pPr>
            <w:r w:rsidRPr="007D51AA">
              <w:rPr>
                <w:rFonts w:cs="Times New Roman"/>
                <w:color w:val="auto"/>
                <w:szCs w:val="24"/>
              </w:rPr>
              <w:t>N</w:t>
            </w:r>
          </w:p>
        </w:tc>
        <w:tc>
          <w:tcPr>
            <w:tcW w:w="0" w:type="auto"/>
          </w:tcPr>
          <w:p w14:paraId="57ADBEA2"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Percent Complete (%)</w:t>
            </w:r>
          </w:p>
        </w:tc>
        <w:tc>
          <w:tcPr>
            <w:tcW w:w="0" w:type="auto"/>
          </w:tcPr>
          <w:p w14:paraId="3F772438"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Educational Attainment</w:t>
            </w:r>
          </w:p>
        </w:tc>
        <w:tc>
          <w:tcPr>
            <w:tcW w:w="0" w:type="auto"/>
          </w:tcPr>
          <w:p w14:paraId="58B54A3D"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Economic Activity</w:t>
            </w:r>
          </w:p>
        </w:tc>
        <w:tc>
          <w:tcPr>
            <w:tcW w:w="0" w:type="auto"/>
          </w:tcPr>
          <w:p w14:paraId="3DEDF474"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Housing Tenure</w:t>
            </w:r>
          </w:p>
        </w:tc>
        <w:tc>
          <w:tcPr>
            <w:tcW w:w="0" w:type="auto"/>
          </w:tcPr>
          <w:p w14:paraId="6CC7EE5D"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NS-SEC</w:t>
            </w:r>
          </w:p>
        </w:tc>
        <w:tc>
          <w:tcPr>
            <w:tcW w:w="0" w:type="auto"/>
          </w:tcPr>
          <w:p w14:paraId="4D105906"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szCs w:val="24"/>
              </w:rPr>
            </w:pPr>
            <w:r w:rsidRPr="007D51AA">
              <w:rPr>
                <w:rFonts w:cs="Times New Roman"/>
                <w:szCs w:val="24"/>
              </w:rPr>
              <w:t>Sex</w:t>
            </w:r>
          </w:p>
        </w:tc>
      </w:tr>
      <w:tr w:rsidR="008575FD" w:rsidRPr="007D51AA"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7D51AA" w:rsidRDefault="00F94C3C" w:rsidP="00BD4372">
            <w:pPr>
              <w:rPr>
                <w:rFonts w:cs="Times New Roman"/>
                <w:b w:val="0"/>
                <w:bCs w:val="0"/>
                <w:color w:val="auto"/>
                <w:szCs w:val="24"/>
              </w:rPr>
            </w:pPr>
            <w:r w:rsidRPr="007D51AA">
              <w:rPr>
                <w:rFonts w:cs="Times New Roman"/>
                <w:b w:val="0"/>
                <w:bCs w:val="0"/>
                <w:color w:val="auto"/>
                <w:szCs w:val="24"/>
              </w:rPr>
              <w:t>1575</w:t>
            </w:r>
          </w:p>
        </w:tc>
        <w:tc>
          <w:tcPr>
            <w:tcW w:w="0" w:type="auto"/>
          </w:tcPr>
          <w:p w14:paraId="34AE823F" w14:textId="15177F40" w:rsidR="008575FD" w:rsidRPr="007D51AA" w:rsidRDefault="00F94C3C"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14</w:t>
            </w:r>
          </w:p>
        </w:tc>
        <w:tc>
          <w:tcPr>
            <w:tcW w:w="0" w:type="auto"/>
          </w:tcPr>
          <w:p w14:paraId="25C772E5"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6F8F8405"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6FC8A2EF"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7F1F930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795926A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r>
      <w:tr w:rsidR="008575FD" w:rsidRPr="007D51AA"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7D51AA" w:rsidRDefault="00F94C3C" w:rsidP="00BD4372">
            <w:pPr>
              <w:rPr>
                <w:rFonts w:cs="Times New Roman"/>
                <w:b w:val="0"/>
                <w:bCs w:val="0"/>
                <w:color w:val="auto"/>
                <w:szCs w:val="24"/>
              </w:rPr>
            </w:pPr>
            <w:r w:rsidRPr="007D51AA">
              <w:rPr>
                <w:rFonts w:cs="Times New Roman"/>
                <w:b w:val="0"/>
                <w:bCs w:val="0"/>
                <w:color w:val="auto"/>
                <w:szCs w:val="24"/>
              </w:rPr>
              <w:t>3860</w:t>
            </w:r>
          </w:p>
        </w:tc>
        <w:tc>
          <w:tcPr>
            <w:tcW w:w="0" w:type="auto"/>
          </w:tcPr>
          <w:p w14:paraId="5BE7245F" w14:textId="41160C5A"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34</w:t>
            </w:r>
          </w:p>
        </w:tc>
        <w:tc>
          <w:tcPr>
            <w:tcW w:w="0" w:type="auto"/>
          </w:tcPr>
          <w:p w14:paraId="4D6B3DC2" w14:textId="34C62919"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262D0EE0" w14:textId="31236C9D"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p>
        </w:tc>
        <w:tc>
          <w:tcPr>
            <w:tcW w:w="0" w:type="auto"/>
          </w:tcPr>
          <w:p w14:paraId="29A06139"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08BE83E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0FD5FCBF"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r>
      <w:tr w:rsidR="008575FD" w:rsidRPr="007D51AA"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7D51AA" w:rsidRDefault="00F94C3C" w:rsidP="00BD4372">
            <w:pPr>
              <w:rPr>
                <w:rFonts w:cs="Times New Roman"/>
                <w:b w:val="0"/>
                <w:bCs w:val="0"/>
                <w:color w:val="auto"/>
                <w:szCs w:val="24"/>
              </w:rPr>
            </w:pPr>
            <w:r w:rsidRPr="007D51AA">
              <w:rPr>
                <w:rFonts w:cs="Times New Roman"/>
                <w:b w:val="0"/>
                <w:bCs w:val="0"/>
                <w:color w:val="auto"/>
                <w:szCs w:val="24"/>
              </w:rPr>
              <w:t>2806</w:t>
            </w:r>
          </w:p>
        </w:tc>
        <w:tc>
          <w:tcPr>
            <w:tcW w:w="0" w:type="auto"/>
          </w:tcPr>
          <w:p w14:paraId="4DA85FDF" w14:textId="5B0F26AB" w:rsidR="008575FD" w:rsidRPr="007D51AA" w:rsidRDefault="00F94C3C" w:rsidP="00BD4372">
            <w:pPr>
              <w:cnfStyle w:val="000000100000" w:firstRow="0" w:lastRow="0" w:firstColumn="0" w:lastColumn="0" w:oddVBand="0" w:evenVBand="0" w:oddHBand="1" w:evenHBand="0" w:firstRowFirstColumn="0" w:firstRowLastColumn="0" w:lastRowFirstColumn="0" w:lastRowLastColumn="0"/>
              <w:rPr>
                <w:rFonts w:cs="Times New Roman"/>
                <w:color w:val="auto"/>
                <w:szCs w:val="24"/>
              </w:rPr>
            </w:pPr>
            <w:r w:rsidRPr="007D51AA">
              <w:rPr>
                <w:rFonts w:cs="Times New Roman"/>
                <w:color w:val="auto"/>
                <w:szCs w:val="24"/>
              </w:rPr>
              <w:t>25</w:t>
            </w:r>
          </w:p>
        </w:tc>
        <w:tc>
          <w:tcPr>
            <w:tcW w:w="0" w:type="auto"/>
          </w:tcPr>
          <w:p w14:paraId="4F72D4AA"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p>
        </w:tc>
        <w:tc>
          <w:tcPr>
            <w:tcW w:w="0" w:type="auto"/>
          </w:tcPr>
          <w:p w14:paraId="035551C2"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p>
        </w:tc>
        <w:tc>
          <w:tcPr>
            <w:tcW w:w="0" w:type="auto"/>
          </w:tcPr>
          <w:p w14:paraId="7B2E2457"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34350589"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712220C6"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r>
      <w:tr w:rsidR="008575FD" w:rsidRPr="007D51AA"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7D51AA" w:rsidRDefault="00F94C3C" w:rsidP="00BD4372">
            <w:pPr>
              <w:rPr>
                <w:rFonts w:cs="Times New Roman"/>
                <w:b w:val="0"/>
                <w:bCs w:val="0"/>
                <w:color w:val="auto"/>
                <w:szCs w:val="24"/>
              </w:rPr>
            </w:pPr>
            <w:r w:rsidRPr="007D51AA">
              <w:rPr>
                <w:rFonts w:cs="Times New Roman"/>
                <w:b w:val="0"/>
                <w:bCs w:val="0"/>
                <w:color w:val="auto"/>
                <w:szCs w:val="24"/>
              </w:rPr>
              <w:t>1109</w:t>
            </w:r>
          </w:p>
        </w:tc>
        <w:tc>
          <w:tcPr>
            <w:tcW w:w="0" w:type="auto"/>
          </w:tcPr>
          <w:p w14:paraId="39038864" w14:textId="64CA0246"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cs="Times New Roman"/>
                <w:color w:val="auto"/>
                <w:szCs w:val="24"/>
              </w:rPr>
            </w:pPr>
            <w:r w:rsidRPr="007D51AA">
              <w:rPr>
                <w:rFonts w:cs="Times New Roman"/>
                <w:color w:val="auto"/>
                <w:szCs w:val="24"/>
              </w:rPr>
              <w:t>10</w:t>
            </w:r>
          </w:p>
        </w:tc>
        <w:tc>
          <w:tcPr>
            <w:tcW w:w="0" w:type="auto"/>
          </w:tcPr>
          <w:p w14:paraId="57942A3C"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p>
        </w:tc>
        <w:tc>
          <w:tcPr>
            <w:tcW w:w="0" w:type="auto"/>
          </w:tcPr>
          <w:p w14:paraId="6A252BB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2F0A14B8"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30C9B48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color w:val="auto"/>
                <w:szCs w:val="24"/>
              </w:rPr>
            </w:pPr>
            <w:r w:rsidRPr="007D51AA">
              <w:rPr>
                <w:rFonts w:ascii="Segoe UI Symbol" w:hAnsi="Segoe UI Symbol" w:cs="Segoe UI Symbol"/>
                <w:b/>
                <w:bCs/>
                <w:color w:val="auto"/>
                <w:szCs w:val="24"/>
              </w:rPr>
              <w:t>✓</w:t>
            </w:r>
          </w:p>
        </w:tc>
        <w:tc>
          <w:tcPr>
            <w:tcW w:w="0" w:type="auto"/>
          </w:tcPr>
          <w:p w14:paraId="451E94A7"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r>
      <w:tr w:rsidR="008575FD" w:rsidRPr="007D51AA"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Pr="007D51AA" w:rsidRDefault="00F94C3C" w:rsidP="00BD4372">
            <w:pPr>
              <w:rPr>
                <w:rFonts w:cs="Times New Roman"/>
                <w:b w:val="0"/>
                <w:bCs w:val="0"/>
                <w:szCs w:val="24"/>
              </w:rPr>
            </w:pPr>
            <w:r w:rsidRPr="007D51AA">
              <w:rPr>
                <w:rFonts w:cs="Times New Roman"/>
                <w:b w:val="0"/>
                <w:bCs w:val="0"/>
                <w:szCs w:val="24"/>
              </w:rPr>
              <w:lastRenderedPageBreak/>
              <w:t>387</w:t>
            </w:r>
          </w:p>
        </w:tc>
        <w:tc>
          <w:tcPr>
            <w:tcW w:w="0" w:type="auto"/>
          </w:tcPr>
          <w:p w14:paraId="427EDE63"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3</w:t>
            </w:r>
          </w:p>
        </w:tc>
        <w:tc>
          <w:tcPr>
            <w:tcW w:w="0" w:type="auto"/>
          </w:tcPr>
          <w:p w14:paraId="18265F3F"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c>
          <w:tcPr>
            <w:tcW w:w="0" w:type="auto"/>
          </w:tcPr>
          <w:p w14:paraId="1320C137"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c>
          <w:tcPr>
            <w:tcW w:w="0" w:type="auto"/>
          </w:tcPr>
          <w:p w14:paraId="6AA11FD6"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7D51AA">
              <w:rPr>
                <w:rFonts w:ascii="Segoe UI Symbol" w:hAnsi="Segoe UI Symbol" w:cs="Segoe UI Symbol"/>
                <w:b/>
                <w:bCs/>
                <w:color w:val="auto"/>
                <w:szCs w:val="24"/>
              </w:rPr>
              <w:t>✓</w:t>
            </w:r>
          </w:p>
        </w:tc>
        <w:tc>
          <w:tcPr>
            <w:tcW w:w="0" w:type="auto"/>
          </w:tcPr>
          <w:p w14:paraId="424F522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Cs w:val="24"/>
              </w:rPr>
            </w:pPr>
          </w:p>
        </w:tc>
        <w:tc>
          <w:tcPr>
            <w:tcW w:w="0" w:type="auto"/>
          </w:tcPr>
          <w:p w14:paraId="78103E5E"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Cs w:val="24"/>
              </w:rPr>
            </w:pPr>
            <w:r w:rsidRPr="007D51AA">
              <w:rPr>
                <w:rFonts w:ascii="Segoe UI Symbol" w:hAnsi="Segoe UI Symbol" w:cs="Segoe UI Symbol"/>
                <w:b/>
                <w:bCs/>
                <w:color w:val="auto"/>
                <w:szCs w:val="24"/>
              </w:rPr>
              <w:t>✓</w:t>
            </w:r>
          </w:p>
        </w:tc>
      </w:tr>
      <w:tr w:rsidR="008575FD" w:rsidRPr="007D51AA"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7D51AA" w:rsidRDefault="008575FD" w:rsidP="00BD4372">
            <w:pPr>
              <w:rPr>
                <w:rFonts w:cs="Times New Roman"/>
                <w:b w:val="0"/>
                <w:bCs w:val="0"/>
                <w:color w:val="auto"/>
                <w:szCs w:val="24"/>
              </w:rPr>
            </w:pPr>
            <w:r w:rsidRPr="007D51AA">
              <w:rPr>
                <w:rFonts w:cs="Times New Roman"/>
                <w:b w:val="0"/>
                <w:bCs w:val="0"/>
                <w:color w:val="auto"/>
                <w:szCs w:val="24"/>
              </w:rPr>
              <w:t xml:space="preserve">Total = </w:t>
            </w:r>
            <w:r w:rsidR="000A7100" w:rsidRPr="007D51AA">
              <w:rPr>
                <w:rFonts w:cs="Times New Roman"/>
                <w:b w:val="0"/>
                <w:bCs w:val="0"/>
                <w:color w:val="auto"/>
                <w:szCs w:val="24"/>
              </w:rPr>
              <w:t>11,261</w:t>
            </w:r>
          </w:p>
        </w:tc>
      </w:tr>
    </w:tbl>
    <w:p w14:paraId="44F00150" w14:textId="77777777" w:rsidR="008575FD" w:rsidRPr="007D51AA" w:rsidRDefault="008575FD" w:rsidP="008575FD"/>
    <w:p w14:paraId="5FA972E5" w14:textId="56ACE7E7" w:rsidR="008575FD" w:rsidRPr="007D51AA" w:rsidRDefault="008575FD" w:rsidP="008575FD">
      <w:pPr>
        <w:spacing w:line="480" w:lineRule="auto"/>
        <w:rPr>
          <w:rFonts w:cs="Times New Roman"/>
          <w:szCs w:val="24"/>
        </w:rPr>
      </w:pPr>
      <w:r w:rsidRPr="007D51AA">
        <w:rPr>
          <w:rFonts w:cs="Times New Roman"/>
          <w:szCs w:val="24"/>
        </w:rPr>
        <w:t xml:space="preserve">A total of </w:t>
      </w:r>
      <w:r w:rsidR="009577C0" w:rsidRPr="007D51AA">
        <w:rPr>
          <w:rFonts w:cs="Times New Roman"/>
          <w:szCs w:val="24"/>
        </w:rPr>
        <w:t>11,261</w:t>
      </w:r>
      <w:r w:rsidRPr="007D51AA">
        <w:rPr>
          <w:rFonts w:cs="Times New Roman"/>
          <w:szCs w:val="24"/>
        </w:rPr>
        <w:t xml:space="preserve"> individuals amount to the total eligible sample for the analytical sample covered. </w:t>
      </w:r>
    </w:p>
    <w:p w14:paraId="02A9B029" w14:textId="4CBC6E3F" w:rsidR="008575FD" w:rsidRPr="007D51AA" w:rsidRDefault="008575FD" w:rsidP="008575FD">
      <w:pPr>
        <w:spacing w:line="480" w:lineRule="auto"/>
        <w:rPr>
          <w:rFonts w:cs="Times New Roman"/>
          <w:szCs w:val="24"/>
        </w:rPr>
      </w:pPr>
      <w:r w:rsidRPr="007D51AA">
        <w:rPr>
          <w:rFonts w:cs="Times New Roman"/>
          <w:szCs w:val="24"/>
        </w:rPr>
        <w:t xml:space="preserve">Of the missing proportions of </w:t>
      </w:r>
      <w:r w:rsidR="00944AE7" w:rsidRPr="007D51AA">
        <w:rPr>
          <w:rFonts w:cs="Times New Roman"/>
          <w:szCs w:val="24"/>
        </w:rPr>
        <w:t>data,</w:t>
      </w:r>
      <w:r w:rsidRPr="007D51AA">
        <w:rPr>
          <w:rFonts w:cs="Times New Roman"/>
          <w:szCs w:val="24"/>
        </w:rPr>
        <w:t xml:space="preserve"> the single largest cluster of missingness comes from the dependent variable itself at </w:t>
      </w:r>
      <w:r w:rsidR="009577C0" w:rsidRPr="007D51AA">
        <w:rPr>
          <w:rFonts w:cs="Times New Roman"/>
          <w:szCs w:val="24"/>
        </w:rPr>
        <w:t>34</w:t>
      </w:r>
      <w:r w:rsidRPr="007D51AA">
        <w:rPr>
          <w:rFonts w:cs="Times New Roman"/>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7D51AA">
        <w:rPr>
          <w:rFonts w:cs="Times New Roman"/>
          <w:szCs w:val="24"/>
        </w:rPr>
        <w:t>several</w:t>
      </w:r>
      <w:r w:rsidRPr="007D51AA">
        <w:rPr>
          <w:rFonts w:cs="Times New Roman"/>
          <w:szCs w:val="24"/>
        </w:rPr>
        <w:t xml:space="preserve"> </w:t>
      </w:r>
      <w:r w:rsidR="005D02C3" w:rsidRPr="007D51AA">
        <w:rPr>
          <w:rFonts w:cs="Times New Roman"/>
          <w:szCs w:val="24"/>
        </w:rPr>
        <w:t>individuals</w:t>
      </w:r>
      <w:r w:rsidRPr="007D51AA">
        <w:rPr>
          <w:rFonts w:cs="Times New Roman"/>
          <w:szCs w:val="24"/>
        </w:rPr>
        <w:t xml:space="preserve">. A second variable of interest is </w:t>
      </w:r>
      <w:r w:rsidR="005D02C3" w:rsidRPr="007D51AA">
        <w:rPr>
          <w:rFonts w:cs="Times New Roman"/>
          <w:szCs w:val="24"/>
        </w:rPr>
        <w:t>educational</w:t>
      </w:r>
      <w:r w:rsidRPr="007D51AA">
        <w:rPr>
          <w:rFonts w:cs="Times New Roman"/>
          <w:szCs w:val="24"/>
        </w:rPr>
        <w:t xml:space="preserve"> attainment which also has a large amount of missingness within the sample. This is </w:t>
      </w:r>
      <w:r w:rsidR="005D02C3" w:rsidRPr="007D51AA">
        <w:rPr>
          <w:rFonts w:cs="Times New Roman"/>
          <w:szCs w:val="24"/>
        </w:rPr>
        <w:t>primarily</w:t>
      </w:r>
      <w:r w:rsidRPr="007D51AA">
        <w:rPr>
          <w:rFonts w:cs="Times New Roman"/>
          <w:szCs w:val="24"/>
        </w:rPr>
        <w:t xml:space="preserve"> due to the way educational data was collected in the BCS. It wasn’t collected at all until age 26. This </w:t>
      </w:r>
      <w:r w:rsidR="00944AE7" w:rsidRPr="007D51AA">
        <w:rPr>
          <w:rFonts w:cs="Times New Roman"/>
          <w:szCs w:val="24"/>
        </w:rPr>
        <w:t>10-year</w:t>
      </w:r>
      <w:r w:rsidRPr="007D51AA">
        <w:rPr>
          <w:rFonts w:cs="Times New Roman"/>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7D51AA" w:rsidRDefault="008575FD" w:rsidP="008575FD">
      <w:pPr>
        <w:spacing w:line="480" w:lineRule="auto"/>
        <w:rPr>
          <w:rFonts w:cs="Times New Roman"/>
          <w:szCs w:val="24"/>
        </w:rPr>
      </w:pPr>
      <w:r w:rsidRPr="007D51AA">
        <w:rPr>
          <w:rFonts w:cs="Times New Roman"/>
          <w:szCs w:val="24"/>
        </w:rPr>
        <w:t xml:space="preserve">As addressed previously, a complete records analysis is only considered valid if data can be considered MCAR. Within the descriptive stages of the BCS analysis issues </w:t>
      </w:r>
      <w:r w:rsidRPr="007D51AA">
        <w:rPr>
          <w:rFonts w:cs="Times New Roman"/>
          <w:szCs w:val="24"/>
        </w:rPr>
        <w:lastRenderedPageBreak/>
        <w:t xml:space="preserve">with the data have already been identified – in particular the housing tenure variable appears to provide an inflated </w:t>
      </w:r>
      <w:r w:rsidR="005D02C3" w:rsidRPr="007D51AA">
        <w:rPr>
          <w:rFonts w:cs="Times New Roman"/>
          <w:szCs w:val="24"/>
        </w:rPr>
        <w:t>level</w:t>
      </w:r>
      <w:r w:rsidRPr="007D51AA">
        <w:rPr>
          <w:rFonts w:cs="Times New Roman"/>
          <w:szCs w:val="24"/>
        </w:rPr>
        <w:t xml:space="preserve"> of home owners in comparison to home ownership statistics of the time </w:t>
      </w:r>
      <w:r w:rsidRPr="007D51AA">
        <w:rPr>
          <w:rFonts w:cs="Times New Roman"/>
          <w:szCs w:val="24"/>
        </w:rPr>
        <w:fldChar w:fldCharType="begin"/>
      </w:r>
      <w:r w:rsidR="005A7551" w:rsidRPr="007D51AA">
        <w:rPr>
          <w:rFonts w:cs="Times New Roman"/>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cs="Times New Roman"/>
          <w:szCs w:val="24"/>
        </w:rPr>
        <w:fldChar w:fldCharType="separate"/>
      </w:r>
      <w:r w:rsidRPr="007D51AA">
        <w:rPr>
          <w:rFonts w:cs="Times New Roman"/>
          <w:szCs w:val="24"/>
        </w:rPr>
        <w:t>(HomeOwners Alliance, 2012)</w:t>
      </w:r>
      <w:r w:rsidRPr="007D51AA">
        <w:rPr>
          <w:rFonts w:cs="Times New Roman"/>
          <w:szCs w:val="24"/>
        </w:rPr>
        <w:fldChar w:fldCharType="end"/>
      </w:r>
      <w:r w:rsidRPr="007D51AA">
        <w:rPr>
          <w:rFonts w:cs="Times New Roman"/>
          <w:szCs w:val="24"/>
        </w:rPr>
        <w:t xml:space="preserve">. Sex is also slightly unrepresentative of the general population and other </w:t>
      </w:r>
      <w:r w:rsidR="005D02C3" w:rsidRPr="007D51AA">
        <w:rPr>
          <w:rFonts w:cs="Times New Roman"/>
          <w:szCs w:val="24"/>
        </w:rPr>
        <w:t>variables</w:t>
      </w:r>
      <w:r w:rsidRPr="007D51AA">
        <w:rPr>
          <w:rFonts w:cs="Times New Roman"/>
          <w:szCs w:val="24"/>
        </w:rPr>
        <w:t xml:space="preserve"> may be affected too. This preliminary evidence </w:t>
      </w:r>
      <w:r w:rsidR="005D02C3" w:rsidRPr="007D51AA">
        <w:rPr>
          <w:rFonts w:cs="Times New Roman"/>
          <w:szCs w:val="24"/>
        </w:rPr>
        <w:t>suggests</w:t>
      </w:r>
      <w:r w:rsidRPr="007D51AA">
        <w:rPr>
          <w:rFonts w:cs="Times New Roman"/>
          <w:szCs w:val="24"/>
        </w:rPr>
        <w:t xml:space="preserve"> a MAR mechanism may be present within this sample. The following section seeks to implement a comparison between complete records analysis and multiple imputation – with the inclusion of the </w:t>
      </w:r>
      <w:r w:rsidR="00944AE7" w:rsidRPr="007D51AA">
        <w:rPr>
          <w:rFonts w:cs="Times New Roman"/>
          <w:szCs w:val="24"/>
        </w:rPr>
        <w:t>dummy</w:t>
      </w:r>
      <w:r w:rsidRPr="007D51AA">
        <w:rPr>
          <w:rFonts w:cs="Times New Roman"/>
          <w:szCs w:val="24"/>
        </w:rPr>
        <w:t xml:space="preserve"> </w:t>
      </w:r>
      <w:r w:rsidR="005D02C3" w:rsidRPr="007D51AA">
        <w:rPr>
          <w:rFonts w:cs="Times New Roman"/>
          <w:szCs w:val="24"/>
        </w:rPr>
        <w:t>variable</w:t>
      </w:r>
      <w:r w:rsidRPr="007D51AA">
        <w:rPr>
          <w:rFonts w:cs="Times New Roman"/>
          <w:szCs w:val="24"/>
        </w:rPr>
        <w:t xml:space="preserve"> adjustment at the educational attainment level as this is the single </w:t>
      </w:r>
      <w:r w:rsidR="005D02C3" w:rsidRPr="007D51AA">
        <w:rPr>
          <w:rFonts w:cs="Times New Roman"/>
          <w:szCs w:val="24"/>
        </w:rPr>
        <w:t>largest</w:t>
      </w:r>
      <w:r w:rsidRPr="007D51AA">
        <w:rPr>
          <w:rFonts w:cs="Times New Roman"/>
          <w:szCs w:val="24"/>
        </w:rPr>
        <w:t xml:space="preserve"> amount of missingness at the independent </w:t>
      </w:r>
      <w:r w:rsidR="005D02C3" w:rsidRPr="007D51AA">
        <w:rPr>
          <w:rFonts w:cs="Times New Roman"/>
          <w:szCs w:val="24"/>
        </w:rPr>
        <w:t>variable</w:t>
      </w:r>
      <w:r w:rsidRPr="007D51AA">
        <w:rPr>
          <w:rFonts w:cs="Times New Roman"/>
          <w:szCs w:val="24"/>
        </w:rPr>
        <w:t xml:space="preserve">. </w:t>
      </w:r>
    </w:p>
    <w:p w14:paraId="688B3493" w14:textId="756723C5" w:rsidR="008575FD" w:rsidRPr="007D51AA" w:rsidRDefault="008575FD" w:rsidP="008575FD">
      <w:pPr>
        <w:spacing w:line="480" w:lineRule="auto"/>
        <w:rPr>
          <w:rFonts w:cs="Times New Roman"/>
          <w:szCs w:val="24"/>
        </w:rPr>
      </w:pPr>
      <w:r w:rsidRPr="007D51AA">
        <w:rPr>
          <w:rFonts w:cs="Times New Roman"/>
          <w:szCs w:val="24"/>
        </w:rPr>
        <w:t xml:space="preserve">When selecting </w:t>
      </w:r>
      <w:r w:rsidR="005D02C3" w:rsidRPr="007D51AA">
        <w:rPr>
          <w:rFonts w:cs="Times New Roman"/>
          <w:szCs w:val="24"/>
        </w:rPr>
        <w:t>auxiliary</w:t>
      </w:r>
      <w:r w:rsidRPr="007D51AA">
        <w:rPr>
          <w:rFonts w:cs="Times New Roman"/>
          <w:szCs w:val="24"/>
        </w:rPr>
        <w:t xml:space="preserve"> </w:t>
      </w:r>
      <w:r w:rsidR="005D02C3" w:rsidRPr="007D51AA">
        <w:rPr>
          <w:rFonts w:cs="Times New Roman"/>
          <w:szCs w:val="24"/>
        </w:rPr>
        <w:t>variables</w:t>
      </w:r>
      <w:r w:rsidRPr="007D51AA">
        <w:rPr>
          <w:rFonts w:cs="Times New Roman"/>
          <w:szCs w:val="24"/>
        </w:rPr>
        <w:t xml:space="preserve">,  following advice from </w:t>
      </w:r>
      <w:r w:rsidRPr="007D51AA">
        <w:rPr>
          <w:rFonts w:cs="Times New Roman"/>
          <w:szCs w:val="24"/>
        </w:rPr>
        <w:fldChar w:fldCharType="begin"/>
      </w:r>
      <w:r w:rsidR="005A7551" w:rsidRPr="007D51AA">
        <w:rPr>
          <w:rFonts w:cs="Times New Roman"/>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7D51AA">
        <w:rPr>
          <w:rFonts w:cs="Times New Roman"/>
          <w:szCs w:val="24"/>
        </w:rPr>
        <w:fldChar w:fldCharType="separate"/>
      </w:r>
      <w:r w:rsidRPr="007D51AA">
        <w:rPr>
          <w:rFonts w:cs="Times New Roman"/>
          <w:szCs w:val="24"/>
        </w:rPr>
        <w:t>Mostafa and Wiggins (2014)</w:t>
      </w:r>
      <w:r w:rsidRPr="007D51AA">
        <w:rPr>
          <w:rFonts w:cs="Times New Roman"/>
          <w:szCs w:val="24"/>
        </w:rPr>
        <w:fldChar w:fldCharType="end"/>
      </w:r>
      <w:r w:rsidRPr="007D51AA">
        <w:rPr>
          <w:rFonts w:cs="Times New Roman"/>
          <w:szCs w:val="24"/>
        </w:rPr>
        <w:t xml:space="preserve"> marital status, parity, breastfeeding attempted, mothers age at delivery, mothers age at </w:t>
      </w:r>
      <w:r w:rsidR="005D02C3" w:rsidRPr="007D51AA">
        <w:rPr>
          <w:rFonts w:cs="Times New Roman"/>
          <w:szCs w:val="24"/>
        </w:rPr>
        <w:t>completion</w:t>
      </w:r>
      <w:r w:rsidRPr="007D51AA">
        <w:rPr>
          <w:rFonts w:cs="Times New Roman"/>
          <w:szCs w:val="24"/>
        </w:rPr>
        <w:t xml:space="preserve"> of education, and fathers age at completion of </w:t>
      </w:r>
      <w:r w:rsidR="005D02C3" w:rsidRPr="007D51AA">
        <w:rPr>
          <w:rFonts w:cs="Times New Roman"/>
          <w:szCs w:val="24"/>
        </w:rPr>
        <w:t>education</w:t>
      </w:r>
      <w:r w:rsidRPr="007D51AA">
        <w:rPr>
          <w:rFonts w:cs="Times New Roman"/>
          <w:szCs w:val="24"/>
        </w:rPr>
        <w:t xml:space="preserve"> where selected as </w:t>
      </w:r>
      <w:r w:rsidR="005D02C3" w:rsidRPr="007D51AA">
        <w:rPr>
          <w:rFonts w:cs="Times New Roman"/>
          <w:szCs w:val="24"/>
        </w:rPr>
        <w:t>auxiliaries</w:t>
      </w:r>
      <w:r w:rsidRPr="007D51AA">
        <w:rPr>
          <w:rFonts w:cs="Times New Roman"/>
          <w:szCs w:val="24"/>
        </w:rPr>
        <w:t xml:space="preserve"> for the following </w:t>
      </w:r>
      <w:r w:rsidR="005D02C3" w:rsidRPr="007D51AA">
        <w:rPr>
          <w:rFonts w:cs="Times New Roman"/>
          <w:szCs w:val="24"/>
        </w:rPr>
        <w:t>multiple</w:t>
      </w:r>
      <w:r w:rsidRPr="007D51AA">
        <w:rPr>
          <w:rFonts w:cs="Times New Roman"/>
          <w:szCs w:val="24"/>
        </w:rPr>
        <w:t xml:space="preserve"> imputation model.  This provides a total of six </w:t>
      </w:r>
      <w:r w:rsidR="005D02C3" w:rsidRPr="007D51AA">
        <w:rPr>
          <w:rFonts w:cs="Times New Roman"/>
          <w:szCs w:val="24"/>
        </w:rPr>
        <w:t>auxiliary</w:t>
      </w:r>
      <w:r w:rsidRPr="007D51AA">
        <w:rPr>
          <w:rFonts w:cs="Times New Roman"/>
          <w:szCs w:val="24"/>
        </w:rPr>
        <w:t xml:space="preserve"> </w:t>
      </w:r>
      <w:r w:rsidR="005D02C3" w:rsidRPr="007D51AA">
        <w:rPr>
          <w:rFonts w:cs="Times New Roman"/>
          <w:szCs w:val="24"/>
        </w:rPr>
        <w:t>variables</w:t>
      </w:r>
      <w:r w:rsidRPr="007D51AA">
        <w:rPr>
          <w:rFonts w:cs="Times New Roman"/>
          <w:szCs w:val="24"/>
        </w:rPr>
        <w:t xml:space="preserve"> for inclusion in the multiple imputation model, other </w:t>
      </w:r>
      <w:r w:rsidR="005D02C3" w:rsidRPr="007D51AA">
        <w:rPr>
          <w:rFonts w:cs="Times New Roman"/>
          <w:szCs w:val="24"/>
        </w:rPr>
        <w:t>variables</w:t>
      </w:r>
      <w:r w:rsidRPr="007D51AA">
        <w:rPr>
          <w:rFonts w:cs="Times New Roman"/>
          <w:szCs w:val="24"/>
        </w:rPr>
        <w:t xml:space="preserve"> were also suggested but were identical to analytical variables or near identical to them – such as sex or father’s occupation at age 14. For reference the NCDS multiple imputation model had eight </w:t>
      </w:r>
      <w:r w:rsidR="005D02C3" w:rsidRPr="007D51AA">
        <w:rPr>
          <w:rFonts w:cs="Times New Roman"/>
          <w:szCs w:val="24"/>
        </w:rPr>
        <w:t>auxiliary</w:t>
      </w:r>
      <w:r w:rsidRPr="007D51AA">
        <w:rPr>
          <w:rFonts w:cs="Times New Roman"/>
          <w:szCs w:val="24"/>
        </w:rPr>
        <w:t xml:space="preserve"> </w:t>
      </w:r>
      <w:r w:rsidR="005D02C3" w:rsidRPr="007D51AA">
        <w:rPr>
          <w:rFonts w:cs="Times New Roman"/>
          <w:szCs w:val="24"/>
        </w:rPr>
        <w:t>variables</w:t>
      </w:r>
      <w:r w:rsidRPr="007D51AA">
        <w:rPr>
          <w:rFonts w:cs="Times New Roman"/>
          <w:szCs w:val="24"/>
        </w:rPr>
        <w:t xml:space="preserve">. Trace plots were produced following imputation to make sure means and standard errors were smoothed over iterations. </w:t>
      </w:r>
    </w:p>
    <w:p w14:paraId="1F3D2BEF" w14:textId="3351BCB8" w:rsidR="008575FD" w:rsidRPr="00232831" w:rsidRDefault="008575FD" w:rsidP="00232831">
      <w:pPr>
        <w:spacing w:line="480" w:lineRule="auto"/>
        <w:rPr>
          <w:rFonts w:cs="Times New Roman"/>
          <w:szCs w:val="24"/>
        </w:rPr>
      </w:pPr>
      <w:r w:rsidRPr="007D51AA">
        <w:rPr>
          <w:rFonts w:cs="Times New Roman"/>
          <w:szCs w:val="24"/>
        </w:rPr>
        <w:t xml:space="preserve">Following Bodner’s </w:t>
      </w:r>
      <w:r w:rsidRPr="007D51AA">
        <w:rPr>
          <w:rFonts w:cs="Times New Roman"/>
          <w:szCs w:val="24"/>
        </w:rPr>
        <w:fldChar w:fldCharType="begin"/>
      </w:r>
      <w:r w:rsidR="005A7551" w:rsidRPr="007D51AA">
        <w:rPr>
          <w:rFonts w:cs="Times New Roman"/>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Pr="007D51AA">
        <w:rPr>
          <w:rFonts w:cs="Times New Roman"/>
          <w:szCs w:val="24"/>
        </w:rPr>
        <w:t>(2008)</w:t>
      </w:r>
      <w:r w:rsidRPr="007D51AA">
        <w:rPr>
          <w:rFonts w:cs="Times New Roman"/>
          <w:szCs w:val="24"/>
        </w:rPr>
        <w:fldChar w:fldCharType="end"/>
      </w:r>
      <w:r w:rsidRPr="007D51AA">
        <w:rPr>
          <w:rFonts w:cs="Times New Roman"/>
          <w:szCs w:val="24"/>
        </w:rPr>
        <w:t xml:space="preserve"> views on the number of imputations, a dataset such as this with nearly 90 per cent missingness </w:t>
      </w:r>
      <w:r w:rsidR="005D02C3" w:rsidRPr="007D51AA">
        <w:rPr>
          <w:rFonts w:cs="Times New Roman"/>
          <w:szCs w:val="24"/>
        </w:rPr>
        <w:t>produces</w:t>
      </w:r>
      <w:r w:rsidRPr="007D51AA">
        <w:rPr>
          <w:rFonts w:cs="Times New Roman"/>
          <w:szCs w:val="24"/>
        </w:rPr>
        <w:t xml:space="preserve"> peak efficiency with 100+ imputations,  10 imputations are required for 95 per cent confidence in the fractions of missing information and around 258 imputations are required for 95 per cent </w:t>
      </w:r>
      <w:r w:rsidRPr="007D51AA">
        <w:rPr>
          <w:rFonts w:cs="Times New Roman"/>
          <w:szCs w:val="24"/>
        </w:rPr>
        <w:lastRenderedPageBreak/>
        <w:t xml:space="preserve">confidence in the 95 per cent confidence half-widths. Following from the procedure of the NCDS </w:t>
      </w:r>
      <w:r w:rsidR="005D02C3" w:rsidRPr="007D51AA">
        <w:rPr>
          <w:rFonts w:cs="Times New Roman"/>
          <w:szCs w:val="24"/>
        </w:rPr>
        <w:t>analysis</w:t>
      </w:r>
      <w:r w:rsidRPr="007D51AA">
        <w:rPr>
          <w:rFonts w:cs="Times New Roman"/>
          <w:szCs w:val="24"/>
        </w:rPr>
        <w:t xml:space="preserve">, the largest suggested number of imputations is taken as a baseline and rounded to the nearest 10. This results in 260 imputations for the BCS multiple </w:t>
      </w:r>
      <w:r w:rsidR="005D02C3" w:rsidRPr="007D51AA">
        <w:rPr>
          <w:rFonts w:cs="Times New Roman"/>
          <w:szCs w:val="24"/>
        </w:rPr>
        <w:t>imputation</w:t>
      </w:r>
      <w:r w:rsidRPr="007D51AA">
        <w:rPr>
          <w:rFonts w:cs="Times New Roman"/>
          <w:szCs w:val="24"/>
        </w:rPr>
        <w:t xml:space="preserve"> model. This may sound like </w:t>
      </w:r>
      <w:r w:rsidR="00922C45" w:rsidRPr="007D51AA">
        <w:rPr>
          <w:rFonts w:cs="Times New Roman"/>
          <w:szCs w:val="24"/>
        </w:rPr>
        <w:t>many</w:t>
      </w:r>
      <w:r w:rsidRPr="007D51AA">
        <w:rPr>
          <w:rFonts w:cs="Times New Roman"/>
          <w:szCs w:val="24"/>
        </w:rPr>
        <w:t xml:space="preserve"> </w:t>
      </w:r>
      <w:r w:rsidR="00944AE7" w:rsidRPr="007D51AA">
        <w:rPr>
          <w:rFonts w:cs="Times New Roman"/>
          <w:szCs w:val="24"/>
        </w:rPr>
        <w:t>imputations,</w:t>
      </w:r>
      <w:r w:rsidRPr="007D51AA">
        <w:rPr>
          <w:rFonts w:cs="Times New Roman"/>
          <w:szCs w:val="24"/>
        </w:rPr>
        <w:t xml:space="preserve"> but it should be remembered that there is no such thing as too many imputations – over-efficiency is not an issue with multiple imputation. </w:t>
      </w:r>
      <w:r w:rsidR="00DB590F" w:rsidRPr="007D51AA">
        <w:rPr>
          <w:rFonts w:cs="Times New Roman"/>
          <w:szCs w:val="24"/>
        </w:rPr>
        <w:t xml:space="preserve">Descriptive statistics comparing the complete records analysis and imputation sample are displayed in </w:t>
      </w:r>
      <w:r w:rsidR="00232831">
        <w:rPr>
          <w:rFonts w:cs="Times New Roman"/>
          <w:szCs w:val="24"/>
        </w:rPr>
        <w:fldChar w:fldCharType="begin"/>
      </w:r>
      <w:r w:rsidR="00232831">
        <w:rPr>
          <w:rFonts w:cs="Times New Roman"/>
          <w:szCs w:val="24"/>
        </w:rPr>
        <w:instrText xml:space="preserve"> REF _Ref176426554 \h </w:instrText>
      </w:r>
      <w:r w:rsidR="00232831">
        <w:rPr>
          <w:rFonts w:cs="Times New Roman"/>
          <w:szCs w:val="24"/>
        </w:rPr>
      </w:r>
      <w:r w:rsidR="00232831">
        <w:rPr>
          <w:rFonts w:cs="Times New Roman"/>
          <w:szCs w:val="24"/>
        </w:rPr>
        <w:fldChar w:fldCharType="separate"/>
      </w:r>
      <w:r w:rsidR="00232831" w:rsidRPr="007D51AA">
        <w:t xml:space="preserve">Table </w:t>
      </w:r>
      <w:r w:rsidR="00232831">
        <w:rPr>
          <w:noProof/>
        </w:rPr>
        <w:t>2</w:t>
      </w:r>
      <w:r w:rsidR="00232831" w:rsidRPr="007D51AA">
        <w:t>.</w:t>
      </w:r>
      <w:r w:rsidR="00232831">
        <w:rPr>
          <w:noProof/>
        </w:rPr>
        <w:t>82</w:t>
      </w:r>
      <w:r w:rsidR="00232831">
        <w:rPr>
          <w:rFonts w:cs="Times New Roman"/>
          <w:szCs w:val="24"/>
        </w:rPr>
        <w:fldChar w:fldCharType="end"/>
      </w:r>
      <w:r w:rsidR="00DB590F" w:rsidRPr="007D51AA">
        <w:rPr>
          <w:rFonts w:cs="Times New Roman"/>
          <w:szCs w:val="24"/>
        </w:rPr>
        <w:t>.</w:t>
      </w:r>
      <w:r w:rsidR="00232831">
        <w:rPr>
          <w:rFonts w:cs="Times New Roman"/>
          <w:szCs w:val="24"/>
        </w:rPr>
        <w:t xml:space="preserve"> Unlike the comparison between CRA and MI descriptive statistics for the NCDS sample, there are substantive differences between the two models for the BCS sample. Firstly, whilst the CRA sample presents a majority of young people continuing schooling, the MI sample disagrees, and states a majority of young people in the BCS cohort actually don’t continue schooling. The MI sample also states that more young people received five or more O’levels (5 percent more). The MI sample also brings a male/female ratio more in line with national statistics (around half). Housing Tenure also has differences – the MI sample reduces the size of young people that grew up in homes owned by their parents from 76.24 percent to 64.46 percent. NS-SEC has a roughly similar distribution between samples with the exception of NS-SEC 7, the CRA sample states 16.90 percent of young people have a social origins of NS-SEC 7 whereas the MI sample states this is in fact 20.31 percent. All of these changes in the descriptive statistics are early signs of a potential MAR mechanism. </w:t>
      </w:r>
    </w:p>
    <w:p w14:paraId="251E731C" w14:textId="16D2F081" w:rsidR="00DB590F" w:rsidRPr="007D51AA" w:rsidRDefault="00DB590F" w:rsidP="00880A5E">
      <w:pPr>
        <w:pStyle w:val="Caption"/>
      </w:pPr>
      <w:bookmarkStart w:id="395" w:name="_Ref176426554"/>
      <w:bookmarkStart w:id="396" w:name="_Toc17643551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82</w:t>
      </w:r>
      <w:r w:rsidR="00333601" w:rsidRPr="007D51AA">
        <w:fldChar w:fldCharType="end"/>
      </w:r>
      <w:bookmarkEnd w:id="395"/>
      <w:r w:rsidRPr="007D51AA">
        <w:t xml:space="preserve"> Descriptive statistics of BCS sample comparing CRA versus MI</w:t>
      </w:r>
      <w:bookmarkEnd w:id="396"/>
    </w:p>
    <w:tbl>
      <w:tblPr>
        <w:tblStyle w:val="GridTable6Colorful"/>
        <w:tblW w:w="0" w:type="auto"/>
        <w:tblLook w:val="04A0" w:firstRow="1" w:lastRow="0" w:firstColumn="1" w:lastColumn="0" w:noHBand="0" w:noVBand="1"/>
      </w:tblPr>
      <w:tblGrid>
        <w:gridCol w:w="6137"/>
        <w:gridCol w:w="839"/>
        <w:gridCol w:w="834"/>
      </w:tblGrid>
      <w:tr w:rsidR="000B44B1" w:rsidRPr="00232831" w14:paraId="4B1D2974"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232831" w:rsidRDefault="000B44B1" w:rsidP="003C0598">
            <w:pPr>
              <w:rPr>
                <w:color w:val="auto"/>
                <w:sz w:val="20"/>
                <w:szCs w:val="20"/>
              </w:rPr>
            </w:pPr>
          </w:p>
        </w:tc>
        <w:tc>
          <w:tcPr>
            <w:tcW w:w="0" w:type="auto"/>
          </w:tcPr>
          <w:p w14:paraId="2923CE9D" w14:textId="77777777" w:rsidR="000B44B1" w:rsidRPr="00232831" w:rsidRDefault="000B44B1" w:rsidP="003C0598">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CRA%</w:t>
            </w:r>
          </w:p>
        </w:tc>
        <w:tc>
          <w:tcPr>
            <w:tcW w:w="0" w:type="auto"/>
          </w:tcPr>
          <w:p w14:paraId="5DBA3201" w14:textId="77777777" w:rsidR="000B44B1" w:rsidRPr="00232831" w:rsidRDefault="000B44B1" w:rsidP="003C0598">
            <w:pPr>
              <w:jc w:val="right"/>
              <w:cnfStyle w:val="100000000000" w:firstRow="1" w:lastRow="0" w:firstColumn="0" w:lastColumn="0" w:oddVBand="0" w:evenVBand="0" w:oddHBand="0" w:evenHBand="0" w:firstRowFirstColumn="0" w:firstRowLastColumn="0" w:lastRowFirstColumn="0" w:lastRowLastColumn="0"/>
              <w:rPr>
                <w:sz w:val="20"/>
                <w:szCs w:val="20"/>
              </w:rPr>
            </w:pPr>
            <w:r w:rsidRPr="00232831">
              <w:rPr>
                <w:sz w:val="20"/>
                <w:szCs w:val="20"/>
              </w:rPr>
              <w:t>MI%</w:t>
            </w:r>
          </w:p>
        </w:tc>
      </w:tr>
      <w:tr w:rsidR="000B44B1" w:rsidRPr="00232831" w14:paraId="2D56457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C1FDB" w14:textId="20E59D9B" w:rsidR="000B44B1" w:rsidRPr="00232831" w:rsidRDefault="00232831" w:rsidP="003C0598">
            <w:pPr>
              <w:rPr>
                <w:color w:val="auto"/>
                <w:sz w:val="20"/>
                <w:szCs w:val="20"/>
              </w:rPr>
            </w:pPr>
            <w:r w:rsidRPr="00232831">
              <w:rPr>
                <w:color w:val="auto"/>
                <w:sz w:val="20"/>
                <w:szCs w:val="20"/>
              </w:rPr>
              <w:t>Economic Activity</w:t>
            </w:r>
          </w:p>
        </w:tc>
        <w:tc>
          <w:tcPr>
            <w:tcW w:w="0" w:type="auto"/>
          </w:tcPr>
          <w:p w14:paraId="09EEF0CD" w14:textId="77777777" w:rsidR="000B44B1" w:rsidRPr="00232831" w:rsidRDefault="000B44B1" w:rsidP="003C0598">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E988C97" w14:textId="77777777" w:rsidR="000B44B1" w:rsidRPr="00232831" w:rsidRDefault="000B44B1"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232831" w14:paraId="4B71352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232831" w:rsidRDefault="000B44B1" w:rsidP="000B44B1">
            <w:pPr>
              <w:rPr>
                <w:i/>
                <w:iCs/>
                <w:color w:val="auto"/>
                <w:sz w:val="20"/>
                <w:szCs w:val="20"/>
              </w:rPr>
            </w:pPr>
            <w:r w:rsidRPr="00232831">
              <w:rPr>
                <w:i/>
                <w:iCs/>
                <w:color w:val="auto"/>
                <w:sz w:val="20"/>
                <w:szCs w:val="20"/>
              </w:rPr>
              <w:t xml:space="preserve">  Don't Continue Schooling</w:t>
            </w:r>
          </w:p>
        </w:tc>
        <w:tc>
          <w:tcPr>
            <w:tcW w:w="0" w:type="auto"/>
          </w:tcPr>
          <w:p w14:paraId="422AE5C8" w14:textId="24A8D821" w:rsidR="000B44B1" w:rsidRPr="00232831"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39.64%</w:t>
            </w:r>
          </w:p>
        </w:tc>
        <w:tc>
          <w:tcPr>
            <w:tcW w:w="0" w:type="auto"/>
          </w:tcPr>
          <w:p w14:paraId="02BDEE72" w14:textId="1FC00340" w:rsidR="000B44B1" w:rsidRPr="00232831"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54.47%</w:t>
            </w:r>
          </w:p>
        </w:tc>
      </w:tr>
      <w:tr w:rsidR="000B44B1" w:rsidRPr="00232831" w14:paraId="575A014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232831" w:rsidRDefault="000B44B1" w:rsidP="000B44B1">
            <w:pPr>
              <w:rPr>
                <w:i/>
                <w:iCs/>
                <w:color w:val="auto"/>
                <w:sz w:val="20"/>
                <w:szCs w:val="20"/>
              </w:rPr>
            </w:pPr>
            <w:r w:rsidRPr="00232831">
              <w:rPr>
                <w:i/>
                <w:iCs/>
                <w:color w:val="auto"/>
                <w:sz w:val="20"/>
                <w:szCs w:val="20"/>
              </w:rPr>
              <w:t xml:space="preserve">  Continue Schooling</w:t>
            </w:r>
          </w:p>
        </w:tc>
        <w:tc>
          <w:tcPr>
            <w:tcW w:w="0" w:type="auto"/>
          </w:tcPr>
          <w:p w14:paraId="0D87931C" w14:textId="2C05B6BE" w:rsidR="000B44B1" w:rsidRPr="00232831"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60.36%</w:t>
            </w:r>
          </w:p>
        </w:tc>
        <w:tc>
          <w:tcPr>
            <w:tcW w:w="0" w:type="auto"/>
          </w:tcPr>
          <w:p w14:paraId="252353FE" w14:textId="10056134" w:rsidR="000B44B1" w:rsidRPr="00232831"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45.53%</w:t>
            </w:r>
          </w:p>
        </w:tc>
      </w:tr>
      <w:tr w:rsidR="000B44B1" w:rsidRPr="00232831" w14:paraId="214D6F8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232831" w:rsidRDefault="000B44B1" w:rsidP="000B44B1">
            <w:pPr>
              <w:rPr>
                <w:color w:val="auto"/>
                <w:sz w:val="20"/>
                <w:szCs w:val="20"/>
              </w:rPr>
            </w:pPr>
            <w:r w:rsidRPr="00232831">
              <w:rPr>
                <w:color w:val="auto"/>
                <w:sz w:val="20"/>
                <w:szCs w:val="20"/>
              </w:rPr>
              <w:lastRenderedPageBreak/>
              <w:t>Educational Attainment O-levels</w:t>
            </w:r>
          </w:p>
        </w:tc>
        <w:tc>
          <w:tcPr>
            <w:tcW w:w="0" w:type="auto"/>
          </w:tcPr>
          <w:p w14:paraId="5BC81EB6" w14:textId="77777777" w:rsidR="000B44B1" w:rsidRPr="00232831"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74F1E62" w14:textId="77777777" w:rsidR="000B44B1" w:rsidRPr="00232831"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3DA3986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BBF398" w14:textId="258EA91F" w:rsidR="00232831" w:rsidRPr="00232831" w:rsidRDefault="00232831" w:rsidP="00232831">
            <w:pPr>
              <w:rPr>
                <w:i/>
                <w:iCs/>
                <w:color w:val="auto"/>
                <w:sz w:val="20"/>
                <w:szCs w:val="20"/>
              </w:rPr>
            </w:pPr>
            <w:r w:rsidRPr="00232831">
              <w:rPr>
                <w:rFonts w:cs="Times New Roman"/>
                <w:i/>
                <w:iCs/>
                <w:color w:val="auto"/>
                <w:sz w:val="20"/>
                <w:szCs w:val="20"/>
              </w:rPr>
              <w:t xml:space="preserve">  Less than five O’levels</w:t>
            </w:r>
          </w:p>
        </w:tc>
        <w:tc>
          <w:tcPr>
            <w:tcW w:w="0" w:type="auto"/>
          </w:tcPr>
          <w:p w14:paraId="6F7CE37C" w14:textId="2A62408C"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61.05%</w:t>
            </w:r>
          </w:p>
        </w:tc>
        <w:tc>
          <w:tcPr>
            <w:tcW w:w="0" w:type="auto"/>
          </w:tcPr>
          <w:p w14:paraId="25300103" w14:textId="025FED0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56.11%</w:t>
            </w:r>
          </w:p>
        </w:tc>
      </w:tr>
      <w:tr w:rsidR="00232831" w:rsidRPr="00232831" w14:paraId="420BEFA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1A3F65" w14:textId="6B5C012C" w:rsidR="00232831" w:rsidRPr="00232831" w:rsidRDefault="00232831" w:rsidP="00232831">
            <w:pPr>
              <w:rPr>
                <w:i/>
                <w:iCs/>
                <w:color w:val="auto"/>
                <w:sz w:val="20"/>
                <w:szCs w:val="20"/>
              </w:rPr>
            </w:pPr>
            <w:r w:rsidRPr="00232831">
              <w:rPr>
                <w:rFonts w:cs="Times New Roman"/>
                <w:i/>
                <w:iCs/>
                <w:color w:val="auto"/>
                <w:sz w:val="20"/>
                <w:szCs w:val="20"/>
              </w:rPr>
              <w:t xml:space="preserve">  Five or More O’levels</w:t>
            </w:r>
          </w:p>
        </w:tc>
        <w:tc>
          <w:tcPr>
            <w:tcW w:w="0" w:type="auto"/>
          </w:tcPr>
          <w:p w14:paraId="31FEE454" w14:textId="0CA9E490"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38.95%</w:t>
            </w:r>
          </w:p>
        </w:tc>
        <w:tc>
          <w:tcPr>
            <w:tcW w:w="0" w:type="auto"/>
          </w:tcPr>
          <w:p w14:paraId="1A8A2DCE" w14:textId="43CD69A2"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43.89%</w:t>
            </w:r>
          </w:p>
        </w:tc>
      </w:tr>
      <w:tr w:rsidR="00232831" w:rsidRPr="00232831" w14:paraId="6A2D666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232831" w:rsidRPr="00232831" w:rsidRDefault="00232831" w:rsidP="00232831">
            <w:pPr>
              <w:rPr>
                <w:color w:val="auto"/>
                <w:sz w:val="20"/>
                <w:szCs w:val="20"/>
              </w:rPr>
            </w:pPr>
            <w:r w:rsidRPr="00232831">
              <w:rPr>
                <w:color w:val="auto"/>
                <w:sz w:val="20"/>
                <w:szCs w:val="20"/>
              </w:rPr>
              <w:t>Sex of Respondent</w:t>
            </w:r>
          </w:p>
        </w:tc>
        <w:tc>
          <w:tcPr>
            <w:tcW w:w="0" w:type="auto"/>
          </w:tcPr>
          <w:p w14:paraId="1A8E5C59"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2797FE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09F1520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232831" w:rsidRPr="00232831" w:rsidRDefault="00232831" w:rsidP="00232831">
            <w:pPr>
              <w:rPr>
                <w:i/>
                <w:iCs/>
                <w:color w:val="auto"/>
                <w:sz w:val="20"/>
                <w:szCs w:val="20"/>
              </w:rPr>
            </w:pPr>
            <w:r w:rsidRPr="00232831">
              <w:rPr>
                <w:i/>
                <w:iCs/>
                <w:color w:val="auto"/>
                <w:sz w:val="20"/>
                <w:szCs w:val="20"/>
              </w:rPr>
              <w:t xml:space="preserve">  Female</w:t>
            </w:r>
          </w:p>
        </w:tc>
        <w:tc>
          <w:tcPr>
            <w:tcW w:w="0" w:type="auto"/>
          </w:tcPr>
          <w:p w14:paraId="31718C05" w14:textId="0B0B819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55.40%</w:t>
            </w:r>
          </w:p>
        </w:tc>
        <w:tc>
          <w:tcPr>
            <w:tcW w:w="0" w:type="auto"/>
          </w:tcPr>
          <w:p w14:paraId="6C155882" w14:textId="6A58C6DC"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51.43%</w:t>
            </w:r>
          </w:p>
        </w:tc>
      </w:tr>
      <w:tr w:rsidR="00232831" w:rsidRPr="00232831" w14:paraId="4FB9E72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232831" w:rsidRPr="00232831" w:rsidRDefault="00232831" w:rsidP="00232831">
            <w:pPr>
              <w:rPr>
                <w:i/>
                <w:iCs/>
                <w:color w:val="auto"/>
                <w:sz w:val="20"/>
                <w:szCs w:val="20"/>
              </w:rPr>
            </w:pPr>
            <w:r w:rsidRPr="00232831">
              <w:rPr>
                <w:i/>
                <w:iCs/>
                <w:color w:val="auto"/>
                <w:sz w:val="20"/>
                <w:szCs w:val="20"/>
              </w:rPr>
              <w:t xml:space="preserve">  Male</w:t>
            </w:r>
          </w:p>
        </w:tc>
        <w:tc>
          <w:tcPr>
            <w:tcW w:w="0" w:type="auto"/>
          </w:tcPr>
          <w:p w14:paraId="0D08C8E1" w14:textId="1CEBEFB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44.60%</w:t>
            </w:r>
          </w:p>
        </w:tc>
        <w:tc>
          <w:tcPr>
            <w:tcW w:w="0" w:type="auto"/>
          </w:tcPr>
          <w:p w14:paraId="250F1C35" w14:textId="29A7F19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48.57%</w:t>
            </w:r>
          </w:p>
        </w:tc>
      </w:tr>
      <w:tr w:rsidR="00232831" w:rsidRPr="00232831" w14:paraId="34BE7FB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232831" w:rsidRPr="00232831" w:rsidRDefault="00232831" w:rsidP="00232831">
            <w:pPr>
              <w:rPr>
                <w:color w:val="auto"/>
                <w:sz w:val="20"/>
                <w:szCs w:val="20"/>
              </w:rPr>
            </w:pPr>
            <w:r w:rsidRPr="00232831">
              <w:rPr>
                <w:color w:val="auto"/>
                <w:sz w:val="20"/>
                <w:szCs w:val="20"/>
              </w:rPr>
              <w:t>Housing Tenure of Respondent when Child</w:t>
            </w:r>
          </w:p>
        </w:tc>
        <w:tc>
          <w:tcPr>
            <w:tcW w:w="0" w:type="auto"/>
          </w:tcPr>
          <w:p w14:paraId="4C962C0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82313E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0488379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232831" w:rsidRPr="00232831" w:rsidRDefault="00232831" w:rsidP="00232831">
            <w:pPr>
              <w:rPr>
                <w:i/>
                <w:iCs/>
                <w:color w:val="auto"/>
                <w:sz w:val="20"/>
                <w:szCs w:val="20"/>
              </w:rPr>
            </w:pPr>
            <w:r w:rsidRPr="00232831">
              <w:rPr>
                <w:i/>
                <w:iCs/>
                <w:color w:val="auto"/>
                <w:sz w:val="20"/>
                <w:szCs w:val="20"/>
              </w:rPr>
              <w:t xml:space="preserve">  Own Home</w:t>
            </w:r>
          </w:p>
        </w:tc>
        <w:tc>
          <w:tcPr>
            <w:tcW w:w="0" w:type="auto"/>
          </w:tcPr>
          <w:p w14:paraId="24F3C8B1" w14:textId="3899BAA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76.24%</w:t>
            </w:r>
          </w:p>
        </w:tc>
        <w:tc>
          <w:tcPr>
            <w:tcW w:w="0" w:type="auto"/>
          </w:tcPr>
          <w:p w14:paraId="3766F9C1" w14:textId="48BCB8B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64.46%</w:t>
            </w:r>
          </w:p>
        </w:tc>
      </w:tr>
      <w:tr w:rsidR="00232831" w:rsidRPr="00232831" w14:paraId="317EC04C"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232831" w:rsidRPr="00232831" w:rsidRDefault="00232831" w:rsidP="00232831">
            <w:pPr>
              <w:rPr>
                <w:i/>
                <w:iCs/>
                <w:color w:val="auto"/>
                <w:sz w:val="20"/>
                <w:szCs w:val="20"/>
              </w:rPr>
            </w:pPr>
            <w:r w:rsidRPr="00232831">
              <w:rPr>
                <w:i/>
                <w:iCs/>
                <w:color w:val="auto"/>
                <w:sz w:val="20"/>
                <w:szCs w:val="20"/>
              </w:rPr>
              <w:t xml:space="preserve">  Don't Own Home</w:t>
            </w:r>
          </w:p>
        </w:tc>
        <w:tc>
          <w:tcPr>
            <w:tcW w:w="0" w:type="auto"/>
          </w:tcPr>
          <w:p w14:paraId="55FC5D5F" w14:textId="2964474B"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23.76%</w:t>
            </w:r>
          </w:p>
        </w:tc>
        <w:tc>
          <w:tcPr>
            <w:tcW w:w="0" w:type="auto"/>
          </w:tcPr>
          <w:p w14:paraId="4D96E93E" w14:textId="4965CD3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35.54%</w:t>
            </w:r>
          </w:p>
        </w:tc>
      </w:tr>
      <w:tr w:rsidR="00232831" w:rsidRPr="00232831" w14:paraId="7BF552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232831" w:rsidRPr="00232831" w:rsidRDefault="00232831" w:rsidP="00232831">
            <w:pPr>
              <w:rPr>
                <w:color w:val="auto"/>
                <w:sz w:val="20"/>
                <w:szCs w:val="20"/>
              </w:rPr>
            </w:pPr>
            <w:r w:rsidRPr="00232831">
              <w:rPr>
                <w:color w:val="auto"/>
                <w:sz w:val="20"/>
                <w:szCs w:val="20"/>
              </w:rPr>
              <w:t>NS-SEC Social Class of Father when Respondent Child SOC2000</w:t>
            </w:r>
          </w:p>
        </w:tc>
        <w:tc>
          <w:tcPr>
            <w:tcW w:w="0" w:type="auto"/>
          </w:tcPr>
          <w:p w14:paraId="3B254320"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F8CE9E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3760AC4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7D0C6D" w14:textId="5316427F"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1.1 Large employers and higher managerial occupations</w:t>
            </w:r>
          </w:p>
        </w:tc>
        <w:tc>
          <w:tcPr>
            <w:tcW w:w="0" w:type="auto"/>
          </w:tcPr>
          <w:p w14:paraId="11526FB7" w14:textId="04E8D41F"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5.65%</w:t>
            </w:r>
          </w:p>
        </w:tc>
        <w:tc>
          <w:tcPr>
            <w:tcW w:w="0" w:type="auto"/>
          </w:tcPr>
          <w:p w14:paraId="22948936" w14:textId="6B157CDD"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4.60%</w:t>
            </w:r>
          </w:p>
        </w:tc>
      </w:tr>
      <w:tr w:rsidR="00232831" w:rsidRPr="00232831" w14:paraId="3B5FED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89C4" w14:textId="1AD0F273"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1.2 higher professional   occupations</w:t>
            </w:r>
          </w:p>
        </w:tc>
        <w:tc>
          <w:tcPr>
            <w:tcW w:w="0" w:type="auto"/>
          </w:tcPr>
          <w:p w14:paraId="0C5AEE9C" w14:textId="6CAAE96B"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7.50%</w:t>
            </w:r>
          </w:p>
        </w:tc>
        <w:tc>
          <w:tcPr>
            <w:tcW w:w="0" w:type="auto"/>
          </w:tcPr>
          <w:p w14:paraId="17809850" w14:textId="3B2A345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6.09%</w:t>
            </w:r>
          </w:p>
        </w:tc>
      </w:tr>
      <w:tr w:rsidR="00232831" w:rsidRPr="00232831" w14:paraId="0423278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A15400B" w14:textId="49C00F64"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2 Lower managerial and professional occupations</w:t>
            </w:r>
          </w:p>
        </w:tc>
        <w:tc>
          <w:tcPr>
            <w:tcW w:w="0" w:type="auto"/>
          </w:tcPr>
          <w:p w14:paraId="4C46D4AA" w14:textId="1A2AEC0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18.81%</w:t>
            </w:r>
          </w:p>
        </w:tc>
        <w:tc>
          <w:tcPr>
            <w:tcW w:w="0" w:type="auto"/>
          </w:tcPr>
          <w:p w14:paraId="54596276" w14:textId="094859CF"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15.16%</w:t>
            </w:r>
          </w:p>
        </w:tc>
      </w:tr>
      <w:tr w:rsidR="00232831" w:rsidRPr="00232831" w14:paraId="75504F1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AF4326" w14:textId="7A2064CC"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3 Intermediate occupations</w:t>
            </w:r>
          </w:p>
        </w:tc>
        <w:tc>
          <w:tcPr>
            <w:tcW w:w="0" w:type="auto"/>
          </w:tcPr>
          <w:p w14:paraId="05AFE6FE" w14:textId="52D331E3"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11.37%</w:t>
            </w:r>
          </w:p>
        </w:tc>
        <w:tc>
          <w:tcPr>
            <w:tcW w:w="0" w:type="auto"/>
          </w:tcPr>
          <w:p w14:paraId="483D5E1D" w14:textId="5A86B36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9.98%</w:t>
            </w:r>
          </w:p>
        </w:tc>
      </w:tr>
      <w:tr w:rsidR="00232831" w:rsidRPr="00232831" w14:paraId="1D1F971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4F6BC96" w14:textId="5B5CB6EA"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4 Small employers and own account workers</w:t>
            </w:r>
          </w:p>
        </w:tc>
        <w:tc>
          <w:tcPr>
            <w:tcW w:w="0" w:type="auto"/>
          </w:tcPr>
          <w:p w14:paraId="28AD85F5" w14:textId="759DF823"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10.80%</w:t>
            </w:r>
          </w:p>
        </w:tc>
        <w:tc>
          <w:tcPr>
            <w:tcW w:w="0" w:type="auto"/>
          </w:tcPr>
          <w:p w14:paraId="23F8DC13" w14:textId="1F4B19A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12.65%</w:t>
            </w:r>
          </w:p>
        </w:tc>
      </w:tr>
      <w:tr w:rsidR="00232831" w:rsidRPr="00232831" w14:paraId="02AD8A2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F47DE3" w14:textId="115D544A"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5 Lower supervisory and technical occupations</w:t>
            </w:r>
          </w:p>
        </w:tc>
        <w:tc>
          <w:tcPr>
            <w:tcW w:w="0" w:type="auto"/>
          </w:tcPr>
          <w:p w14:paraId="418E4535" w14:textId="27638446"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16.39%</w:t>
            </w:r>
          </w:p>
        </w:tc>
        <w:tc>
          <w:tcPr>
            <w:tcW w:w="0" w:type="auto"/>
          </w:tcPr>
          <w:p w14:paraId="0A01D0A2" w14:textId="2B28E934"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15.98%</w:t>
            </w:r>
          </w:p>
        </w:tc>
      </w:tr>
      <w:tr w:rsidR="00232831" w:rsidRPr="00232831" w14:paraId="6D5AD2D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69ACA72" w14:textId="32E8AFDC"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6 Semi-routine occupations</w:t>
            </w:r>
          </w:p>
        </w:tc>
        <w:tc>
          <w:tcPr>
            <w:tcW w:w="0" w:type="auto"/>
          </w:tcPr>
          <w:p w14:paraId="0B55590D" w14:textId="49F5D48B"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sz w:val="20"/>
                <w:szCs w:val="20"/>
              </w:rPr>
              <w:t>12.58%</w:t>
            </w:r>
          </w:p>
        </w:tc>
        <w:tc>
          <w:tcPr>
            <w:tcW w:w="0" w:type="auto"/>
          </w:tcPr>
          <w:p w14:paraId="644605D6" w14:textId="4A29AD61"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15.22%</w:t>
            </w:r>
          </w:p>
        </w:tc>
      </w:tr>
      <w:tr w:rsidR="00232831" w:rsidRPr="00232831" w14:paraId="5D487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572B64" w14:textId="172A2783"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7 Routine occupations</w:t>
            </w:r>
          </w:p>
        </w:tc>
        <w:tc>
          <w:tcPr>
            <w:tcW w:w="0" w:type="auto"/>
          </w:tcPr>
          <w:p w14:paraId="3B287877" w14:textId="2F8697E0"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sz w:val="20"/>
                <w:szCs w:val="20"/>
              </w:rPr>
              <w:t>16.90%</w:t>
            </w:r>
          </w:p>
        </w:tc>
        <w:tc>
          <w:tcPr>
            <w:tcW w:w="0" w:type="auto"/>
          </w:tcPr>
          <w:p w14:paraId="1AA23E9B" w14:textId="67F45A6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20.31%</w:t>
            </w:r>
          </w:p>
        </w:tc>
      </w:tr>
      <w:tr w:rsidR="00232831" w:rsidRPr="00232831" w14:paraId="1CE1703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232831" w:rsidRPr="00232831" w:rsidRDefault="00232831" w:rsidP="00232831">
            <w:pPr>
              <w:rPr>
                <w:color w:val="auto"/>
                <w:sz w:val="20"/>
                <w:szCs w:val="20"/>
              </w:rPr>
            </w:pPr>
          </w:p>
        </w:tc>
        <w:tc>
          <w:tcPr>
            <w:tcW w:w="0" w:type="auto"/>
          </w:tcPr>
          <w:p w14:paraId="1A05480B"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7A981B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12CE76BF"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232831" w:rsidRPr="00232831" w:rsidRDefault="00232831" w:rsidP="00232831">
            <w:pPr>
              <w:rPr>
                <w:color w:val="auto"/>
                <w:sz w:val="20"/>
                <w:szCs w:val="20"/>
              </w:rPr>
            </w:pPr>
            <w:r w:rsidRPr="00232831">
              <w:rPr>
                <w:color w:val="auto"/>
                <w:sz w:val="20"/>
                <w:szCs w:val="20"/>
              </w:rPr>
              <w:t>n</w:t>
            </w:r>
          </w:p>
        </w:tc>
        <w:tc>
          <w:tcPr>
            <w:tcW w:w="0" w:type="auto"/>
          </w:tcPr>
          <w:p w14:paraId="66433B92" w14:textId="74034C33"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1575</w:t>
            </w:r>
          </w:p>
        </w:tc>
        <w:tc>
          <w:tcPr>
            <w:tcW w:w="0" w:type="auto"/>
          </w:tcPr>
          <w:p w14:paraId="3C513797" w14:textId="1EAC5A0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rFonts w:cs="Times New Roman"/>
                <w:color w:val="auto"/>
                <w:sz w:val="20"/>
                <w:szCs w:val="20"/>
              </w:rPr>
              <w:t>11261</w:t>
            </w:r>
          </w:p>
        </w:tc>
      </w:tr>
      <w:tr w:rsidR="00232831" w:rsidRPr="00232831" w14:paraId="587B2A1A" w14:textId="77777777" w:rsidTr="003C0598">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232831" w:rsidRPr="00232831" w:rsidRDefault="00232831" w:rsidP="00232831">
            <w:pPr>
              <w:rPr>
                <w:sz w:val="20"/>
                <w:szCs w:val="20"/>
              </w:rPr>
            </w:pPr>
            <w:r w:rsidRPr="00232831">
              <w:rPr>
                <w:color w:val="auto"/>
                <w:sz w:val="20"/>
                <w:szCs w:val="20"/>
              </w:rPr>
              <w:t>Data Source: BCS</w:t>
            </w:r>
          </w:p>
        </w:tc>
      </w:tr>
    </w:tbl>
    <w:p w14:paraId="57896F76" w14:textId="77777777" w:rsidR="000B44B1" w:rsidRDefault="000B44B1" w:rsidP="00BD4372">
      <w:pPr>
        <w:rPr>
          <w:rFonts w:cs="Times New Roman"/>
          <w:b/>
          <w:bCs/>
          <w:sz w:val="14"/>
          <w:szCs w:val="14"/>
        </w:rPr>
      </w:pPr>
    </w:p>
    <w:p w14:paraId="11C8382E" w14:textId="11E2CE25" w:rsidR="00232831" w:rsidRPr="007D51AA" w:rsidRDefault="00232831" w:rsidP="00232831">
      <w:pPr>
        <w:spacing w:line="480" w:lineRule="auto"/>
        <w:rPr>
          <w:rFonts w:cs="Times New Roman"/>
          <w:szCs w:val="24"/>
        </w:rPr>
      </w:pPr>
      <w:r w:rsidRPr="007D51AA">
        <w:rPr>
          <w:rFonts w:cs="Times New Roman"/>
          <w:szCs w:val="24"/>
        </w:rPr>
        <w:t xml:space="preserve">The multiple imputation model, alongside the complete records analysis and the dummy variable adjustments at educational attainment are presented in </w:t>
      </w:r>
      <w:r>
        <w:rPr>
          <w:rFonts w:cs="Times New Roman"/>
          <w:szCs w:val="24"/>
        </w:rPr>
        <w:fldChar w:fldCharType="begin"/>
      </w:r>
      <w:r>
        <w:rPr>
          <w:rFonts w:cs="Times New Roman"/>
          <w:szCs w:val="24"/>
        </w:rPr>
        <w:instrText xml:space="preserve"> REF _Ref176427051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83</w:t>
      </w:r>
      <w:r>
        <w:rPr>
          <w:rFonts w:cs="Times New Roman"/>
          <w:szCs w:val="24"/>
        </w:rPr>
        <w:fldChar w:fldCharType="end"/>
      </w:r>
      <w:r w:rsidRPr="007D51AA">
        <w:rPr>
          <w:rFonts w:cs="Times New Roman"/>
          <w:szCs w:val="24"/>
        </w:rPr>
        <w:t>. Interpretation will follow – both log odds and average marginal effects are provided to aid interpretation.</w:t>
      </w:r>
    </w:p>
    <w:p w14:paraId="4D83E566" w14:textId="491FEBEA" w:rsidR="00232831" w:rsidRDefault="00232831" w:rsidP="00232831">
      <w:pPr>
        <w:tabs>
          <w:tab w:val="left" w:pos="3140"/>
        </w:tabs>
        <w:rPr>
          <w:rFonts w:cs="Times New Roman"/>
          <w:b/>
          <w:bCs/>
          <w:sz w:val="14"/>
          <w:szCs w:val="14"/>
        </w:rPr>
      </w:pPr>
    </w:p>
    <w:p w14:paraId="5A0ABDE8" w14:textId="6BDB29B8" w:rsidR="00232831" w:rsidRPr="00232831" w:rsidRDefault="00232831" w:rsidP="00232831">
      <w:pPr>
        <w:tabs>
          <w:tab w:val="left" w:pos="3140"/>
        </w:tabs>
        <w:rPr>
          <w:rFonts w:cs="Times New Roman"/>
          <w:sz w:val="14"/>
          <w:szCs w:val="14"/>
        </w:rPr>
        <w:sectPr w:rsidR="00232831" w:rsidRPr="00232831" w:rsidSect="00E71055">
          <w:pgSz w:w="11906" w:h="16838"/>
          <w:pgMar w:top="1440" w:right="1440" w:bottom="1440" w:left="1440" w:header="709" w:footer="709" w:gutter="0"/>
          <w:cols w:space="708"/>
          <w:docGrid w:linePitch="360"/>
        </w:sectPr>
      </w:pPr>
      <w:r>
        <w:rPr>
          <w:rFonts w:cs="Times New Roman"/>
          <w:sz w:val="14"/>
          <w:szCs w:val="14"/>
        </w:rPr>
        <w:tab/>
      </w:r>
    </w:p>
    <w:p w14:paraId="72081C11" w14:textId="6300D2D9" w:rsidR="008575FD" w:rsidRPr="007D51AA" w:rsidRDefault="008575FD" w:rsidP="00880A5E">
      <w:pPr>
        <w:pStyle w:val="Caption"/>
      </w:pPr>
      <w:bookmarkStart w:id="397" w:name="_Ref176427051"/>
      <w:bookmarkStart w:id="398" w:name="_Toc17643551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83</w:t>
      </w:r>
      <w:r w:rsidR="00333601" w:rsidRPr="007D51AA">
        <w:fldChar w:fldCharType="end"/>
      </w:r>
      <w:bookmarkEnd w:id="397"/>
      <w:r w:rsidRPr="007D51AA">
        <w:t xml:space="preserve"> Comparison of CRA, Dummy variable adjustment, and MI models </w:t>
      </w:r>
      <w:r w:rsidR="00232831">
        <w:t>using BCS Cohort</w:t>
      </w:r>
      <w:bookmarkEnd w:id="398"/>
    </w:p>
    <w:tbl>
      <w:tblPr>
        <w:tblStyle w:val="GridTable6Colorful"/>
        <w:tblW w:w="0" w:type="auto"/>
        <w:tblLook w:val="04A0" w:firstRow="1" w:lastRow="0" w:firstColumn="1" w:lastColumn="0" w:noHBand="0" w:noVBand="1"/>
      </w:tblPr>
      <w:tblGrid>
        <w:gridCol w:w="1568"/>
        <w:gridCol w:w="597"/>
        <w:gridCol w:w="613"/>
        <w:gridCol w:w="484"/>
        <w:gridCol w:w="650"/>
        <w:gridCol w:w="638"/>
        <w:gridCol w:w="677"/>
        <w:gridCol w:w="696"/>
        <w:gridCol w:w="549"/>
        <w:gridCol w:w="650"/>
        <w:gridCol w:w="638"/>
        <w:gridCol w:w="676"/>
        <w:gridCol w:w="694"/>
        <w:gridCol w:w="548"/>
        <w:gridCol w:w="650"/>
        <w:gridCol w:w="638"/>
        <w:gridCol w:w="597"/>
        <w:gridCol w:w="613"/>
        <w:gridCol w:w="484"/>
        <w:gridCol w:w="650"/>
        <w:gridCol w:w="638"/>
      </w:tblGrid>
      <w:tr w:rsidR="00C22791" w:rsidRPr="00232831"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232831" w:rsidRDefault="00C22791" w:rsidP="00BD4372">
            <w:pPr>
              <w:rPr>
                <w:rFonts w:cs="Times New Roman"/>
                <w:color w:val="auto"/>
                <w:sz w:val="16"/>
                <w:szCs w:val="16"/>
              </w:rPr>
            </w:pPr>
          </w:p>
        </w:tc>
        <w:tc>
          <w:tcPr>
            <w:tcW w:w="0" w:type="auto"/>
            <w:gridSpan w:val="3"/>
          </w:tcPr>
          <w:p w14:paraId="2323C5FF"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NS-SEC (SOC200) CRA</w:t>
            </w:r>
          </w:p>
        </w:tc>
        <w:tc>
          <w:tcPr>
            <w:tcW w:w="0" w:type="auto"/>
            <w:gridSpan w:val="2"/>
          </w:tcPr>
          <w:p w14:paraId="2E6F8B39"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c>
          <w:tcPr>
            <w:tcW w:w="0" w:type="auto"/>
            <w:gridSpan w:val="3"/>
          </w:tcPr>
          <w:p w14:paraId="083CDD68"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Missingness equal to zero for educational attainment</w:t>
            </w:r>
          </w:p>
        </w:tc>
        <w:tc>
          <w:tcPr>
            <w:tcW w:w="0" w:type="auto"/>
            <w:gridSpan w:val="2"/>
          </w:tcPr>
          <w:p w14:paraId="22068E23"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color w:val="auto"/>
                <w:sz w:val="16"/>
                <w:szCs w:val="16"/>
              </w:rPr>
              <w:t>Average Marginal Effects</w:t>
            </w:r>
          </w:p>
        </w:tc>
        <w:tc>
          <w:tcPr>
            <w:tcW w:w="0" w:type="auto"/>
            <w:gridSpan w:val="3"/>
          </w:tcPr>
          <w:p w14:paraId="7087A6C2"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Missingness equal to one for educational attainment</w:t>
            </w:r>
          </w:p>
        </w:tc>
        <w:tc>
          <w:tcPr>
            <w:tcW w:w="0" w:type="auto"/>
            <w:gridSpan w:val="2"/>
          </w:tcPr>
          <w:p w14:paraId="1F155CB6"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color w:val="auto"/>
                <w:sz w:val="16"/>
                <w:szCs w:val="16"/>
              </w:rPr>
              <w:t>Average Marginal Effects</w:t>
            </w:r>
          </w:p>
        </w:tc>
        <w:tc>
          <w:tcPr>
            <w:tcW w:w="0" w:type="auto"/>
            <w:gridSpan w:val="3"/>
          </w:tcPr>
          <w:p w14:paraId="11926BE4"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NS-SEC (SOC 2000) MI</w:t>
            </w:r>
          </w:p>
        </w:tc>
        <w:tc>
          <w:tcPr>
            <w:tcW w:w="0" w:type="auto"/>
            <w:gridSpan w:val="2"/>
          </w:tcPr>
          <w:p w14:paraId="3941BF07"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r>
      <w:tr w:rsidR="00232831" w:rsidRPr="00232831"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232831" w:rsidRDefault="00C22791" w:rsidP="00BD4372">
            <w:pPr>
              <w:rPr>
                <w:rFonts w:cs="Times New Roman"/>
                <w:color w:val="auto"/>
                <w:sz w:val="16"/>
                <w:szCs w:val="16"/>
              </w:rPr>
            </w:pPr>
            <w:r w:rsidRPr="00232831">
              <w:rPr>
                <w:rFonts w:cs="Times New Roman"/>
                <w:color w:val="auto"/>
                <w:sz w:val="16"/>
                <w:szCs w:val="16"/>
              </w:rPr>
              <w:t>Economic Activity: ‘Don’t Continue Schooling’ Reference Category</w:t>
            </w:r>
          </w:p>
        </w:tc>
        <w:tc>
          <w:tcPr>
            <w:tcW w:w="0" w:type="auto"/>
          </w:tcPr>
          <w:p w14:paraId="4B8012C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Coef.</w:t>
            </w:r>
          </w:p>
        </w:tc>
        <w:tc>
          <w:tcPr>
            <w:tcW w:w="0" w:type="auto"/>
          </w:tcPr>
          <w:p w14:paraId="0B5D96F1"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207460F0"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Sig.</w:t>
            </w:r>
          </w:p>
        </w:tc>
        <w:tc>
          <w:tcPr>
            <w:tcW w:w="0" w:type="auto"/>
          </w:tcPr>
          <w:p w14:paraId="2BB7924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m:oMath>
              <m:r>
                <m:rPr>
                  <m:sty m:val="b"/>
                </m:rPr>
                <w:rPr>
                  <w:rFonts w:ascii="Cambria Math" w:hAnsi="Cambria Math" w:cs="Times New Roman"/>
                  <w:color w:val="auto"/>
                  <w:sz w:val="16"/>
                  <w:szCs w:val="16"/>
                </w:rPr>
                <m:t>Δ</m:t>
              </m:r>
            </m:oMath>
            <w:r w:rsidRPr="00232831">
              <w:rPr>
                <w:rFonts w:cs="Times New Roman"/>
                <w:color w:val="auto"/>
                <w:sz w:val="16"/>
                <w:szCs w:val="16"/>
              </w:rPr>
              <w:t xml:space="preserve"> Prob.</w:t>
            </w:r>
          </w:p>
        </w:tc>
        <w:tc>
          <w:tcPr>
            <w:tcW w:w="0" w:type="auto"/>
          </w:tcPr>
          <w:p w14:paraId="3C74A03D"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61341F32"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Coef.</w:t>
            </w:r>
          </w:p>
        </w:tc>
        <w:tc>
          <w:tcPr>
            <w:tcW w:w="0" w:type="auto"/>
          </w:tcPr>
          <w:p w14:paraId="279DB59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S.E.</w:t>
            </w:r>
          </w:p>
        </w:tc>
        <w:tc>
          <w:tcPr>
            <w:tcW w:w="0" w:type="auto"/>
          </w:tcPr>
          <w:p w14:paraId="684CB91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Sig.</w:t>
            </w:r>
          </w:p>
        </w:tc>
        <w:tc>
          <w:tcPr>
            <w:tcW w:w="0" w:type="auto"/>
          </w:tcPr>
          <w:p w14:paraId="6266D4D8"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m:oMath>
              <m:r>
                <m:rPr>
                  <m:sty m:val="b"/>
                </m:rPr>
                <w:rPr>
                  <w:rFonts w:ascii="Cambria Math" w:hAnsi="Cambria Math" w:cs="Times New Roman"/>
                  <w:color w:val="auto"/>
                  <w:sz w:val="16"/>
                  <w:szCs w:val="16"/>
                </w:rPr>
                <m:t>Δ</m:t>
              </m:r>
            </m:oMath>
            <w:r w:rsidRPr="00232831">
              <w:rPr>
                <w:rFonts w:cs="Times New Roman"/>
                <w:color w:val="auto"/>
                <w:sz w:val="16"/>
                <w:szCs w:val="16"/>
              </w:rPr>
              <w:t xml:space="preserve"> Prob.</w:t>
            </w:r>
          </w:p>
        </w:tc>
        <w:tc>
          <w:tcPr>
            <w:tcW w:w="0" w:type="auto"/>
          </w:tcPr>
          <w:p w14:paraId="1E00429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S.E.</w:t>
            </w:r>
          </w:p>
        </w:tc>
        <w:tc>
          <w:tcPr>
            <w:tcW w:w="0" w:type="auto"/>
          </w:tcPr>
          <w:p w14:paraId="0B07E98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Coef.</w:t>
            </w:r>
          </w:p>
        </w:tc>
        <w:tc>
          <w:tcPr>
            <w:tcW w:w="0" w:type="auto"/>
          </w:tcPr>
          <w:p w14:paraId="4995F8B7"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S.E.</w:t>
            </w:r>
          </w:p>
        </w:tc>
        <w:tc>
          <w:tcPr>
            <w:tcW w:w="0" w:type="auto"/>
          </w:tcPr>
          <w:p w14:paraId="1973722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Sig.</w:t>
            </w:r>
          </w:p>
        </w:tc>
        <w:tc>
          <w:tcPr>
            <w:tcW w:w="0" w:type="auto"/>
          </w:tcPr>
          <w:p w14:paraId="7CEFFF30"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m:oMath>
              <m:r>
                <m:rPr>
                  <m:sty m:val="b"/>
                </m:rPr>
                <w:rPr>
                  <w:rFonts w:ascii="Cambria Math" w:hAnsi="Cambria Math" w:cs="Times New Roman"/>
                  <w:color w:val="auto"/>
                  <w:sz w:val="16"/>
                  <w:szCs w:val="16"/>
                </w:rPr>
                <m:t>Δ</m:t>
              </m:r>
            </m:oMath>
            <w:r w:rsidRPr="00232831">
              <w:rPr>
                <w:rFonts w:cs="Times New Roman"/>
                <w:color w:val="auto"/>
                <w:sz w:val="16"/>
                <w:szCs w:val="16"/>
              </w:rPr>
              <w:t xml:space="preserve"> Prob.</w:t>
            </w:r>
          </w:p>
        </w:tc>
        <w:tc>
          <w:tcPr>
            <w:tcW w:w="0" w:type="auto"/>
          </w:tcPr>
          <w:p w14:paraId="1E1DC24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color w:val="auto"/>
                <w:sz w:val="16"/>
                <w:szCs w:val="16"/>
              </w:rPr>
              <w:t>S.E.</w:t>
            </w:r>
          </w:p>
        </w:tc>
        <w:tc>
          <w:tcPr>
            <w:tcW w:w="0" w:type="auto"/>
          </w:tcPr>
          <w:p w14:paraId="76B32915"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Coef.</w:t>
            </w:r>
          </w:p>
        </w:tc>
        <w:tc>
          <w:tcPr>
            <w:tcW w:w="0" w:type="auto"/>
          </w:tcPr>
          <w:p w14:paraId="523BFE2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c>
          <w:tcPr>
            <w:tcW w:w="0" w:type="auto"/>
          </w:tcPr>
          <w:p w14:paraId="6292950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Sig.</w:t>
            </w:r>
          </w:p>
        </w:tc>
        <w:tc>
          <w:tcPr>
            <w:tcW w:w="0" w:type="auto"/>
          </w:tcPr>
          <w:p w14:paraId="2C6D2755"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m:oMath>
              <m:r>
                <m:rPr>
                  <m:sty m:val="b"/>
                </m:rPr>
                <w:rPr>
                  <w:rFonts w:ascii="Cambria Math" w:hAnsi="Cambria Math" w:cs="Times New Roman"/>
                  <w:color w:val="auto"/>
                  <w:sz w:val="16"/>
                  <w:szCs w:val="16"/>
                </w:rPr>
                <m:t>Δ</m:t>
              </m:r>
            </m:oMath>
            <w:r w:rsidRPr="00232831">
              <w:rPr>
                <w:rFonts w:cs="Times New Roman"/>
                <w:color w:val="auto"/>
                <w:sz w:val="16"/>
                <w:szCs w:val="16"/>
              </w:rPr>
              <w:t xml:space="preserve"> Prob.</w:t>
            </w:r>
          </w:p>
        </w:tc>
        <w:tc>
          <w:tcPr>
            <w:tcW w:w="0" w:type="auto"/>
          </w:tcPr>
          <w:p w14:paraId="728ABB45"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S.E.</w:t>
            </w:r>
          </w:p>
        </w:tc>
      </w:tr>
      <w:tr w:rsidR="00C22791" w:rsidRPr="00232831"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232831" w:rsidRDefault="00C22791" w:rsidP="00BD4372">
            <w:pPr>
              <w:rPr>
                <w:rFonts w:cs="Times New Roman"/>
                <w:color w:val="auto"/>
                <w:sz w:val="16"/>
                <w:szCs w:val="16"/>
              </w:rPr>
            </w:pPr>
            <w:r w:rsidRPr="00232831">
              <w:rPr>
                <w:rFonts w:cs="Times New Roman"/>
                <w:color w:val="auto"/>
                <w:sz w:val="16"/>
                <w:szCs w:val="16"/>
              </w:rPr>
              <w:t>Continue Schooling</w:t>
            </w:r>
          </w:p>
        </w:tc>
        <w:tc>
          <w:tcPr>
            <w:tcW w:w="0" w:type="auto"/>
          </w:tcPr>
          <w:p w14:paraId="293FD2C2"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0852430"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EC9F265"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64E5EF"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DD5C21D"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C84A687"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F57AA3"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F6E80C6"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D4F29A8"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0FE0A70"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E366FF"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F3053A"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81C4B94"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08C2782"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BD48FA6"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97C2F3"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D1EB0A0"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D6AEDD9"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A338443"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565BD6E"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232831" w:rsidRDefault="00C22791" w:rsidP="00BD4372">
            <w:pPr>
              <w:rPr>
                <w:rFonts w:cs="Times New Roman"/>
                <w:color w:val="auto"/>
                <w:sz w:val="16"/>
                <w:szCs w:val="16"/>
              </w:rPr>
            </w:pPr>
            <w:r w:rsidRPr="00232831">
              <w:rPr>
                <w:rFonts w:cs="Times New Roman"/>
                <w:color w:val="auto"/>
                <w:sz w:val="16"/>
                <w:szCs w:val="16"/>
              </w:rPr>
              <w:t>Educational Attainment</w:t>
            </w:r>
          </w:p>
        </w:tc>
        <w:tc>
          <w:tcPr>
            <w:tcW w:w="0" w:type="auto"/>
          </w:tcPr>
          <w:p w14:paraId="7E8C8C1C"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0E7F798"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E1271F1"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A9D76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BA8F9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A23A524"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48337A4"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FA2EB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0DF461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092081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4CA1A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FE1B0CC"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0485FF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39783F8"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6AE7BC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ECECA4C"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E339302"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B9BA5E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D38FB51"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E0E2F2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F94C3C" w:rsidRPr="00232831"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1B82D731" w:rsidR="00F94C3C" w:rsidRPr="00232831" w:rsidRDefault="00232831" w:rsidP="00F94C3C">
            <w:pPr>
              <w:rPr>
                <w:rFonts w:cs="Times New Roman"/>
                <w:i/>
                <w:iCs/>
                <w:color w:val="auto"/>
                <w:sz w:val="16"/>
                <w:szCs w:val="16"/>
              </w:rPr>
            </w:pPr>
            <w:r w:rsidRPr="00232831">
              <w:rPr>
                <w:rFonts w:cs="Times New Roman"/>
                <w:i/>
                <w:iCs/>
                <w:color w:val="auto"/>
                <w:sz w:val="16"/>
                <w:szCs w:val="16"/>
              </w:rPr>
              <w:t xml:space="preserve">  </w:t>
            </w:r>
            <w:r w:rsidR="00F94C3C" w:rsidRPr="00232831">
              <w:rPr>
                <w:rFonts w:cs="Times New Roman"/>
                <w:i/>
                <w:iCs/>
                <w:color w:val="auto"/>
                <w:sz w:val="16"/>
                <w:szCs w:val="16"/>
              </w:rPr>
              <w:t>Less than five O’levels</w:t>
            </w:r>
          </w:p>
        </w:tc>
        <w:tc>
          <w:tcPr>
            <w:tcW w:w="0" w:type="auto"/>
          </w:tcPr>
          <w:p w14:paraId="0BB850B6" w14:textId="6405411E"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38FD1309" w14:textId="4316098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FD00D98"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A66B71" w14:textId="6CC7ABC8"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A74A51E" w14:textId="374BAA0E"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7EF4C48" w14:textId="4E128380"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4E64F0" w14:textId="3DB46EF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830B8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5EFB30" w14:textId="44C7BD42"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0D7278C" w14:textId="49F12FE8"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914E7CC" w14:textId="602A1840"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0D50F5" w14:textId="41EA9A3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3E78FC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582EDA1" w14:textId="76554FFD"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E2FF66" w14:textId="05179FAD"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16CB197" w14:textId="40E3FAC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1E5B6EA" w14:textId="58B207D9"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4A6E64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1DE1A1F" w14:textId="77C4EC8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09D1BA8" w14:textId="11474F96"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07BC14DB" w:rsidR="00F94C3C" w:rsidRPr="00232831" w:rsidRDefault="00232831" w:rsidP="00F94C3C">
            <w:pPr>
              <w:rPr>
                <w:rFonts w:cs="Times New Roman"/>
                <w:i/>
                <w:iCs/>
                <w:color w:val="auto"/>
                <w:sz w:val="16"/>
                <w:szCs w:val="16"/>
              </w:rPr>
            </w:pPr>
            <w:r w:rsidRPr="00232831">
              <w:rPr>
                <w:rFonts w:cs="Times New Roman"/>
                <w:i/>
                <w:iCs/>
                <w:color w:val="auto"/>
                <w:sz w:val="16"/>
                <w:szCs w:val="16"/>
              </w:rPr>
              <w:t xml:space="preserve">  </w:t>
            </w:r>
            <w:r w:rsidR="00F94C3C" w:rsidRPr="00232831">
              <w:rPr>
                <w:rFonts w:cs="Times New Roman"/>
                <w:i/>
                <w:iCs/>
                <w:color w:val="auto"/>
                <w:sz w:val="16"/>
                <w:szCs w:val="16"/>
              </w:rPr>
              <w:t>Five or More O’levels</w:t>
            </w:r>
          </w:p>
        </w:tc>
        <w:tc>
          <w:tcPr>
            <w:tcW w:w="0" w:type="auto"/>
            <w:vAlign w:val="bottom"/>
          </w:tcPr>
          <w:p w14:paraId="55A37E0A" w14:textId="197F89CA"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1.21</w:t>
            </w:r>
          </w:p>
        </w:tc>
        <w:tc>
          <w:tcPr>
            <w:tcW w:w="0" w:type="auto"/>
            <w:vAlign w:val="bottom"/>
          </w:tcPr>
          <w:p w14:paraId="7C272E9B" w14:textId="3E93D61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0633DC82" w14:textId="45F55B6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0E9F25CC" w14:textId="3B693B3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0.26</w:t>
            </w:r>
          </w:p>
        </w:tc>
        <w:tc>
          <w:tcPr>
            <w:tcW w:w="0" w:type="auto"/>
            <w:vAlign w:val="bottom"/>
          </w:tcPr>
          <w:p w14:paraId="0A79A9ED" w14:textId="5C6B476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vAlign w:val="bottom"/>
          </w:tcPr>
          <w:p w14:paraId="7878A004" w14:textId="35836E4D"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1.70</w:t>
            </w:r>
          </w:p>
        </w:tc>
        <w:tc>
          <w:tcPr>
            <w:tcW w:w="0" w:type="auto"/>
            <w:vAlign w:val="bottom"/>
          </w:tcPr>
          <w:p w14:paraId="469FBF2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(0.11)</w:t>
            </w:r>
          </w:p>
        </w:tc>
        <w:tc>
          <w:tcPr>
            <w:tcW w:w="0" w:type="auto"/>
          </w:tcPr>
          <w:p w14:paraId="79740A42" w14:textId="6BE05763"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73BA8BCC" w14:textId="5635E00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0.37</w:t>
            </w:r>
          </w:p>
        </w:tc>
        <w:tc>
          <w:tcPr>
            <w:tcW w:w="0" w:type="auto"/>
            <w:vAlign w:val="bottom"/>
          </w:tcPr>
          <w:p w14:paraId="5691FAD5"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3950A29C" w14:textId="72B6D17F"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-0.25</w:t>
            </w:r>
          </w:p>
        </w:tc>
        <w:tc>
          <w:tcPr>
            <w:tcW w:w="0" w:type="auto"/>
            <w:vAlign w:val="bottom"/>
          </w:tcPr>
          <w:p w14:paraId="657AFD5B" w14:textId="2C45E480"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tcPr>
          <w:p w14:paraId="3A567F3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235B8E84" w14:textId="7C8BF7F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-0.06</w:t>
            </w:r>
          </w:p>
        </w:tc>
        <w:tc>
          <w:tcPr>
            <w:tcW w:w="0" w:type="auto"/>
            <w:vAlign w:val="bottom"/>
          </w:tcPr>
          <w:p w14:paraId="0A772B8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18CCCDA1" w14:textId="15A9E94F"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1.00</w:t>
            </w:r>
          </w:p>
        </w:tc>
        <w:tc>
          <w:tcPr>
            <w:tcW w:w="0" w:type="auto"/>
            <w:vAlign w:val="bottom"/>
          </w:tcPr>
          <w:p w14:paraId="03F9643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(0.10)</w:t>
            </w:r>
          </w:p>
        </w:tc>
        <w:tc>
          <w:tcPr>
            <w:tcW w:w="0" w:type="auto"/>
          </w:tcPr>
          <w:p w14:paraId="1185895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4AF18FEA" w14:textId="61FA0BE1"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w:t>
            </w:r>
            <w:r w:rsidR="00D7757A" w:rsidRPr="00232831">
              <w:rPr>
                <w:rFonts w:cs="Times New Roman"/>
                <w:color w:val="auto"/>
                <w:sz w:val="16"/>
                <w:szCs w:val="16"/>
              </w:rPr>
              <w:t>22</w:t>
            </w:r>
          </w:p>
        </w:tc>
        <w:tc>
          <w:tcPr>
            <w:tcW w:w="0" w:type="auto"/>
            <w:vAlign w:val="bottom"/>
          </w:tcPr>
          <w:p w14:paraId="302AD34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(0.01)</w:t>
            </w:r>
          </w:p>
        </w:tc>
      </w:tr>
      <w:tr w:rsidR="00F94C3C" w:rsidRPr="00232831"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232831" w:rsidRDefault="00F94C3C" w:rsidP="00F94C3C">
            <w:pPr>
              <w:rPr>
                <w:rFonts w:cs="Times New Roman"/>
                <w:color w:val="auto"/>
                <w:sz w:val="16"/>
                <w:szCs w:val="16"/>
              </w:rPr>
            </w:pPr>
            <w:r w:rsidRPr="00232831">
              <w:rPr>
                <w:rFonts w:cs="Times New Roman"/>
                <w:color w:val="auto"/>
                <w:sz w:val="16"/>
                <w:szCs w:val="16"/>
              </w:rPr>
              <w:t>Sex</w:t>
            </w:r>
          </w:p>
        </w:tc>
        <w:tc>
          <w:tcPr>
            <w:tcW w:w="0" w:type="auto"/>
          </w:tcPr>
          <w:p w14:paraId="7927EC3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9F1CD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7221D93D"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97EC6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A54ECFB"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714308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97631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C2643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8A9408"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5D9D6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F6CF9A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B21EBD"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651F7F9"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A2F7F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0F261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434B05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5D189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28490A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2AD201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B4132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14E7D9E7" w:rsidR="00F94C3C" w:rsidRPr="00232831" w:rsidRDefault="00232831" w:rsidP="00F94C3C">
            <w:pPr>
              <w:rPr>
                <w:rFonts w:cs="Times New Roman"/>
                <w:i/>
                <w:iCs/>
                <w:color w:val="auto"/>
                <w:sz w:val="16"/>
                <w:szCs w:val="16"/>
              </w:rPr>
            </w:pPr>
            <w:r w:rsidRPr="00232831">
              <w:rPr>
                <w:rFonts w:cs="Times New Roman"/>
                <w:i/>
                <w:iCs/>
                <w:color w:val="auto"/>
                <w:sz w:val="16"/>
                <w:szCs w:val="16"/>
              </w:rPr>
              <w:t xml:space="preserve">  </w:t>
            </w:r>
            <w:r w:rsidR="00F94C3C" w:rsidRPr="00232831">
              <w:rPr>
                <w:rFonts w:cs="Times New Roman"/>
                <w:i/>
                <w:iCs/>
                <w:color w:val="auto"/>
                <w:sz w:val="16"/>
                <w:szCs w:val="16"/>
              </w:rPr>
              <w:t>Female</w:t>
            </w:r>
          </w:p>
        </w:tc>
        <w:tc>
          <w:tcPr>
            <w:tcW w:w="0" w:type="auto"/>
          </w:tcPr>
          <w:p w14:paraId="314C4999" w14:textId="5FC8687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56B03BC9" w14:textId="7E025985"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1F2799E"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E3075F2" w14:textId="4B28F9C2"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4298CB1" w14:textId="7A813DB3"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90762F3" w14:textId="3149E27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B6BFFD6" w14:textId="699C6E8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427C7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6AD1B19" w14:textId="08A97FE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9F56753" w14:textId="34890C4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6899B71" w14:textId="053DF26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1D120C" w14:textId="556B022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4A2195"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F75F6A" w14:textId="0D2EBF3B"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9146350" w14:textId="4191B08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E32CD00" w14:textId="60769DD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5DEF6A24" w14:textId="6CA3BC2B"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4C7CB8F"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FD8F6AE" w14:textId="2465B37E"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17C40DD" w14:textId="3F791D4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F94C3C" w:rsidRPr="00232831"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F0F1129" w:rsidR="00F94C3C" w:rsidRPr="00232831" w:rsidRDefault="00232831" w:rsidP="00F94C3C">
            <w:pPr>
              <w:rPr>
                <w:rFonts w:cs="Times New Roman"/>
                <w:i/>
                <w:iCs/>
                <w:color w:val="auto"/>
                <w:sz w:val="16"/>
                <w:szCs w:val="16"/>
              </w:rPr>
            </w:pPr>
            <w:r w:rsidRPr="00232831">
              <w:rPr>
                <w:rFonts w:cs="Times New Roman"/>
                <w:i/>
                <w:iCs/>
                <w:color w:val="auto"/>
                <w:sz w:val="16"/>
                <w:szCs w:val="16"/>
              </w:rPr>
              <w:t xml:space="preserve">  </w:t>
            </w:r>
            <w:r w:rsidR="00F94C3C" w:rsidRPr="00232831">
              <w:rPr>
                <w:rFonts w:cs="Times New Roman"/>
                <w:i/>
                <w:iCs/>
                <w:color w:val="auto"/>
                <w:sz w:val="16"/>
                <w:szCs w:val="16"/>
              </w:rPr>
              <w:t>Male</w:t>
            </w:r>
          </w:p>
        </w:tc>
        <w:tc>
          <w:tcPr>
            <w:tcW w:w="0" w:type="auto"/>
            <w:vAlign w:val="bottom"/>
          </w:tcPr>
          <w:p w14:paraId="2F694AC8" w14:textId="1D9FAEB2"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-0.58</w:t>
            </w:r>
          </w:p>
        </w:tc>
        <w:tc>
          <w:tcPr>
            <w:tcW w:w="0" w:type="auto"/>
            <w:vAlign w:val="bottom"/>
          </w:tcPr>
          <w:p w14:paraId="7566A150" w14:textId="4CEDC14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7D475EEA" w14:textId="5DBDFB0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vAlign w:val="bottom"/>
          </w:tcPr>
          <w:p w14:paraId="361123BB" w14:textId="7ED66918"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vAlign w:val="bottom"/>
          </w:tcPr>
          <w:p w14:paraId="4A9485FD" w14:textId="1D7171D5"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vAlign w:val="bottom"/>
          </w:tcPr>
          <w:p w14:paraId="3EE51892" w14:textId="2FFF296A"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-0.68</w:t>
            </w:r>
          </w:p>
        </w:tc>
        <w:tc>
          <w:tcPr>
            <w:tcW w:w="0" w:type="auto"/>
            <w:vAlign w:val="bottom"/>
          </w:tcPr>
          <w:p w14:paraId="75EC74D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tcPr>
          <w:p w14:paraId="0B4AB00D"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4B509DB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vAlign w:val="bottom"/>
          </w:tcPr>
          <w:p w14:paraId="6EBE674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198C7EFC" w14:textId="6EECF353"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-0.60</w:t>
            </w:r>
          </w:p>
        </w:tc>
        <w:tc>
          <w:tcPr>
            <w:tcW w:w="0" w:type="auto"/>
            <w:vAlign w:val="bottom"/>
          </w:tcPr>
          <w:p w14:paraId="3DF056F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(0.08)</w:t>
            </w:r>
          </w:p>
        </w:tc>
        <w:tc>
          <w:tcPr>
            <w:tcW w:w="0" w:type="auto"/>
          </w:tcPr>
          <w:p w14:paraId="4844741B"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052702C2" w14:textId="7B7B16D9"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vAlign w:val="bottom"/>
          </w:tcPr>
          <w:p w14:paraId="44A182E0"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0326A046"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-0.64</w:t>
            </w:r>
          </w:p>
        </w:tc>
        <w:tc>
          <w:tcPr>
            <w:tcW w:w="0" w:type="auto"/>
            <w:vAlign w:val="bottom"/>
          </w:tcPr>
          <w:p w14:paraId="7BDF492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(0.08)</w:t>
            </w:r>
          </w:p>
        </w:tc>
        <w:tc>
          <w:tcPr>
            <w:tcW w:w="0" w:type="auto"/>
          </w:tcPr>
          <w:p w14:paraId="4007934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7DA9D74B" w14:textId="4D642B1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w:t>
            </w:r>
            <w:r w:rsidR="00D7757A" w:rsidRPr="00232831">
              <w:rPr>
                <w:rFonts w:cs="Times New Roman"/>
                <w:color w:val="auto"/>
                <w:sz w:val="16"/>
                <w:szCs w:val="16"/>
              </w:rPr>
              <w:t>14</w:t>
            </w:r>
          </w:p>
        </w:tc>
        <w:tc>
          <w:tcPr>
            <w:tcW w:w="0" w:type="auto"/>
            <w:vAlign w:val="bottom"/>
          </w:tcPr>
          <w:p w14:paraId="77B5438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(0.01)</w:t>
            </w:r>
          </w:p>
        </w:tc>
      </w:tr>
      <w:tr w:rsidR="00232831" w:rsidRPr="00232831"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232831" w:rsidRDefault="00F94C3C" w:rsidP="00F94C3C">
            <w:pPr>
              <w:rPr>
                <w:rFonts w:cs="Times New Roman"/>
                <w:color w:val="auto"/>
                <w:sz w:val="16"/>
                <w:szCs w:val="16"/>
              </w:rPr>
            </w:pPr>
            <w:r w:rsidRPr="00232831">
              <w:rPr>
                <w:rFonts w:cs="Times New Roman"/>
                <w:color w:val="auto"/>
                <w:sz w:val="16"/>
                <w:szCs w:val="16"/>
              </w:rPr>
              <w:t>Housing Tenure</w:t>
            </w:r>
          </w:p>
        </w:tc>
        <w:tc>
          <w:tcPr>
            <w:tcW w:w="0" w:type="auto"/>
          </w:tcPr>
          <w:p w14:paraId="0C72453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6D65B66"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87D1AAB"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274D7F5"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478D909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CEFFE38"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F86144"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B84D0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56F47BA"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91F8A1A"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A01F7FD"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93780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C6FA91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2B59777"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B80831A"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32523C"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189C72D"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DAADB1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6EA40813"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5D6B15F"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F94C3C" w:rsidRPr="00232831"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582C8EB0" w:rsidR="00F94C3C" w:rsidRPr="00232831" w:rsidRDefault="00232831" w:rsidP="00F94C3C">
            <w:pPr>
              <w:rPr>
                <w:rFonts w:cs="Times New Roman"/>
                <w:i/>
                <w:iCs/>
                <w:color w:val="auto"/>
                <w:sz w:val="16"/>
                <w:szCs w:val="16"/>
              </w:rPr>
            </w:pPr>
            <w:r w:rsidRPr="00232831">
              <w:rPr>
                <w:rFonts w:cs="Times New Roman"/>
                <w:i/>
                <w:iCs/>
                <w:color w:val="auto"/>
                <w:sz w:val="16"/>
                <w:szCs w:val="16"/>
              </w:rPr>
              <w:t xml:space="preserve">  </w:t>
            </w:r>
            <w:r w:rsidR="00F94C3C" w:rsidRPr="00232831">
              <w:rPr>
                <w:rFonts w:cs="Times New Roman"/>
                <w:i/>
                <w:iCs/>
                <w:color w:val="auto"/>
                <w:sz w:val="16"/>
                <w:szCs w:val="16"/>
              </w:rPr>
              <w:t>Own Home</w:t>
            </w:r>
          </w:p>
        </w:tc>
        <w:tc>
          <w:tcPr>
            <w:tcW w:w="0" w:type="auto"/>
          </w:tcPr>
          <w:p w14:paraId="0129B871" w14:textId="48A06A5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38957775" w14:textId="1EBA63B3"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914840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31981D2" w14:textId="252BDC9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4960C24" w14:textId="76F1613A"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5C7310" w14:textId="33AC6026"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4B6D6D6" w14:textId="51228099"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55CBCD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1C65D99" w14:textId="371C3B7A"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201A553" w14:textId="68EBBF7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4304CF9" w14:textId="717D2470"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C05D4E7" w14:textId="26B10E45"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6C5AA3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81FC30A" w14:textId="6D95CB9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58A4647" w14:textId="1828BADF"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4B6DDFF" w14:textId="0B42AE63"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66F4F10" w14:textId="530894D6"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738E0F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C1B60DD" w14:textId="6B5FBDFD"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15FBECD" w14:textId="3B313F8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6138507B" w:rsidR="00F94C3C" w:rsidRPr="00232831" w:rsidRDefault="00232831" w:rsidP="00F94C3C">
            <w:pPr>
              <w:rPr>
                <w:rFonts w:cs="Times New Roman"/>
                <w:i/>
                <w:iCs/>
                <w:color w:val="auto"/>
                <w:sz w:val="16"/>
                <w:szCs w:val="16"/>
              </w:rPr>
            </w:pPr>
            <w:r w:rsidRPr="00232831">
              <w:rPr>
                <w:rFonts w:cs="Times New Roman"/>
                <w:i/>
                <w:iCs/>
                <w:color w:val="auto"/>
                <w:sz w:val="16"/>
                <w:szCs w:val="16"/>
              </w:rPr>
              <w:t xml:space="preserve">  </w:t>
            </w:r>
            <w:r w:rsidR="00F94C3C" w:rsidRPr="00232831">
              <w:rPr>
                <w:rFonts w:cs="Times New Roman"/>
                <w:i/>
                <w:iCs/>
                <w:color w:val="auto"/>
                <w:sz w:val="16"/>
                <w:szCs w:val="16"/>
              </w:rPr>
              <w:t>Do not Own Home</w:t>
            </w:r>
          </w:p>
        </w:tc>
        <w:tc>
          <w:tcPr>
            <w:tcW w:w="0" w:type="auto"/>
            <w:vAlign w:val="bottom"/>
          </w:tcPr>
          <w:p w14:paraId="55838FB0" w14:textId="5F728C95"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-0.20</w:t>
            </w:r>
          </w:p>
        </w:tc>
        <w:tc>
          <w:tcPr>
            <w:tcW w:w="0" w:type="auto"/>
            <w:vAlign w:val="bottom"/>
          </w:tcPr>
          <w:p w14:paraId="332C461A" w14:textId="28D5FF88"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(0.13)</w:t>
            </w:r>
          </w:p>
        </w:tc>
        <w:tc>
          <w:tcPr>
            <w:tcW w:w="0" w:type="auto"/>
          </w:tcPr>
          <w:p w14:paraId="448A3441"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05036F2B" w14:textId="2FA3B18E"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6FCC7805" w14:textId="57D87A8D"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(0.03)</w:t>
            </w:r>
          </w:p>
        </w:tc>
        <w:tc>
          <w:tcPr>
            <w:tcW w:w="0" w:type="auto"/>
            <w:vAlign w:val="bottom"/>
          </w:tcPr>
          <w:p w14:paraId="122548E3" w14:textId="40DAC26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-0.48</w:t>
            </w:r>
          </w:p>
        </w:tc>
        <w:tc>
          <w:tcPr>
            <w:tcW w:w="0" w:type="auto"/>
            <w:vAlign w:val="bottom"/>
          </w:tcPr>
          <w:p w14:paraId="3B69E3B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(0.10)</w:t>
            </w:r>
          </w:p>
        </w:tc>
        <w:tc>
          <w:tcPr>
            <w:tcW w:w="0" w:type="auto"/>
          </w:tcPr>
          <w:p w14:paraId="6850ABC1"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79D9FCA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-0.10</w:t>
            </w:r>
          </w:p>
        </w:tc>
        <w:tc>
          <w:tcPr>
            <w:tcW w:w="0" w:type="auto"/>
            <w:vAlign w:val="bottom"/>
          </w:tcPr>
          <w:p w14:paraId="3ABD8D7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14E82A0E"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-0.61</w:t>
            </w:r>
          </w:p>
        </w:tc>
        <w:tc>
          <w:tcPr>
            <w:tcW w:w="0" w:type="auto"/>
            <w:vAlign w:val="bottom"/>
          </w:tcPr>
          <w:p w14:paraId="29A2142F"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tcPr>
          <w:p w14:paraId="49ED124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26E351BD"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vAlign w:val="bottom"/>
          </w:tcPr>
          <w:p w14:paraId="79C3839E"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5C9D3AEF" w14:textId="6B794103"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-0.56</w:t>
            </w:r>
          </w:p>
        </w:tc>
        <w:tc>
          <w:tcPr>
            <w:tcW w:w="0" w:type="auto"/>
            <w:vAlign w:val="bottom"/>
          </w:tcPr>
          <w:p w14:paraId="16EACA74"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(0.09)</w:t>
            </w:r>
          </w:p>
        </w:tc>
        <w:tc>
          <w:tcPr>
            <w:tcW w:w="0" w:type="auto"/>
          </w:tcPr>
          <w:p w14:paraId="48657FA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78DE4C3B" w14:textId="4BB8DA18"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w:t>
            </w:r>
            <w:r w:rsidR="00D7757A" w:rsidRPr="00232831">
              <w:rPr>
                <w:rFonts w:cs="Times New Roman"/>
                <w:color w:val="auto"/>
                <w:sz w:val="16"/>
                <w:szCs w:val="16"/>
              </w:rPr>
              <w:t>12</w:t>
            </w:r>
          </w:p>
        </w:tc>
        <w:tc>
          <w:tcPr>
            <w:tcW w:w="0" w:type="auto"/>
            <w:vAlign w:val="bottom"/>
          </w:tcPr>
          <w:p w14:paraId="031F603C"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(0.01)</w:t>
            </w:r>
          </w:p>
        </w:tc>
      </w:tr>
      <w:tr w:rsidR="00F94C3C" w:rsidRPr="00232831"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232831" w:rsidRDefault="00F94C3C" w:rsidP="00F94C3C">
            <w:pPr>
              <w:rPr>
                <w:rFonts w:cs="Times New Roman"/>
                <w:color w:val="auto"/>
                <w:sz w:val="16"/>
                <w:szCs w:val="16"/>
              </w:rPr>
            </w:pPr>
            <w:r w:rsidRPr="00232831">
              <w:rPr>
                <w:rFonts w:cs="Times New Roman"/>
                <w:color w:val="auto"/>
                <w:sz w:val="16"/>
                <w:szCs w:val="16"/>
              </w:rPr>
              <w:t>NS-SEC</w:t>
            </w:r>
          </w:p>
        </w:tc>
        <w:tc>
          <w:tcPr>
            <w:tcW w:w="0" w:type="auto"/>
          </w:tcPr>
          <w:p w14:paraId="1545C846"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120DF80"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52B029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6E0E8968"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EBA49F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0BB4C49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0E6238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EEC47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DF501AB"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B4DEC8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77847D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C69F27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88229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CA2CBE6"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C750B5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1422D0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2C6469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4B8E57D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2ECD605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17F51BF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232831" w:rsidRPr="00232831"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BA3C9D1"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1.1 Large employers and higher managerial occupations</w:t>
            </w:r>
          </w:p>
        </w:tc>
        <w:tc>
          <w:tcPr>
            <w:tcW w:w="0" w:type="auto"/>
            <w:vAlign w:val="bottom"/>
          </w:tcPr>
          <w:p w14:paraId="7260E7A4" w14:textId="56E91FF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0.29</w:t>
            </w:r>
          </w:p>
        </w:tc>
        <w:tc>
          <w:tcPr>
            <w:tcW w:w="0" w:type="auto"/>
            <w:vAlign w:val="bottom"/>
          </w:tcPr>
          <w:p w14:paraId="0AA37711" w14:textId="7DC6B8F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(0.29)</w:t>
            </w:r>
          </w:p>
        </w:tc>
        <w:tc>
          <w:tcPr>
            <w:tcW w:w="0" w:type="auto"/>
          </w:tcPr>
          <w:p w14:paraId="3C1B7DA6"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5B0252C" w14:textId="0C210EE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0.06</w:t>
            </w:r>
          </w:p>
        </w:tc>
        <w:tc>
          <w:tcPr>
            <w:tcW w:w="0" w:type="auto"/>
          </w:tcPr>
          <w:p w14:paraId="518EB09F" w14:textId="48CB91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vAlign w:val="bottom"/>
          </w:tcPr>
          <w:p w14:paraId="6A1AA0F8" w14:textId="43AF7FC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0.23</w:t>
            </w:r>
          </w:p>
        </w:tc>
        <w:tc>
          <w:tcPr>
            <w:tcW w:w="0" w:type="auto"/>
            <w:vAlign w:val="bottom"/>
          </w:tcPr>
          <w:p w14:paraId="1A9E48C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(0.24)</w:t>
            </w:r>
          </w:p>
        </w:tc>
        <w:tc>
          <w:tcPr>
            <w:tcW w:w="0" w:type="auto"/>
          </w:tcPr>
          <w:p w14:paraId="455B99D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vAlign w:val="bottom"/>
          </w:tcPr>
          <w:p w14:paraId="662AB8BB" w14:textId="40FC52D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vAlign w:val="bottom"/>
          </w:tcPr>
          <w:p w14:paraId="0FFDCB08"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vAlign w:val="bottom"/>
          </w:tcPr>
          <w:p w14:paraId="1662B75E" w14:textId="0917AE0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0.19</w:t>
            </w:r>
          </w:p>
        </w:tc>
        <w:tc>
          <w:tcPr>
            <w:tcW w:w="0" w:type="auto"/>
            <w:vAlign w:val="bottom"/>
          </w:tcPr>
          <w:p w14:paraId="6421533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(0.22)</w:t>
            </w:r>
          </w:p>
        </w:tc>
        <w:tc>
          <w:tcPr>
            <w:tcW w:w="0" w:type="auto"/>
          </w:tcPr>
          <w:p w14:paraId="6D83069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vAlign w:val="bottom"/>
          </w:tcPr>
          <w:p w14:paraId="56A0372D" w14:textId="14480F6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vAlign w:val="bottom"/>
          </w:tcPr>
          <w:p w14:paraId="5B71AA4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vAlign w:val="bottom"/>
          </w:tcPr>
          <w:p w14:paraId="329DC247" w14:textId="0AB5558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0.24</w:t>
            </w:r>
          </w:p>
        </w:tc>
        <w:tc>
          <w:tcPr>
            <w:tcW w:w="0" w:type="auto"/>
            <w:vAlign w:val="bottom"/>
          </w:tcPr>
          <w:p w14:paraId="6932F3E2" w14:textId="5287EB1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(0.23)</w:t>
            </w:r>
          </w:p>
        </w:tc>
        <w:tc>
          <w:tcPr>
            <w:tcW w:w="0" w:type="auto"/>
          </w:tcPr>
          <w:p w14:paraId="62C319F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71C8E689" w14:textId="6B9543D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0.05</w:t>
            </w:r>
          </w:p>
        </w:tc>
        <w:tc>
          <w:tcPr>
            <w:tcW w:w="0" w:type="auto"/>
            <w:vAlign w:val="bottom"/>
          </w:tcPr>
          <w:p w14:paraId="4340F7A0"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(0.03)</w:t>
            </w:r>
          </w:p>
        </w:tc>
      </w:tr>
      <w:tr w:rsidR="00232831" w:rsidRPr="00232831"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02081953"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1.2 higher professional   occupations</w:t>
            </w:r>
          </w:p>
        </w:tc>
        <w:tc>
          <w:tcPr>
            <w:tcW w:w="0" w:type="auto"/>
            <w:vAlign w:val="bottom"/>
          </w:tcPr>
          <w:p w14:paraId="6CAA231F" w14:textId="484C8A6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0.12</w:t>
            </w:r>
          </w:p>
        </w:tc>
        <w:tc>
          <w:tcPr>
            <w:tcW w:w="0" w:type="auto"/>
            <w:vAlign w:val="bottom"/>
          </w:tcPr>
          <w:p w14:paraId="56125605" w14:textId="3C3CD52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(0.26)</w:t>
            </w:r>
          </w:p>
        </w:tc>
        <w:tc>
          <w:tcPr>
            <w:tcW w:w="0" w:type="auto"/>
          </w:tcPr>
          <w:p w14:paraId="187ADE1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3CA74E95" w14:textId="549064B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0.02</w:t>
            </w:r>
          </w:p>
        </w:tc>
        <w:tc>
          <w:tcPr>
            <w:tcW w:w="0" w:type="auto"/>
          </w:tcPr>
          <w:p w14:paraId="797E7A60" w14:textId="717B599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vAlign w:val="bottom"/>
          </w:tcPr>
          <w:p w14:paraId="0429A353" w14:textId="560B1DF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0.27</w:t>
            </w:r>
          </w:p>
        </w:tc>
        <w:tc>
          <w:tcPr>
            <w:tcW w:w="0" w:type="auto"/>
            <w:vAlign w:val="bottom"/>
          </w:tcPr>
          <w:p w14:paraId="4C6B50B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(0.23)</w:t>
            </w:r>
          </w:p>
        </w:tc>
        <w:tc>
          <w:tcPr>
            <w:tcW w:w="0" w:type="auto"/>
          </w:tcPr>
          <w:p w14:paraId="4C05353B"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vAlign w:val="bottom"/>
          </w:tcPr>
          <w:p w14:paraId="7ED7F8B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0.06</w:t>
            </w:r>
          </w:p>
        </w:tc>
        <w:tc>
          <w:tcPr>
            <w:tcW w:w="0" w:type="auto"/>
            <w:vAlign w:val="bottom"/>
          </w:tcPr>
          <w:p w14:paraId="3E6D6DFB"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vAlign w:val="bottom"/>
          </w:tcPr>
          <w:p w14:paraId="07210670" w14:textId="4563D94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0.43</w:t>
            </w:r>
          </w:p>
        </w:tc>
        <w:tc>
          <w:tcPr>
            <w:tcW w:w="0" w:type="auto"/>
            <w:vAlign w:val="bottom"/>
          </w:tcPr>
          <w:p w14:paraId="19009868" w14:textId="41A5204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(0.22)</w:t>
            </w:r>
          </w:p>
        </w:tc>
        <w:tc>
          <w:tcPr>
            <w:tcW w:w="0" w:type="auto"/>
          </w:tcPr>
          <w:p w14:paraId="46E39D94" w14:textId="76D548A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252121C4" w14:textId="2DDB3C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0.10</w:t>
            </w:r>
          </w:p>
        </w:tc>
        <w:tc>
          <w:tcPr>
            <w:tcW w:w="0" w:type="auto"/>
            <w:vAlign w:val="bottom"/>
          </w:tcPr>
          <w:p w14:paraId="03191E5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vAlign w:val="bottom"/>
          </w:tcPr>
          <w:p w14:paraId="75AEBE88" w14:textId="6287687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0.38</w:t>
            </w:r>
          </w:p>
        </w:tc>
        <w:tc>
          <w:tcPr>
            <w:tcW w:w="0" w:type="auto"/>
            <w:vAlign w:val="bottom"/>
          </w:tcPr>
          <w:p w14:paraId="4BD06510" w14:textId="6DA9536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(0.23)</w:t>
            </w:r>
          </w:p>
        </w:tc>
        <w:tc>
          <w:tcPr>
            <w:tcW w:w="0" w:type="auto"/>
          </w:tcPr>
          <w:p w14:paraId="14C1F8BF" w14:textId="13F14F3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70707A5F" w14:textId="54CAB855"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0.08</w:t>
            </w:r>
          </w:p>
        </w:tc>
        <w:tc>
          <w:tcPr>
            <w:tcW w:w="0" w:type="auto"/>
            <w:vAlign w:val="bottom"/>
          </w:tcPr>
          <w:p w14:paraId="2613773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(0.03)</w:t>
            </w:r>
          </w:p>
        </w:tc>
      </w:tr>
      <w:tr w:rsidR="00232831" w:rsidRPr="00232831"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6A6E5175"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2 Lower managerial and professional occupations</w:t>
            </w:r>
          </w:p>
        </w:tc>
        <w:tc>
          <w:tcPr>
            <w:tcW w:w="0" w:type="auto"/>
          </w:tcPr>
          <w:p w14:paraId="738F0765" w14:textId="4460E4A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0" w:type="auto"/>
          </w:tcPr>
          <w:p w14:paraId="511B9983" w14:textId="78D4F91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ADD1F1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7FFF8448" w14:textId="0A8058A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882BBD1" w14:textId="2121031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A6BE591" w14:textId="54E99C6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52BEB2" w14:textId="2C26507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96A966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187176" w14:textId="5B677CA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C5B4B9" w14:textId="705A832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0B31CE2" w14:textId="655B084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267F7B9" w14:textId="2D926C8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97441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B1BA53B" w14:textId="4012D56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E9EACEA" w14:textId="07220B2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85C56BD" w14:textId="3DA53D0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9786050" w14:textId="5385589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0A1393C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C186A3F" w14:textId="0EB1BBF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3FB0B486" w14:textId="54319F1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232831" w:rsidRPr="00232831"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6F4111C1"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3 Intermediate occupations</w:t>
            </w:r>
          </w:p>
        </w:tc>
        <w:tc>
          <w:tcPr>
            <w:tcW w:w="0" w:type="auto"/>
            <w:vAlign w:val="bottom"/>
          </w:tcPr>
          <w:p w14:paraId="009759E5" w14:textId="4351A02A"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-0.20</w:t>
            </w:r>
          </w:p>
        </w:tc>
        <w:tc>
          <w:tcPr>
            <w:tcW w:w="0" w:type="auto"/>
            <w:vAlign w:val="bottom"/>
          </w:tcPr>
          <w:p w14:paraId="49604C1B" w14:textId="47187D7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(0.21)</w:t>
            </w:r>
          </w:p>
        </w:tc>
        <w:tc>
          <w:tcPr>
            <w:tcW w:w="0" w:type="auto"/>
          </w:tcPr>
          <w:p w14:paraId="0E547E35"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tcPr>
          <w:p w14:paraId="5A7A6063" w14:textId="4BFD73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tcPr>
          <w:p w14:paraId="23D0AB74" w14:textId="6778E90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174E53CA" w14:textId="149CA93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-0.11</w:t>
            </w:r>
          </w:p>
        </w:tc>
        <w:tc>
          <w:tcPr>
            <w:tcW w:w="0" w:type="auto"/>
            <w:vAlign w:val="bottom"/>
          </w:tcPr>
          <w:p w14:paraId="32F12D4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(0.17)</w:t>
            </w:r>
          </w:p>
        </w:tc>
        <w:tc>
          <w:tcPr>
            <w:tcW w:w="0" w:type="auto"/>
          </w:tcPr>
          <w:p w14:paraId="6962957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vAlign w:val="bottom"/>
          </w:tcPr>
          <w:p w14:paraId="060C070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vAlign w:val="bottom"/>
          </w:tcPr>
          <w:p w14:paraId="1676CF3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vAlign w:val="bottom"/>
          </w:tcPr>
          <w:p w14:paraId="66F76C5B" w14:textId="0F6A25A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vAlign w:val="bottom"/>
          </w:tcPr>
          <w:p w14:paraId="3D04CBE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(0.16)</w:t>
            </w:r>
          </w:p>
        </w:tc>
        <w:tc>
          <w:tcPr>
            <w:tcW w:w="0" w:type="auto"/>
          </w:tcPr>
          <w:p w14:paraId="7C10406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vAlign w:val="bottom"/>
          </w:tcPr>
          <w:p w14:paraId="168297B1" w14:textId="51E66BF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vAlign w:val="bottom"/>
          </w:tcPr>
          <w:p w14:paraId="2B021BA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vAlign w:val="bottom"/>
          </w:tcPr>
          <w:p w14:paraId="0AEC5C12" w14:textId="2614A74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-0.20</w:t>
            </w:r>
          </w:p>
        </w:tc>
        <w:tc>
          <w:tcPr>
            <w:tcW w:w="0" w:type="auto"/>
            <w:vAlign w:val="bottom"/>
          </w:tcPr>
          <w:p w14:paraId="2894D61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(0.16)</w:t>
            </w:r>
          </w:p>
        </w:tc>
        <w:tc>
          <w:tcPr>
            <w:tcW w:w="0" w:type="auto"/>
          </w:tcPr>
          <w:p w14:paraId="70E4EE24"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vAlign w:val="bottom"/>
          </w:tcPr>
          <w:p w14:paraId="1990BC1D" w14:textId="00B2534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-0.04</w:t>
            </w:r>
          </w:p>
        </w:tc>
        <w:tc>
          <w:tcPr>
            <w:tcW w:w="0" w:type="auto"/>
            <w:vAlign w:val="bottom"/>
          </w:tcPr>
          <w:p w14:paraId="608D60B3"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(0.02)</w:t>
            </w:r>
          </w:p>
        </w:tc>
      </w:tr>
      <w:tr w:rsidR="00232831" w:rsidRPr="00232831"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4560C5C7"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4 Small employers and </w:t>
            </w:r>
            <w:r w:rsidRPr="00232831">
              <w:rPr>
                <w:rFonts w:eastAsia="Times New Roman" w:cs="Times New Roman"/>
                <w:i/>
                <w:iCs/>
                <w:color w:val="auto"/>
                <w:sz w:val="16"/>
                <w:szCs w:val="16"/>
              </w:rPr>
              <w:lastRenderedPageBreak/>
              <w:t>own account workers</w:t>
            </w:r>
          </w:p>
        </w:tc>
        <w:tc>
          <w:tcPr>
            <w:tcW w:w="0" w:type="auto"/>
            <w:vAlign w:val="bottom"/>
          </w:tcPr>
          <w:p w14:paraId="52BFA32E" w14:textId="0ACFD9E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lastRenderedPageBreak/>
              <w:t>-0.57</w:t>
            </w:r>
          </w:p>
        </w:tc>
        <w:tc>
          <w:tcPr>
            <w:tcW w:w="0" w:type="auto"/>
            <w:vAlign w:val="bottom"/>
          </w:tcPr>
          <w:p w14:paraId="1CE3F4F4" w14:textId="7701459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(0.21)</w:t>
            </w:r>
          </w:p>
        </w:tc>
        <w:tc>
          <w:tcPr>
            <w:tcW w:w="0" w:type="auto"/>
          </w:tcPr>
          <w:p w14:paraId="7038F4ED" w14:textId="7AE7D69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54192274" w14:textId="05165F1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-0.12</w:t>
            </w:r>
          </w:p>
        </w:tc>
        <w:tc>
          <w:tcPr>
            <w:tcW w:w="0" w:type="auto"/>
          </w:tcPr>
          <w:p w14:paraId="634BADCE" w14:textId="5D32C6D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(0.05)</w:t>
            </w:r>
          </w:p>
        </w:tc>
        <w:tc>
          <w:tcPr>
            <w:tcW w:w="0" w:type="auto"/>
            <w:vAlign w:val="bottom"/>
          </w:tcPr>
          <w:p w14:paraId="6957A6BA" w14:textId="7621E33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-0.58</w:t>
            </w:r>
          </w:p>
        </w:tc>
        <w:tc>
          <w:tcPr>
            <w:tcW w:w="0" w:type="auto"/>
            <w:vAlign w:val="bottom"/>
          </w:tcPr>
          <w:p w14:paraId="62A4272D" w14:textId="7585AEE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(0.17)</w:t>
            </w:r>
          </w:p>
        </w:tc>
        <w:tc>
          <w:tcPr>
            <w:tcW w:w="0" w:type="auto"/>
          </w:tcPr>
          <w:p w14:paraId="4E7FE1FB" w14:textId="2493664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1B0D44F6" w14:textId="5F98B8D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vAlign w:val="bottom"/>
          </w:tcPr>
          <w:p w14:paraId="671B3E9F"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1B3E4EE1" w14:textId="400F0D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-0.77</w:t>
            </w:r>
          </w:p>
        </w:tc>
        <w:tc>
          <w:tcPr>
            <w:tcW w:w="0" w:type="auto"/>
            <w:vAlign w:val="bottom"/>
          </w:tcPr>
          <w:p w14:paraId="4064BD8B" w14:textId="5CD2523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(0.16)</w:t>
            </w:r>
          </w:p>
        </w:tc>
        <w:tc>
          <w:tcPr>
            <w:tcW w:w="0" w:type="auto"/>
          </w:tcPr>
          <w:p w14:paraId="73C852F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6724976A" w14:textId="0A6DD4B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-0.18</w:t>
            </w:r>
          </w:p>
        </w:tc>
        <w:tc>
          <w:tcPr>
            <w:tcW w:w="0" w:type="auto"/>
            <w:vAlign w:val="bottom"/>
          </w:tcPr>
          <w:p w14:paraId="01D19FB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vAlign w:val="bottom"/>
          </w:tcPr>
          <w:p w14:paraId="61E9F485" w14:textId="3DF4206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-0.68</w:t>
            </w:r>
          </w:p>
        </w:tc>
        <w:tc>
          <w:tcPr>
            <w:tcW w:w="0" w:type="auto"/>
            <w:vAlign w:val="bottom"/>
          </w:tcPr>
          <w:p w14:paraId="67566A8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7940E60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49C65EFB" w14:textId="1B08685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-0.15</w:t>
            </w:r>
          </w:p>
        </w:tc>
        <w:tc>
          <w:tcPr>
            <w:tcW w:w="0" w:type="auto"/>
            <w:vAlign w:val="bottom"/>
          </w:tcPr>
          <w:p w14:paraId="5A36B081"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(0.02)</w:t>
            </w:r>
          </w:p>
        </w:tc>
      </w:tr>
      <w:tr w:rsidR="00232831" w:rsidRPr="00232831"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31C012F8"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5 Lower supervisory and technical occupations</w:t>
            </w:r>
          </w:p>
        </w:tc>
        <w:tc>
          <w:tcPr>
            <w:tcW w:w="0" w:type="auto"/>
            <w:vAlign w:val="bottom"/>
          </w:tcPr>
          <w:p w14:paraId="515E7183" w14:textId="70E7693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-0.70</w:t>
            </w:r>
          </w:p>
        </w:tc>
        <w:tc>
          <w:tcPr>
            <w:tcW w:w="0" w:type="auto"/>
            <w:vAlign w:val="bottom"/>
          </w:tcPr>
          <w:p w14:paraId="2F358668" w14:textId="71B3D97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(0.19)</w:t>
            </w:r>
          </w:p>
        </w:tc>
        <w:tc>
          <w:tcPr>
            <w:tcW w:w="0" w:type="auto"/>
          </w:tcPr>
          <w:p w14:paraId="33721920" w14:textId="73F6222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3B3AB632" w14:textId="0C36C84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566C6046" w14:textId="4B326F2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16B63B8B" w14:textId="3648CFB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-0.58</w:t>
            </w:r>
          </w:p>
        </w:tc>
        <w:tc>
          <w:tcPr>
            <w:tcW w:w="0" w:type="auto"/>
            <w:vAlign w:val="bottom"/>
          </w:tcPr>
          <w:p w14:paraId="6816FC5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54DC76D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28C7138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vAlign w:val="bottom"/>
          </w:tcPr>
          <w:p w14:paraId="7844250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694EB18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-0.73</w:t>
            </w:r>
          </w:p>
        </w:tc>
        <w:tc>
          <w:tcPr>
            <w:tcW w:w="0" w:type="auto"/>
            <w:vAlign w:val="bottom"/>
          </w:tcPr>
          <w:p w14:paraId="0AFE46D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57F1618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6238532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-0.17</w:t>
            </w:r>
          </w:p>
        </w:tc>
        <w:tc>
          <w:tcPr>
            <w:tcW w:w="0" w:type="auto"/>
            <w:vAlign w:val="bottom"/>
          </w:tcPr>
          <w:p w14:paraId="25DC20A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08DE1DDC" w14:textId="7F6AE06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-0.70</w:t>
            </w:r>
          </w:p>
        </w:tc>
        <w:tc>
          <w:tcPr>
            <w:tcW w:w="0" w:type="auto"/>
            <w:vAlign w:val="bottom"/>
          </w:tcPr>
          <w:p w14:paraId="4C2C3D5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(0.14)</w:t>
            </w:r>
          </w:p>
        </w:tc>
        <w:tc>
          <w:tcPr>
            <w:tcW w:w="0" w:type="auto"/>
          </w:tcPr>
          <w:p w14:paraId="58390F5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200E37F3" w14:textId="4BA6A1A9"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-0.16</w:t>
            </w:r>
          </w:p>
        </w:tc>
        <w:tc>
          <w:tcPr>
            <w:tcW w:w="0" w:type="auto"/>
            <w:vAlign w:val="bottom"/>
          </w:tcPr>
          <w:p w14:paraId="5C8539B8"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(0.02)</w:t>
            </w:r>
          </w:p>
        </w:tc>
      </w:tr>
      <w:tr w:rsidR="00232831" w:rsidRPr="00232831"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31259B2F"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6 Semi-routine occupations</w:t>
            </w:r>
          </w:p>
        </w:tc>
        <w:tc>
          <w:tcPr>
            <w:tcW w:w="0" w:type="auto"/>
            <w:vAlign w:val="bottom"/>
          </w:tcPr>
          <w:p w14:paraId="3E5A58AA" w14:textId="312E24B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-0.35</w:t>
            </w:r>
          </w:p>
        </w:tc>
        <w:tc>
          <w:tcPr>
            <w:tcW w:w="0" w:type="auto"/>
            <w:vAlign w:val="bottom"/>
          </w:tcPr>
          <w:p w14:paraId="2B08357F" w14:textId="57691D8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(0.20)</w:t>
            </w:r>
          </w:p>
        </w:tc>
        <w:tc>
          <w:tcPr>
            <w:tcW w:w="0" w:type="auto"/>
          </w:tcPr>
          <w:p w14:paraId="74F90467" w14:textId="769F0C8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02AD743" w14:textId="04CD4DE8"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-0.07</w:t>
            </w:r>
          </w:p>
        </w:tc>
        <w:tc>
          <w:tcPr>
            <w:tcW w:w="0" w:type="auto"/>
          </w:tcPr>
          <w:p w14:paraId="5690D1EC" w14:textId="52DA201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0CD22780" w14:textId="13958DE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-0.33</w:t>
            </w:r>
          </w:p>
        </w:tc>
        <w:tc>
          <w:tcPr>
            <w:tcW w:w="0" w:type="auto"/>
            <w:vAlign w:val="bottom"/>
          </w:tcPr>
          <w:p w14:paraId="75420807" w14:textId="0C6D89C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(0.16)</w:t>
            </w:r>
          </w:p>
        </w:tc>
        <w:tc>
          <w:tcPr>
            <w:tcW w:w="0" w:type="auto"/>
          </w:tcPr>
          <w:p w14:paraId="013AED08" w14:textId="40836888"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4CA40261" w14:textId="264FCB8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-0.07</w:t>
            </w:r>
          </w:p>
        </w:tc>
        <w:tc>
          <w:tcPr>
            <w:tcW w:w="0" w:type="auto"/>
            <w:vAlign w:val="bottom"/>
          </w:tcPr>
          <w:p w14:paraId="4AFC1F1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454201E9" w14:textId="361F94A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-0.61</w:t>
            </w:r>
          </w:p>
        </w:tc>
        <w:tc>
          <w:tcPr>
            <w:tcW w:w="0" w:type="auto"/>
            <w:vAlign w:val="bottom"/>
          </w:tcPr>
          <w:p w14:paraId="10501CD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6C6F2BB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7FEDBE02" w14:textId="002C5BF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vAlign w:val="bottom"/>
          </w:tcPr>
          <w:p w14:paraId="5E9F5686"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21C74001" w14:textId="60B6C43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-0.48</w:t>
            </w:r>
          </w:p>
        </w:tc>
        <w:tc>
          <w:tcPr>
            <w:tcW w:w="0" w:type="auto"/>
            <w:vAlign w:val="bottom"/>
          </w:tcPr>
          <w:p w14:paraId="73EF1A5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(0.14)</w:t>
            </w:r>
          </w:p>
        </w:tc>
        <w:tc>
          <w:tcPr>
            <w:tcW w:w="0" w:type="auto"/>
          </w:tcPr>
          <w:p w14:paraId="36D33DDF"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60F976FE" w14:textId="28A8149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-0.11</w:t>
            </w:r>
          </w:p>
        </w:tc>
        <w:tc>
          <w:tcPr>
            <w:tcW w:w="0" w:type="auto"/>
            <w:vAlign w:val="bottom"/>
          </w:tcPr>
          <w:p w14:paraId="5D56C61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(0.02)</w:t>
            </w:r>
          </w:p>
        </w:tc>
      </w:tr>
      <w:tr w:rsidR="00232831" w:rsidRPr="00232831"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603AF797" w:rsidR="00232831" w:rsidRPr="00232831" w:rsidRDefault="00232831" w:rsidP="00232831">
            <w:pPr>
              <w:rPr>
                <w:rFonts w:cs="Times New Roman"/>
                <w:color w:val="auto"/>
                <w:sz w:val="16"/>
                <w:szCs w:val="16"/>
              </w:rPr>
            </w:pPr>
            <w:r w:rsidRPr="00232831">
              <w:rPr>
                <w:rFonts w:eastAsia="Times New Roman" w:cs="Times New Roman"/>
                <w:i/>
                <w:iCs/>
                <w:color w:val="auto"/>
                <w:sz w:val="16"/>
                <w:szCs w:val="16"/>
              </w:rPr>
              <w:t xml:space="preserve">  7 Routine occupations</w:t>
            </w:r>
          </w:p>
        </w:tc>
        <w:tc>
          <w:tcPr>
            <w:tcW w:w="0" w:type="auto"/>
            <w:vAlign w:val="bottom"/>
          </w:tcPr>
          <w:p w14:paraId="681056B1" w14:textId="655B8ED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-0.50</w:t>
            </w:r>
          </w:p>
        </w:tc>
        <w:tc>
          <w:tcPr>
            <w:tcW w:w="0" w:type="auto"/>
            <w:vAlign w:val="bottom"/>
          </w:tcPr>
          <w:p w14:paraId="55DAA27C" w14:textId="29A3531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(0.19)</w:t>
            </w:r>
          </w:p>
        </w:tc>
        <w:tc>
          <w:tcPr>
            <w:tcW w:w="0" w:type="auto"/>
          </w:tcPr>
          <w:p w14:paraId="3F985540" w14:textId="235CFE6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520B48CC" w14:textId="12A040F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15F49E11" w14:textId="0D6EB1C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(0.04)</w:t>
            </w:r>
          </w:p>
        </w:tc>
        <w:tc>
          <w:tcPr>
            <w:tcW w:w="0" w:type="auto"/>
            <w:vAlign w:val="bottom"/>
          </w:tcPr>
          <w:p w14:paraId="6460B17D" w14:textId="655E5DD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-0.73</w:t>
            </w:r>
          </w:p>
        </w:tc>
        <w:tc>
          <w:tcPr>
            <w:tcW w:w="0" w:type="auto"/>
            <w:vAlign w:val="bottom"/>
          </w:tcPr>
          <w:p w14:paraId="6C85F4E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vAlign w:val="bottom"/>
          </w:tcPr>
          <w:p w14:paraId="6A1142B8" w14:textId="518B33E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33396FF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vAlign w:val="bottom"/>
          </w:tcPr>
          <w:p w14:paraId="3D89893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6061A9B7" w14:textId="31FEA98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-1.00</w:t>
            </w:r>
          </w:p>
        </w:tc>
        <w:tc>
          <w:tcPr>
            <w:tcW w:w="0" w:type="auto"/>
            <w:vAlign w:val="bottom"/>
          </w:tcPr>
          <w:p w14:paraId="1DB8CE2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vAlign w:val="bottom"/>
          </w:tcPr>
          <w:p w14:paraId="55C9DE53"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vAlign w:val="bottom"/>
          </w:tcPr>
          <w:p w14:paraId="3C62F16A" w14:textId="7CA9AEF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-0.24</w:t>
            </w:r>
          </w:p>
        </w:tc>
        <w:tc>
          <w:tcPr>
            <w:tcW w:w="0" w:type="auto"/>
            <w:vAlign w:val="bottom"/>
          </w:tcPr>
          <w:p w14:paraId="3AD4527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vAlign w:val="bottom"/>
          </w:tcPr>
          <w:p w14:paraId="7E6D5D39" w14:textId="0931343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-0.88</w:t>
            </w:r>
          </w:p>
        </w:tc>
        <w:tc>
          <w:tcPr>
            <w:tcW w:w="0" w:type="auto"/>
            <w:vAlign w:val="bottom"/>
          </w:tcPr>
          <w:p w14:paraId="449E4F6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(0.14)</w:t>
            </w:r>
          </w:p>
        </w:tc>
        <w:tc>
          <w:tcPr>
            <w:tcW w:w="0" w:type="auto"/>
          </w:tcPr>
          <w:p w14:paraId="08596B28"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vAlign w:val="bottom"/>
          </w:tcPr>
          <w:p w14:paraId="6970823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-0.19</w:t>
            </w:r>
          </w:p>
        </w:tc>
        <w:tc>
          <w:tcPr>
            <w:tcW w:w="0" w:type="auto"/>
            <w:vAlign w:val="bottom"/>
          </w:tcPr>
          <w:p w14:paraId="1C4184E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(0.02)</w:t>
            </w:r>
          </w:p>
        </w:tc>
      </w:tr>
      <w:tr w:rsidR="00232831" w:rsidRPr="00232831"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232831" w:rsidRPr="00232831" w:rsidRDefault="00232831" w:rsidP="00232831">
            <w:pPr>
              <w:rPr>
                <w:rFonts w:cs="Times New Roman"/>
                <w:color w:val="auto"/>
                <w:sz w:val="16"/>
                <w:szCs w:val="16"/>
              </w:rPr>
            </w:pPr>
            <w:r w:rsidRPr="00232831">
              <w:rPr>
                <w:rFonts w:cs="Times New Roman"/>
                <w:color w:val="auto"/>
                <w:sz w:val="16"/>
                <w:szCs w:val="16"/>
              </w:rPr>
              <w:t>Intercept</w:t>
            </w:r>
          </w:p>
        </w:tc>
        <w:tc>
          <w:tcPr>
            <w:tcW w:w="0" w:type="auto"/>
            <w:vAlign w:val="bottom"/>
          </w:tcPr>
          <w:p w14:paraId="370CC3A4" w14:textId="168FEAB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0.63</w:t>
            </w:r>
          </w:p>
        </w:tc>
        <w:tc>
          <w:tcPr>
            <w:tcW w:w="0" w:type="auto"/>
            <w:vAlign w:val="bottom"/>
          </w:tcPr>
          <w:p w14:paraId="7FBA2F49" w14:textId="63264E4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(0.15)</w:t>
            </w:r>
          </w:p>
        </w:tc>
        <w:tc>
          <w:tcPr>
            <w:tcW w:w="0" w:type="auto"/>
          </w:tcPr>
          <w:p w14:paraId="24B4F304" w14:textId="40974E8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0" w:type="auto"/>
          </w:tcPr>
          <w:p w14:paraId="4CDB9EB8" w14:textId="215C0EF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2064D083" w14:textId="1D64068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vAlign w:val="bottom"/>
          </w:tcPr>
          <w:p w14:paraId="569FF8FF" w14:textId="004D202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0.23</w:t>
            </w:r>
          </w:p>
        </w:tc>
        <w:tc>
          <w:tcPr>
            <w:tcW w:w="0" w:type="auto"/>
            <w:vAlign w:val="bottom"/>
          </w:tcPr>
          <w:p w14:paraId="52202C7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tcPr>
          <w:p w14:paraId="3755FB2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789052DD" w14:textId="1CB9A87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53C7F0BB" w14:textId="63B7C97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vAlign w:val="bottom"/>
          </w:tcPr>
          <w:p w14:paraId="386B06EF" w14:textId="68C55B8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0.91</w:t>
            </w:r>
          </w:p>
        </w:tc>
        <w:tc>
          <w:tcPr>
            <w:tcW w:w="0" w:type="auto"/>
            <w:vAlign w:val="bottom"/>
          </w:tcPr>
          <w:p w14:paraId="7CF5BFD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tcPr>
          <w:p w14:paraId="7ACE4E3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579C429D" w14:textId="1872805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0B473C1" w14:textId="1981825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vAlign w:val="bottom"/>
          </w:tcPr>
          <w:p w14:paraId="45C96A1C" w14:textId="0D87755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0.30</w:t>
            </w:r>
          </w:p>
        </w:tc>
        <w:tc>
          <w:tcPr>
            <w:tcW w:w="0" w:type="auto"/>
            <w:vAlign w:val="bottom"/>
          </w:tcPr>
          <w:p w14:paraId="5AF89A7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sz w:val="16"/>
                <w:szCs w:val="16"/>
              </w:rPr>
              <w:t>(0.11)</w:t>
            </w:r>
          </w:p>
        </w:tc>
        <w:tc>
          <w:tcPr>
            <w:tcW w:w="0" w:type="auto"/>
          </w:tcPr>
          <w:p w14:paraId="0E4A054C" w14:textId="20AD514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w:t>
            </w:r>
          </w:p>
        </w:tc>
        <w:tc>
          <w:tcPr>
            <w:tcW w:w="0" w:type="auto"/>
          </w:tcPr>
          <w:p w14:paraId="48B9EE14" w14:textId="144AD50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tcPr>
          <w:p w14:paraId="1FEF5B52" w14:textId="7BB2C55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232831" w:rsidRPr="00232831"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232831" w:rsidRPr="00232831" w:rsidRDefault="00232831" w:rsidP="00232831">
            <w:pPr>
              <w:rPr>
                <w:rFonts w:cs="Times New Roman"/>
                <w:color w:val="auto"/>
                <w:sz w:val="16"/>
                <w:szCs w:val="16"/>
              </w:rPr>
            </w:pPr>
            <w:r w:rsidRPr="00232831">
              <w:rPr>
                <w:rFonts w:cs="Times New Roman"/>
                <w:color w:val="auto"/>
                <w:sz w:val="16"/>
                <w:szCs w:val="16"/>
              </w:rPr>
              <w:t>Number of observations</w:t>
            </w:r>
          </w:p>
        </w:tc>
        <w:tc>
          <w:tcPr>
            <w:tcW w:w="0" w:type="auto"/>
            <w:gridSpan w:val="5"/>
          </w:tcPr>
          <w:p w14:paraId="7C7EF02D" w14:textId="2292365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1575</w:t>
            </w:r>
          </w:p>
        </w:tc>
        <w:tc>
          <w:tcPr>
            <w:tcW w:w="0" w:type="auto"/>
            <w:gridSpan w:val="5"/>
          </w:tcPr>
          <w:p w14:paraId="2CD0E1E3" w14:textId="461919F5"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2684</w:t>
            </w:r>
          </w:p>
        </w:tc>
        <w:tc>
          <w:tcPr>
            <w:tcW w:w="0" w:type="auto"/>
            <w:gridSpan w:val="5"/>
          </w:tcPr>
          <w:p w14:paraId="64769EE6" w14:textId="00C0656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2684</w:t>
            </w:r>
          </w:p>
        </w:tc>
        <w:tc>
          <w:tcPr>
            <w:tcW w:w="0" w:type="auto"/>
            <w:gridSpan w:val="5"/>
          </w:tcPr>
          <w:p w14:paraId="35BACACD" w14:textId="4A7C5D9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b/>
                <w:bCs/>
                <w:color w:val="auto"/>
                <w:sz w:val="16"/>
                <w:szCs w:val="16"/>
              </w:rPr>
              <w:t>11261</w:t>
            </w:r>
          </w:p>
        </w:tc>
      </w:tr>
      <w:tr w:rsidR="00232831" w:rsidRPr="00232831"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232831" w:rsidRPr="00232831" w:rsidRDefault="00232831" w:rsidP="00232831">
            <w:pPr>
              <w:rPr>
                <w:rFonts w:cs="Times New Roman"/>
                <w:color w:val="auto"/>
                <w:sz w:val="16"/>
                <w:szCs w:val="16"/>
              </w:rPr>
            </w:pPr>
            <w:r w:rsidRPr="00232831">
              <w:rPr>
                <w:rFonts w:cs="Times New Roman"/>
                <w:color w:val="auto"/>
                <w:sz w:val="16"/>
                <w:szCs w:val="16"/>
              </w:rPr>
              <w:t>Average RVI</w:t>
            </w:r>
          </w:p>
        </w:tc>
        <w:tc>
          <w:tcPr>
            <w:tcW w:w="0" w:type="auto"/>
            <w:gridSpan w:val="5"/>
            <w:vAlign w:val="bottom"/>
          </w:tcPr>
          <w:p w14:paraId="7C8DDD16"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0" w:type="auto"/>
            <w:gridSpan w:val="5"/>
          </w:tcPr>
          <w:p w14:paraId="69678FB9"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gridSpan w:val="5"/>
          </w:tcPr>
          <w:p w14:paraId="45019A6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gridSpan w:val="5"/>
            <w:vAlign w:val="bottom"/>
          </w:tcPr>
          <w:p w14:paraId="698E28DA" w14:textId="20CCF56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3.19</w:t>
            </w:r>
          </w:p>
        </w:tc>
      </w:tr>
      <w:tr w:rsidR="00232831" w:rsidRPr="00232831"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232831" w:rsidRPr="00232831" w:rsidRDefault="00232831" w:rsidP="00232831">
            <w:pPr>
              <w:rPr>
                <w:rFonts w:cs="Times New Roman"/>
                <w:color w:val="auto"/>
                <w:sz w:val="16"/>
                <w:szCs w:val="16"/>
              </w:rPr>
            </w:pPr>
            <w:r w:rsidRPr="00232831">
              <w:rPr>
                <w:rFonts w:cs="Times New Roman"/>
                <w:color w:val="auto"/>
                <w:sz w:val="16"/>
                <w:szCs w:val="16"/>
              </w:rPr>
              <w:t>Largest FMI</w:t>
            </w:r>
          </w:p>
        </w:tc>
        <w:tc>
          <w:tcPr>
            <w:tcW w:w="0" w:type="auto"/>
            <w:gridSpan w:val="5"/>
            <w:vAlign w:val="bottom"/>
          </w:tcPr>
          <w:p w14:paraId="05E666D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0" w:type="auto"/>
            <w:gridSpan w:val="5"/>
          </w:tcPr>
          <w:p w14:paraId="7304F4B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gridSpan w:val="5"/>
          </w:tcPr>
          <w:p w14:paraId="202DE94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gridSpan w:val="5"/>
            <w:vAlign w:val="bottom"/>
          </w:tcPr>
          <w:p w14:paraId="1C5C0584" w14:textId="2B33C4E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0.82</w:t>
            </w:r>
          </w:p>
        </w:tc>
      </w:tr>
      <w:tr w:rsidR="00232831" w:rsidRPr="00232831"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232831" w:rsidRPr="00232831" w:rsidRDefault="00232831" w:rsidP="00232831">
            <w:pPr>
              <w:jc w:val="center"/>
              <w:rPr>
                <w:rFonts w:cs="Times New Roman"/>
                <w:color w:val="auto"/>
                <w:sz w:val="16"/>
                <w:szCs w:val="16"/>
              </w:rPr>
            </w:pPr>
            <w:r w:rsidRPr="00232831">
              <w:rPr>
                <w:rFonts w:cs="Times New Roman"/>
                <w:color w:val="auto"/>
                <w:sz w:val="16"/>
                <w:szCs w:val="16"/>
              </w:rPr>
              <w:t>*** p&lt;.001, ** p&lt;.01, * p&lt;.05</w:t>
            </w:r>
            <w:r w:rsidRPr="00232831">
              <w:rPr>
                <w:rFonts w:cs="Times New Roman"/>
                <w:color w:val="auto"/>
                <w:sz w:val="16"/>
                <w:szCs w:val="16"/>
              </w:rPr>
              <w:br/>
              <w:t>Data Source: BCS [Sweeps 0-5]</w:t>
            </w:r>
          </w:p>
          <w:p w14:paraId="3D2E1EBE" w14:textId="3EA62306" w:rsidR="00232831" w:rsidRPr="00232831" w:rsidRDefault="00232831" w:rsidP="00232831">
            <w:pPr>
              <w:jc w:val="center"/>
              <w:rPr>
                <w:rFonts w:cs="Times New Roman"/>
                <w:color w:val="auto"/>
                <w:sz w:val="16"/>
                <w:szCs w:val="16"/>
              </w:rPr>
            </w:pPr>
            <w:r w:rsidRPr="00232831">
              <w:rPr>
                <w:rFonts w:cs="Times New Roman"/>
                <w:color w:val="auto"/>
                <w:sz w:val="16"/>
                <w:szCs w:val="16"/>
              </w:rPr>
              <w:t>Note: CRA, Dummy variable adjustment and MI model for BCS</w:t>
            </w:r>
          </w:p>
        </w:tc>
      </w:tr>
    </w:tbl>
    <w:p w14:paraId="69245009" w14:textId="77777777" w:rsidR="00C22791" w:rsidRPr="007D51AA" w:rsidRDefault="00C22791" w:rsidP="008575FD">
      <w:pPr>
        <w:spacing w:line="480" w:lineRule="auto"/>
        <w:rPr>
          <w:szCs w:val="24"/>
        </w:rPr>
        <w:sectPr w:rsidR="00C22791" w:rsidRPr="007D51AA" w:rsidSect="008575FD">
          <w:pgSz w:w="16838" w:h="11906" w:orient="landscape"/>
          <w:pgMar w:top="1440" w:right="1440" w:bottom="1440" w:left="1440" w:header="709" w:footer="709" w:gutter="0"/>
          <w:cols w:space="708"/>
          <w:docGrid w:linePitch="360"/>
        </w:sectPr>
      </w:pPr>
    </w:p>
    <w:p w14:paraId="6AC36A2E" w14:textId="23CF5381" w:rsidR="008575FD" w:rsidRPr="007D51AA" w:rsidRDefault="00830A7D" w:rsidP="008575FD">
      <w:pPr>
        <w:spacing w:line="480" w:lineRule="auto"/>
        <w:rPr>
          <w:szCs w:val="24"/>
        </w:rPr>
      </w:pPr>
      <w:r w:rsidRPr="007D51AA">
        <w:rPr>
          <w:szCs w:val="24"/>
        </w:rPr>
        <w:lastRenderedPageBreak/>
        <w:t xml:space="preserve">Interpretation starts with a comparison of the </w:t>
      </w:r>
      <w:r w:rsidR="005D02C3" w:rsidRPr="007D51AA">
        <w:rPr>
          <w:szCs w:val="24"/>
        </w:rPr>
        <w:t>complete</w:t>
      </w:r>
      <w:r w:rsidRPr="007D51AA">
        <w:rPr>
          <w:szCs w:val="24"/>
        </w:rPr>
        <w:t xml:space="preserve"> records analysis with the dummy variable adjustment models. Dummy </w:t>
      </w:r>
      <w:r w:rsidR="005D02C3" w:rsidRPr="007D51AA">
        <w:rPr>
          <w:szCs w:val="24"/>
        </w:rPr>
        <w:t>variable</w:t>
      </w:r>
      <w:r w:rsidRPr="007D51AA">
        <w:rPr>
          <w:szCs w:val="24"/>
        </w:rPr>
        <w:t xml:space="preserve"> adjustment is centred on the independent variable with the single largest amount of missingness – educational attainment. There are two dummy </w:t>
      </w:r>
      <w:r w:rsidR="005D02C3" w:rsidRPr="007D51AA">
        <w:rPr>
          <w:szCs w:val="24"/>
        </w:rPr>
        <w:t>variable</w:t>
      </w:r>
      <w:r w:rsidRPr="007D51AA">
        <w:rPr>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of said variable impossible, a dummy </w:t>
      </w:r>
      <w:r w:rsidR="005D02C3" w:rsidRPr="007D51AA">
        <w:rPr>
          <w:szCs w:val="24"/>
        </w:rPr>
        <w:t>variable</w:t>
      </w:r>
      <w:r w:rsidRPr="007D51AA">
        <w:rPr>
          <w:szCs w:val="24"/>
        </w:rPr>
        <w:t xml:space="preserve"> </w:t>
      </w:r>
      <w:r w:rsidR="005D02C3" w:rsidRPr="007D51AA">
        <w:rPr>
          <w:szCs w:val="24"/>
        </w:rPr>
        <w:t>adjustment</w:t>
      </w:r>
      <w:r w:rsidRPr="007D51AA">
        <w:rPr>
          <w:szCs w:val="24"/>
        </w:rPr>
        <w:t xml:space="preserve"> still allows an </w:t>
      </w:r>
      <w:r w:rsidR="005D02C3" w:rsidRPr="007D51AA">
        <w:rPr>
          <w:szCs w:val="24"/>
        </w:rPr>
        <w:t>interpretation</w:t>
      </w:r>
      <w:r w:rsidRPr="007D51AA">
        <w:rPr>
          <w:szCs w:val="24"/>
        </w:rPr>
        <w:t xml:space="preserve"> of a possible MAR </w:t>
      </w:r>
      <w:r w:rsidR="005D02C3" w:rsidRPr="007D51AA">
        <w:rPr>
          <w:szCs w:val="24"/>
        </w:rPr>
        <w:t>mechanisms</w:t>
      </w:r>
      <w:r w:rsidRPr="007D51AA">
        <w:rPr>
          <w:szCs w:val="24"/>
        </w:rPr>
        <w:t xml:space="preserve"> and an attempt to identify where that MAR </w:t>
      </w:r>
      <w:r w:rsidR="005D02C3" w:rsidRPr="007D51AA">
        <w:rPr>
          <w:szCs w:val="24"/>
        </w:rPr>
        <w:t>mechanisms</w:t>
      </w:r>
      <w:r w:rsidRPr="007D51AA">
        <w:rPr>
          <w:szCs w:val="24"/>
        </w:rPr>
        <w:t xml:space="preserve"> originate from. The total n of both models is </w:t>
      </w:r>
      <w:r w:rsidR="009577C0" w:rsidRPr="007D51AA">
        <w:rPr>
          <w:szCs w:val="24"/>
        </w:rPr>
        <w:t>2,684</w:t>
      </w:r>
      <w:r w:rsidRPr="007D51AA">
        <w:rPr>
          <w:szCs w:val="24"/>
        </w:rPr>
        <w:t xml:space="preserve">. This represents a recapturing of 9 per cent of the total sample. </w:t>
      </w:r>
    </w:p>
    <w:p w14:paraId="47335303" w14:textId="538E5C2C" w:rsidR="00830A7D" w:rsidRPr="007D51AA" w:rsidRDefault="00830A7D" w:rsidP="008575FD">
      <w:pPr>
        <w:spacing w:line="480" w:lineRule="auto"/>
        <w:rPr>
          <w:szCs w:val="24"/>
        </w:rPr>
      </w:pPr>
      <w:r w:rsidRPr="007D51AA">
        <w:rPr>
          <w:szCs w:val="24"/>
        </w:rPr>
        <w:t xml:space="preserve">Both dummy variable adjustment models present identical </w:t>
      </w:r>
      <w:r w:rsidR="005D02C3" w:rsidRPr="007D51AA">
        <w:rPr>
          <w:szCs w:val="24"/>
        </w:rPr>
        <w:t>substantive</w:t>
      </w:r>
      <w:r w:rsidRPr="007D51AA">
        <w:rPr>
          <w:szCs w:val="24"/>
        </w:rPr>
        <w:t xml:space="preserve"> </w:t>
      </w:r>
      <w:r w:rsidR="005D02C3" w:rsidRPr="007D51AA">
        <w:rPr>
          <w:szCs w:val="24"/>
        </w:rPr>
        <w:t>interpretations</w:t>
      </w:r>
      <w:r w:rsidRPr="007D51AA">
        <w:rPr>
          <w:szCs w:val="24"/>
        </w:rPr>
        <w:t xml:space="preserve"> with regards to sex comparative to the complete records analysis – average marginal effects are within </w:t>
      </w:r>
      <w:r w:rsidR="009577C0" w:rsidRPr="007D51AA">
        <w:rPr>
          <w:szCs w:val="24"/>
        </w:rPr>
        <w:t>1</w:t>
      </w:r>
      <w:r w:rsidRPr="007D51AA">
        <w:rPr>
          <w:szCs w:val="24"/>
        </w:rPr>
        <w:t xml:space="preserve"> per cent of the CRA. Housing tenure for both dummy variable adjustment models is </w:t>
      </w:r>
      <w:r w:rsidR="005D02C3" w:rsidRPr="007D51AA">
        <w:rPr>
          <w:szCs w:val="24"/>
        </w:rPr>
        <w:t>statistically</w:t>
      </w:r>
      <w:r w:rsidRPr="007D51AA">
        <w:rPr>
          <w:szCs w:val="24"/>
        </w:rPr>
        <w:t xml:space="preserve"> significant and </w:t>
      </w:r>
      <w:r w:rsidR="005D02C3" w:rsidRPr="007D51AA">
        <w:rPr>
          <w:szCs w:val="24"/>
        </w:rPr>
        <w:t>substantively</w:t>
      </w:r>
      <w:r w:rsidRPr="007D51AA">
        <w:rPr>
          <w:szCs w:val="24"/>
        </w:rPr>
        <w:t xml:space="preserve"> different from the CRA model. Both report a decreased log odds of </w:t>
      </w:r>
      <w:r w:rsidR="005D02C3" w:rsidRPr="007D51AA">
        <w:rPr>
          <w:szCs w:val="24"/>
        </w:rPr>
        <w:t>continuing</w:t>
      </w:r>
      <w:r w:rsidRPr="007D51AA">
        <w:rPr>
          <w:szCs w:val="24"/>
        </w:rPr>
        <w:t xml:space="preserve"> schooling for </w:t>
      </w:r>
      <w:r w:rsidR="005D02C3" w:rsidRPr="007D51AA">
        <w:rPr>
          <w:szCs w:val="24"/>
        </w:rPr>
        <w:t>individuals</w:t>
      </w:r>
      <w:r w:rsidRPr="007D51AA">
        <w:rPr>
          <w:szCs w:val="24"/>
        </w:rPr>
        <w:t xml:space="preserve"> that grew up in homes not owned by their parents compared to those that do. This translates into a 10-14 per cent decreased probability in terms of average marginal effect. This </w:t>
      </w:r>
      <w:r w:rsidR="005D02C3" w:rsidRPr="007D51AA">
        <w:rPr>
          <w:szCs w:val="24"/>
        </w:rPr>
        <w:t>finding</w:t>
      </w:r>
      <w:r w:rsidRPr="007D51AA">
        <w:rPr>
          <w:szCs w:val="24"/>
        </w:rPr>
        <w:t xml:space="preserve"> is suggestive of a MAR mechanism being present – </w:t>
      </w:r>
      <w:r w:rsidR="005D02C3" w:rsidRPr="007D51AA">
        <w:rPr>
          <w:szCs w:val="24"/>
        </w:rPr>
        <w:t>the original CRA</w:t>
      </w:r>
      <w:r w:rsidRPr="007D51AA">
        <w:rPr>
          <w:szCs w:val="24"/>
        </w:rPr>
        <w:t xml:space="preserve"> underplays the effect of housing tenure within the BCS cohort. The change in statistical </w:t>
      </w:r>
      <w:r w:rsidR="005D02C3" w:rsidRPr="007D51AA">
        <w:rPr>
          <w:szCs w:val="24"/>
        </w:rPr>
        <w:t>significance</w:t>
      </w:r>
      <w:r w:rsidRPr="007D51AA">
        <w:rPr>
          <w:szCs w:val="24"/>
        </w:rPr>
        <w:t xml:space="preserve"> </w:t>
      </w:r>
      <w:r w:rsidR="005D02C3" w:rsidRPr="007D51AA">
        <w:rPr>
          <w:szCs w:val="24"/>
        </w:rPr>
        <w:t>on top</w:t>
      </w:r>
      <w:r w:rsidRPr="007D51AA">
        <w:rPr>
          <w:szCs w:val="24"/>
        </w:rPr>
        <w:t xml:space="preserve"> of the </w:t>
      </w:r>
      <w:r w:rsidR="005D02C3" w:rsidRPr="007D51AA">
        <w:rPr>
          <w:szCs w:val="24"/>
        </w:rPr>
        <w:t>overrepresentation</w:t>
      </w:r>
      <w:r w:rsidRPr="007D51AA">
        <w:rPr>
          <w:szCs w:val="24"/>
        </w:rPr>
        <w:t xml:space="preserve"> of </w:t>
      </w:r>
      <w:r w:rsidR="005D02C3" w:rsidRPr="007D51AA">
        <w:rPr>
          <w:szCs w:val="24"/>
        </w:rPr>
        <w:lastRenderedPageBreak/>
        <w:t>homeowners</w:t>
      </w:r>
      <w:r w:rsidRPr="007D51AA">
        <w:rPr>
          <w:szCs w:val="24"/>
        </w:rPr>
        <w:t xml:space="preserve"> in the BCS sample also suggests that non-response from non-</w:t>
      </w:r>
      <w:r w:rsidR="00944AE7" w:rsidRPr="007D51AA">
        <w:rPr>
          <w:szCs w:val="24"/>
        </w:rPr>
        <w:t>homeowners</w:t>
      </w:r>
      <w:r w:rsidRPr="007D51AA">
        <w:rPr>
          <w:szCs w:val="24"/>
        </w:rPr>
        <w:t xml:space="preserve"> is part of the cause of the MAR </w:t>
      </w:r>
      <w:r w:rsidR="005D02C3" w:rsidRPr="007D51AA">
        <w:rPr>
          <w:szCs w:val="24"/>
        </w:rPr>
        <w:t>mechanism</w:t>
      </w:r>
      <w:r w:rsidRPr="007D51AA">
        <w:rPr>
          <w:szCs w:val="24"/>
        </w:rPr>
        <w:t xml:space="preserve"> within the CRA. </w:t>
      </w:r>
    </w:p>
    <w:p w14:paraId="064C249C" w14:textId="7F3712DC" w:rsidR="006F700E" w:rsidRPr="007D51AA" w:rsidRDefault="006F700E" w:rsidP="008575FD">
      <w:pPr>
        <w:spacing w:line="480" w:lineRule="auto"/>
        <w:rPr>
          <w:szCs w:val="24"/>
        </w:rPr>
      </w:pPr>
      <w:r w:rsidRPr="007D51AA">
        <w:rPr>
          <w:szCs w:val="24"/>
        </w:rPr>
        <w:t xml:space="preserve">The NS-SEC variable is consistent across dummy </w:t>
      </w:r>
      <w:r w:rsidR="005D02C3" w:rsidRPr="007D51AA">
        <w:rPr>
          <w:szCs w:val="24"/>
        </w:rPr>
        <w:t>variable</w:t>
      </w:r>
      <w:r w:rsidRPr="007D51AA">
        <w:rPr>
          <w:szCs w:val="24"/>
        </w:rPr>
        <w:t xml:space="preserve"> adjustment models and the CRA model </w:t>
      </w:r>
      <w:r w:rsidR="005D02C3" w:rsidRPr="007D51AA">
        <w:rPr>
          <w:szCs w:val="24"/>
        </w:rPr>
        <w:t>except for</w:t>
      </w:r>
      <w:r w:rsidRPr="007D51AA">
        <w:rPr>
          <w:szCs w:val="24"/>
        </w:rPr>
        <w:t xml:space="preserve"> NS-SEC 7</w:t>
      </w:r>
      <w:r w:rsidR="009577C0" w:rsidRPr="007D51AA">
        <w:rPr>
          <w:szCs w:val="24"/>
        </w:rPr>
        <w:t xml:space="preserve"> and NS-SEC 6</w:t>
      </w:r>
      <w:r w:rsidRPr="007D51AA">
        <w:rPr>
          <w:szCs w:val="24"/>
        </w:rPr>
        <w:t>.</w:t>
      </w:r>
      <w:r w:rsidR="009577C0" w:rsidRPr="007D51AA">
        <w:rPr>
          <w:szCs w:val="24"/>
        </w:rPr>
        <w:t xml:space="preserve"> Both dummy variable models find NS-SEC 6 to be statistically </w:t>
      </w:r>
      <w:r w:rsidR="00EF5633" w:rsidRPr="007D51AA">
        <w:rPr>
          <w:szCs w:val="24"/>
        </w:rPr>
        <w:t>significant</w:t>
      </w:r>
      <w:r w:rsidR="009577C0" w:rsidRPr="007D51AA">
        <w:rPr>
          <w:szCs w:val="24"/>
        </w:rPr>
        <w:t>, translated into average marginal effects the models present a range of 7-14 per cent decreased probability of continuing schooling compared to NS-SEC 2 peers.</w:t>
      </w:r>
      <w:r w:rsidRPr="007D51AA">
        <w:rPr>
          <w:szCs w:val="24"/>
        </w:rPr>
        <w:t xml:space="preserve"> Whilst all three models interpret NS-SEC 7 as having a decreased log odds of </w:t>
      </w:r>
      <w:r w:rsidR="005D02C3" w:rsidRPr="007D51AA">
        <w:rPr>
          <w:szCs w:val="24"/>
        </w:rPr>
        <w:t>continuing</w:t>
      </w:r>
      <w:r w:rsidRPr="007D51AA">
        <w:rPr>
          <w:szCs w:val="24"/>
        </w:rPr>
        <w:t xml:space="preserve"> schooling compared to reference category NS-SEC 2, the average marginal effects present a slightly different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Whilst the CRA model translates this effect into a 11 per cent decreased probability to continue </w:t>
      </w:r>
      <w:r w:rsidR="005D02C3" w:rsidRPr="007D51AA">
        <w:rPr>
          <w:szCs w:val="24"/>
        </w:rPr>
        <w:t>schooling</w:t>
      </w:r>
      <w:r w:rsidRPr="007D51AA">
        <w:rPr>
          <w:szCs w:val="24"/>
        </w:rPr>
        <w:t xml:space="preserve">, the dummy variable adjustment models have average marginal effects between 15-24 per cent. Whilst not as large a difference as the </w:t>
      </w:r>
      <w:r w:rsidR="005D02C3" w:rsidRPr="007D51AA">
        <w:rPr>
          <w:szCs w:val="24"/>
        </w:rPr>
        <w:t>housing</w:t>
      </w:r>
      <w:r w:rsidRPr="007D51AA">
        <w:rPr>
          <w:szCs w:val="24"/>
        </w:rPr>
        <w:t xml:space="preserve"> tenure variable, this does indicate that some of the MAR mechanism may be identified within NS-SEC 7 social origins. </w:t>
      </w:r>
    </w:p>
    <w:p w14:paraId="7090C2DE" w14:textId="1C14467C" w:rsidR="006F700E" w:rsidRPr="007D51AA" w:rsidRDefault="006F700E" w:rsidP="008575FD">
      <w:pPr>
        <w:spacing w:line="480" w:lineRule="auto"/>
        <w:rPr>
          <w:szCs w:val="24"/>
        </w:rPr>
      </w:pPr>
      <w:r w:rsidRPr="007D51AA">
        <w:rPr>
          <w:szCs w:val="24"/>
        </w:rPr>
        <w:t xml:space="preserve">Whilst the dummy variable adjustment models have provided some benefit in establishing possible MAR </w:t>
      </w:r>
      <w:r w:rsidR="005D02C3" w:rsidRPr="007D51AA">
        <w:rPr>
          <w:szCs w:val="24"/>
        </w:rPr>
        <w:t>mechanisms</w:t>
      </w:r>
      <w:r w:rsidRPr="007D51AA">
        <w:rPr>
          <w:szCs w:val="24"/>
        </w:rPr>
        <w:t xml:space="preserve"> with a </w:t>
      </w:r>
      <w:r w:rsidR="005D02C3" w:rsidRPr="007D51AA">
        <w:rPr>
          <w:szCs w:val="24"/>
        </w:rPr>
        <w:t>comparison</w:t>
      </w:r>
      <w:r w:rsidRPr="007D51AA">
        <w:rPr>
          <w:szCs w:val="24"/>
        </w:rPr>
        <w:t xml:space="preserve"> to the CRA there are some issues with solely using this approach as detailed in </w:t>
      </w:r>
      <w:r w:rsidRPr="007D51AA">
        <w:rPr>
          <w:szCs w:val="24"/>
        </w:rPr>
        <w:fldChar w:fldCharType="begin"/>
      </w:r>
      <w:r w:rsidR="005A7551" w:rsidRPr="007D51AA">
        <w:rPr>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szCs w:val="24"/>
        </w:rPr>
        <w:fldChar w:fldCharType="separate"/>
      </w:r>
      <w:r w:rsidRPr="007D51AA">
        <w:t>Jones (1996)</w:t>
      </w:r>
      <w:r w:rsidRPr="007D51AA">
        <w:rPr>
          <w:szCs w:val="24"/>
        </w:rPr>
        <w:fldChar w:fldCharType="end"/>
      </w:r>
      <w:r w:rsidRPr="007D51AA">
        <w:rPr>
          <w:szCs w:val="24"/>
        </w:rPr>
        <w:t xml:space="preserve">, a more concerning issue presents itself in the lack of sample recovery from this particular dummy </w:t>
      </w:r>
      <w:r w:rsidR="005D02C3" w:rsidRPr="007D51AA">
        <w:rPr>
          <w:szCs w:val="24"/>
        </w:rPr>
        <w:t>variable</w:t>
      </w:r>
      <w:r w:rsidRPr="007D51AA">
        <w:rPr>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sidRPr="007D51AA">
        <w:rPr>
          <w:szCs w:val="24"/>
        </w:rPr>
        <w:t>reverse or</w:t>
      </w:r>
      <w:r w:rsidRPr="007D51AA">
        <w:rPr>
          <w:szCs w:val="24"/>
        </w:rPr>
        <w:t xml:space="preserve"> increase in size. This is therefore why multiple imputation is </w:t>
      </w:r>
      <w:r w:rsidRPr="007D51AA">
        <w:rPr>
          <w:szCs w:val="24"/>
        </w:rPr>
        <w:lastRenderedPageBreak/>
        <w:t xml:space="preserve">such an important tool and will now be used in comparison to the findings provided thus far. </w:t>
      </w:r>
    </w:p>
    <w:p w14:paraId="73EA9F1A" w14:textId="3E69C1EB" w:rsidR="006F700E" w:rsidRPr="007D51AA" w:rsidRDefault="006F700E" w:rsidP="008575FD">
      <w:pPr>
        <w:spacing w:line="480" w:lineRule="auto"/>
        <w:rPr>
          <w:szCs w:val="24"/>
        </w:rPr>
      </w:pPr>
      <w:r w:rsidRPr="007D51AA">
        <w:rPr>
          <w:szCs w:val="24"/>
        </w:rPr>
        <w:t xml:space="preserve">Starting with the educational attainment </w:t>
      </w:r>
      <w:r w:rsidR="005D02C3" w:rsidRPr="007D51AA">
        <w:rPr>
          <w:szCs w:val="24"/>
        </w:rPr>
        <w:t>variable</w:t>
      </w:r>
      <w:r w:rsidRPr="007D51AA">
        <w:rPr>
          <w:szCs w:val="24"/>
        </w:rPr>
        <w:t xml:space="preserve">, the MI model shows a decrease in the overall log odds reducing the average marginal effects from </w:t>
      </w:r>
      <w:r w:rsidR="009577C0" w:rsidRPr="007D51AA">
        <w:rPr>
          <w:szCs w:val="24"/>
        </w:rPr>
        <w:t>26</w:t>
      </w:r>
      <w:r w:rsidRPr="007D51AA">
        <w:rPr>
          <w:szCs w:val="24"/>
        </w:rPr>
        <w:t xml:space="preserve"> per cent in the CRA to </w:t>
      </w:r>
      <w:r w:rsidR="009577C0" w:rsidRPr="007D51AA">
        <w:rPr>
          <w:szCs w:val="24"/>
        </w:rPr>
        <w:t>22</w:t>
      </w:r>
      <w:r w:rsidRPr="007D51AA">
        <w:rPr>
          <w:szCs w:val="24"/>
        </w:rPr>
        <w:t xml:space="preserve"> per cent in the MI model. Sex remains consistent between the CRA and MI models</w:t>
      </w:r>
      <w:r w:rsidR="009577C0" w:rsidRPr="007D51AA">
        <w:rPr>
          <w:szCs w:val="24"/>
        </w:rPr>
        <w:t xml:space="preserve"> – with a 1 per cent difference not </w:t>
      </w:r>
      <w:r w:rsidR="00EF5633" w:rsidRPr="007D51AA">
        <w:rPr>
          <w:szCs w:val="24"/>
        </w:rPr>
        <w:t>ultimately</w:t>
      </w:r>
      <w:r w:rsidR="009577C0" w:rsidRPr="007D51AA">
        <w:rPr>
          <w:szCs w:val="24"/>
        </w:rPr>
        <w:t xml:space="preserve"> impacting the </w:t>
      </w:r>
      <w:r w:rsidR="00EF5633" w:rsidRPr="007D51AA">
        <w:rPr>
          <w:szCs w:val="24"/>
        </w:rPr>
        <w:t>substantive</w:t>
      </w:r>
      <w:r w:rsidR="009577C0" w:rsidRPr="007D51AA">
        <w:rPr>
          <w:szCs w:val="24"/>
        </w:rPr>
        <w:t xml:space="preserve"> interpretation</w:t>
      </w:r>
      <w:r w:rsidRPr="007D51AA">
        <w:rPr>
          <w:szCs w:val="24"/>
        </w:rPr>
        <w:t xml:space="preserve">. Housing tenure provides a </w:t>
      </w:r>
      <w:r w:rsidR="005D02C3" w:rsidRPr="007D51AA">
        <w:rPr>
          <w:szCs w:val="24"/>
        </w:rPr>
        <w:t>substantive</w:t>
      </w:r>
      <w:r w:rsidRPr="007D51AA">
        <w:rPr>
          <w:szCs w:val="24"/>
        </w:rPr>
        <w:t xml:space="preserve"> effect that is closer to both dummy adjustment models than the CRA model. This confirms the finding that the MAR mechanism is at least partially identified within the housing tenure </w:t>
      </w:r>
      <w:r w:rsidR="005D02C3" w:rsidRPr="007D51AA">
        <w:rPr>
          <w:szCs w:val="24"/>
        </w:rPr>
        <w:t>variable</w:t>
      </w:r>
      <w:r w:rsidRPr="007D51AA">
        <w:rPr>
          <w:szCs w:val="24"/>
        </w:rPr>
        <w:t xml:space="preserve"> – of </w:t>
      </w:r>
      <w:r w:rsidR="005D02C3" w:rsidRPr="007D51AA">
        <w:rPr>
          <w:szCs w:val="24"/>
        </w:rPr>
        <w:t>individuals</w:t>
      </w:r>
      <w:r w:rsidRPr="007D51AA">
        <w:rPr>
          <w:szCs w:val="24"/>
        </w:rPr>
        <w:t xml:space="preserve"> that grew up in homes not owned by their parents. The variable NS-SEC is mostly consistent between the CRA and the MI models </w:t>
      </w:r>
      <w:r w:rsidR="005D02C3" w:rsidRPr="007D51AA">
        <w:rPr>
          <w:szCs w:val="24"/>
        </w:rPr>
        <w:t>except for</w:t>
      </w:r>
      <w:r w:rsidRPr="007D51AA">
        <w:rPr>
          <w:szCs w:val="24"/>
        </w:rPr>
        <w:t xml:space="preserve"> NS-SEC 4 and NS-SEC 7. NS-SEC 4 sees a </w:t>
      </w:r>
      <w:r w:rsidR="009577C0" w:rsidRPr="007D51AA">
        <w:rPr>
          <w:szCs w:val="24"/>
        </w:rPr>
        <w:t>3</w:t>
      </w:r>
      <w:r w:rsidRPr="007D51AA">
        <w:rPr>
          <w:szCs w:val="24"/>
        </w:rPr>
        <w:t xml:space="preserve"> per cent average marginal effect difference between the two models and NS-SEC 7 has </w:t>
      </w:r>
      <w:r w:rsidR="00EF5633" w:rsidRPr="007D51AA">
        <w:rPr>
          <w:szCs w:val="24"/>
        </w:rPr>
        <w:t>a</w:t>
      </w:r>
      <w:r w:rsidRPr="007D51AA">
        <w:rPr>
          <w:szCs w:val="24"/>
        </w:rPr>
        <w:t xml:space="preserve"> </w:t>
      </w:r>
      <w:r w:rsidR="009577C0" w:rsidRPr="007D51AA">
        <w:rPr>
          <w:szCs w:val="24"/>
        </w:rPr>
        <w:t>7</w:t>
      </w:r>
      <w:r w:rsidRPr="007D51AA">
        <w:rPr>
          <w:szCs w:val="24"/>
        </w:rPr>
        <w:t xml:space="preserve"> per cent difference. This again is suggestive of a MAR mechanism being present primarily for </w:t>
      </w:r>
      <w:r w:rsidR="005D02C3" w:rsidRPr="007D51AA">
        <w:rPr>
          <w:szCs w:val="24"/>
        </w:rPr>
        <w:t>individuals</w:t>
      </w:r>
      <w:r w:rsidRPr="007D51AA">
        <w:rPr>
          <w:szCs w:val="24"/>
        </w:rPr>
        <w:t xml:space="preserve"> of social origins NS-SEC 4 and 7. </w:t>
      </w:r>
    </w:p>
    <w:p w14:paraId="44424FC5" w14:textId="1C519BE2" w:rsidR="009577C0" w:rsidRPr="007D51AA" w:rsidRDefault="009577C0" w:rsidP="008575FD">
      <w:pPr>
        <w:spacing w:line="480" w:lineRule="auto"/>
        <w:rPr>
          <w:szCs w:val="24"/>
        </w:rPr>
      </w:pPr>
      <w:r w:rsidRPr="007D51AA">
        <w:rPr>
          <w:szCs w:val="24"/>
        </w:rPr>
        <w:t xml:space="preserve">The coefficients and confidence intervals for both CRA and MI models are </w:t>
      </w:r>
      <w:r w:rsidR="00EF5633" w:rsidRPr="007D51AA">
        <w:rPr>
          <w:szCs w:val="24"/>
        </w:rPr>
        <w:t>presented</w:t>
      </w:r>
      <w:r w:rsidRPr="007D51AA">
        <w:rPr>
          <w:szCs w:val="24"/>
        </w:rPr>
        <w:t xml:space="preserve"> in </w:t>
      </w:r>
      <w:r w:rsidR="00232831">
        <w:rPr>
          <w:szCs w:val="24"/>
        </w:rPr>
        <w:fldChar w:fldCharType="begin"/>
      </w:r>
      <w:r w:rsidR="00232831">
        <w:rPr>
          <w:szCs w:val="24"/>
        </w:rPr>
        <w:instrText xml:space="preserve"> REF _Ref176427092 \h </w:instrText>
      </w:r>
      <w:r w:rsidR="00232831">
        <w:rPr>
          <w:szCs w:val="24"/>
        </w:rPr>
      </w:r>
      <w:r w:rsidR="00232831">
        <w:rPr>
          <w:szCs w:val="24"/>
        </w:rPr>
        <w:fldChar w:fldCharType="separate"/>
      </w:r>
      <w:r w:rsidR="00232831" w:rsidRPr="007D51AA">
        <w:t xml:space="preserve">Figure </w:t>
      </w:r>
      <w:r w:rsidR="00232831">
        <w:rPr>
          <w:noProof/>
        </w:rPr>
        <w:t>2</w:t>
      </w:r>
      <w:r w:rsidR="00232831">
        <w:t>.</w:t>
      </w:r>
      <w:r w:rsidR="00232831">
        <w:rPr>
          <w:noProof/>
        </w:rPr>
        <w:t>43</w:t>
      </w:r>
      <w:r w:rsidR="00232831">
        <w:rPr>
          <w:szCs w:val="24"/>
        </w:rPr>
        <w:fldChar w:fldCharType="end"/>
      </w:r>
      <w:r w:rsidR="00232831">
        <w:rPr>
          <w:szCs w:val="24"/>
        </w:rPr>
        <w:t xml:space="preserve"> </w:t>
      </w:r>
      <w:r w:rsidRPr="007D51AA">
        <w:rPr>
          <w:szCs w:val="24"/>
        </w:rPr>
        <w:t xml:space="preserve">to aid </w:t>
      </w:r>
      <w:r w:rsidR="00EF5633" w:rsidRPr="007D51AA">
        <w:rPr>
          <w:szCs w:val="24"/>
        </w:rPr>
        <w:t>interpretation</w:t>
      </w:r>
      <w:r w:rsidRPr="007D51AA">
        <w:rPr>
          <w:szCs w:val="24"/>
        </w:rPr>
        <w:t xml:space="preserve">. The figure demonstrates the reduced confidence intervals that a MI model </w:t>
      </w:r>
      <w:r w:rsidR="00EF5633" w:rsidRPr="007D51AA">
        <w:rPr>
          <w:szCs w:val="24"/>
        </w:rPr>
        <w:t>produces</w:t>
      </w:r>
      <w:r w:rsidRPr="007D51AA">
        <w:rPr>
          <w:szCs w:val="24"/>
        </w:rPr>
        <w:t xml:space="preserve">. It also notes the most substantively </w:t>
      </w:r>
      <w:r w:rsidR="00EF5633" w:rsidRPr="007D51AA">
        <w:rPr>
          <w:szCs w:val="24"/>
        </w:rPr>
        <w:t>significant</w:t>
      </w:r>
      <w:r w:rsidRPr="007D51AA">
        <w:rPr>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sidRPr="007D51AA">
        <w:rPr>
          <w:szCs w:val="24"/>
        </w:rPr>
        <w:t>mechanism</w:t>
      </w:r>
      <w:r w:rsidRPr="007D51AA">
        <w:rPr>
          <w:szCs w:val="24"/>
        </w:rPr>
        <w:t xml:space="preserve"> is most prominent. </w:t>
      </w:r>
      <w:r w:rsidR="00EF5633" w:rsidRPr="007D51AA">
        <w:rPr>
          <w:szCs w:val="24"/>
        </w:rPr>
        <w:t>Predicted</w:t>
      </w:r>
      <w:r w:rsidRPr="007D51AA">
        <w:rPr>
          <w:szCs w:val="24"/>
        </w:rPr>
        <w:t xml:space="preserve"> </w:t>
      </w:r>
      <w:r w:rsidR="00EF5633" w:rsidRPr="007D51AA">
        <w:rPr>
          <w:szCs w:val="24"/>
        </w:rPr>
        <w:t>probabilities</w:t>
      </w:r>
      <w:r w:rsidRPr="007D51AA">
        <w:rPr>
          <w:szCs w:val="24"/>
        </w:rPr>
        <w:t xml:space="preserve"> and average </w:t>
      </w:r>
      <w:r w:rsidR="00EF5633" w:rsidRPr="007D51AA">
        <w:rPr>
          <w:szCs w:val="24"/>
        </w:rPr>
        <w:t>marginal</w:t>
      </w:r>
      <w:r w:rsidRPr="007D51AA">
        <w:rPr>
          <w:szCs w:val="24"/>
        </w:rPr>
        <w:t xml:space="preserve"> effects between the two models for NS-SEC is also presented in </w:t>
      </w:r>
      <w:r w:rsidR="00232831">
        <w:rPr>
          <w:szCs w:val="24"/>
        </w:rPr>
        <w:fldChar w:fldCharType="begin"/>
      </w:r>
      <w:r w:rsidR="00232831">
        <w:rPr>
          <w:szCs w:val="24"/>
        </w:rPr>
        <w:instrText xml:space="preserve"> REF _Ref176427141 \h </w:instrText>
      </w:r>
      <w:r w:rsidR="00232831">
        <w:rPr>
          <w:szCs w:val="24"/>
        </w:rPr>
      </w:r>
      <w:r w:rsidR="00232831">
        <w:rPr>
          <w:szCs w:val="24"/>
        </w:rPr>
        <w:fldChar w:fldCharType="separate"/>
      </w:r>
      <w:r w:rsidR="00232831" w:rsidRPr="007D51AA">
        <w:t xml:space="preserve">Figure </w:t>
      </w:r>
      <w:r w:rsidR="00232831">
        <w:rPr>
          <w:noProof/>
        </w:rPr>
        <w:t>2</w:t>
      </w:r>
      <w:r w:rsidR="00232831">
        <w:t>.</w:t>
      </w:r>
      <w:r w:rsidR="00232831">
        <w:rPr>
          <w:noProof/>
        </w:rPr>
        <w:t>44</w:t>
      </w:r>
      <w:r w:rsidR="00232831">
        <w:rPr>
          <w:szCs w:val="24"/>
        </w:rPr>
        <w:fldChar w:fldCharType="end"/>
      </w:r>
      <w:r w:rsidRPr="007D51AA">
        <w:rPr>
          <w:szCs w:val="24"/>
        </w:rPr>
        <w:t xml:space="preserve">. </w:t>
      </w:r>
    </w:p>
    <w:p w14:paraId="0F831063" w14:textId="77777777" w:rsidR="00D9733D" w:rsidRPr="007D51AA" w:rsidRDefault="00D7757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756754E9" wp14:editId="15C8DDAE">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5DC6A8E" w14:textId="0ECA053C" w:rsidR="00AE633D" w:rsidRPr="007D51AA" w:rsidRDefault="00D9733D" w:rsidP="00232831">
      <w:pPr>
        <w:pStyle w:val="Caption"/>
        <w:sectPr w:rsidR="00AE633D" w:rsidRPr="007D51AA" w:rsidSect="00E71055">
          <w:pgSz w:w="11906" w:h="16838"/>
          <w:pgMar w:top="1440" w:right="1440" w:bottom="1440" w:left="1440" w:header="709" w:footer="709" w:gutter="0"/>
          <w:cols w:space="708"/>
          <w:docGrid w:linePitch="360"/>
        </w:sectPr>
      </w:pPr>
      <w:bookmarkStart w:id="399" w:name="_Ref176427092"/>
      <w:bookmarkStart w:id="400" w:name="_Toc176435570"/>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43</w:t>
      </w:r>
      <w:r w:rsidR="00232831">
        <w:fldChar w:fldCharType="end"/>
      </w:r>
      <w:bookmarkEnd w:id="399"/>
      <w:r w:rsidRPr="007D51AA">
        <w:t xml:space="preserve"> Comparison coefficient plot of CRA and MI models</w:t>
      </w:r>
      <w:r w:rsidR="00232831">
        <w:t xml:space="preserve"> using BCS Cohort</w:t>
      </w:r>
      <w:bookmarkEnd w:id="400"/>
    </w:p>
    <w:p w14:paraId="1451E743" w14:textId="77777777" w:rsidR="00D9733D" w:rsidRPr="007D51AA" w:rsidRDefault="00D7757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1063942E" wp14:editId="0BD8C34B">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72BF81D6" w:rsidR="00AE633D" w:rsidRPr="007D51AA" w:rsidRDefault="00D9733D" w:rsidP="00880A5E">
      <w:pPr>
        <w:pStyle w:val="Caption"/>
        <w:sectPr w:rsidR="00AE633D" w:rsidRPr="007D51AA" w:rsidSect="00AE633D">
          <w:pgSz w:w="16838" w:h="11906" w:orient="landscape"/>
          <w:pgMar w:top="1440" w:right="1440" w:bottom="1440" w:left="1440" w:header="709" w:footer="709" w:gutter="0"/>
          <w:cols w:space="708"/>
          <w:docGrid w:linePitch="360"/>
        </w:sectPr>
      </w:pPr>
      <w:bookmarkStart w:id="401" w:name="_Ref176427141"/>
      <w:bookmarkStart w:id="402" w:name="_Toc176435571"/>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44</w:t>
      </w:r>
      <w:r w:rsidR="00232831">
        <w:fldChar w:fldCharType="end"/>
      </w:r>
      <w:bookmarkEnd w:id="401"/>
      <w:r w:rsidRPr="007D51AA">
        <w:t xml:space="preserve"> Comparison of CRA and MI NS-SEC </w:t>
      </w:r>
      <w:r w:rsidR="00232831">
        <w:t>AMEs and Predictive Margins using BCS Cohort</w:t>
      </w:r>
      <w:bookmarkEnd w:id="402"/>
    </w:p>
    <w:p w14:paraId="5CBBDAD7" w14:textId="77777777" w:rsidR="00D7757A" w:rsidRPr="007D51AA" w:rsidRDefault="00D7757A" w:rsidP="008575FD">
      <w:pPr>
        <w:spacing w:line="480" w:lineRule="auto"/>
        <w:rPr>
          <w:szCs w:val="24"/>
        </w:rPr>
      </w:pPr>
    </w:p>
    <w:p w14:paraId="5EA0DA58" w14:textId="14DA6E23" w:rsidR="00C9608B" w:rsidRPr="007D51AA" w:rsidRDefault="00C9608B" w:rsidP="006F700E">
      <w:pPr>
        <w:pStyle w:val="Heading4"/>
      </w:pPr>
      <w:bookmarkStart w:id="403" w:name="_Toc176435405"/>
      <w:r w:rsidRPr="007D51AA">
        <w:t>Discussion and Conclusions</w:t>
      </w:r>
      <w:r w:rsidR="00232831">
        <w:t xml:space="preserve"> for Handling Missing Data in the BCS Cohort</w:t>
      </w:r>
      <w:bookmarkEnd w:id="403"/>
    </w:p>
    <w:p w14:paraId="6D2F4EBE" w14:textId="5F152A2B" w:rsidR="009F31E9" w:rsidRPr="007D51AA" w:rsidRDefault="009F31E9" w:rsidP="002E54D7">
      <w:pPr>
        <w:spacing w:line="480" w:lineRule="auto"/>
        <w:rPr>
          <w:szCs w:val="24"/>
        </w:rPr>
      </w:pPr>
      <w:r w:rsidRPr="007D51AA">
        <w:rPr>
          <w:szCs w:val="24"/>
        </w:rPr>
        <w:t xml:space="preserve">This section had one primary aim. To investigate missingness within the BCS cohort based on the analytical models presented in this chapter. </w:t>
      </w:r>
      <w:r w:rsidR="002E54D7" w:rsidRPr="007D51AA">
        <w:rPr>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6825F1AD" w:rsidR="002E54D7" w:rsidRPr="007D51AA" w:rsidRDefault="002E54D7" w:rsidP="002E54D7">
      <w:pPr>
        <w:spacing w:line="480" w:lineRule="auto"/>
        <w:rPr>
          <w:szCs w:val="24"/>
        </w:rPr>
      </w:pPr>
      <w:r w:rsidRPr="007D51AA">
        <w:rPr>
          <w:szCs w:val="24"/>
        </w:rPr>
        <w:t xml:space="preserve">This does present some </w:t>
      </w:r>
      <w:r w:rsidR="00FE2DB8" w:rsidRPr="007D51AA">
        <w:rPr>
          <w:szCs w:val="24"/>
        </w:rPr>
        <w:t>difficulties,</w:t>
      </w:r>
      <w:r w:rsidRPr="007D51AA">
        <w:rPr>
          <w:szCs w:val="24"/>
        </w:rPr>
        <w:t xml:space="preserve"> however. Given the original pooled dataset analysis at the start of Part 1, and the findings in this section that the BCS sample has evidence of a MAR mechanism, the original interpretation of the pooled analysis also comes into question. </w:t>
      </w:r>
      <w:r w:rsidR="00C76492" w:rsidRPr="007D51AA">
        <w:rPr>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sidRPr="007D51AA">
        <w:rPr>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096915C0" w:rsidR="00C9608B" w:rsidRPr="007D51AA" w:rsidRDefault="00C9608B" w:rsidP="00C9608B">
      <w:pPr>
        <w:pStyle w:val="Heading3"/>
      </w:pPr>
      <w:bookmarkStart w:id="404" w:name="_Toc176435406"/>
      <w:r w:rsidRPr="007D51AA">
        <w:t>Discussion and Conclusions</w:t>
      </w:r>
      <w:r w:rsidR="00232831">
        <w:t xml:space="preserve"> for an in-depth analysis of the BCS Cohort</w:t>
      </w:r>
      <w:bookmarkEnd w:id="404"/>
    </w:p>
    <w:p w14:paraId="0569D65B" w14:textId="050815EE" w:rsidR="00C76492" w:rsidRPr="007D51AA" w:rsidRDefault="00C76492" w:rsidP="00A47616">
      <w:pPr>
        <w:spacing w:line="480" w:lineRule="auto"/>
        <w:rPr>
          <w:szCs w:val="24"/>
        </w:rPr>
      </w:pPr>
      <w:r w:rsidRPr="007D51AA">
        <w:rPr>
          <w:szCs w:val="24"/>
        </w:rPr>
        <w:t xml:space="preserve">This chapter focused upon the British Cohort Study. 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Pr="007D51AA" w:rsidRDefault="00C76492" w:rsidP="00A47616">
      <w:pPr>
        <w:spacing w:line="480" w:lineRule="auto"/>
        <w:rPr>
          <w:szCs w:val="24"/>
        </w:rPr>
      </w:pPr>
      <w:r w:rsidRPr="007D51AA">
        <w:rPr>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sidRPr="007D51AA">
        <w:rPr>
          <w:szCs w:val="24"/>
        </w:rPr>
        <w:lastRenderedPageBreak/>
        <w:t xml:space="preserve">missing data methods were also employed to provide some extra rigidity to the analysis of missing data within the BCS. </w:t>
      </w:r>
    </w:p>
    <w:p w14:paraId="51A28100" w14:textId="2EE24868" w:rsidR="00C76492" w:rsidRPr="007D51AA" w:rsidRDefault="00C76492" w:rsidP="00A47616">
      <w:pPr>
        <w:spacing w:line="480" w:lineRule="auto"/>
        <w:rPr>
          <w:szCs w:val="24"/>
        </w:rPr>
      </w:pPr>
      <w:r w:rsidRPr="007D51AA">
        <w:rPr>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7D51AA" w:rsidRDefault="00C9608B" w:rsidP="00C9608B">
      <w:pPr>
        <w:pStyle w:val="Heading2"/>
      </w:pPr>
      <w:bookmarkStart w:id="405" w:name="_Toc176435407"/>
      <w:bookmarkEnd w:id="47"/>
      <w:r w:rsidRPr="007D51AA">
        <w:t>Granular UKHLS Analysis</w:t>
      </w:r>
      <w:bookmarkEnd w:id="405"/>
    </w:p>
    <w:p w14:paraId="3BEE454E" w14:textId="76BCA65A" w:rsidR="00C9608B" w:rsidRPr="007D51AA" w:rsidRDefault="00C9608B" w:rsidP="00C9608B">
      <w:pPr>
        <w:pStyle w:val="Heading3"/>
      </w:pPr>
      <w:bookmarkStart w:id="406" w:name="_Toc176435408"/>
      <w:r w:rsidRPr="007D51AA">
        <w:t>Sensitivity Analysis of Social Stratification Measures using UKHLS</w:t>
      </w:r>
      <w:bookmarkEnd w:id="406"/>
    </w:p>
    <w:p w14:paraId="3EE58346" w14:textId="77777777" w:rsidR="00C9608B" w:rsidRPr="007D51AA" w:rsidRDefault="00C9608B" w:rsidP="00C9608B">
      <w:pPr>
        <w:pStyle w:val="Heading4"/>
      </w:pPr>
      <w:bookmarkStart w:id="407" w:name="_Toc176435409"/>
      <w:r w:rsidRPr="007D51AA">
        <w:t>Testing Measures of Parental Social Class</w:t>
      </w:r>
      <w:bookmarkEnd w:id="407"/>
    </w:p>
    <w:p w14:paraId="05E9E847" w14:textId="77777777" w:rsidR="00C9608B" w:rsidRPr="007D51AA" w:rsidRDefault="00C9608B" w:rsidP="00C9608B">
      <w:pPr>
        <w:pStyle w:val="Heading4"/>
      </w:pPr>
      <w:bookmarkStart w:id="408" w:name="_Toc176435410"/>
      <w:r w:rsidRPr="007D51AA">
        <w:t>Discussion and Conclusion</w:t>
      </w:r>
      <w:bookmarkEnd w:id="408"/>
    </w:p>
    <w:p w14:paraId="7980A915" w14:textId="38C3BAB1" w:rsidR="00C9608B" w:rsidRPr="007D51AA" w:rsidRDefault="00C9608B" w:rsidP="00C9608B">
      <w:pPr>
        <w:pStyle w:val="Heading3"/>
      </w:pPr>
      <w:bookmarkStart w:id="409" w:name="_Toc176435411"/>
      <w:r w:rsidRPr="007D51AA">
        <w:t>SOC Code Sensitivity analysis using UKHLS</w:t>
      </w:r>
      <w:bookmarkEnd w:id="409"/>
    </w:p>
    <w:p w14:paraId="57E37ACC" w14:textId="77777777" w:rsidR="00C9608B" w:rsidRPr="007D51AA" w:rsidRDefault="00C9608B" w:rsidP="00C9608B">
      <w:pPr>
        <w:pStyle w:val="Heading4"/>
      </w:pPr>
      <w:bookmarkStart w:id="410" w:name="_Toc176435412"/>
      <w:r w:rsidRPr="007D51AA">
        <w:t>Measuring SOC Codes</w:t>
      </w:r>
      <w:bookmarkEnd w:id="410"/>
    </w:p>
    <w:p w14:paraId="4CEABACD" w14:textId="77777777" w:rsidR="00C9608B" w:rsidRPr="007D51AA" w:rsidRDefault="00C9608B" w:rsidP="00C9608B">
      <w:pPr>
        <w:pStyle w:val="Heading4"/>
      </w:pPr>
      <w:bookmarkStart w:id="411" w:name="_Toc176435413"/>
      <w:r w:rsidRPr="007D51AA">
        <w:t>Discussion and Conclusions</w:t>
      </w:r>
      <w:bookmarkEnd w:id="411"/>
    </w:p>
    <w:p w14:paraId="640D2A61" w14:textId="253DE7AE" w:rsidR="00C9608B" w:rsidRPr="007D51AA" w:rsidRDefault="00C9608B" w:rsidP="00C9608B">
      <w:pPr>
        <w:pStyle w:val="Heading3"/>
      </w:pPr>
      <w:bookmarkStart w:id="412" w:name="_Toc176435414"/>
      <w:r w:rsidRPr="007D51AA">
        <w:t>Handling Missing Data in the UKHLS</w:t>
      </w:r>
      <w:bookmarkEnd w:id="412"/>
    </w:p>
    <w:p w14:paraId="681FB842" w14:textId="77777777" w:rsidR="00C9608B" w:rsidRPr="007D51AA" w:rsidRDefault="00C9608B" w:rsidP="00C9608B">
      <w:pPr>
        <w:pStyle w:val="Heading4"/>
      </w:pPr>
      <w:bookmarkStart w:id="413" w:name="_Toc176435415"/>
      <w:r w:rsidRPr="007D51AA">
        <w:t>Discussion and Conclusions</w:t>
      </w:r>
      <w:bookmarkEnd w:id="413"/>
    </w:p>
    <w:p w14:paraId="05A0C946" w14:textId="77777777" w:rsidR="00C9608B" w:rsidRPr="007D51AA" w:rsidRDefault="00C9608B" w:rsidP="00C9608B">
      <w:pPr>
        <w:pStyle w:val="Heading3"/>
      </w:pPr>
      <w:bookmarkStart w:id="414" w:name="_Toc176435416"/>
      <w:r w:rsidRPr="007D51AA">
        <w:t>Discussion and Conclusions</w:t>
      </w:r>
      <w:bookmarkEnd w:id="414"/>
    </w:p>
    <w:p w14:paraId="08B1DB9F" w14:textId="4F18E47E" w:rsidR="004C0430" w:rsidRPr="007D51AA" w:rsidRDefault="004C0430" w:rsidP="004C0430">
      <w:pPr>
        <w:pStyle w:val="Heading2"/>
      </w:pPr>
      <w:bookmarkStart w:id="415" w:name="_Toc176435417"/>
      <w:r w:rsidRPr="007D51AA">
        <w:t>A Return to Modelling First Transition</w:t>
      </w:r>
      <w:bookmarkEnd w:id="415"/>
    </w:p>
    <w:p w14:paraId="697E3D8F" w14:textId="59247722" w:rsidR="004C0430" w:rsidRPr="00232831" w:rsidRDefault="004C0430" w:rsidP="00232831">
      <w:pPr>
        <w:spacing w:line="480" w:lineRule="auto"/>
        <w:rPr>
          <w:szCs w:val="24"/>
        </w:rPr>
      </w:pPr>
      <w:r w:rsidRPr="007D51AA">
        <w:rPr>
          <w:szCs w:val="24"/>
        </w:rPr>
        <w:t xml:space="preserve">All three cohorts have now been analysed in </w:t>
      </w:r>
      <w:r w:rsidR="005D02C3" w:rsidRPr="007D51AA">
        <w:rPr>
          <w:szCs w:val="24"/>
        </w:rPr>
        <w:t>granular</w:t>
      </w:r>
      <w:r w:rsidRPr="007D51AA">
        <w:rPr>
          <w:szCs w:val="24"/>
        </w:rPr>
        <w:t xml:space="preserve"> detail, exploring </w:t>
      </w:r>
      <w:r w:rsidR="005D02C3" w:rsidRPr="007D51AA">
        <w:rPr>
          <w:szCs w:val="24"/>
        </w:rPr>
        <w:t>sensitivity</w:t>
      </w:r>
      <w:r w:rsidRPr="007D51AA">
        <w:rPr>
          <w:szCs w:val="24"/>
        </w:rPr>
        <w:t xml:space="preserve"> analyses of social stratification measures, SOC codes, and handling missing data procedures. The latter of this </w:t>
      </w:r>
      <w:r w:rsidR="005D02C3" w:rsidRPr="007D51AA">
        <w:rPr>
          <w:szCs w:val="24"/>
        </w:rPr>
        <w:t>granular</w:t>
      </w:r>
      <w:r w:rsidRPr="007D51AA">
        <w:rPr>
          <w:szCs w:val="24"/>
        </w:rPr>
        <w:t xml:space="preserve"> analysis has identified that the BCS cohort has a MAR </w:t>
      </w:r>
      <w:r w:rsidR="005D02C3" w:rsidRPr="007D51AA">
        <w:rPr>
          <w:szCs w:val="24"/>
        </w:rPr>
        <w:t>mechanism</w:t>
      </w:r>
      <w:r w:rsidRPr="007D51AA">
        <w:rPr>
          <w:szCs w:val="24"/>
        </w:rPr>
        <w:t xml:space="preserve"> within its CRA sample. On further investigation this is producing bias estimates and erroneous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of the real effects </w:t>
      </w:r>
      <w:r w:rsidRPr="007D51AA">
        <w:rPr>
          <w:szCs w:val="24"/>
        </w:rPr>
        <w:lastRenderedPageBreak/>
        <w:t xml:space="preserve">of given analytical </w:t>
      </w:r>
      <w:r w:rsidR="005D02C3" w:rsidRPr="007D51AA">
        <w:rPr>
          <w:szCs w:val="24"/>
        </w:rPr>
        <w:t>variables</w:t>
      </w:r>
      <w:r w:rsidRPr="007D51AA">
        <w:rPr>
          <w:szCs w:val="24"/>
        </w:rPr>
        <w:t xml:space="preserve"> within the proposed </w:t>
      </w:r>
      <w:r w:rsidR="005D02C3" w:rsidRPr="007D51AA">
        <w:rPr>
          <w:szCs w:val="24"/>
        </w:rPr>
        <w:t>analytical</w:t>
      </w:r>
      <w:r w:rsidRPr="007D51AA">
        <w:rPr>
          <w:szCs w:val="24"/>
        </w:rPr>
        <w:t xml:space="preserve"> model. This not only is producing bias </w:t>
      </w:r>
      <w:r w:rsidR="005D02C3" w:rsidRPr="007D51AA">
        <w:rPr>
          <w:szCs w:val="24"/>
        </w:rPr>
        <w:t>estimates</w:t>
      </w:r>
      <w:r w:rsidRPr="007D51AA">
        <w:rPr>
          <w:szCs w:val="24"/>
        </w:rPr>
        <w:t xml:space="preserve"> for the BCS cohort but, in the original analysis of combined cohorts, producing bias </w:t>
      </w:r>
      <w:r w:rsidR="005D02C3" w:rsidRPr="007D51AA">
        <w:rPr>
          <w:szCs w:val="24"/>
        </w:rPr>
        <w:t>estimates</w:t>
      </w:r>
      <w:r w:rsidRPr="007D51AA">
        <w:rPr>
          <w:szCs w:val="24"/>
        </w:rPr>
        <w:t xml:space="preserve"> for the entire analysis. This section is a return to modelling first </w:t>
      </w:r>
      <w:r w:rsidR="005D02C3" w:rsidRPr="007D51AA">
        <w:rPr>
          <w:szCs w:val="24"/>
        </w:rPr>
        <w:t>transitions</w:t>
      </w:r>
      <w:r w:rsidRPr="007D51AA">
        <w:rPr>
          <w:szCs w:val="24"/>
        </w:rPr>
        <w:t xml:space="preserve"> across all cohorts used for analysis. Conditional multiple imputation </w:t>
      </w:r>
      <w:r w:rsidR="00232831">
        <w:rPr>
          <w:szCs w:val="24"/>
        </w:rPr>
        <w:t xml:space="preserve">on the BCS cohort </w:t>
      </w:r>
      <w:r w:rsidRPr="007D51AA">
        <w:rPr>
          <w:szCs w:val="24"/>
        </w:rPr>
        <w:t xml:space="preserve">is used to re-create and compare the original </w:t>
      </w:r>
      <w:r w:rsidR="005D02C3" w:rsidRPr="007D51AA">
        <w:rPr>
          <w:szCs w:val="24"/>
        </w:rPr>
        <w:t>modelling</w:t>
      </w:r>
      <w:r w:rsidRPr="007D51AA">
        <w:rPr>
          <w:szCs w:val="24"/>
        </w:rPr>
        <w:t xml:space="preserve"> first </w:t>
      </w:r>
      <w:r w:rsidR="005D02C3" w:rsidRPr="007D51AA">
        <w:rPr>
          <w:szCs w:val="24"/>
        </w:rPr>
        <w:t>transition</w:t>
      </w:r>
      <w:r w:rsidRPr="007D51AA">
        <w:rPr>
          <w:szCs w:val="24"/>
        </w:rPr>
        <w:t xml:space="preserve"> analysis.</w:t>
      </w:r>
      <w:r w:rsidR="00232831">
        <w:rPr>
          <w:szCs w:val="24"/>
        </w:rPr>
        <w:t xml:space="preserve"> A</w:t>
      </w:r>
      <w:r w:rsidRPr="007D51AA">
        <w:rPr>
          <w:szCs w:val="24"/>
        </w:rPr>
        <w:t xml:space="preserve"> direct comparison will be made with the final </w:t>
      </w:r>
      <w:r w:rsidR="00232831">
        <w:rPr>
          <w:szCs w:val="24"/>
        </w:rPr>
        <w:t xml:space="preserve">MI </w:t>
      </w:r>
      <w:r w:rsidRPr="007D51AA">
        <w:rPr>
          <w:szCs w:val="24"/>
        </w:rPr>
        <w:t xml:space="preserve">model of interest and </w:t>
      </w:r>
      <w:r w:rsidR="005D02C3" w:rsidRPr="007D51AA">
        <w:rPr>
          <w:szCs w:val="24"/>
        </w:rPr>
        <w:t>interpretation</w:t>
      </w:r>
      <w:r w:rsidRPr="007D51AA">
        <w:rPr>
          <w:szCs w:val="24"/>
        </w:rPr>
        <w:t xml:space="preserve"> – a model of </w:t>
      </w:r>
      <w:r w:rsidR="00232831">
        <w:rPr>
          <w:szCs w:val="24"/>
        </w:rPr>
        <w:t>pooled</w:t>
      </w:r>
      <w:r w:rsidRPr="007D51AA">
        <w:rPr>
          <w:szCs w:val="24"/>
        </w:rPr>
        <w:t xml:space="preserve"> cohorts, with a cohort </w:t>
      </w:r>
      <w:r w:rsidR="005D02C3" w:rsidRPr="007D51AA">
        <w:rPr>
          <w:szCs w:val="24"/>
        </w:rPr>
        <w:t>analytical</w:t>
      </w:r>
      <w:r w:rsidRPr="007D51AA">
        <w:rPr>
          <w:szCs w:val="24"/>
        </w:rPr>
        <w:t xml:space="preserve"> </w:t>
      </w:r>
      <w:r w:rsidR="005D02C3" w:rsidRPr="007D51AA">
        <w:rPr>
          <w:szCs w:val="24"/>
        </w:rPr>
        <w:t>variable</w:t>
      </w:r>
      <w:r w:rsidRPr="007D51AA">
        <w:rPr>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7D51AA">
        <w:rPr>
          <w:szCs w:val="24"/>
        </w:rPr>
        <w:t>investigation</w:t>
      </w:r>
      <w:r w:rsidRPr="007D51AA">
        <w:rPr>
          <w:szCs w:val="24"/>
        </w:rPr>
        <w:t xml:space="preserve"> finding no evidence for a MAR mechanism.</w:t>
      </w:r>
      <w:r w:rsidR="009D7DFD" w:rsidRPr="007D51AA">
        <w:rPr>
          <w:szCs w:val="24"/>
        </w:rPr>
        <w:t xml:space="preserve"> The table is present in </w:t>
      </w:r>
      <w:r w:rsidR="00232831">
        <w:rPr>
          <w:szCs w:val="24"/>
        </w:rPr>
        <w:fldChar w:fldCharType="begin"/>
      </w:r>
      <w:r w:rsidR="00232831">
        <w:rPr>
          <w:szCs w:val="24"/>
        </w:rPr>
        <w:instrText xml:space="preserve"> REF _Ref176427662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84</w:t>
      </w:r>
      <w:r w:rsidR="00232831">
        <w:rPr>
          <w:szCs w:val="24"/>
        </w:rPr>
        <w:fldChar w:fldCharType="end"/>
      </w:r>
      <w:r w:rsidR="009D7DFD" w:rsidRPr="007D51AA">
        <w:rPr>
          <w:szCs w:val="24"/>
        </w:rPr>
        <w:t>.</w:t>
      </w:r>
      <w:r w:rsidR="00232831">
        <w:rPr>
          <w:szCs w:val="24"/>
        </w:rPr>
        <w:t xml:space="preserve"> A further table detailing the descriptive statistics of the MI sample of pooled cohorts by each cohort is also provided in </w:t>
      </w:r>
      <w:r w:rsidR="00232831">
        <w:rPr>
          <w:szCs w:val="24"/>
        </w:rPr>
        <w:fldChar w:fldCharType="begin"/>
      </w:r>
      <w:r w:rsidR="00232831">
        <w:rPr>
          <w:szCs w:val="24"/>
        </w:rPr>
        <w:instrText xml:space="preserve"> REF _Ref176427726 \h </w:instrText>
      </w:r>
      <w:r w:rsidR="00232831">
        <w:rPr>
          <w:szCs w:val="24"/>
        </w:rPr>
      </w:r>
      <w:r w:rsidR="00232831">
        <w:rPr>
          <w:szCs w:val="24"/>
        </w:rPr>
        <w:fldChar w:fldCharType="separate"/>
      </w:r>
      <w:r w:rsidR="00232831" w:rsidRPr="007D51AA">
        <w:t xml:space="preserve">Table </w:t>
      </w:r>
      <w:r w:rsidR="00232831">
        <w:rPr>
          <w:noProof/>
        </w:rPr>
        <w:t>2</w:t>
      </w:r>
      <w:r w:rsidR="00232831" w:rsidRPr="007D51AA">
        <w:t>.</w:t>
      </w:r>
      <w:r w:rsidR="00232831">
        <w:rPr>
          <w:noProof/>
        </w:rPr>
        <w:t>85</w:t>
      </w:r>
      <w:r w:rsidR="00232831">
        <w:rPr>
          <w:szCs w:val="24"/>
        </w:rPr>
        <w:fldChar w:fldCharType="end"/>
      </w:r>
      <w:r w:rsidR="00232831">
        <w:rPr>
          <w:szCs w:val="24"/>
        </w:rPr>
        <w:t>.</w:t>
      </w:r>
    </w:p>
    <w:p w14:paraId="6A2E8F97" w14:textId="6AF12ADE" w:rsidR="00AE633D" w:rsidRPr="007D51AA" w:rsidRDefault="00AE633D" w:rsidP="00880A5E">
      <w:pPr>
        <w:pStyle w:val="Caption"/>
      </w:pPr>
      <w:bookmarkStart w:id="416" w:name="_Ref176427662"/>
      <w:bookmarkStart w:id="417" w:name="_Toc17643552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84</w:t>
      </w:r>
      <w:r w:rsidR="00333601" w:rsidRPr="007D51AA">
        <w:fldChar w:fldCharType="end"/>
      </w:r>
      <w:bookmarkEnd w:id="416"/>
      <w:r w:rsidRPr="007D51AA">
        <w:t xml:space="preserve"> Descriptive Statistics</w:t>
      </w:r>
      <w:r w:rsidR="00232831">
        <w:t xml:space="preserve"> Comparing CRA versus MI</w:t>
      </w:r>
      <w:r w:rsidRPr="007D51AA">
        <w:t xml:space="preserve"> of First Destinations</w:t>
      </w:r>
      <w:r w:rsidR="00232831">
        <w:t xml:space="preserve"> using Pooled Cohorts</w:t>
      </w:r>
      <w:bookmarkEnd w:id="417"/>
    </w:p>
    <w:tbl>
      <w:tblPr>
        <w:tblStyle w:val="GridTable6Colorful"/>
        <w:tblW w:w="0" w:type="auto"/>
        <w:tblLook w:val="04A0" w:firstRow="1" w:lastRow="0" w:firstColumn="1" w:lastColumn="0" w:noHBand="0" w:noVBand="1"/>
      </w:tblPr>
      <w:tblGrid>
        <w:gridCol w:w="3864"/>
        <w:gridCol w:w="904"/>
        <w:gridCol w:w="2676"/>
        <w:gridCol w:w="738"/>
        <w:gridCol w:w="834"/>
      </w:tblGrid>
      <w:tr w:rsidR="003172C4" w:rsidRPr="00232831" w14:paraId="50C80CD9" w14:textId="77777777" w:rsidTr="00232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232831" w:rsidRDefault="00DB590F" w:rsidP="00DB590F">
            <w:pPr>
              <w:rPr>
                <w:color w:val="auto"/>
                <w:sz w:val="20"/>
                <w:szCs w:val="20"/>
              </w:rPr>
            </w:pPr>
          </w:p>
        </w:tc>
        <w:tc>
          <w:tcPr>
            <w:tcW w:w="904" w:type="dxa"/>
          </w:tcPr>
          <w:p w14:paraId="436D2CAC" w14:textId="51D8DDF1" w:rsidR="00DB590F" w:rsidRPr="00232831" w:rsidRDefault="00DB590F" w:rsidP="00DB590F">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CRA=n</w:t>
            </w:r>
          </w:p>
        </w:tc>
        <w:tc>
          <w:tcPr>
            <w:tcW w:w="2676" w:type="dxa"/>
          </w:tcPr>
          <w:p w14:paraId="4A857A54" w14:textId="1008FA0B" w:rsidR="00DB590F" w:rsidRPr="00232831" w:rsidRDefault="00DB590F" w:rsidP="00DB590F">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CRA%</w:t>
            </w:r>
          </w:p>
        </w:tc>
        <w:tc>
          <w:tcPr>
            <w:tcW w:w="0" w:type="auto"/>
          </w:tcPr>
          <w:p w14:paraId="369BAEBB" w14:textId="5851BFE7" w:rsidR="00DB590F" w:rsidRPr="00232831" w:rsidRDefault="00DB590F" w:rsidP="00DB590F">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MI=n</w:t>
            </w:r>
          </w:p>
        </w:tc>
        <w:tc>
          <w:tcPr>
            <w:tcW w:w="0" w:type="auto"/>
          </w:tcPr>
          <w:p w14:paraId="7DB2D5FB" w14:textId="5A6382BF" w:rsidR="00DB590F" w:rsidRPr="00232831" w:rsidRDefault="00DB590F" w:rsidP="00DB590F">
            <w:pPr>
              <w:jc w:val="right"/>
              <w:cnfStyle w:val="100000000000" w:firstRow="1"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MI%</w:t>
            </w:r>
          </w:p>
        </w:tc>
      </w:tr>
      <w:tr w:rsidR="003172C4" w:rsidRPr="00232831" w14:paraId="501730B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A1B4AE" w14:textId="28F1FFE6" w:rsidR="00DB590F" w:rsidRPr="00232831" w:rsidRDefault="00232831" w:rsidP="00DB590F">
            <w:pPr>
              <w:rPr>
                <w:color w:val="auto"/>
                <w:sz w:val="20"/>
                <w:szCs w:val="20"/>
              </w:rPr>
            </w:pPr>
            <w:r>
              <w:rPr>
                <w:color w:val="auto"/>
                <w:sz w:val="20"/>
                <w:szCs w:val="20"/>
              </w:rPr>
              <w:t>Economic Activity</w:t>
            </w:r>
          </w:p>
        </w:tc>
        <w:tc>
          <w:tcPr>
            <w:tcW w:w="0" w:type="auto"/>
          </w:tcPr>
          <w:p w14:paraId="1051A222" w14:textId="7777777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79D3481" w14:textId="4E57908F"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B2B45FA" w14:textId="7777777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4F402AA" w14:textId="0D8B1181"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232831" w14:paraId="45E987AB"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232831" w:rsidRDefault="00DB590F" w:rsidP="00DB590F">
            <w:pPr>
              <w:rPr>
                <w:i/>
                <w:iCs/>
                <w:color w:val="auto"/>
                <w:sz w:val="20"/>
                <w:szCs w:val="20"/>
              </w:rPr>
            </w:pPr>
            <w:r w:rsidRPr="00232831">
              <w:rPr>
                <w:i/>
                <w:iCs/>
                <w:color w:val="auto"/>
                <w:sz w:val="20"/>
                <w:szCs w:val="20"/>
              </w:rPr>
              <w:t xml:space="preserve">  Don't Continue Schooling</w:t>
            </w:r>
          </w:p>
        </w:tc>
        <w:tc>
          <w:tcPr>
            <w:tcW w:w="0" w:type="auto"/>
          </w:tcPr>
          <w:p w14:paraId="069FF164" w14:textId="7777777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61F2DB9" w14:textId="26C5A036"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41.05%</w:t>
            </w:r>
          </w:p>
        </w:tc>
        <w:tc>
          <w:tcPr>
            <w:tcW w:w="0" w:type="auto"/>
          </w:tcPr>
          <w:p w14:paraId="411B7CE9" w14:textId="7777777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529F6AF" w14:textId="36283F91"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45.36%</w:t>
            </w:r>
          </w:p>
        </w:tc>
      </w:tr>
      <w:tr w:rsidR="003172C4" w:rsidRPr="00232831" w14:paraId="236568D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232831" w:rsidRDefault="00DB590F" w:rsidP="00DB590F">
            <w:pPr>
              <w:rPr>
                <w:i/>
                <w:iCs/>
                <w:color w:val="auto"/>
                <w:sz w:val="20"/>
                <w:szCs w:val="20"/>
              </w:rPr>
            </w:pPr>
            <w:r w:rsidRPr="00232831">
              <w:rPr>
                <w:i/>
                <w:iCs/>
                <w:color w:val="auto"/>
                <w:sz w:val="20"/>
                <w:szCs w:val="20"/>
              </w:rPr>
              <w:t xml:space="preserve">  Continue Schooling</w:t>
            </w:r>
          </w:p>
        </w:tc>
        <w:tc>
          <w:tcPr>
            <w:tcW w:w="0" w:type="auto"/>
          </w:tcPr>
          <w:p w14:paraId="27F79989" w14:textId="7777777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2A0B4A1" w14:textId="40FC3E8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58.95%</w:t>
            </w:r>
          </w:p>
        </w:tc>
        <w:tc>
          <w:tcPr>
            <w:tcW w:w="0" w:type="auto"/>
          </w:tcPr>
          <w:p w14:paraId="7EEB9FA4" w14:textId="7777777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A3E4EE4" w14:textId="5693CB50"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54.65%</w:t>
            </w:r>
          </w:p>
        </w:tc>
      </w:tr>
      <w:tr w:rsidR="003172C4" w:rsidRPr="00232831" w14:paraId="652D220B"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232831" w:rsidRDefault="00DB590F" w:rsidP="00DB590F">
            <w:pPr>
              <w:rPr>
                <w:color w:val="auto"/>
                <w:sz w:val="20"/>
                <w:szCs w:val="20"/>
              </w:rPr>
            </w:pPr>
            <w:r w:rsidRPr="00232831">
              <w:rPr>
                <w:color w:val="auto"/>
                <w:sz w:val="20"/>
                <w:szCs w:val="20"/>
              </w:rPr>
              <w:t>Educational Attainment O-levels</w:t>
            </w:r>
          </w:p>
        </w:tc>
        <w:tc>
          <w:tcPr>
            <w:tcW w:w="0" w:type="auto"/>
          </w:tcPr>
          <w:p w14:paraId="3C40904A"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AEA2978" w14:textId="60C9E419"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4939008"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445CF43" w14:textId="30583FC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232831" w:rsidRPr="00232831" w14:paraId="6C51B9C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7FDEA2" w14:textId="742E5A19" w:rsidR="00232831" w:rsidRPr="00232831" w:rsidRDefault="00232831" w:rsidP="00232831">
            <w:pPr>
              <w:rPr>
                <w:color w:val="auto"/>
                <w:sz w:val="20"/>
                <w:szCs w:val="20"/>
              </w:rPr>
            </w:pPr>
            <w:r>
              <w:rPr>
                <w:rFonts w:cs="Times New Roman"/>
                <w:i/>
                <w:iCs/>
                <w:color w:val="auto"/>
                <w:sz w:val="20"/>
                <w:szCs w:val="20"/>
              </w:rPr>
              <w:t xml:space="preserve">  </w:t>
            </w:r>
            <w:r w:rsidRPr="007D51AA">
              <w:rPr>
                <w:rFonts w:cs="Times New Roman"/>
                <w:i/>
                <w:iCs/>
                <w:color w:val="auto"/>
                <w:sz w:val="20"/>
                <w:szCs w:val="20"/>
              </w:rPr>
              <w:t>Less than five O’levels</w:t>
            </w:r>
          </w:p>
        </w:tc>
        <w:tc>
          <w:tcPr>
            <w:tcW w:w="0" w:type="auto"/>
          </w:tcPr>
          <w:p w14:paraId="66BB8A90"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78CB023" w14:textId="13EC2E5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63.97%</w:t>
            </w:r>
          </w:p>
        </w:tc>
        <w:tc>
          <w:tcPr>
            <w:tcW w:w="0" w:type="auto"/>
          </w:tcPr>
          <w:p w14:paraId="3E06FF42"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B4E0CE7" w14:textId="6C095B7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58.18%</w:t>
            </w:r>
          </w:p>
        </w:tc>
      </w:tr>
      <w:tr w:rsidR="00232831" w:rsidRPr="00232831" w14:paraId="76D7BAE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16501807" w14:textId="046F526B" w:rsidR="00232831" w:rsidRPr="00232831" w:rsidRDefault="00232831" w:rsidP="00232831">
            <w:pPr>
              <w:rPr>
                <w:color w:val="auto"/>
                <w:sz w:val="20"/>
                <w:szCs w:val="20"/>
              </w:rPr>
            </w:pPr>
            <w:r>
              <w:rPr>
                <w:rFonts w:cs="Times New Roman"/>
                <w:i/>
                <w:iCs/>
                <w:color w:val="auto"/>
                <w:sz w:val="20"/>
                <w:szCs w:val="20"/>
              </w:rPr>
              <w:t xml:space="preserve">  </w:t>
            </w:r>
            <w:r w:rsidRPr="007D51AA">
              <w:rPr>
                <w:rFonts w:cs="Times New Roman"/>
                <w:i/>
                <w:iCs/>
                <w:color w:val="auto"/>
                <w:sz w:val="20"/>
                <w:szCs w:val="20"/>
              </w:rPr>
              <w:t xml:space="preserve">Five or More O’levels </w:t>
            </w:r>
          </w:p>
        </w:tc>
        <w:tc>
          <w:tcPr>
            <w:tcW w:w="0" w:type="auto"/>
          </w:tcPr>
          <w:p w14:paraId="28CD458A"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9B68236" w14:textId="43BF9BE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36.03%</w:t>
            </w:r>
          </w:p>
        </w:tc>
        <w:tc>
          <w:tcPr>
            <w:tcW w:w="0" w:type="auto"/>
          </w:tcPr>
          <w:p w14:paraId="702FCFC0"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9AE17E7" w14:textId="2D7B59C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41.82%</w:t>
            </w:r>
          </w:p>
        </w:tc>
      </w:tr>
      <w:tr w:rsidR="003172C4" w:rsidRPr="00232831" w14:paraId="29C7E5B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232831" w:rsidRDefault="00DB590F" w:rsidP="00DB590F">
            <w:pPr>
              <w:rPr>
                <w:color w:val="auto"/>
                <w:sz w:val="20"/>
                <w:szCs w:val="20"/>
              </w:rPr>
            </w:pPr>
            <w:r w:rsidRPr="00232831">
              <w:rPr>
                <w:color w:val="auto"/>
                <w:sz w:val="20"/>
                <w:szCs w:val="20"/>
              </w:rPr>
              <w:t>Sex of Respondent</w:t>
            </w:r>
          </w:p>
        </w:tc>
        <w:tc>
          <w:tcPr>
            <w:tcW w:w="0" w:type="auto"/>
          </w:tcPr>
          <w:p w14:paraId="7B7BB431" w14:textId="7777777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928B7F8" w14:textId="65F17754"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F76F4B2" w14:textId="7777777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A2648E8" w14:textId="7541FC3F"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232831" w14:paraId="48F2DCE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232831" w:rsidRDefault="00DB590F" w:rsidP="00DB590F">
            <w:pPr>
              <w:rPr>
                <w:i/>
                <w:iCs/>
                <w:color w:val="auto"/>
                <w:sz w:val="20"/>
                <w:szCs w:val="20"/>
              </w:rPr>
            </w:pPr>
            <w:r w:rsidRPr="00232831">
              <w:rPr>
                <w:i/>
                <w:iCs/>
                <w:color w:val="auto"/>
                <w:sz w:val="20"/>
                <w:szCs w:val="20"/>
              </w:rPr>
              <w:t xml:space="preserve">  Female</w:t>
            </w:r>
          </w:p>
        </w:tc>
        <w:tc>
          <w:tcPr>
            <w:tcW w:w="0" w:type="auto"/>
          </w:tcPr>
          <w:p w14:paraId="0BCA156D" w14:textId="7777777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52A6BF1" w14:textId="53BCC478"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50.95%</w:t>
            </w:r>
          </w:p>
        </w:tc>
        <w:tc>
          <w:tcPr>
            <w:tcW w:w="0" w:type="auto"/>
          </w:tcPr>
          <w:p w14:paraId="4B78CB20" w14:textId="7777777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77BF1AA" w14:textId="11963B9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50.87%</w:t>
            </w:r>
          </w:p>
        </w:tc>
      </w:tr>
      <w:tr w:rsidR="003172C4" w:rsidRPr="00232831" w14:paraId="59D2018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232831" w:rsidRDefault="00DB590F" w:rsidP="00DB590F">
            <w:pPr>
              <w:rPr>
                <w:i/>
                <w:iCs/>
                <w:color w:val="auto"/>
                <w:sz w:val="20"/>
                <w:szCs w:val="20"/>
              </w:rPr>
            </w:pPr>
            <w:r w:rsidRPr="00232831">
              <w:rPr>
                <w:i/>
                <w:iCs/>
                <w:color w:val="auto"/>
                <w:sz w:val="20"/>
                <w:szCs w:val="20"/>
              </w:rPr>
              <w:t xml:space="preserve">  Male</w:t>
            </w:r>
          </w:p>
        </w:tc>
        <w:tc>
          <w:tcPr>
            <w:tcW w:w="0" w:type="auto"/>
          </w:tcPr>
          <w:p w14:paraId="61401688" w14:textId="7777777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004955C" w14:textId="62A4A44D"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49.05%</w:t>
            </w:r>
          </w:p>
        </w:tc>
        <w:tc>
          <w:tcPr>
            <w:tcW w:w="0" w:type="auto"/>
          </w:tcPr>
          <w:p w14:paraId="71E1B03D" w14:textId="7777777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AE2CCA8" w14:textId="74155819"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49.13%</w:t>
            </w:r>
          </w:p>
        </w:tc>
      </w:tr>
      <w:tr w:rsidR="003172C4" w:rsidRPr="00232831" w14:paraId="2EB4208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232831" w:rsidRDefault="00DB590F" w:rsidP="00DB590F">
            <w:pPr>
              <w:rPr>
                <w:color w:val="auto"/>
                <w:sz w:val="20"/>
                <w:szCs w:val="20"/>
              </w:rPr>
            </w:pPr>
            <w:r w:rsidRPr="00232831">
              <w:rPr>
                <w:color w:val="auto"/>
                <w:sz w:val="20"/>
                <w:szCs w:val="20"/>
              </w:rPr>
              <w:t>Housing Tenure of Respondent when Child</w:t>
            </w:r>
          </w:p>
        </w:tc>
        <w:tc>
          <w:tcPr>
            <w:tcW w:w="0" w:type="auto"/>
          </w:tcPr>
          <w:p w14:paraId="7BF8465B"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8B7F9F" w14:textId="72AD4335"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2FD586B"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8ABB7BA" w14:textId="7A33096B"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232831" w14:paraId="7FAA66A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232831" w:rsidRDefault="00DB590F" w:rsidP="00DB590F">
            <w:pPr>
              <w:rPr>
                <w:i/>
                <w:iCs/>
                <w:color w:val="auto"/>
                <w:sz w:val="20"/>
                <w:szCs w:val="20"/>
              </w:rPr>
            </w:pPr>
            <w:r w:rsidRPr="00232831">
              <w:rPr>
                <w:i/>
                <w:iCs/>
                <w:color w:val="auto"/>
                <w:sz w:val="20"/>
                <w:szCs w:val="20"/>
              </w:rPr>
              <w:t xml:space="preserve">  Own Home</w:t>
            </w:r>
          </w:p>
        </w:tc>
        <w:tc>
          <w:tcPr>
            <w:tcW w:w="0" w:type="auto"/>
          </w:tcPr>
          <w:p w14:paraId="41DE1CBF" w14:textId="7777777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C769B4B" w14:textId="7EB005DE"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52.53%</w:t>
            </w:r>
          </w:p>
        </w:tc>
        <w:tc>
          <w:tcPr>
            <w:tcW w:w="0" w:type="auto"/>
          </w:tcPr>
          <w:p w14:paraId="527FD593" w14:textId="77777777"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D3043EB" w14:textId="1C35AECE"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57.18%</w:t>
            </w:r>
          </w:p>
        </w:tc>
      </w:tr>
      <w:tr w:rsidR="003172C4" w:rsidRPr="00232831" w14:paraId="7F35DBE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232831" w:rsidRDefault="00DB590F" w:rsidP="00DB590F">
            <w:pPr>
              <w:rPr>
                <w:i/>
                <w:iCs/>
                <w:color w:val="auto"/>
                <w:sz w:val="20"/>
                <w:szCs w:val="20"/>
              </w:rPr>
            </w:pPr>
            <w:r w:rsidRPr="00232831">
              <w:rPr>
                <w:i/>
                <w:iCs/>
                <w:color w:val="auto"/>
                <w:sz w:val="20"/>
                <w:szCs w:val="20"/>
              </w:rPr>
              <w:t xml:space="preserve">  Don't Own Home</w:t>
            </w:r>
          </w:p>
        </w:tc>
        <w:tc>
          <w:tcPr>
            <w:tcW w:w="0" w:type="auto"/>
          </w:tcPr>
          <w:p w14:paraId="344C94DA" w14:textId="7777777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4138DA5" w14:textId="0101920C"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47.47%</w:t>
            </w:r>
          </w:p>
        </w:tc>
        <w:tc>
          <w:tcPr>
            <w:tcW w:w="0" w:type="auto"/>
          </w:tcPr>
          <w:p w14:paraId="356B1A56" w14:textId="77777777"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D2DC045" w14:textId="0D313FD9"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42.82%</w:t>
            </w:r>
          </w:p>
        </w:tc>
      </w:tr>
      <w:tr w:rsidR="003172C4" w:rsidRPr="00232831" w14:paraId="1CEC989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232831" w:rsidRDefault="00DB590F" w:rsidP="00DB590F">
            <w:pPr>
              <w:rPr>
                <w:color w:val="auto"/>
                <w:sz w:val="20"/>
                <w:szCs w:val="20"/>
              </w:rPr>
            </w:pPr>
            <w:r w:rsidRPr="00232831">
              <w:rPr>
                <w:color w:val="auto"/>
                <w:sz w:val="20"/>
                <w:szCs w:val="20"/>
              </w:rPr>
              <w:t>NS-SEC Social Class of Father when Respondent Child SOC2000</w:t>
            </w:r>
          </w:p>
        </w:tc>
        <w:tc>
          <w:tcPr>
            <w:tcW w:w="0" w:type="auto"/>
          </w:tcPr>
          <w:p w14:paraId="3EC89D54" w14:textId="7777777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21E29CC" w14:textId="78F7356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B73F053" w14:textId="77777777"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A363719" w14:textId="68DE190D" w:rsidR="00DB590F" w:rsidRPr="00232831"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232831" w:rsidRPr="00232831" w14:paraId="1B712F4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BA5CE63" w14:textId="0B5F7327" w:rsidR="00232831" w:rsidRPr="00232831" w:rsidRDefault="00232831" w:rsidP="00232831">
            <w:pPr>
              <w:rPr>
                <w:i/>
                <w:iCs/>
                <w:color w:val="auto"/>
                <w:sz w:val="20"/>
                <w:szCs w:val="20"/>
              </w:rPr>
            </w:pPr>
            <w:r w:rsidRPr="00232831">
              <w:rPr>
                <w:rFonts w:eastAsia="Times New Roman" w:cs="Times New Roman"/>
                <w:i/>
                <w:iCs/>
                <w:color w:val="auto"/>
                <w:sz w:val="20"/>
                <w:szCs w:val="20"/>
              </w:rPr>
              <w:lastRenderedPageBreak/>
              <w:t xml:space="preserve">  1.1 Large employers and higher managerial occupations</w:t>
            </w:r>
          </w:p>
        </w:tc>
        <w:tc>
          <w:tcPr>
            <w:tcW w:w="0" w:type="auto"/>
          </w:tcPr>
          <w:p w14:paraId="419B89CE"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EB9264" w14:textId="314866C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3.51%</w:t>
            </w:r>
          </w:p>
        </w:tc>
        <w:tc>
          <w:tcPr>
            <w:tcW w:w="0" w:type="auto"/>
          </w:tcPr>
          <w:p w14:paraId="77F77365"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25BEBC9" w14:textId="19D76983"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3.91%</w:t>
            </w:r>
          </w:p>
        </w:tc>
      </w:tr>
      <w:tr w:rsidR="00232831" w:rsidRPr="00232831" w14:paraId="619F8FD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2E6AB0" w14:textId="621A8F9B"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1.2 higher professional   occupations</w:t>
            </w:r>
          </w:p>
        </w:tc>
        <w:tc>
          <w:tcPr>
            <w:tcW w:w="0" w:type="auto"/>
          </w:tcPr>
          <w:p w14:paraId="037A0018"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FBFDADF" w14:textId="07026F7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5.29%</w:t>
            </w:r>
          </w:p>
        </w:tc>
        <w:tc>
          <w:tcPr>
            <w:tcW w:w="0" w:type="auto"/>
          </w:tcPr>
          <w:p w14:paraId="4D762107"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E3C7D4C" w14:textId="6B12DB5B"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5.57%</w:t>
            </w:r>
          </w:p>
        </w:tc>
      </w:tr>
      <w:tr w:rsidR="00232831" w:rsidRPr="00232831" w14:paraId="0DC5662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15D4281" w14:textId="28E8C812"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2 Lower managerial and professional occupations</w:t>
            </w:r>
          </w:p>
        </w:tc>
        <w:tc>
          <w:tcPr>
            <w:tcW w:w="0" w:type="auto"/>
          </w:tcPr>
          <w:p w14:paraId="2A5C5175"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1CD3930" w14:textId="7A625B7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13.36%</w:t>
            </w:r>
          </w:p>
        </w:tc>
        <w:tc>
          <w:tcPr>
            <w:tcW w:w="0" w:type="auto"/>
          </w:tcPr>
          <w:p w14:paraId="267A3780"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917B69D" w14:textId="47DDE3D5"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13.93%</w:t>
            </w:r>
          </w:p>
        </w:tc>
      </w:tr>
      <w:tr w:rsidR="00232831" w:rsidRPr="00232831" w14:paraId="154763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EC93B9" w14:textId="6BB21B90"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3 Intermediate occupations</w:t>
            </w:r>
          </w:p>
        </w:tc>
        <w:tc>
          <w:tcPr>
            <w:tcW w:w="0" w:type="auto"/>
          </w:tcPr>
          <w:p w14:paraId="4BAB71AF"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6EC0AD4" w14:textId="32ADABF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9.85%</w:t>
            </w:r>
          </w:p>
        </w:tc>
        <w:tc>
          <w:tcPr>
            <w:tcW w:w="0" w:type="auto"/>
          </w:tcPr>
          <w:p w14:paraId="2CB71DBB"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685310" w14:textId="39AFEA2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9.83%</w:t>
            </w:r>
          </w:p>
        </w:tc>
      </w:tr>
      <w:tr w:rsidR="00232831" w:rsidRPr="00232831" w14:paraId="0E6F35E4"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ECCAB40" w14:textId="46CE1A66"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4 Small employers and own account workers</w:t>
            </w:r>
          </w:p>
        </w:tc>
        <w:tc>
          <w:tcPr>
            <w:tcW w:w="0" w:type="auto"/>
          </w:tcPr>
          <w:p w14:paraId="0E63289E"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CD2B926" w14:textId="0B351494"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11.96%</w:t>
            </w:r>
          </w:p>
        </w:tc>
        <w:tc>
          <w:tcPr>
            <w:tcW w:w="0" w:type="auto"/>
          </w:tcPr>
          <w:p w14:paraId="79C5002B"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B15CD3A" w14:textId="07FC6BEC"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12.40%</w:t>
            </w:r>
          </w:p>
        </w:tc>
      </w:tr>
      <w:tr w:rsidR="00232831" w:rsidRPr="00232831" w14:paraId="28D302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731D34" w14:textId="46A91BAF"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5 Lower supervisory and technical occupations</w:t>
            </w:r>
          </w:p>
        </w:tc>
        <w:tc>
          <w:tcPr>
            <w:tcW w:w="0" w:type="auto"/>
          </w:tcPr>
          <w:p w14:paraId="35CE2DA2"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A3448A0" w14:textId="0D19E76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16.32%</w:t>
            </w:r>
          </w:p>
        </w:tc>
        <w:tc>
          <w:tcPr>
            <w:tcW w:w="0" w:type="auto"/>
          </w:tcPr>
          <w:p w14:paraId="5DAD200F"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2D3222D" w14:textId="15A45DB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16.11%</w:t>
            </w:r>
          </w:p>
        </w:tc>
      </w:tr>
      <w:tr w:rsidR="00232831" w:rsidRPr="00232831" w14:paraId="5053E6F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211B10C" w14:textId="3F797B4C"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6 Semi-routine occupations</w:t>
            </w:r>
          </w:p>
        </w:tc>
        <w:tc>
          <w:tcPr>
            <w:tcW w:w="0" w:type="auto"/>
          </w:tcPr>
          <w:p w14:paraId="044783EC"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BC1E6D6" w14:textId="41B97EF0"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16.86%</w:t>
            </w:r>
          </w:p>
        </w:tc>
        <w:tc>
          <w:tcPr>
            <w:tcW w:w="0" w:type="auto"/>
          </w:tcPr>
          <w:p w14:paraId="6A9BC045"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8C1728A" w14:textId="55B3B7B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16.32%</w:t>
            </w:r>
          </w:p>
        </w:tc>
      </w:tr>
      <w:tr w:rsidR="00232831" w:rsidRPr="00232831" w14:paraId="407C5ED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02224" w14:textId="58EB3546" w:rsidR="00232831" w:rsidRPr="00232831" w:rsidRDefault="00232831" w:rsidP="00232831">
            <w:pPr>
              <w:rPr>
                <w:i/>
                <w:iCs/>
                <w:color w:val="auto"/>
                <w:sz w:val="20"/>
                <w:szCs w:val="20"/>
              </w:rPr>
            </w:pPr>
            <w:r w:rsidRPr="00232831">
              <w:rPr>
                <w:rFonts w:eastAsia="Times New Roman" w:cs="Times New Roman"/>
                <w:i/>
                <w:iCs/>
                <w:color w:val="auto"/>
                <w:sz w:val="20"/>
                <w:szCs w:val="20"/>
              </w:rPr>
              <w:t xml:space="preserve">  7 Routine occupations</w:t>
            </w:r>
          </w:p>
        </w:tc>
        <w:tc>
          <w:tcPr>
            <w:tcW w:w="0" w:type="auto"/>
          </w:tcPr>
          <w:p w14:paraId="059FD241"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4BA9073" w14:textId="469CBA3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22.85%</w:t>
            </w:r>
          </w:p>
        </w:tc>
        <w:tc>
          <w:tcPr>
            <w:tcW w:w="0" w:type="auto"/>
          </w:tcPr>
          <w:p w14:paraId="562D15C9"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4446FA8" w14:textId="742BFA45"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21.92%</w:t>
            </w:r>
          </w:p>
        </w:tc>
      </w:tr>
      <w:tr w:rsidR="00232831" w:rsidRPr="00232831" w14:paraId="21688A76"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232831" w:rsidRPr="00232831" w:rsidRDefault="00232831" w:rsidP="00232831">
            <w:pPr>
              <w:rPr>
                <w:color w:val="auto"/>
                <w:sz w:val="20"/>
                <w:szCs w:val="20"/>
              </w:rPr>
            </w:pPr>
            <w:r w:rsidRPr="00232831">
              <w:rPr>
                <w:color w:val="auto"/>
                <w:sz w:val="20"/>
                <w:szCs w:val="20"/>
              </w:rPr>
              <w:t>Cohort</w:t>
            </w:r>
          </w:p>
        </w:tc>
        <w:tc>
          <w:tcPr>
            <w:tcW w:w="0" w:type="auto"/>
          </w:tcPr>
          <w:p w14:paraId="5EB3E551"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E92485D" w14:textId="5F51C30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BC3958"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CEED4D9" w14:textId="1AA9AF71"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232831" w:rsidRPr="00232831" w14:paraId="4492513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232831" w:rsidRPr="00232831" w:rsidRDefault="00232831" w:rsidP="00232831">
            <w:pPr>
              <w:rPr>
                <w:color w:val="auto"/>
                <w:sz w:val="20"/>
                <w:szCs w:val="20"/>
              </w:rPr>
            </w:pPr>
            <w:r w:rsidRPr="00232831">
              <w:rPr>
                <w:color w:val="auto"/>
                <w:sz w:val="20"/>
                <w:szCs w:val="20"/>
              </w:rPr>
              <w:t xml:space="preserve">  NCDS</w:t>
            </w:r>
          </w:p>
        </w:tc>
        <w:tc>
          <w:tcPr>
            <w:tcW w:w="0" w:type="auto"/>
          </w:tcPr>
          <w:p w14:paraId="327E108B"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D4B1B00" w14:textId="3671455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84.24%</w:t>
            </w:r>
          </w:p>
        </w:tc>
        <w:tc>
          <w:tcPr>
            <w:tcW w:w="0" w:type="auto"/>
          </w:tcPr>
          <w:p w14:paraId="31DF575F"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557CE4D" w14:textId="21F0E71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232831">
              <w:rPr>
                <w:color w:val="auto"/>
                <w:sz w:val="20"/>
                <w:szCs w:val="20"/>
              </w:rPr>
              <w:t>42.76%</w:t>
            </w:r>
          </w:p>
        </w:tc>
      </w:tr>
      <w:tr w:rsidR="00232831" w:rsidRPr="00232831" w14:paraId="3FAEF346"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232831" w:rsidRPr="00232831" w:rsidRDefault="00232831" w:rsidP="00232831">
            <w:pPr>
              <w:rPr>
                <w:color w:val="auto"/>
                <w:sz w:val="20"/>
                <w:szCs w:val="20"/>
              </w:rPr>
            </w:pPr>
            <w:r w:rsidRPr="00232831">
              <w:rPr>
                <w:color w:val="auto"/>
                <w:sz w:val="20"/>
                <w:szCs w:val="20"/>
              </w:rPr>
              <w:t xml:space="preserve">  BCS</w:t>
            </w:r>
          </w:p>
        </w:tc>
        <w:tc>
          <w:tcPr>
            <w:tcW w:w="0" w:type="auto"/>
          </w:tcPr>
          <w:p w14:paraId="1C64C162"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EA4C0A2" w14:textId="294D7A9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15.76%</w:t>
            </w:r>
          </w:p>
        </w:tc>
        <w:tc>
          <w:tcPr>
            <w:tcW w:w="0" w:type="auto"/>
          </w:tcPr>
          <w:p w14:paraId="6A36A49F"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17EFCA4" w14:textId="60279972"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color w:val="auto"/>
                <w:sz w:val="20"/>
                <w:szCs w:val="20"/>
              </w:rPr>
              <w:t>57.24%</w:t>
            </w:r>
          </w:p>
        </w:tc>
      </w:tr>
      <w:tr w:rsidR="00232831" w:rsidRPr="00232831" w14:paraId="16DCCCF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232831" w:rsidRPr="00232831" w:rsidRDefault="00232831" w:rsidP="00232831">
            <w:pPr>
              <w:rPr>
                <w:color w:val="auto"/>
                <w:sz w:val="20"/>
                <w:szCs w:val="20"/>
              </w:rPr>
            </w:pPr>
          </w:p>
        </w:tc>
        <w:tc>
          <w:tcPr>
            <w:tcW w:w="0" w:type="auto"/>
          </w:tcPr>
          <w:p w14:paraId="335E3925"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C590CC0" w14:textId="605B8DD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29811A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F4AE26A" w14:textId="4D564B6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232831" w:rsidRPr="00232831" w14:paraId="37F3F33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232831" w:rsidRPr="00232831" w:rsidRDefault="00232831" w:rsidP="00232831">
            <w:pPr>
              <w:rPr>
                <w:color w:val="auto"/>
                <w:sz w:val="20"/>
                <w:szCs w:val="20"/>
              </w:rPr>
            </w:pPr>
            <w:r w:rsidRPr="00232831">
              <w:rPr>
                <w:color w:val="auto"/>
                <w:sz w:val="20"/>
                <w:szCs w:val="20"/>
              </w:rPr>
              <w:t>n</w:t>
            </w:r>
          </w:p>
        </w:tc>
        <w:tc>
          <w:tcPr>
            <w:tcW w:w="0" w:type="auto"/>
          </w:tcPr>
          <w:p w14:paraId="135C014E"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20"/>
                <w:szCs w:val="20"/>
              </w:rPr>
            </w:pPr>
          </w:p>
        </w:tc>
        <w:tc>
          <w:tcPr>
            <w:tcW w:w="0" w:type="auto"/>
          </w:tcPr>
          <w:p w14:paraId="247DD96C" w14:textId="40C2FC7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rFonts w:eastAsia="Book Antiqua" w:cs="Book Antiqua"/>
                <w:color w:val="auto"/>
                <w:sz w:val="20"/>
                <w:szCs w:val="20"/>
              </w:rPr>
              <w:t>9985</w:t>
            </w:r>
          </w:p>
        </w:tc>
        <w:tc>
          <w:tcPr>
            <w:tcW w:w="0" w:type="auto"/>
          </w:tcPr>
          <w:p w14:paraId="3617DE2C"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rFonts w:cs="Times New Roman"/>
                <w:b/>
                <w:bCs/>
                <w:color w:val="auto"/>
                <w:sz w:val="20"/>
                <w:szCs w:val="20"/>
              </w:rPr>
            </w:pPr>
          </w:p>
        </w:tc>
        <w:tc>
          <w:tcPr>
            <w:tcW w:w="0" w:type="auto"/>
          </w:tcPr>
          <w:p w14:paraId="0B0AC9FF" w14:textId="1EEAF07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232831">
              <w:rPr>
                <w:rFonts w:cs="Times New Roman"/>
                <w:color w:val="auto"/>
                <w:sz w:val="20"/>
                <w:szCs w:val="20"/>
              </w:rPr>
              <w:t>19672</w:t>
            </w:r>
          </w:p>
        </w:tc>
      </w:tr>
      <w:tr w:rsidR="00232831" w:rsidRPr="00232831" w14:paraId="04A773A2" w14:textId="77777777" w:rsidTr="0098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232831" w:rsidRPr="00232831" w:rsidRDefault="00232831" w:rsidP="00232831">
            <w:pPr>
              <w:rPr>
                <w:color w:val="auto"/>
                <w:sz w:val="20"/>
                <w:szCs w:val="20"/>
              </w:rPr>
            </w:pPr>
            <w:r w:rsidRPr="00232831">
              <w:rPr>
                <w:color w:val="auto"/>
                <w:sz w:val="20"/>
                <w:szCs w:val="20"/>
              </w:rPr>
              <w:t>Data Source: BCS</w:t>
            </w:r>
          </w:p>
        </w:tc>
      </w:tr>
    </w:tbl>
    <w:p w14:paraId="45D0B7D9" w14:textId="77777777" w:rsidR="00232831" w:rsidRDefault="00232831" w:rsidP="00880A5E">
      <w:pPr>
        <w:pStyle w:val="Caption"/>
      </w:pPr>
      <w:bookmarkStart w:id="418" w:name="_Ref176427726"/>
    </w:p>
    <w:p w14:paraId="31265E3D" w14:textId="34B60453" w:rsidR="00AE633D" w:rsidRPr="007D51AA" w:rsidRDefault="00AE633D" w:rsidP="00880A5E">
      <w:pPr>
        <w:pStyle w:val="Caption"/>
      </w:pPr>
      <w:bookmarkStart w:id="419" w:name="_Toc17643552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85</w:t>
      </w:r>
      <w:r w:rsidR="00333601" w:rsidRPr="007D51AA">
        <w:fldChar w:fldCharType="end"/>
      </w:r>
      <w:bookmarkEnd w:id="418"/>
      <w:r w:rsidRPr="007D51AA">
        <w:t xml:space="preserve"> </w:t>
      </w:r>
      <w:r w:rsidR="00232831">
        <w:t xml:space="preserve">MI </w:t>
      </w:r>
      <w:r w:rsidRPr="007D51AA">
        <w:t>Descriptive Statistics of First Destinations by Cohort</w:t>
      </w:r>
      <w:r w:rsidR="00232831">
        <w:t xml:space="preserve"> using Pooled Cohorts</w:t>
      </w:r>
      <w:bookmarkEnd w:id="419"/>
    </w:p>
    <w:tbl>
      <w:tblPr>
        <w:tblStyle w:val="GridTable6Colorful"/>
        <w:tblW w:w="0" w:type="auto"/>
        <w:tblLook w:val="04A0" w:firstRow="1" w:lastRow="0" w:firstColumn="1" w:lastColumn="0" w:noHBand="0" w:noVBand="1"/>
      </w:tblPr>
      <w:tblGrid>
        <w:gridCol w:w="2288"/>
        <w:gridCol w:w="2240"/>
        <w:gridCol w:w="2240"/>
        <w:gridCol w:w="2248"/>
      </w:tblGrid>
      <w:tr w:rsidR="001C3EEB" w:rsidRPr="00232831"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232831" w:rsidRDefault="001C3EEB" w:rsidP="003C0598">
            <w:pPr>
              <w:rPr>
                <w:sz w:val="20"/>
                <w:szCs w:val="20"/>
              </w:rPr>
            </w:pPr>
            <w:r w:rsidRPr="00232831">
              <w:rPr>
                <w:sz w:val="20"/>
                <w:szCs w:val="20"/>
              </w:rPr>
              <w:t xml:space="preserve">Descriptive Statistics by </w:t>
            </w:r>
            <w:r w:rsidR="00AE633D" w:rsidRPr="00232831">
              <w:rPr>
                <w:sz w:val="20"/>
                <w:szCs w:val="20"/>
              </w:rPr>
              <w:t>Cohort</w:t>
            </w:r>
          </w:p>
        </w:tc>
      </w:tr>
      <w:tr w:rsidR="001C3EEB" w:rsidRPr="00232831"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232831" w:rsidRDefault="001C3EEB" w:rsidP="003C0598">
            <w:pPr>
              <w:rPr>
                <w:sz w:val="20"/>
                <w:szCs w:val="20"/>
              </w:rPr>
            </w:pPr>
          </w:p>
        </w:tc>
        <w:tc>
          <w:tcPr>
            <w:tcW w:w="6728" w:type="dxa"/>
            <w:gridSpan w:val="3"/>
          </w:tcPr>
          <w:p w14:paraId="740C7E35" w14:textId="77777777" w:rsidR="001C3EEB" w:rsidRPr="00232831"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Member of Cohort</w:t>
            </w:r>
          </w:p>
        </w:tc>
      </w:tr>
      <w:tr w:rsidR="001C3EEB" w:rsidRPr="00232831"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232831" w:rsidRDefault="001C3EEB" w:rsidP="003C0598">
            <w:pPr>
              <w:rPr>
                <w:sz w:val="20"/>
                <w:szCs w:val="20"/>
              </w:rPr>
            </w:pPr>
          </w:p>
        </w:tc>
        <w:tc>
          <w:tcPr>
            <w:tcW w:w="2240" w:type="dxa"/>
          </w:tcPr>
          <w:p w14:paraId="308D16C5" w14:textId="77777777" w:rsidR="001C3EEB" w:rsidRPr="00232831"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NCDS</w:t>
            </w:r>
          </w:p>
        </w:tc>
        <w:tc>
          <w:tcPr>
            <w:tcW w:w="2240" w:type="dxa"/>
          </w:tcPr>
          <w:p w14:paraId="2FAF5E75" w14:textId="77777777" w:rsidR="001C3EEB" w:rsidRPr="00232831"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BCS</w:t>
            </w:r>
          </w:p>
        </w:tc>
        <w:tc>
          <w:tcPr>
            <w:tcW w:w="2248" w:type="dxa"/>
          </w:tcPr>
          <w:p w14:paraId="75C76EA4" w14:textId="77777777" w:rsidR="001C3EEB" w:rsidRPr="00232831"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Total</w:t>
            </w:r>
          </w:p>
        </w:tc>
      </w:tr>
      <w:tr w:rsidR="001C3EEB" w:rsidRPr="00232831"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232831" w:rsidRDefault="001C3EEB" w:rsidP="003C0598">
            <w:pPr>
              <w:rPr>
                <w:sz w:val="20"/>
                <w:szCs w:val="20"/>
              </w:rPr>
            </w:pPr>
            <w:r w:rsidRPr="00232831">
              <w:rPr>
                <w:sz w:val="20"/>
                <w:szCs w:val="20"/>
              </w:rPr>
              <w:t>%</w:t>
            </w:r>
          </w:p>
        </w:tc>
        <w:tc>
          <w:tcPr>
            <w:tcW w:w="2240" w:type="dxa"/>
          </w:tcPr>
          <w:p w14:paraId="1AE30FB8"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232831"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58FB1DE0" w:rsidR="001C3EEB" w:rsidRPr="00232831" w:rsidRDefault="00232831" w:rsidP="003C0598">
            <w:pPr>
              <w:rPr>
                <w:sz w:val="20"/>
                <w:szCs w:val="20"/>
              </w:rPr>
            </w:pPr>
            <w:r w:rsidRPr="00232831">
              <w:rPr>
                <w:sz w:val="20"/>
                <w:szCs w:val="20"/>
              </w:rPr>
              <w:t>Economic Activity</w:t>
            </w:r>
          </w:p>
        </w:tc>
        <w:tc>
          <w:tcPr>
            <w:tcW w:w="2240" w:type="dxa"/>
          </w:tcPr>
          <w:p w14:paraId="092CE22D"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45A5866A" w14:textId="77777777" w:rsidTr="0011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232831" w:rsidRPr="00232831" w:rsidRDefault="00232831" w:rsidP="00232831">
            <w:pPr>
              <w:rPr>
                <w:i/>
                <w:iCs/>
                <w:sz w:val="20"/>
                <w:szCs w:val="20"/>
              </w:rPr>
            </w:pPr>
            <w:r w:rsidRPr="00232831">
              <w:rPr>
                <w:i/>
                <w:iCs/>
                <w:sz w:val="20"/>
                <w:szCs w:val="20"/>
              </w:rPr>
              <w:t xml:space="preserve">  Don’t Continue     Schooling</w:t>
            </w:r>
          </w:p>
        </w:tc>
        <w:tc>
          <w:tcPr>
            <w:tcW w:w="2240" w:type="dxa"/>
            <w:vAlign w:val="bottom"/>
          </w:tcPr>
          <w:p w14:paraId="33ED94C8" w14:textId="529A92C4"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60.83%</w:t>
            </w:r>
          </w:p>
        </w:tc>
        <w:tc>
          <w:tcPr>
            <w:tcW w:w="2240" w:type="dxa"/>
          </w:tcPr>
          <w:p w14:paraId="3C718F14" w14:textId="6C1748B5"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56.09%</w:t>
            </w:r>
          </w:p>
        </w:tc>
        <w:tc>
          <w:tcPr>
            <w:tcW w:w="2248" w:type="dxa"/>
          </w:tcPr>
          <w:p w14:paraId="6B8AC49C" w14:textId="0BAD7860"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45.36%</w:t>
            </w:r>
          </w:p>
        </w:tc>
      </w:tr>
      <w:tr w:rsidR="00232831" w:rsidRPr="00232831" w14:paraId="55F159F4" w14:textId="77777777" w:rsidTr="006A3DBD">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232831" w:rsidRPr="00232831" w:rsidRDefault="00232831" w:rsidP="00232831">
            <w:pPr>
              <w:rPr>
                <w:i/>
                <w:iCs/>
                <w:sz w:val="20"/>
                <w:szCs w:val="20"/>
              </w:rPr>
            </w:pPr>
            <w:r w:rsidRPr="00232831">
              <w:rPr>
                <w:i/>
                <w:iCs/>
                <w:sz w:val="20"/>
                <w:szCs w:val="20"/>
              </w:rPr>
              <w:t xml:space="preserve">  Continue Schooling</w:t>
            </w:r>
          </w:p>
        </w:tc>
        <w:tc>
          <w:tcPr>
            <w:tcW w:w="2240" w:type="dxa"/>
            <w:vAlign w:val="bottom"/>
          </w:tcPr>
          <w:p w14:paraId="13CFBB98" w14:textId="2E8B3DE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39.17%</w:t>
            </w:r>
          </w:p>
        </w:tc>
        <w:tc>
          <w:tcPr>
            <w:tcW w:w="2240" w:type="dxa"/>
          </w:tcPr>
          <w:p w14:paraId="235C80C6" w14:textId="18A5073C"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43.91%</w:t>
            </w:r>
          </w:p>
        </w:tc>
        <w:tc>
          <w:tcPr>
            <w:tcW w:w="2248" w:type="dxa"/>
          </w:tcPr>
          <w:p w14:paraId="2EC4FB81" w14:textId="3184BD3D"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54.65%</w:t>
            </w:r>
          </w:p>
        </w:tc>
      </w:tr>
      <w:tr w:rsidR="001C3EEB" w:rsidRPr="00232831"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232831" w:rsidRDefault="001C3EEB" w:rsidP="003C0598">
            <w:pPr>
              <w:rPr>
                <w:sz w:val="20"/>
                <w:szCs w:val="20"/>
              </w:rPr>
            </w:pPr>
            <w:r w:rsidRPr="00232831">
              <w:rPr>
                <w:sz w:val="20"/>
                <w:szCs w:val="20"/>
              </w:rPr>
              <w:t>Educational Attainment O'levels</w:t>
            </w:r>
          </w:p>
        </w:tc>
        <w:tc>
          <w:tcPr>
            <w:tcW w:w="2240" w:type="dxa"/>
          </w:tcPr>
          <w:p w14:paraId="46171F91" w14:textId="77777777" w:rsidR="001C3EEB" w:rsidRPr="00232831"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232831"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232831"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11A4F2A3" w:rsidR="00232831" w:rsidRPr="00232831" w:rsidRDefault="00232831" w:rsidP="00232831">
            <w:pPr>
              <w:rPr>
                <w:sz w:val="20"/>
                <w:szCs w:val="20"/>
              </w:rPr>
            </w:pPr>
            <w:r w:rsidRPr="00232831">
              <w:rPr>
                <w:rFonts w:cs="Times New Roman"/>
                <w:i/>
                <w:iCs/>
                <w:color w:val="auto"/>
                <w:sz w:val="20"/>
                <w:szCs w:val="20"/>
              </w:rPr>
              <w:t xml:space="preserve">  Less than five O’levels</w:t>
            </w:r>
          </w:p>
        </w:tc>
        <w:tc>
          <w:tcPr>
            <w:tcW w:w="2240" w:type="dxa"/>
          </w:tcPr>
          <w:p w14:paraId="5E3E22AE"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64.51%</w:t>
            </w:r>
          </w:p>
        </w:tc>
        <w:tc>
          <w:tcPr>
            <w:tcW w:w="2240" w:type="dxa"/>
          </w:tcPr>
          <w:p w14:paraId="10C55D9B" w14:textId="0E2D64A4"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49.85%</w:t>
            </w:r>
          </w:p>
        </w:tc>
        <w:tc>
          <w:tcPr>
            <w:tcW w:w="2248" w:type="dxa"/>
          </w:tcPr>
          <w:p w14:paraId="7EA4C877" w14:textId="4DA2977E"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58.18%</w:t>
            </w:r>
          </w:p>
        </w:tc>
      </w:tr>
      <w:tr w:rsidR="00232831" w:rsidRPr="00232831"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294AFD14" w:rsidR="00232831" w:rsidRPr="00232831" w:rsidRDefault="00232831" w:rsidP="00232831">
            <w:pPr>
              <w:rPr>
                <w:sz w:val="20"/>
                <w:szCs w:val="20"/>
              </w:rPr>
            </w:pPr>
            <w:r w:rsidRPr="00232831">
              <w:rPr>
                <w:rFonts w:cs="Times New Roman"/>
                <w:i/>
                <w:iCs/>
                <w:color w:val="auto"/>
                <w:sz w:val="20"/>
                <w:szCs w:val="20"/>
              </w:rPr>
              <w:t xml:space="preserve">  Five or More O’levels </w:t>
            </w:r>
          </w:p>
        </w:tc>
        <w:tc>
          <w:tcPr>
            <w:tcW w:w="2240" w:type="dxa"/>
          </w:tcPr>
          <w:p w14:paraId="1C3C851F"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35.49%</w:t>
            </w:r>
          </w:p>
        </w:tc>
        <w:tc>
          <w:tcPr>
            <w:tcW w:w="2240" w:type="dxa"/>
          </w:tcPr>
          <w:p w14:paraId="58CBC6A9" w14:textId="0F513216"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50.15%</w:t>
            </w:r>
          </w:p>
        </w:tc>
        <w:tc>
          <w:tcPr>
            <w:tcW w:w="2248" w:type="dxa"/>
          </w:tcPr>
          <w:p w14:paraId="1C91176A" w14:textId="6E2BE1F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41.82%</w:t>
            </w:r>
          </w:p>
        </w:tc>
      </w:tr>
      <w:tr w:rsidR="001C3EEB" w:rsidRPr="00232831"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232831" w:rsidRDefault="001C3EEB" w:rsidP="003C0598">
            <w:pPr>
              <w:rPr>
                <w:sz w:val="20"/>
                <w:szCs w:val="20"/>
              </w:rPr>
            </w:pPr>
            <w:r w:rsidRPr="00232831">
              <w:rPr>
                <w:sz w:val="20"/>
                <w:szCs w:val="20"/>
              </w:rPr>
              <w:t>Sex of Respondent</w:t>
            </w:r>
          </w:p>
        </w:tc>
        <w:tc>
          <w:tcPr>
            <w:tcW w:w="2240" w:type="dxa"/>
          </w:tcPr>
          <w:p w14:paraId="5C89A96E"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232831"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232831" w:rsidRDefault="001C3EEB" w:rsidP="003C0598">
            <w:pPr>
              <w:rPr>
                <w:i/>
                <w:iCs/>
                <w:sz w:val="20"/>
                <w:szCs w:val="20"/>
              </w:rPr>
            </w:pPr>
            <w:r w:rsidRPr="00232831">
              <w:rPr>
                <w:i/>
                <w:iCs/>
                <w:sz w:val="20"/>
                <w:szCs w:val="20"/>
              </w:rPr>
              <w:t xml:space="preserve">  Female</w:t>
            </w:r>
          </w:p>
        </w:tc>
        <w:tc>
          <w:tcPr>
            <w:tcW w:w="2240" w:type="dxa"/>
          </w:tcPr>
          <w:p w14:paraId="35A1BD78"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50.11%</w:t>
            </w:r>
          </w:p>
        </w:tc>
        <w:tc>
          <w:tcPr>
            <w:tcW w:w="2240" w:type="dxa"/>
          </w:tcPr>
          <w:p w14:paraId="18EE84BB"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51.43%</w:t>
            </w:r>
          </w:p>
        </w:tc>
        <w:tc>
          <w:tcPr>
            <w:tcW w:w="2248" w:type="dxa"/>
          </w:tcPr>
          <w:p w14:paraId="1166AF23"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50.87%</w:t>
            </w:r>
          </w:p>
        </w:tc>
      </w:tr>
      <w:tr w:rsidR="001C3EEB" w:rsidRPr="00232831"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232831" w:rsidRDefault="001C3EEB" w:rsidP="003C0598">
            <w:pPr>
              <w:rPr>
                <w:i/>
                <w:iCs/>
                <w:sz w:val="20"/>
                <w:szCs w:val="20"/>
              </w:rPr>
            </w:pPr>
            <w:r w:rsidRPr="00232831">
              <w:rPr>
                <w:i/>
                <w:iCs/>
                <w:sz w:val="20"/>
                <w:szCs w:val="20"/>
              </w:rPr>
              <w:t xml:space="preserve">  Male</w:t>
            </w:r>
          </w:p>
        </w:tc>
        <w:tc>
          <w:tcPr>
            <w:tcW w:w="2240" w:type="dxa"/>
          </w:tcPr>
          <w:p w14:paraId="0A0EDB51" w14:textId="77777777" w:rsidR="001C3EEB" w:rsidRPr="00232831"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49.89%</w:t>
            </w:r>
          </w:p>
        </w:tc>
        <w:tc>
          <w:tcPr>
            <w:tcW w:w="2240" w:type="dxa"/>
          </w:tcPr>
          <w:p w14:paraId="770079E8" w14:textId="77777777" w:rsidR="001C3EEB" w:rsidRPr="00232831"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48.57%</w:t>
            </w:r>
          </w:p>
        </w:tc>
        <w:tc>
          <w:tcPr>
            <w:tcW w:w="2248" w:type="dxa"/>
          </w:tcPr>
          <w:p w14:paraId="68519E0F" w14:textId="77777777" w:rsidR="001C3EEB" w:rsidRPr="00232831"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49.13%</w:t>
            </w:r>
          </w:p>
        </w:tc>
      </w:tr>
      <w:tr w:rsidR="001C3EEB" w:rsidRPr="00232831"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232831" w:rsidRDefault="001C3EEB" w:rsidP="003C0598">
            <w:pPr>
              <w:rPr>
                <w:sz w:val="20"/>
                <w:szCs w:val="20"/>
              </w:rPr>
            </w:pPr>
            <w:r w:rsidRPr="00232831">
              <w:rPr>
                <w:sz w:val="20"/>
                <w:szCs w:val="20"/>
              </w:rPr>
              <w:t>Housing Tenure of Respondent when Child</w:t>
            </w:r>
          </w:p>
        </w:tc>
        <w:tc>
          <w:tcPr>
            <w:tcW w:w="2240" w:type="dxa"/>
          </w:tcPr>
          <w:p w14:paraId="210E7AB4" w14:textId="77777777" w:rsidR="001C3EEB" w:rsidRPr="00232831"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232831"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232831"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232831"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232831" w:rsidRDefault="001C3EEB" w:rsidP="003C0598">
            <w:pPr>
              <w:rPr>
                <w:i/>
                <w:iCs/>
                <w:sz w:val="20"/>
                <w:szCs w:val="20"/>
              </w:rPr>
            </w:pPr>
            <w:r w:rsidRPr="00232831">
              <w:rPr>
                <w:i/>
                <w:iCs/>
                <w:sz w:val="20"/>
                <w:szCs w:val="20"/>
              </w:rPr>
              <w:t xml:space="preserve">  Own Home</w:t>
            </w:r>
          </w:p>
        </w:tc>
        <w:tc>
          <w:tcPr>
            <w:tcW w:w="2240" w:type="dxa"/>
          </w:tcPr>
          <w:p w14:paraId="744C2E53" w14:textId="77777777" w:rsidR="001C3EEB" w:rsidRPr="00232831"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48.09%</w:t>
            </w:r>
          </w:p>
        </w:tc>
        <w:tc>
          <w:tcPr>
            <w:tcW w:w="2240" w:type="dxa"/>
          </w:tcPr>
          <w:p w14:paraId="299A1606" w14:textId="77777777" w:rsidR="001C3EEB" w:rsidRPr="00232831"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64.45%</w:t>
            </w:r>
          </w:p>
        </w:tc>
        <w:tc>
          <w:tcPr>
            <w:tcW w:w="2248" w:type="dxa"/>
          </w:tcPr>
          <w:p w14:paraId="174B9F00" w14:textId="77777777" w:rsidR="001C3EEB" w:rsidRPr="00232831"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57.46%</w:t>
            </w:r>
          </w:p>
        </w:tc>
      </w:tr>
      <w:tr w:rsidR="001C3EEB" w:rsidRPr="00232831"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232831" w:rsidRDefault="001C3EEB" w:rsidP="003C0598">
            <w:pPr>
              <w:rPr>
                <w:i/>
                <w:iCs/>
                <w:sz w:val="20"/>
                <w:szCs w:val="20"/>
              </w:rPr>
            </w:pPr>
            <w:r w:rsidRPr="00232831">
              <w:rPr>
                <w:i/>
                <w:iCs/>
                <w:sz w:val="20"/>
                <w:szCs w:val="20"/>
              </w:rPr>
              <w:t xml:space="preserve">  Don't Own Home</w:t>
            </w:r>
          </w:p>
        </w:tc>
        <w:tc>
          <w:tcPr>
            <w:tcW w:w="2240" w:type="dxa"/>
          </w:tcPr>
          <w:p w14:paraId="7BD125C0"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51.91%</w:t>
            </w:r>
          </w:p>
        </w:tc>
        <w:tc>
          <w:tcPr>
            <w:tcW w:w="2240" w:type="dxa"/>
          </w:tcPr>
          <w:p w14:paraId="21A22905"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35.55%</w:t>
            </w:r>
          </w:p>
        </w:tc>
        <w:tc>
          <w:tcPr>
            <w:tcW w:w="2248" w:type="dxa"/>
          </w:tcPr>
          <w:p w14:paraId="650C5871" w14:textId="77777777" w:rsidR="001C3EEB" w:rsidRPr="00232831"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42.54%</w:t>
            </w:r>
          </w:p>
        </w:tc>
      </w:tr>
      <w:tr w:rsidR="001C3EEB" w:rsidRPr="00232831"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232831" w:rsidRDefault="001C3EEB" w:rsidP="003C0598">
            <w:pPr>
              <w:rPr>
                <w:sz w:val="20"/>
                <w:szCs w:val="20"/>
              </w:rPr>
            </w:pPr>
            <w:r w:rsidRPr="00232831">
              <w:rPr>
                <w:sz w:val="20"/>
                <w:szCs w:val="20"/>
              </w:rPr>
              <w:t>NS-SEC Social Class of Father when Respondent Child SOC2000</w:t>
            </w:r>
          </w:p>
        </w:tc>
        <w:tc>
          <w:tcPr>
            <w:tcW w:w="2240" w:type="dxa"/>
          </w:tcPr>
          <w:p w14:paraId="44CF2D78"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232831"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3A5ED96A" w:rsidR="00232831" w:rsidRPr="00232831" w:rsidRDefault="00232831" w:rsidP="00232831">
            <w:pPr>
              <w:rPr>
                <w:sz w:val="20"/>
                <w:szCs w:val="20"/>
              </w:rPr>
            </w:pPr>
            <w:r w:rsidRPr="00232831">
              <w:rPr>
                <w:rFonts w:eastAsia="Times New Roman" w:cs="Times New Roman"/>
                <w:i/>
                <w:iCs/>
                <w:color w:val="auto"/>
                <w:sz w:val="20"/>
                <w:szCs w:val="20"/>
              </w:rPr>
              <w:t xml:space="preserve">  1.1 Large employers and higher managerial occupations</w:t>
            </w:r>
          </w:p>
        </w:tc>
        <w:tc>
          <w:tcPr>
            <w:tcW w:w="2240" w:type="dxa"/>
          </w:tcPr>
          <w:p w14:paraId="6A5C0DEC"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3.10%</w:t>
            </w:r>
          </w:p>
        </w:tc>
        <w:tc>
          <w:tcPr>
            <w:tcW w:w="2240" w:type="dxa"/>
          </w:tcPr>
          <w:p w14:paraId="688F180F"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4.58%</w:t>
            </w:r>
          </w:p>
        </w:tc>
        <w:tc>
          <w:tcPr>
            <w:tcW w:w="2248" w:type="dxa"/>
          </w:tcPr>
          <w:p w14:paraId="549AE4EB"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3.95%</w:t>
            </w:r>
          </w:p>
        </w:tc>
      </w:tr>
      <w:tr w:rsidR="00232831" w:rsidRPr="00232831"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E0EEDE" w:rsidR="00232831" w:rsidRPr="00232831" w:rsidRDefault="00232831" w:rsidP="00232831">
            <w:pPr>
              <w:rPr>
                <w:sz w:val="20"/>
                <w:szCs w:val="20"/>
              </w:rPr>
            </w:pPr>
            <w:r w:rsidRPr="00232831">
              <w:rPr>
                <w:rFonts w:eastAsia="Times New Roman" w:cs="Times New Roman"/>
                <w:i/>
                <w:iCs/>
                <w:color w:val="auto"/>
                <w:sz w:val="20"/>
                <w:szCs w:val="20"/>
              </w:rPr>
              <w:t xml:space="preserve">  1.2 higher professional   occupations</w:t>
            </w:r>
          </w:p>
        </w:tc>
        <w:tc>
          <w:tcPr>
            <w:tcW w:w="2240" w:type="dxa"/>
          </w:tcPr>
          <w:p w14:paraId="48CD372C"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4.87%</w:t>
            </w:r>
          </w:p>
        </w:tc>
        <w:tc>
          <w:tcPr>
            <w:tcW w:w="2240" w:type="dxa"/>
          </w:tcPr>
          <w:p w14:paraId="03CA5CCB"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6.09%</w:t>
            </w:r>
          </w:p>
        </w:tc>
        <w:tc>
          <w:tcPr>
            <w:tcW w:w="2248" w:type="dxa"/>
          </w:tcPr>
          <w:p w14:paraId="05568801"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5.57%</w:t>
            </w:r>
          </w:p>
        </w:tc>
      </w:tr>
      <w:tr w:rsidR="00232831" w:rsidRPr="00232831"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175CF1DD" w:rsidR="00232831" w:rsidRPr="00232831" w:rsidRDefault="00232831" w:rsidP="00232831">
            <w:pPr>
              <w:rPr>
                <w:sz w:val="20"/>
                <w:szCs w:val="20"/>
              </w:rPr>
            </w:pPr>
            <w:r w:rsidRPr="00232831">
              <w:rPr>
                <w:rFonts w:eastAsia="Times New Roman" w:cs="Times New Roman"/>
                <w:i/>
                <w:iCs/>
                <w:color w:val="auto"/>
                <w:sz w:val="20"/>
                <w:szCs w:val="20"/>
              </w:rPr>
              <w:lastRenderedPageBreak/>
              <w:t xml:space="preserve">  2 Lower managerial and professional occupations</w:t>
            </w:r>
          </w:p>
        </w:tc>
        <w:tc>
          <w:tcPr>
            <w:tcW w:w="2240" w:type="dxa"/>
          </w:tcPr>
          <w:p w14:paraId="6BCC02FE"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12.34%</w:t>
            </w:r>
          </w:p>
        </w:tc>
        <w:tc>
          <w:tcPr>
            <w:tcW w:w="2240" w:type="dxa"/>
          </w:tcPr>
          <w:p w14:paraId="0C9BBA5F"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15.16%</w:t>
            </w:r>
          </w:p>
        </w:tc>
        <w:tc>
          <w:tcPr>
            <w:tcW w:w="2248" w:type="dxa"/>
          </w:tcPr>
          <w:p w14:paraId="4D4977CC"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13.96%</w:t>
            </w:r>
          </w:p>
        </w:tc>
      </w:tr>
      <w:tr w:rsidR="00232831" w:rsidRPr="00232831"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0DBB0501" w:rsidR="00232831" w:rsidRPr="00232831" w:rsidRDefault="00232831" w:rsidP="00232831">
            <w:pPr>
              <w:rPr>
                <w:sz w:val="20"/>
                <w:szCs w:val="20"/>
              </w:rPr>
            </w:pPr>
            <w:r w:rsidRPr="00232831">
              <w:rPr>
                <w:rFonts w:eastAsia="Times New Roman" w:cs="Times New Roman"/>
                <w:i/>
                <w:iCs/>
                <w:color w:val="auto"/>
                <w:sz w:val="20"/>
                <w:szCs w:val="20"/>
              </w:rPr>
              <w:t xml:space="preserve">  3 Intermediate occupations</w:t>
            </w:r>
          </w:p>
        </w:tc>
        <w:tc>
          <w:tcPr>
            <w:tcW w:w="2240" w:type="dxa"/>
          </w:tcPr>
          <w:p w14:paraId="0526D1F8"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9.57%</w:t>
            </w:r>
          </w:p>
        </w:tc>
        <w:tc>
          <w:tcPr>
            <w:tcW w:w="2240" w:type="dxa"/>
          </w:tcPr>
          <w:p w14:paraId="3D51CF11"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9.97%</w:t>
            </w:r>
          </w:p>
        </w:tc>
        <w:tc>
          <w:tcPr>
            <w:tcW w:w="2248" w:type="dxa"/>
          </w:tcPr>
          <w:p w14:paraId="06818CF5"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9.80%</w:t>
            </w:r>
          </w:p>
        </w:tc>
      </w:tr>
      <w:tr w:rsidR="00232831" w:rsidRPr="00232831"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6F0B4F74" w:rsidR="00232831" w:rsidRPr="00232831" w:rsidRDefault="00232831" w:rsidP="00232831">
            <w:pPr>
              <w:rPr>
                <w:sz w:val="20"/>
                <w:szCs w:val="20"/>
              </w:rPr>
            </w:pPr>
            <w:r w:rsidRPr="00232831">
              <w:rPr>
                <w:rFonts w:eastAsia="Times New Roman" w:cs="Times New Roman"/>
                <w:i/>
                <w:iCs/>
                <w:color w:val="auto"/>
                <w:sz w:val="20"/>
                <w:szCs w:val="20"/>
              </w:rPr>
              <w:t xml:space="preserve">  4 Small employers and own account workers</w:t>
            </w:r>
          </w:p>
        </w:tc>
        <w:tc>
          <w:tcPr>
            <w:tcW w:w="2240" w:type="dxa"/>
          </w:tcPr>
          <w:p w14:paraId="718DE808"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12.17%</w:t>
            </w:r>
          </w:p>
        </w:tc>
        <w:tc>
          <w:tcPr>
            <w:tcW w:w="2240" w:type="dxa"/>
          </w:tcPr>
          <w:p w14:paraId="6C0B648E"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12.65%</w:t>
            </w:r>
          </w:p>
        </w:tc>
        <w:tc>
          <w:tcPr>
            <w:tcW w:w="2248" w:type="dxa"/>
          </w:tcPr>
          <w:p w14:paraId="0C1D90DA"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12.45%</w:t>
            </w:r>
          </w:p>
        </w:tc>
      </w:tr>
      <w:tr w:rsidR="00232831" w:rsidRPr="00232831"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6ECD2634" w:rsidR="00232831" w:rsidRPr="00232831" w:rsidRDefault="00232831" w:rsidP="00232831">
            <w:pPr>
              <w:rPr>
                <w:sz w:val="20"/>
                <w:szCs w:val="20"/>
              </w:rPr>
            </w:pPr>
            <w:r w:rsidRPr="00232831">
              <w:rPr>
                <w:rFonts w:eastAsia="Times New Roman" w:cs="Times New Roman"/>
                <w:i/>
                <w:iCs/>
                <w:color w:val="auto"/>
                <w:sz w:val="20"/>
                <w:szCs w:val="20"/>
              </w:rPr>
              <w:t xml:space="preserve">  5 Lower supervisory and technical occupations</w:t>
            </w:r>
          </w:p>
        </w:tc>
        <w:tc>
          <w:tcPr>
            <w:tcW w:w="2240" w:type="dxa"/>
          </w:tcPr>
          <w:p w14:paraId="20B5C2D6"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16.31%</w:t>
            </w:r>
          </w:p>
        </w:tc>
        <w:tc>
          <w:tcPr>
            <w:tcW w:w="2240" w:type="dxa"/>
          </w:tcPr>
          <w:p w14:paraId="78004103"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16.02%</w:t>
            </w:r>
          </w:p>
        </w:tc>
        <w:tc>
          <w:tcPr>
            <w:tcW w:w="2248" w:type="dxa"/>
          </w:tcPr>
          <w:p w14:paraId="3CCB15EA"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16.14%</w:t>
            </w:r>
          </w:p>
        </w:tc>
      </w:tr>
      <w:tr w:rsidR="00232831" w:rsidRPr="00232831"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532C3EB5" w:rsidR="00232831" w:rsidRPr="00232831" w:rsidRDefault="00232831" w:rsidP="00232831">
            <w:pPr>
              <w:rPr>
                <w:sz w:val="20"/>
                <w:szCs w:val="20"/>
              </w:rPr>
            </w:pPr>
            <w:r w:rsidRPr="00232831">
              <w:rPr>
                <w:rFonts w:eastAsia="Times New Roman" w:cs="Times New Roman"/>
                <w:i/>
                <w:iCs/>
                <w:color w:val="auto"/>
                <w:sz w:val="20"/>
                <w:szCs w:val="20"/>
              </w:rPr>
              <w:t xml:space="preserve">  6 Semi-routine occupations</w:t>
            </w:r>
          </w:p>
        </w:tc>
        <w:tc>
          <w:tcPr>
            <w:tcW w:w="2240" w:type="dxa"/>
          </w:tcPr>
          <w:p w14:paraId="7098780D"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17.66%</w:t>
            </w:r>
          </w:p>
        </w:tc>
        <w:tc>
          <w:tcPr>
            <w:tcW w:w="2240" w:type="dxa"/>
          </w:tcPr>
          <w:p w14:paraId="24428203"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15.21%</w:t>
            </w:r>
          </w:p>
        </w:tc>
        <w:tc>
          <w:tcPr>
            <w:tcW w:w="2248" w:type="dxa"/>
          </w:tcPr>
          <w:p w14:paraId="26826729" w14:textId="7777777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16.25%</w:t>
            </w:r>
          </w:p>
        </w:tc>
      </w:tr>
      <w:tr w:rsidR="00232831" w:rsidRPr="00232831"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22834BFC" w:rsidR="00232831" w:rsidRPr="00232831" w:rsidRDefault="00232831" w:rsidP="00232831">
            <w:pPr>
              <w:rPr>
                <w:sz w:val="20"/>
                <w:szCs w:val="20"/>
              </w:rPr>
            </w:pPr>
            <w:r w:rsidRPr="00232831">
              <w:rPr>
                <w:rFonts w:eastAsia="Times New Roman" w:cs="Times New Roman"/>
                <w:i/>
                <w:iCs/>
                <w:color w:val="auto"/>
                <w:sz w:val="20"/>
                <w:szCs w:val="20"/>
              </w:rPr>
              <w:t xml:space="preserve">  7 Routine occupations</w:t>
            </w:r>
          </w:p>
        </w:tc>
        <w:tc>
          <w:tcPr>
            <w:tcW w:w="2240" w:type="dxa"/>
          </w:tcPr>
          <w:p w14:paraId="77E8F859"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23.97%</w:t>
            </w:r>
          </w:p>
        </w:tc>
        <w:tc>
          <w:tcPr>
            <w:tcW w:w="2240" w:type="dxa"/>
          </w:tcPr>
          <w:p w14:paraId="3F8C646B"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20.32%</w:t>
            </w:r>
          </w:p>
        </w:tc>
        <w:tc>
          <w:tcPr>
            <w:tcW w:w="2248" w:type="dxa"/>
          </w:tcPr>
          <w:p w14:paraId="07F540E7"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21.88%</w:t>
            </w:r>
          </w:p>
        </w:tc>
      </w:tr>
    </w:tbl>
    <w:p w14:paraId="01163C9B" w14:textId="77777777" w:rsidR="00232831" w:rsidRDefault="00232831" w:rsidP="00232831">
      <w:pPr>
        <w:spacing w:line="480" w:lineRule="auto"/>
        <w:rPr>
          <w:rFonts w:cs="Times New Roman"/>
          <w:szCs w:val="24"/>
        </w:rPr>
      </w:pPr>
    </w:p>
    <w:p w14:paraId="736C4A33" w14:textId="4A22244A" w:rsidR="00232831" w:rsidRPr="007D51AA" w:rsidRDefault="00232831" w:rsidP="00232831">
      <w:pPr>
        <w:spacing w:line="480" w:lineRule="auto"/>
        <w:rPr>
          <w:rFonts w:cs="Times New Roman"/>
          <w:szCs w:val="24"/>
        </w:rPr>
      </w:pPr>
      <w:r w:rsidRPr="007D51AA">
        <w:rPr>
          <w:rFonts w:cs="Times New Roman"/>
          <w:szCs w:val="24"/>
        </w:rPr>
        <w:t>The comparison of CRA and MI models for the BCS have substantively been made in prior sections. Therefore, the substantive interpretation here will focus primarily upon the cohort level differences accounting for the CRA and MI models.</w:t>
      </w:r>
      <w:r>
        <w:rPr>
          <w:rFonts w:cs="Times New Roman"/>
          <w:szCs w:val="24"/>
        </w:rPr>
        <w:t xml:space="preserve"> Model statistics are presented in </w:t>
      </w:r>
      <w:r>
        <w:rPr>
          <w:rFonts w:cs="Times New Roman"/>
          <w:szCs w:val="24"/>
        </w:rPr>
        <w:fldChar w:fldCharType="begin"/>
      </w:r>
      <w:r>
        <w:rPr>
          <w:rFonts w:cs="Times New Roman"/>
          <w:szCs w:val="24"/>
        </w:rPr>
        <w:instrText xml:space="preserve"> REF _Ref176428100 \h </w:instrText>
      </w:r>
      <w:r>
        <w:rPr>
          <w:rFonts w:cs="Times New Roman"/>
          <w:szCs w:val="24"/>
        </w:rPr>
      </w:r>
      <w:r>
        <w:rPr>
          <w:rFonts w:cs="Times New Roman"/>
          <w:szCs w:val="24"/>
        </w:rPr>
        <w:fldChar w:fldCharType="separate"/>
      </w:r>
      <w:r w:rsidRPr="007D51AA">
        <w:t xml:space="preserve">Table </w:t>
      </w:r>
      <w:r>
        <w:rPr>
          <w:noProof/>
        </w:rPr>
        <w:t>2</w:t>
      </w:r>
      <w:r w:rsidRPr="007D51AA">
        <w:t>.</w:t>
      </w:r>
      <w:r>
        <w:rPr>
          <w:noProof/>
        </w:rPr>
        <w:t>86</w:t>
      </w:r>
      <w:r>
        <w:rPr>
          <w:rFonts w:cs="Times New Roman"/>
          <w:szCs w:val="24"/>
        </w:rPr>
        <w:fldChar w:fldCharType="end"/>
      </w:r>
      <w:r>
        <w:rPr>
          <w:rFonts w:cs="Times New Roman"/>
          <w:szCs w:val="24"/>
        </w:rPr>
        <w:t>.</w:t>
      </w:r>
      <w:r w:rsidRPr="007D51AA">
        <w:rPr>
          <w:rFonts w:cs="Times New Roman"/>
          <w:szCs w:val="24"/>
        </w:rPr>
        <w:t xml:space="preserve">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parents represents a 10 per cent decreased probability for the MI model – though when adding the cohort specific effect this results in a 2 per cent increased probability to continue schooling compared to the NCDS counterparts. </w:t>
      </w:r>
    </w:p>
    <w:p w14:paraId="1C677C04" w14:textId="77777777" w:rsidR="00232831" w:rsidRPr="007D51AA" w:rsidRDefault="00232831" w:rsidP="00232831">
      <w:pPr>
        <w:spacing w:line="480" w:lineRule="auto"/>
        <w:rPr>
          <w:rFonts w:cs="Times New Roman"/>
          <w:szCs w:val="24"/>
        </w:rPr>
      </w:pPr>
      <w:r w:rsidRPr="007D51AA">
        <w:rPr>
          <w:rFonts w:cs="Times New Roman"/>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w:t>
      </w:r>
      <w:r w:rsidRPr="007D51AA">
        <w:rPr>
          <w:rFonts w:cs="Times New Roman"/>
          <w:szCs w:val="24"/>
        </w:rPr>
        <w:lastRenderedPageBreak/>
        <w:t xml:space="preserve">effect added, for NS-SEC 4, 5 and 7 members still have a decreased probability of continuing schooling compared to the NCDS peers. </w:t>
      </w:r>
    </w:p>
    <w:p w14:paraId="34B06B24" w14:textId="490D7819" w:rsidR="00232831" w:rsidRDefault="00232831" w:rsidP="00232831">
      <w:pPr>
        <w:tabs>
          <w:tab w:val="left" w:pos="2860"/>
        </w:tabs>
        <w:rPr>
          <w:rFonts w:cs="Times New Roman"/>
          <w:szCs w:val="24"/>
        </w:rPr>
      </w:pPr>
    </w:p>
    <w:p w14:paraId="1A85F076" w14:textId="0A748E40" w:rsidR="00232831" w:rsidRPr="00232831" w:rsidRDefault="00232831" w:rsidP="00232831">
      <w:pPr>
        <w:tabs>
          <w:tab w:val="left" w:pos="2860"/>
        </w:tabs>
        <w:rPr>
          <w:rFonts w:cs="Times New Roman"/>
          <w:szCs w:val="24"/>
        </w:rPr>
        <w:sectPr w:rsidR="00232831" w:rsidRPr="00232831" w:rsidSect="00E71055">
          <w:pgSz w:w="11906" w:h="16838"/>
          <w:pgMar w:top="1440" w:right="1440" w:bottom="1440" w:left="1440" w:header="709" w:footer="709" w:gutter="0"/>
          <w:cols w:space="708"/>
          <w:docGrid w:linePitch="360"/>
        </w:sectPr>
      </w:pPr>
      <w:r>
        <w:rPr>
          <w:rFonts w:cs="Times New Roman"/>
          <w:szCs w:val="24"/>
        </w:rPr>
        <w:tab/>
      </w:r>
    </w:p>
    <w:p w14:paraId="474CC87F" w14:textId="281DB99D" w:rsidR="004C0430" w:rsidRPr="007D51AA" w:rsidRDefault="004C0430" w:rsidP="00880A5E">
      <w:pPr>
        <w:pStyle w:val="Caption"/>
      </w:pPr>
      <w:bookmarkStart w:id="420" w:name="_Ref176428100"/>
      <w:bookmarkStart w:id="421" w:name="_Toc17643552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232831">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232831">
        <w:rPr>
          <w:noProof/>
        </w:rPr>
        <w:t>86</w:t>
      </w:r>
      <w:r w:rsidR="00333601" w:rsidRPr="007D51AA">
        <w:fldChar w:fldCharType="end"/>
      </w:r>
      <w:bookmarkEnd w:id="420"/>
      <w:r w:rsidRPr="007D51AA">
        <w:t xml:space="preserve"> Modelling First Major Transition</w:t>
      </w:r>
      <w:r w:rsidR="00232831">
        <w:t xml:space="preserve"> Comparing CRA versus MI Models</w:t>
      </w:r>
      <w:r w:rsidRPr="007D51AA">
        <w:t xml:space="preserve"> </w:t>
      </w:r>
      <w:r w:rsidR="00232831">
        <w:t>using</w:t>
      </w:r>
      <w:r w:rsidRPr="007D51AA">
        <w:t xml:space="preserve"> </w:t>
      </w:r>
      <w:r w:rsidR="00232831">
        <w:t>Pooled</w:t>
      </w:r>
      <w:r w:rsidRPr="007D51AA">
        <w:t xml:space="preserve"> Cohorts</w:t>
      </w:r>
      <w:bookmarkEnd w:id="421"/>
      <w:r w:rsidRPr="007D51AA">
        <w:t xml:space="preserve"> </w:t>
      </w:r>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232831"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232831" w:rsidRDefault="00E81FE3" w:rsidP="00E81FE3">
            <w:pPr>
              <w:rPr>
                <w:rFonts w:cs="Times New Roman"/>
                <w:b w:val="0"/>
                <w:bCs w:val="0"/>
                <w:color w:val="auto"/>
                <w:sz w:val="16"/>
                <w:szCs w:val="16"/>
              </w:rPr>
            </w:pPr>
          </w:p>
          <w:p w14:paraId="34A70614" w14:textId="77777777" w:rsidR="00E81FE3" w:rsidRPr="00232831" w:rsidRDefault="00E81FE3" w:rsidP="00E81FE3">
            <w:pPr>
              <w:rPr>
                <w:rFonts w:cs="Times New Roman"/>
                <w:color w:val="auto"/>
                <w:sz w:val="16"/>
                <w:szCs w:val="16"/>
              </w:rPr>
            </w:pPr>
          </w:p>
        </w:tc>
        <w:tc>
          <w:tcPr>
            <w:tcW w:w="681" w:type="pct"/>
            <w:gridSpan w:val="3"/>
          </w:tcPr>
          <w:p w14:paraId="06A0FCB2" w14:textId="594C58A9" w:rsidR="00E81FE3" w:rsidRPr="00232831" w:rsidRDefault="00232831" w:rsidP="00E81FE3">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 xml:space="preserve">CRA </w:t>
            </w:r>
            <w:r w:rsidR="00E81FE3" w:rsidRPr="00232831">
              <w:rPr>
                <w:rFonts w:cs="Times New Roman"/>
                <w:color w:val="auto"/>
                <w:sz w:val="16"/>
                <w:szCs w:val="16"/>
              </w:rPr>
              <w:t>Pooled Model</w:t>
            </w:r>
          </w:p>
        </w:tc>
        <w:tc>
          <w:tcPr>
            <w:tcW w:w="912" w:type="pct"/>
            <w:gridSpan w:val="2"/>
          </w:tcPr>
          <w:p w14:paraId="690ADA74" w14:textId="77777777" w:rsidR="00E81FE3" w:rsidRPr="00232831" w:rsidRDefault="00E81FE3" w:rsidP="00E81FE3">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c>
          <w:tcPr>
            <w:tcW w:w="1064" w:type="pct"/>
            <w:gridSpan w:val="3"/>
          </w:tcPr>
          <w:p w14:paraId="6D64D2D2" w14:textId="36B43DCC" w:rsidR="00E81FE3" w:rsidRPr="00232831" w:rsidRDefault="00232831" w:rsidP="00E81FE3">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 xml:space="preserve">Pooled </w:t>
            </w:r>
            <w:r w:rsidR="00E81FE3" w:rsidRPr="00232831">
              <w:rPr>
                <w:rFonts w:cs="Times New Roman"/>
                <w:color w:val="auto"/>
                <w:sz w:val="16"/>
                <w:szCs w:val="16"/>
              </w:rPr>
              <w:t>Imputation Model</w:t>
            </w:r>
          </w:p>
        </w:tc>
        <w:tc>
          <w:tcPr>
            <w:tcW w:w="707" w:type="pct"/>
            <w:gridSpan w:val="2"/>
          </w:tcPr>
          <w:p w14:paraId="740F5786" w14:textId="061F5E14" w:rsidR="00E81FE3" w:rsidRPr="00232831" w:rsidRDefault="00E81FE3" w:rsidP="00E81FE3">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Marginal Effects</w:t>
            </w:r>
          </w:p>
        </w:tc>
      </w:tr>
      <w:tr w:rsidR="00E81FE3" w:rsidRPr="00232831"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232831" w:rsidRDefault="00E81FE3" w:rsidP="00E81FE3">
            <w:pPr>
              <w:rPr>
                <w:rFonts w:cs="Times New Roman"/>
                <w:color w:val="auto"/>
                <w:sz w:val="16"/>
                <w:szCs w:val="16"/>
              </w:rPr>
            </w:pPr>
            <w:r w:rsidRPr="00232831">
              <w:rPr>
                <w:rFonts w:cs="Times New Roman"/>
                <w:color w:val="auto"/>
                <w:sz w:val="16"/>
                <w:szCs w:val="16"/>
              </w:rPr>
              <w:t>Economic Activity: ‘Don’t Continue Schooling’ Reference Category</w:t>
            </w:r>
          </w:p>
        </w:tc>
        <w:tc>
          <w:tcPr>
            <w:tcW w:w="239" w:type="pct"/>
          </w:tcPr>
          <w:p w14:paraId="33320874" w14:textId="77777777"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bCs/>
                <w:color w:val="auto"/>
                <w:sz w:val="16"/>
                <w:szCs w:val="16"/>
              </w:rPr>
              <w:t>Coef.</w:t>
            </w:r>
          </w:p>
        </w:tc>
        <w:tc>
          <w:tcPr>
            <w:tcW w:w="251" w:type="pct"/>
          </w:tcPr>
          <w:p w14:paraId="217B0902" w14:textId="77777777"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bCs/>
                <w:color w:val="auto"/>
                <w:sz w:val="16"/>
                <w:szCs w:val="16"/>
              </w:rPr>
              <w:t>S.E.</w:t>
            </w:r>
          </w:p>
        </w:tc>
        <w:tc>
          <w:tcPr>
            <w:tcW w:w="191" w:type="pct"/>
          </w:tcPr>
          <w:p w14:paraId="0815546B" w14:textId="77777777"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bCs/>
                <w:color w:val="auto"/>
                <w:sz w:val="16"/>
                <w:szCs w:val="16"/>
              </w:rPr>
              <w:t>Sig.</w:t>
            </w:r>
          </w:p>
        </w:tc>
        <w:tc>
          <w:tcPr>
            <w:tcW w:w="557" w:type="pct"/>
          </w:tcPr>
          <w:p w14:paraId="3554334F" w14:textId="77777777"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m:oMath>
              <m:r>
                <m:rPr>
                  <m:sty m:val="b"/>
                </m:rPr>
                <w:rPr>
                  <w:rFonts w:ascii="Cambria Math" w:hAnsi="Cambria Math" w:cs="Times New Roman"/>
                  <w:color w:val="auto"/>
                  <w:sz w:val="16"/>
                  <w:szCs w:val="16"/>
                </w:rPr>
                <m:t>Δ</m:t>
              </m:r>
            </m:oMath>
            <w:r w:rsidRPr="00232831">
              <w:rPr>
                <w:rFonts w:eastAsiaTheme="minorEastAsia" w:cs="Times New Roman"/>
                <w:b/>
                <w:color w:val="auto"/>
                <w:sz w:val="16"/>
                <w:szCs w:val="16"/>
              </w:rPr>
              <w:t xml:space="preserve"> Prob.</w:t>
            </w:r>
          </w:p>
        </w:tc>
        <w:tc>
          <w:tcPr>
            <w:tcW w:w="355" w:type="pct"/>
          </w:tcPr>
          <w:p w14:paraId="7A413E81" w14:textId="77777777"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bCs/>
                <w:color w:val="auto"/>
                <w:sz w:val="16"/>
                <w:szCs w:val="16"/>
              </w:rPr>
            </w:pPr>
            <w:r w:rsidRPr="00232831">
              <w:rPr>
                <w:rFonts w:cs="Times New Roman"/>
                <w:b/>
                <w:color w:val="auto"/>
                <w:sz w:val="16"/>
                <w:szCs w:val="16"/>
              </w:rPr>
              <w:t>S.E.</w:t>
            </w:r>
          </w:p>
        </w:tc>
        <w:tc>
          <w:tcPr>
            <w:tcW w:w="355" w:type="pct"/>
          </w:tcPr>
          <w:p w14:paraId="5B6AA725" w14:textId="444A0FF3"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bCs/>
                <w:color w:val="auto"/>
                <w:sz w:val="16"/>
                <w:szCs w:val="16"/>
              </w:rPr>
              <w:t>Coef.</w:t>
            </w:r>
          </w:p>
        </w:tc>
        <w:tc>
          <w:tcPr>
            <w:tcW w:w="355" w:type="pct"/>
          </w:tcPr>
          <w:p w14:paraId="259B26E9" w14:textId="6852A3EF"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bCs/>
                <w:color w:val="auto"/>
                <w:sz w:val="16"/>
                <w:szCs w:val="16"/>
              </w:rPr>
              <w:t>S.E.</w:t>
            </w:r>
          </w:p>
        </w:tc>
        <w:tc>
          <w:tcPr>
            <w:tcW w:w="354" w:type="pct"/>
          </w:tcPr>
          <w:p w14:paraId="15EE0614" w14:textId="4567ECAD"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bCs/>
                <w:color w:val="auto"/>
                <w:sz w:val="16"/>
                <w:szCs w:val="16"/>
              </w:rPr>
              <w:t>Sig.</w:t>
            </w:r>
          </w:p>
        </w:tc>
        <w:tc>
          <w:tcPr>
            <w:tcW w:w="354" w:type="pct"/>
          </w:tcPr>
          <w:p w14:paraId="3B23A644" w14:textId="3EEF956B"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m:oMath>
              <m:r>
                <m:rPr>
                  <m:sty m:val="b"/>
                </m:rPr>
                <w:rPr>
                  <w:rFonts w:ascii="Cambria Math" w:hAnsi="Cambria Math" w:cs="Times New Roman"/>
                  <w:color w:val="auto"/>
                  <w:sz w:val="16"/>
                  <w:szCs w:val="16"/>
                </w:rPr>
                <m:t>Δ</m:t>
              </m:r>
            </m:oMath>
            <w:r w:rsidRPr="00232831">
              <w:rPr>
                <w:rFonts w:eastAsiaTheme="minorEastAsia" w:cs="Times New Roman"/>
                <w:b/>
                <w:color w:val="auto"/>
                <w:sz w:val="16"/>
                <w:szCs w:val="16"/>
              </w:rPr>
              <w:t xml:space="preserve"> Prob.</w:t>
            </w:r>
          </w:p>
        </w:tc>
        <w:tc>
          <w:tcPr>
            <w:tcW w:w="353" w:type="pct"/>
          </w:tcPr>
          <w:p w14:paraId="61AE5445" w14:textId="08440B48" w:rsidR="00E81FE3" w:rsidRPr="00232831" w:rsidRDefault="00E81FE3" w:rsidP="00E81FE3">
            <w:pPr>
              <w:cnfStyle w:val="000000100000" w:firstRow="0" w:lastRow="0" w:firstColumn="0" w:lastColumn="0" w:oddVBand="0" w:evenVBand="0" w:oddHBand="1" w:evenHBand="0" w:firstRowFirstColumn="0" w:firstRowLastColumn="0" w:lastRowFirstColumn="0" w:lastRowLastColumn="0"/>
              <w:rPr>
                <w:rFonts w:cs="Times New Roman"/>
                <w:b/>
                <w:color w:val="auto"/>
                <w:sz w:val="16"/>
                <w:szCs w:val="16"/>
              </w:rPr>
            </w:pPr>
            <w:r w:rsidRPr="00232831">
              <w:rPr>
                <w:rFonts w:cs="Times New Roman"/>
                <w:b/>
                <w:color w:val="auto"/>
                <w:sz w:val="16"/>
                <w:szCs w:val="16"/>
              </w:rPr>
              <w:t>S.E.</w:t>
            </w:r>
          </w:p>
        </w:tc>
      </w:tr>
      <w:tr w:rsidR="00E81FE3" w:rsidRPr="00232831"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232831" w:rsidRDefault="00E81FE3" w:rsidP="00E81FE3">
            <w:pPr>
              <w:rPr>
                <w:rFonts w:cs="Times New Roman"/>
                <w:color w:val="auto"/>
                <w:sz w:val="16"/>
                <w:szCs w:val="16"/>
              </w:rPr>
            </w:pPr>
            <w:r w:rsidRPr="00232831">
              <w:rPr>
                <w:rFonts w:cs="Times New Roman"/>
                <w:color w:val="auto"/>
                <w:sz w:val="16"/>
                <w:szCs w:val="16"/>
              </w:rPr>
              <w:t>Continue Schooling</w:t>
            </w:r>
          </w:p>
        </w:tc>
        <w:tc>
          <w:tcPr>
            <w:tcW w:w="239" w:type="pct"/>
          </w:tcPr>
          <w:p w14:paraId="1E512407"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251" w:type="pct"/>
          </w:tcPr>
          <w:p w14:paraId="29DFD392"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191" w:type="pct"/>
          </w:tcPr>
          <w:p w14:paraId="0AC45645"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tcPr>
          <w:p w14:paraId="292E3A75"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6D85667B"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7C626862"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664B6A3D"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2FD3539F"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781E1D3D"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3" w:type="pct"/>
          </w:tcPr>
          <w:p w14:paraId="3654B2C2"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E81FE3" w:rsidRPr="00232831"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232831" w:rsidRDefault="00E81FE3" w:rsidP="00E81FE3">
            <w:pPr>
              <w:rPr>
                <w:rFonts w:cs="Times New Roman"/>
                <w:color w:val="auto"/>
                <w:sz w:val="16"/>
                <w:szCs w:val="16"/>
              </w:rPr>
            </w:pPr>
            <w:r w:rsidRPr="00232831">
              <w:rPr>
                <w:rFonts w:cs="Times New Roman"/>
                <w:color w:val="auto"/>
                <w:sz w:val="16"/>
                <w:szCs w:val="16"/>
              </w:rPr>
              <w:t>Educational Attainment</w:t>
            </w:r>
          </w:p>
        </w:tc>
        <w:tc>
          <w:tcPr>
            <w:tcW w:w="239" w:type="pct"/>
          </w:tcPr>
          <w:p w14:paraId="5F122BAD"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251" w:type="pct"/>
          </w:tcPr>
          <w:p w14:paraId="5722792B"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191" w:type="pct"/>
          </w:tcPr>
          <w:p w14:paraId="608F40FC"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557" w:type="pct"/>
          </w:tcPr>
          <w:p w14:paraId="72BCDFA2"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52DC2CC2"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4F779526"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39A1A1DB"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63E57151"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2F81FBE5"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3" w:type="pct"/>
          </w:tcPr>
          <w:p w14:paraId="28A93EE8" w14:textId="77777777" w:rsidR="00E81FE3" w:rsidRPr="00232831" w:rsidRDefault="00E81FE3" w:rsidP="00E81FE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E81FE3" w:rsidRPr="00232831"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232831" w:rsidRDefault="00E81FE3" w:rsidP="00E81FE3">
            <w:pPr>
              <w:rPr>
                <w:rFonts w:cs="Times New Roman"/>
                <w:color w:val="auto"/>
                <w:sz w:val="16"/>
                <w:szCs w:val="16"/>
              </w:rPr>
            </w:pPr>
            <w:r w:rsidRPr="00232831">
              <w:rPr>
                <w:rFonts w:cs="Times New Roman"/>
                <w:i/>
                <w:iCs/>
                <w:color w:val="auto"/>
                <w:sz w:val="16"/>
                <w:szCs w:val="16"/>
              </w:rPr>
              <w:t>Less than five O’levels</w:t>
            </w:r>
          </w:p>
        </w:tc>
        <w:tc>
          <w:tcPr>
            <w:tcW w:w="239" w:type="pct"/>
          </w:tcPr>
          <w:p w14:paraId="36511E98" w14:textId="25431735"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251" w:type="pct"/>
          </w:tcPr>
          <w:p w14:paraId="610F74D9" w14:textId="0BDA1410"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191" w:type="pct"/>
          </w:tcPr>
          <w:p w14:paraId="29029B8D"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tcPr>
          <w:p w14:paraId="64162738"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40EB759F"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72BA5B2B" w14:textId="20E4FD6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7248659F" w14:textId="3DF2A65C"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50DA845C"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2EAA68BD"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3" w:type="pct"/>
          </w:tcPr>
          <w:p w14:paraId="5A80D46E" w14:textId="77777777" w:rsidR="00E81FE3" w:rsidRPr="00232831" w:rsidRDefault="00E81FE3" w:rsidP="00E81FE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232831" w:rsidRDefault="000C787B" w:rsidP="000C787B">
            <w:pPr>
              <w:rPr>
                <w:rFonts w:cs="Times New Roman"/>
                <w:color w:val="auto"/>
                <w:sz w:val="16"/>
                <w:szCs w:val="16"/>
              </w:rPr>
            </w:pPr>
            <w:r w:rsidRPr="00232831">
              <w:rPr>
                <w:rFonts w:cs="Times New Roman"/>
                <w:i/>
                <w:iCs/>
                <w:color w:val="auto"/>
                <w:sz w:val="16"/>
                <w:szCs w:val="16"/>
              </w:rPr>
              <w:t>Five or More O’levels # NCDS</w:t>
            </w:r>
          </w:p>
        </w:tc>
        <w:tc>
          <w:tcPr>
            <w:tcW w:w="239" w:type="pct"/>
            <w:vAlign w:val="bottom"/>
          </w:tcPr>
          <w:p w14:paraId="0E2C032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2.98</w:t>
            </w:r>
          </w:p>
        </w:tc>
        <w:tc>
          <w:tcPr>
            <w:tcW w:w="251" w:type="pct"/>
            <w:vAlign w:val="bottom"/>
          </w:tcPr>
          <w:p w14:paraId="4982BE53"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(0.06)</w:t>
            </w:r>
          </w:p>
        </w:tc>
        <w:tc>
          <w:tcPr>
            <w:tcW w:w="191" w:type="pct"/>
          </w:tcPr>
          <w:p w14:paraId="37CC52F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34988FC6"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0.55</w:t>
            </w:r>
          </w:p>
        </w:tc>
        <w:tc>
          <w:tcPr>
            <w:tcW w:w="355" w:type="pct"/>
            <w:vAlign w:val="bottom"/>
          </w:tcPr>
          <w:p w14:paraId="5BD06CE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(0.01)</w:t>
            </w:r>
          </w:p>
        </w:tc>
        <w:tc>
          <w:tcPr>
            <w:tcW w:w="355" w:type="pct"/>
            <w:vAlign w:val="bottom"/>
          </w:tcPr>
          <w:p w14:paraId="7672534E" w14:textId="4661EDB1"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2.98</w:t>
            </w:r>
          </w:p>
        </w:tc>
        <w:tc>
          <w:tcPr>
            <w:tcW w:w="355" w:type="pct"/>
            <w:vAlign w:val="bottom"/>
          </w:tcPr>
          <w:p w14:paraId="1AF2BDFE" w14:textId="146D563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(0.06)</w:t>
            </w:r>
          </w:p>
        </w:tc>
        <w:tc>
          <w:tcPr>
            <w:tcW w:w="354" w:type="pct"/>
          </w:tcPr>
          <w:p w14:paraId="31ED832B" w14:textId="14369D64"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275DFC2C" w14:textId="3CDDF1A1"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0.52</w:t>
            </w:r>
          </w:p>
        </w:tc>
        <w:tc>
          <w:tcPr>
            <w:tcW w:w="353" w:type="pct"/>
          </w:tcPr>
          <w:p w14:paraId="5B9FEB51" w14:textId="401342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(0.01)</w:t>
            </w:r>
          </w:p>
        </w:tc>
      </w:tr>
      <w:tr w:rsidR="000C787B" w:rsidRPr="00232831"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232831" w:rsidRDefault="000C787B" w:rsidP="000C787B">
            <w:pPr>
              <w:rPr>
                <w:rFonts w:cs="Times New Roman"/>
                <w:i/>
                <w:iCs/>
                <w:color w:val="auto"/>
                <w:sz w:val="16"/>
                <w:szCs w:val="16"/>
              </w:rPr>
            </w:pPr>
            <w:r w:rsidRPr="00232831">
              <w:rPr>
                <w:rFonts w:cs="Times New Roman"/>
                <w:i/>
                <w:iCs/>
                <w:color w:val="auto"/>
                <w:sz w:val="16"/>
                <w:szCs w:val="16"/>
              </w:rPr>
              <w:t>Five or More O’levels # BCS</w:t>
            </w:r>
          </w:p>
        </w:tc>
        <w:tc>
          <w:tcPr>
            <w:tcW w:w="239" w:type="pct"/>
            <w:vAlign w:val="bottom"/>
          </w:tcPr>
          <w:p w14:paraId="3CDEFF69"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1.21</w:t>
            </w:r>
          </w:p>
        </w:tc>
        <w:tc>
          <w:tcPr>
            <w:tcW w:w="251" w:type="pct"/>
            <w:vAlign w:val="bottom"/>
          </w:tcPr>
          <w:p w14:paraId="51F93E3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(0.12)</w:t>
            </w:r>
          </w:p>
        </w:tc>
        <w:tc>
          <w:tcPr>
            <w:tcW w:w="191" w:type="pct"/>
          </w:tcPr>
          <w:p w14:paraId="61D5242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w:t>
            </w:r>
          </w:p>
        </w:tc>
        <w:tc>
          <w:tcPr>
            <w:tcW w:w="557" w:type="pct"/>
            <w:vAlign w:val="bottom"/>
          </w:tcPr>
          <w:p w14:paraId="48D94B14"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0.19</w:t>
            </w:r>
          </w:p>
        </w:tc>
        <w:tc>
          <w:tcPr>
            <w:tcW w:w="355" w:type="pct"/>
            <w:vAlign w:val="bottom"/>
          </w:tcPr>
          <w:p w14:paraId="532226B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65D15D40" w14:textId="74AF2342"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1.00</w:t>
            </w:r>
          </w:p>
        </w:tc>
        <w:tc>
          <w:tcPr>
            <w:tcW w:w="355" w:type="pct"/>
            <w:vAlign w:val="bottom"/>
          </w:tcPr>
          <w:p w14:paraId="2BF34016" w14:textId="4093ED5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(0.10)</w:t>
            </w:r>
          </w:p>
        </w:tc>
        <w:tc>
          <w:tcPr>
            <w:tcW w:w="354" w:type="pct"/>
          </w:tcPr>
          <w:p w14:paraId="18F414DA" w14:textId="779793E8"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7E54738B" w14:textId="50E2714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0.19</w:t>
            </w:r>
          </w:p>
        </w:tc>
        <w:tc>
          <w:tcPr>
            <w:tcW w:w="353" w:type="pct"/>
          </w:tcPr>
          <w:p w14:paraId="08E1A6A4" w14:textId="771531E6"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232831" w:rsidRDefault="000C787B" w:rsidP="000C787B">
            <w:pPr>
              <w:rPr>
                <w:rFonts w:cs="Times New Roman"/>
                <w:color w:val="auto"/>
                <w:sz w:val="16"/>
                <w:szCs w:val="16"/>
              </w:rPr>
            </w:pPr>
            <w:r w:rsidRPr="00232831">
              <w:rPr>
                <w:rFonts w:cs="Times New Roman"/>
                <w:color w:val="auto"/>
                <w:sz w:val="16"/>
                <w:szCs w:val="16"/>
              </w:rPr>
              <w:t>Sex</w:t>
            </w:r>
          </w:p>
        </w:tc>
        <w:tc>
          <w:tcPr>
            <w:tcW w:w="239" w:type="pct"/>
          </w:tcPr>
          <w:p w14:paraId="3E0EE3A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251" w:type="pct"/>
          </w:tcPr>
          <w:p w14:paraId="5C40E6B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191" w:type="pct"/>
          </w:tcPr>
          <w:p w14:paraId="40DF10C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557" w:type="pct"/>
          </w:tcPr>
          <w:p w14:paraId="4892B10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3E9D34A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29DA3B3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341D6646"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6E84609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6CA3375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3" w:type="pct"/>
          </w:tcPr>
          <w:p w14:paraId="4C8E4597"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C787B" w:rsidRPr="00232831"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232831" w:rsidRDefault="000C787B" w:rsidP="000C787B">
            <w:pPr>
              <w:rPr>
                <w:rFonts w:cs="Times New Roman"/>
                <w:color w:val="auto"/>
                <w:sz w:val="16"/>
                <w:szCs w:val="16"/>
              </w:rPr>
            </w:pPr>
            <w:r w:rsidRPr="00232831">
              <w:rPr>
                <w:rFonts w:cs="Times New Roman"/>
                <w:i/>
                <w:iCs/>
                <w:color w:val="auto"/>
                <w:sz w:val="16"/>
                <w:szCs w:val="16"/>
              </w:rPr>
              <w:t>Female</w:t>
            </w:r>
          </w:p>
        </w:tc>
        <w:tc>
          <w:tcPr>
            <w:tcW w:w="239" w:type="pct"/>
          </w:tcPr>
          <w:p w14:paraId="4BA59B1C" w14:textId="61C8EBF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251" w:type="pct"/>
          </w:tcPr>
          <w:p w14:paraId="2B3C511F" w14:textId="5BF7852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191" w:type="pct"/>
          </w:tcPr>
          <w:p w14:paraId="4400E4D5"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tcPr>
          <w:p w14:paraId="71579FA9"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4994FFE5"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1EC888D1" w14:textId="6BA60AC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0E3570DA" w14:textId="484073C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3BA5649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5C306D4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3" w:type="pct"/>
          </w:tcPr>
          <w:p w14:paraId="48DDF01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232831" w:rsidRDefault="000C787B" w:rsidP="000C787B">
            <w:pPr>
              <w:rPr>
                <w:rFonts w:cs="Times New Roman"/>
                <w:color w:val="auto"/>
                <w:sz w:val="16"/>
                <w:szCs w:val="16"/>
              </w:rPr>
            </w:pPr>
            <w:r w:rsidRPr="00232831">
              <w:rPr>
                <w:rFonts w:cs="Times New Roman"/>
                <w:i/>
                <w:iCs/>
                <w:color w:val="auto"/>
                <w:sz w:val="16"/>
                <w:szCs w:val="16"/>
              </w:rPr>
              <w:t>Male # NCDS</w:t>
            </w:r>
          </w:p>
        </w:tc>
        <w:tc>
          <w:tcPr>
            <w:tcW w:w="239" w:type="pct"/>
            <w:vAlign w:val="bottom"/>
          </w:tcPr>
          <w:p w14:paraId="2486474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-0.50</w:t>
            </w:r>
          </w:p>
        </w:tc>
        <w:tc>
          <w:tcPr>
            <w:tcW w:w="251" w:type="pct"/>
            <w:vAlign w:val="bottom"/>
          </w:tcPr>
          <w:p w14:paraId="4E6A278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(0.06)</w:t>
            </w:r>
          </w:p>
        </w:tc>
        <w:tc>
          <w:tcPr>
            <w:tcW w:w="191" w:type="pct"/>
          </w:tcPr>
          <w:p w14:paraId="597BEB47"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01FDFAF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-0.07</w:t>
            </w:r>
          </w:p>
        </w:tc>
        <w:tc>
          <w:tcPr>
            <w:tcW w:w="355" w:type="pct"/>
            <w:vAlign w:val="bottom"/>
          </w:tcPr>
          <w:p w14:paraId="07923026"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(0.01)</w:t>
            </w:r>
          </w:p>
        </w:tc>
        <w:tc>
          <w:tcPr>
            <w:tcW w:w="355" w:type="pct"/>
            <w:vAlign w:val="bottom"/>
          </w:tcPr>
          <w:p w14:paraId="630C84B7" w14:textId="707974C0"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-0.50</w:t>
            </w:r>
          </w:p>
        </w:tc>
        <w:tc>
          <w:tcPr>
            <w:tcW w:w="355" w:type="pct"/>
            <w:vAlign w:val="bottom"/>
          </w:tcPr>
          <w:p w14:paraId="724C3FF0" w14:textId="34809BC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(0.06)</w:t>
            </w:r>
          </w:p>
        </w:tc>
        <w:tc>
          <w:tcPr>
            <w:tcW w:w="354" w:type="pct"/>
          </w:tcPr>
          <w:p w14:paraId="657AD367" w14:textId="36BB8D94"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64334AC6" w14:textId="662B13C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-0.09</w:t>
            </w:r>
          </w:p>
        </w:tc>
        <w:tc>
          <w:tcPr>
            <w:tcW w:w="353" w:type="pct"/>
          </w:tcPr>
          <w:p w14:paraId="1EC86932" w14:textId="540094E8"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(0.01)</w:t>
            </w:r>
          </w:p>
        </w:tc>
      </w:tr>
      <w:tr w:rsidR="000C787B" w:rsidRPr="00232831"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232831" w:rsidRDefault="000C787B" w:rsidP="000C787B">
            <w:pPr>
              <w:rPr>
                <w:rFonts w:cs="Times New Roman"/>
                <w:i/>
                <w:iCs/>
                <w:color w:val="auto"/>
                <w:sz w:val="16"/>
                <w:szCs w:val="16"/>
              </w:rPr>
            </w:pPr>
            <w:r w:rsidRPr="00232831">
              <w:rPr>
                <w:rFonts w:cs="Times New Roman"/>
                <w:i/>
                <w:iCs/>
                <w:color w:val="auto"/>
                <w:sz w:val="16"/>
                <w:szCs w:val="16"/>
              </w:rPr>
              <w:t>Male # BCS</w:t>
            </w:r>
          </w:p>
        </w:tc>
        <w:tc>
          <w:tcPr>
            <w:tcW w:w="239" w:type="pct"/>
            <w:vAlign w:val="bottom"/>
          </w:tcPr>
          <w:p w14:paraId="798171B8"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-0.58</w:t>
            </w:r>
          </w:p>
        </w:tc>
        <w:tc>
          <w:tcPr>
            <w:tcW w:w="251" w:type="pct"/>
            <w:vAlign w:val="bottom"/>
          </w:tcPr>
          <w:p w14:paraId="75F4933B"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(0.11)</w:t>
            </w:r>
          </w:p>
        </w:tc>
        <w:tc>
          <w:tcPr>
            <w:tcW w:w="191" w:type="pct"/>
          </w:tcPr>
          <w:p w14:paraId="42C13425"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w:t>
            </w:r>
          </w:p>
        </w:tc>
        <w:tc>
          <w:tcPr>
            <w:tcW w:w="557" w:type="pct"/>
            <w:vAlign w:val="bottom"/>
          </w:tcPr>
          <w:p w14:paraId="08FA5712"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-0.08</w:t>
            </w:r>
          </w:p>
        </w:tc>
        <w:tc>
          <w:tcPr>
            <w:tcW w:w="355" w:type="pct"/>
            <w:vAlign w:val="bottom"/>
          </w:tcPr>
          <w:p w14:paraId="06EB0909"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(0.01)</w:t>
            </w:r>
          </w:p>
        </w:tc>
        <w:tc>
          <w:tcPr>
            <w:tcW w:w="355" w:type="pct"/>
            <w:vAlign w:val="bottom"/>
          </w:tcPr>
          <w:p w14:paraId="468BE722" w14:textId="6EF7ABD0"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-0.64</w:t>
            </w:r>
          </w:p>
        </w:tc>
        <w:tc>
          <w:tcPr>
            <w:tcW w:w="355" w:type="pct"/>
            <w:vAlign w:val="bottom"/>
          </w:tcPr>
          <w:p w14:paraId="002ECE5C" w14:textId="1DD9EFFB"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(0.08)</w:t>
            </w:r>
          </w:p>
        </w:tc>
        <w:tc>
          <w:tcPr>
            <w:tcW w:w="354" w:type="pct"/>
          </w:tcPr>
          <w:p w14:paraId="74354E6C" w14:textId="54333A76"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69FF5378" w14:textId="1E8013DD"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-0.11</w:t>
            </w:r>
          </w:p>
        </w:tc>
        <w:tc>
          <w:tcPr>
            <w:tcW w:w="353" w:type="pct"/>
          </w:tcPr>
          <w:p w14:paraId="03321E4E" w14:textId="32F8FB7F"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(0.01)</w:t>
            </w:r>
          </w:p>
        </w:tc>
      </w:tr>
      <w:tr w:rsidR="000C787B" w:rsidRPr="00232831"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232831" w:rsidRDefault="000C787B" w:rsidP="000C787B">
            <w:pPr>
              <w:rPr>
                <w:rFonts w:cs="Times New Roman"/>
                <w:color w:val="auto"/>
                <w:sz w:val="16"/>
                <w:szCs w:val="16"/>
              </w:rPr>
            </w:pPr>
            <w:r w:rsidRPr="00232831">
              <w:rPr>
                <w:rFonts w:cs="Times New Roman"/>
                <w:color w:val="auto"/>
                <w:sz w:val="16"/>
                <w:szCs w:val="16"/>
              </w:rPr>
              <w:t>Housing Tenure</w:t>
            </w:r>
          </w:p>
        </w:tc>
        <w:tc>
          <w:tcPr>
            <w:tcW w:w="239" w:type="pct"/>
          </w:tcPr>
          <w:p w14:paraId="78C0E66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251" w:type="pct"/>
          </w:tcPr>
          <w:p w14:paraId="1B52DA74"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191" w:type="pct"/>
          </w:tcPr>
          <w:p w14:paraId="5493451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557" w:type="pct"/>
          </w:tcPr>
          <w:p w14:paraId="30CD8E78"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58DF5DA5"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46067EFF"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0242DBC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14D1437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7595A99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3" w:type="pct"/>
          </w:tcPr>
          <w:p w14:paraId="0998946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C787B" w:rsidRPr="00232831"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232831" w:rsidRDefault="000C787B" w:rsidP="000C787B">
            <w:pPr>
              <w:rPr>
                <w:rFonts w:cs="Times New Roman"/>
                <w:color w:val="auto"/>
                <w:sz w:val="16"/>
                <w:szCs w:val="16"/>
              </w:rPr>
            </w:pPr>
            <w:r w:rsidRPr="00232831">
              <w:rPr>
                <w:rFonts w:cs="Times New Roman"/>
                <w:i/>
                <w:iCs/>
                <w:color w:val="auto"/>
                <w:sz w:val="16"/>
                <w:szCs w:val="16"/>
              </w:rPr>
              <w:t>Own Home</w:t>
            </w:r>
          </w:p>
        </w:tc>
        <w:tc>
          <w:tcPr>
            <w:tcW w:w="239" w:type="pct"/>
          </w:tcPr>
          <w:p w14:paraId="001C6777" w14:textId="19AF3BF2"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251" w:type="pct"/>
          </w:tcPr>
          <w:p w14:paraId="5CB9E16C" w14:textId="7DDD7C55"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191" w:type="pct"/>
          </w:tcPr>
          <w:p w14:paraId="6209D7FB"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tcPr>
          <w:p w14:paraId="2EAFA80E"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23CEDBD5"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713462E6" w14:textId="052880AF"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01C31163" w14:textId="41BCDAF3"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5F347328"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5D7829C8"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3" w:type="pct"/>
          </w:tcPr>
          <w:p w14:paraId="65E7BD0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232831" w:rsidRDefault="000C787B" w:rsidP="000C787B">
            <w:pPr>
              <w:rPr>
                <w:rFonts w:cs="Times New Roman"/>
                <w:color w:val="auto"/>
                <w:sz w:val="16"/>
                <w:szCs w:val="16"/>
              </w:rPr>
            </w:pPr>
            <w:r w:rsidRPr="00232831">
              <w:rPr>
                <w:rFonts w:cs="Times New Roman"/>
                <w:i/>
                <w:iCs/>
                <w:color w:val="auto"/>
                <w:sz w:val="16"/>
                <w:szCs w:val="16"/>
              </w:rPr>
              <w:t>Do not Own Home # NCDS</w:t>
            </w:r>
          </w:p>
        </w:tc>
        <w:tc>
          <w:tcPr>
            <w:tcW w:w="239" w:type="pct"/>
            <w:vAlign w:val="bottom"/>
          </w:tcPr>
          <w:p w14:paraId="51E24615"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-0.63</w:t>
            </w:r>
          </w:p>
        </w:tc>
        <w:tc>
          <w:tcPr>
            <w:tcW w:w="251" w:type="pct"/>
            <w:vAlign w:val="bottom"/>
          </w:tcPr>
          <w:p w14:paraId="70A7630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(0.06)</w:t>
            </w:r>
          </w:p>
        </w:tc>
        <w:tc>
          <w:tcPr>
            <w:tcW w:w="191" w:type="pct"/>
          </w:tcPr>
          <w:p w14:paraId="608FD83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0967995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-0.09</w:t>
            </w:r>
          </w:p>
        </w:tc>
        <w:tc>
          <w:tcPr>
            <w:tcW w:w="355" w:type="pct"/>
            <w:vAlign w:val="bottom"/>
          </w:tcPr>
          <w:p w14:paraId="667372A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(0.01)</w:t>
            </w:r>
          </w:p>
        </w:tc>
        <w:tc>
          <w:tcPr>
            <w:tcW w:w="355" w:type="pct"/>
            <w:vAlign w:val="bottom"/>
          </w:tcPr>
          <w:p w14:paraId="1E7D667D" w14:textId="103EBE51"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-0.63</w:t>
            </w:r>
          </w:p>
        </w:tc>
        <w:tc>
          <w:tcPr>
            <w:tcW w:w="355" w:type="pct"/>
            <w:vAlign w:val="bottom"/>
          </w:tcPr>
          <w:p w14:paraId="4BD17E29" w14:textId="5E4168D2"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(0.06)</w:t>
            </w:r>
          </w:p>
        </w:tc>
        <w:tc>
          <w:tcPr>
            <w:tcW w:w="354" w:type="pct"/>
          </w:tcPr>
          <w:p w14:paraId="0349AEFD" w14:textId="0696E24B" w:rsidR="000C787B" w:rsidRPr="00232831" w:rsidRDefault="00C753CC"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2E57FE80" w14:textId="28235B1A"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-0.11</w:t>
            </w:r>
          </w:p>
        </w:tc>
        <w:tc>
          <w:tcPr>
            <w:tcW w:w="353" w:type="pct"/>
          </w:tcPr>
          <w:p w14:paraId="00CB3817" w14:textId="6F09E416"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(0.01)</w:t>
            </w:r>
          </w:p>
        </w:tc>
      </w:tr>
      <w:tr w:rsidR="000C787B" w:rsidRPr="00232831"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232831" w:rsidRDefault="000C787B" w:rsidP="000C787B">
            <w:pPr>
              <w:rPr>
                <w:rFonts w:cs="Times New Roman"/>
                <w:i/>
                <w:iCs/>
                <w:color w:val="auto"/>
                <w:sz w:val="16"/>
                <w:szCs w:val="16"/>
              </w:rPr>
            </w:pPr>
            <w:r w:rsidRPr="00232831">
              <w:rPr>
                <w:rFonts w:cs="Times New Roman"/>
                <w:i/>
                <w:iCs/>
                <w:color w:val="auto"/>
                <w:sz w:val="16"/>
                <w:szCs w:val="16"/>
              </w:rPr>
              <w:t>Do not Own Home # BCS</w:t>
            </w:r>
          </w:p>
        </w:tc>
        <w:tc>
          <w:tcPr>
            <w:tcW w:w="239" w:type="pct"/>
            <w:vAlign w:val="bottom"/>
          </w:tcPr>
          <w:p w14:paraId="66D2BADD"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-0.20</w:t>
            </w:r>
          </w:p>
        </w:tc>
        <w:tc>
          <w:tcPr>
            <w:tcW w:w="251" w:type="pct"/>
            <w:vAlign w:val="bottom"/>
          </w:tcPr>
          <w:p w14:paraId="3D578ED8"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(0.13)</w:t>
            </w:r>
          </w:p>
        </w:tc>
        <w:tc>
          <w:tcPr>
            <w:tcW w:w="191" w:type="pct"/>
          </w:tcPr>
          <w:p w14:paraId="630FD726"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557" w:type="pct"/>
            <w:vAlign w:val="bottom"/>
          </w:tcPr>
          <w:p w14:paraId="71BDAF1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14F3AB01"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758D3A3E" w14:textId="2576B5F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-0.56</w:t>
            </w:r>
          </w:p>
        </w:tc>
        <w:tc>
          <w:tcPr>
            <w:tcW w:w="355" w:type="pct"/>
            <w:vAlign w:val="bottom"/>
          </w:tcPr>
          <w:p w14:paraId="4600577B" w14:textId="290710E9"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(0.09)</w:t>
            </w:r>
          </w:p>
        </w:tc>
        <w:tc>
          <w:tcPr>
            <w:tcW w:w="354" w:type="pct"/>
          </w:tcPr>
          <w:p w14:paraId="4D0DC3C6" w14:textId="3141DC1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448370A8" w14:textId="61F441CD"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-0.10</w:t>
            </w:r>
          </w:p>
        </w:tc>
        <w:tc>
          <w:tcPr>
            <w:tcW w:w="353" w:type="pct"/>
          </w:tcPr>
          <w:p w14:paraId="0185BA95" w14:textId="5929B8A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232831" w:rsidRDefault="000C787B" w:rsidP="000C787B">
            <w:pPr>
              <w:rPr>
                <w:rFonts w:cs="Times New Roman"/>
                <w:color w:val="auto"/>
                <w:sz w:val="16"/>
                <w:szCs w:val="16"/>
              </w:rPr>
            </w:pPr>
            <w:r w:rsidRPr="00232831">
              <w:rPr>
                <w:rFonts w:cs="Times New Roman"/>
                <w:color w:val="auto"/>
                <w:sz w:val="16"/>
                <w:szCs w:val="16"/>
              </w:rPr>
              <w:t>NS-SEC (SOC 2000)</w:t>
            </w:r>
          </w:p>
        </w:tc>
        <w:tc>
          <w:tcPr>
            <w:tcW w:w="239" w:type="pct"/>
          </w:tcPr>
          <w:p w14:paraId="449B38F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251" w:type="pct"/>
          </w:tcPr>
          <w:p w14:paraId="11E64064"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191" w:type="pct"/>
          </w:tcPr>
          <w:p w14:paraId="4941072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557" w:type="pct"/>
          </w:tcPr>
          <w:p w14:paraId="5EBD5B28"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215EF98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3A1A987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2956D6EF"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725E7DDC"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5DD3AE7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3" w:type="pct"/>
          </w:tcPr>
          <w:p w14:paraId="1CD9C87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C787B" w:rsidRPr="00232831"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1.1 # NCDS</w:t>
            </w:r>
          </w:p>
        </w:tc>
        <w:tc>
          <w:tcPr>
            <w:tcW w:w="239" w:type="pct"/>
            <w:vAlign w:val="bottom"/>
          </w:tcPr>
          <w:p w14:paraId="673AC986"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0.02</w:t>
            </w:r>
          </w:p>
        </w:tc>
        <w:tc>
          <w:tcPr>
            <w:tcW w:w="251" w:type="pct"/>
            <w:vAlign w:val="bottom"/>
          </w:tcPr>
          <w:p w14:paraId="5552038D"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(0.19)</w:t>
            </w:r>
          </w:p>
        </w:tc>
        <w:tc>
          <w:tcPr>
            <w:tcW w:w="191" w:type="pct"/>
          </w:tcPr>
          <w:p w14:paraId="465F2B50"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vAlign w:val="bottom"/>
          </w:tcPr>
          <w:p w14:paraId="4C0D75E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0.00</w:t>
            </w:r>
          </w:p>
        </w:tc>
        <w:tc>
          <w:tcPr>
            <w:tcW w:w="355" w:type="pct"/>
            <w:vAlign w:val="bottom"/>
          </w:tcPr>
          <w:p w14:paraId="3B70F09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(0.03)</w:t>
            </w:r>
          </w:p>
        </w:tc>
        <w:tc>
          <w:tcPr>
            <w:tcW w:w="355" w:type="pct"/>
            <w:vAlign w:val="bottom"/>
          </w:tcPr>
          <w:p w14:paraId="6AE0F11E" w14:textId="52D39519"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0.02</w:t>
            </w:r>
          </w:p>
        </w:tc>
        <w:tc>
          <w:tcPr>
            <w:tcW w:w="355" w:type="pct"/>
            <w:vAlign w:val="bottom"/>
          </w:tcPr>
          <w:p w14:paraId="528EEE81" w14:textId="7E62A03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(0.19)</w:t>
            </w:r>
          </w:p>
        </w:tc>
        <w:tc>
          <w:tcPr>
            <w:tcW w:w="354" w:type="pct"/>
          </w:tcPr>
          <w:p w14:paraId="1EBA7E3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p>
        </w:tc>
        <w:tc>
          <w:tcPr>
            <w:tcW w:w="354" w:type="pct"/>
          </w:tcPr>
          <w:p w14:paraId="01E1D6DE" w14:textId="7293F8A6"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0.00</w:t>
            </w:r>
          </w:p>
        </w:tc>
        <w:tc>
          <w:tcPr>
            <w:tcW w:w="353" w:type="pct"/>
          </w:tcPr>
          <w:p w14:paraId="4FFCACC2" w14:textId="09C7556E"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(0.04)</w:t>
            </w:r>
          </w:p>
        </w:tc>
      </w:tr>
      <w:tr w:rsidR="000C787B" w:rsidRPr="00232831"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1.1 # BCS</w:t>
            </w:r>
          </w:p>
        </w:tc>
        <w:tc>
          <w:tcPr>
            <w:tcW w:w="239" w:type="pct"/>
            <w:vAlign w:val="bottom"/>
          </w:tcPr>
          <w:p w14:paraId="7A21814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0.29</w:t>
            </w:r>
          </w:p>
        </w:tc>
        <w:tc>
          <w:tcPr>
            <w:tcW w:w="251" w:type="pct"/>
            <w:vAlign w:val="bottom"/>
          </w:tcPr>
          <w:p w14:paraId="7269BFD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(0.29)</w:t>
            </w:r>
          </w:p>
        </w:tc>
        <w:tc>
          <w:tcPr>
            <w:tcW w:w="191" w:type="pct"/>
          </w:tcPr>
          <w:p w14:paraId="5DF23BF4"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557" w:type="pct"/>
            <w:vAlign w:val="bottom"/>
          </w:tcPr>
          <w:p w14:paraId="30F2E22C"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0.04</w:t>
            </w:r>
          </w:p>
        </w:tc>
        <w:tc>
          <w:tcPr>
            <w:tcW w:w="355" w:type="pct"/>
            <w:vAlign w:val="bottom"/>
          </w:tcPr>
          <w:p w14:paraId="70DB865A"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(0.04)</w:t>
            </w:r>
          </w:p>
        </w:tc>
        <w:tc>
          <w:tcPr>
            <w:tcW w:w="355" w:type="pct"/>
            <w:vAlign w:val="bottom"/>
          </w:tcPr>
          <w:p w14:paraId="26D4DC7A" w14:textId="225E5833"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0.24</w:t>
            </w:r>
          </w:p>
        </w:tc>
        <w:tc>
          <w:tcPr>
            <w:tcW w:w="355" w:type="pct"/>
            <w:vAlign w:val="bottom"/>
          </w:tcPr>
          <w:p w14:paraId="4F1B0804" w14:textId="41C517E8"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(0.23)</w:t>
            </w:r>
          </w:p>
        </w:tc>
        <w:tc>
          <w:tcPr>
            <w:tcW w:w="354" w:type="pct"/>
          </w:tcPr>
          <w:p w14:paraId="4AA2DF2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p>
        </w:tc>
        <w:tc>
          <w:tcPr>
            <w:tcW w:w="354" w:type="pct"/>
          </w:tcPr>
          <w:p w14:paraId="5F338EAB" w14:textId="36CAE471"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0.04</w:t>
            </w:r>
          </w:p>
        </w:tc>
        <w:tc>
          <w:tcPr>
            <w:tcW w:w="353" w:type="pct"/>
          </w:tcPr>
          <w:p w14:paraId="57F5192D" w14:textId="7B770415"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(0.04)</w:t>
            </w:r>
          </w:p>
        </w:tc>
      </w:tr>
      <w:tr w:rsidR="000C787B" w:rsidRPr="00232831"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1.2 # NCDS</w:t>
            </w:r>
          </w:p>
        </w:tc>
        <w:tc>
          <w:tcPr>
            <w:tcW w:w="239" w:type="pct"/>
            <w:vAlign w:val="bottom"/>
          </w:tcPr>
          <w:p w14:paraId="41DCCFC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0.48</w:t>
            </w:r>
          </w:p>
        </w:tc>
        <w:tc>
          <w:tcPr>
            <w:tcW w:w="251" w:type="pct"/>
            <w:vAlign w:val="bottom"/>
          </w:tcPr>
          <w:p w14:paraId="4F1C5AE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(0.17)</w:t>
            </w:r>
          </w:p>
        </w:tc>
        <w:tc>
          <w:tcPr>
            <w:tcW w:w="191" w:type="pct"/>
          </w:tcPr>
          <w:p w14:paraId="0DD89761"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49342BF2"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0.08</w:t>
            </w:r>
          </w:p>
        </w:tc>
        <w:tc>
          <w:tcPr>
            <w:tcW w:w="355" w:type="pct"/>
            <w:vAlign w:val="bottom"/>
          </w:tcPr>
          <w:p w14:paraId="7186B63B"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76900507" w14:textId="418B950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0.48</w:t>
            </w:r>
          </w:p>
        </w:tc>
        <w:tc>
          <w:tcPr>
            <w:tcW w:w="355" w:type="pct"/>
            <w:vAlign w:val="bottom"/>
          </w:tcPr>
          <w:p w14:paraId="0E1DD9C7" w14:textId="19F9D53E"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(0.17)</w:t>
            </w:r>
          </w:p>
        </w:tc>
        <w:tc>
          <w:tcPr>
            <w:tcW w:w="354" w:type="pct"/>
          </w:tcPr>
          <w:p w14:paraId="4A5B59F4" w14:textId="7C1E070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04659394" w14:textId="3967C0A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0.09</w:t>
            </w:r>
          </w:p>
        </w:tc>
        <w:tc>
          <w:tcPr>
            <w:tcW w:w="353" w:type="pct"/>
          </w:tcPr>
          <w:p w14:paraId="47DB4458" w14:textId="40E3A1B8"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(0.03)</w:t>
            </w:r>
          </w:p>
        </w:tc>
      </w:tr>
      <w:tr w:rsidR="000C787B" w:rsidRPr="00232831"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1.2 # BCS</w:t>
            </w:r>
          </w:p>
        </w:tc>
        <w:tc>
          <w:tcPr>
            <w:tcW w:w="239" w:type="pct"/>
            <w:vAlign w:val="bottom"/>
          </w:tcPr>
          <w:p w14:paraId="516C519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0.12</w:t>
            </w:r>
          </w:p>
        </w:tc>
        <w:tc>
          <w:tcPr>
            <w:tcW w:w="251" w:type="pct"/>
            <w:vAlign w:val="bottom"/>
          </w:tcPr>
          <w:p w14:paraId="4383480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(0.26)</w:t>
            </w:r>
          </w:p>
        </w:tc>
        <w:tc>
          <w:tcPr>
            <w:tcW w:w="191" w:type="pct"/>
          </w:tcPr>
          <w:p w14:paraId="1E700306"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c>
          <w:tcPr>
            <w:tcW w:w="557" w:type="pct"/>
            <w:vAlign w:val="bottom"/>
          </w:tcPr>
          <w:p w14:paraId="4A30D106"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4DCFB6D5"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(0.04)</w:t>
            </w:r>
          </w:p>
        </w:tc>
        <w:tc>
          <w:tcPr>
            <w:tcW w:w="355" w:type="pct"/>
            <w:vAlign w:val="bottom"/>
          </w:tcPr>
          <w:p w14:paraId="4FF07E60" w14:textId="571774D8"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0.38</w:t>
            </w:r>
          </w:p>
        </w:tc>
        <w:tc>
          <w:tcPr>
            <w:tcW w:w="355" w:type="pct"/>
            <w:vAlign w:val="bottom"/>
          </w:tcPr>
          <w:p w14:paraId="582D015D" w14:textId="6F71C2A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(0.23)</w:t>
            </w:r>
          </w:p>
        </w:tc>
        <w:tc>
          <w:tcPr>
            <w:tcW w:w="354" w:type="pct"/>
          </w:tcPr>
          <w:p w14:paraId="08DB3EC7"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p>
        </w:tc>
        <w:tc>
          <w:tcPr>
            <w:tcW w:w="354" w:type="pct"/>
          </w:tcPr>
          <w:p w14:paraId="5B4A893D" w14:textId="52DEA1C5"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0.07</w:t>
            </w:r>
          </w:p>
        </w:tc>
        <w:tc>
          <w:tcPr>
            <w:tcW w:w="353" w:type="pct"/>
          </w:tcPr>
          <w:p w14:paraId="557FCA44" w14:textId="2F89E755"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(0.04)</w:t>
            </w:r>
          </w:p>
        </w:tc>
      </w:tr>
      <w:tr w:rsidR="000C787B" w:rsidRPr="00232831"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2</w:t>
            </w:r>
          </w:p>
        </w:tc>
        <w:tc>
          <w:tcPr>
            <w:tcW w:w="239" w:type="pct"/>
          </w:tcPr>
          <w:p w14:paraId="21938F43" w14:textId="67A190A6"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251" w:type="pct"/>
          </w:tcPr>
          <w:p w14:paraId="34EBC81F" w14:textId="673F2DF5"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191" w:type="pct"/>
          </w:tcPr>
          <w:p w14:paraId="54690B60"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tcPr>
          <w:p w14:paraId="5CE651F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0AE366BF"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24C25787" w14:textId="200126EE"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4EA49D86" w14:textId="34F7C303"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5AE5A604"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0FC9C745" w14:textId="28718E3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3" w:type="pct"/>
          </w:tcPr>
          <w:p w14:paraId="4AEE6E45" w14:textId="209FAB0B"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3 # NCDS</w:t>
            </w:r>
          </w:p>
        </w:tc>
        <w:tc>
          <w:tcPr>
            <w:tcW w:w="239" w:type="pct"/>
            <w:vAlign w:val="bottom"/>
          </w:tcPr>
          <w:p w14:paraId="454B8CB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-0.25</w:t>
            </w:r>
          </w:p>
        </w:tc>
        <w:tc>
          <w:tcPr>
            <w:tcW w:w="251" w:type="pct"/>
            <w:vAlign w:val="bottom"/>
          </w:tcPr>
          <w:p w14:paraId="7E6140A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(0.13)</w:t>
            </w:r>
          </w:p>
        </w:tc>
        <w:tc>
          <w:tcPr>
            <w:tcW w:w="191" w:type="pct"/>
            <w:vAlign w:val="bottom"/>
          </w:tcPr>
          <w:p w14:paraId="73F97AF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44F02AB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-0.04</w:t>
            </w:r>
          </w:p>
        </w:tc>
        <w:tc>
          <w:tcPr>
            <w:tcW w:w="355" w:type="pct"/>
            <w:vAlign w:val="bottom"/>
          </w:tcPr>
          <w:p w14:paraId="4CA4144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4537281B" w14:textId="14C2F98D"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-0.25</w:t>
            </w:r>
          </w:p>
        </w:tc>
        <w:tc>
          <w:tcPr>
            <w:tcW w:w="355" w:type="pct"/>
            <w:vAlign w:val="bottom"/>
          </w:tcPr>
          <w:p w14:paraId="700A7955" w14:textId="16EC473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(0.13)</w:t>
            </w:r>
          </w:p>
        </w:tc>
        <w:tc>
          <w:tcPr>
            <w:tcW w:w="354" w:type="pct"/>
            <w:vAlign w:val="bottom"/>
          </w:tcPr>
          <w:p w14:paraId="327425B6" w14:textId="01754DF9"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5096D5EE" w14:textId="5B2E8D93"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cs="Times New Roman"/>
                <w:color w:val="auto"/>
                <w:sz w:val="16"/>
                <w:szCs w:val="16"/>
              </w:rPr>
              <w:t>-0.05</w:t>
            </w:r>
          </w:p>
        </w:tc>
        <w:tc>
          <w:tcPr>
            <w:tcW w:w="353" w:type="pct"/>
          </w:tcPr>
          <w:p w14:paraId="4599E23A" w14:textId="4E433D62"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cs="Times New Roman"/>
                <w:color w:val="auto"/>
                <w:sz w:val="16"/>
                <w:szCs w:val="16"/>
              </w:rPr>
              <w:t>(0.02)</w:t>
            </w:r>
          </w:p>
        </w:tc>
      </w:tr>
      <w:tr w:rsidR="000C787B" w:rsidRPr="00232831"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3 # BCS</w:t>
            </w:r>
          </w:p>
        </w:tc>
        <w:tc>
          <w:tcPr>
            <w:tcW w:w="239" w:type="pct"/>
            <w:vAlign w:val="bottom"/>
          </w:tcPr>
          <w:p w14:paraId="5C4E2FF8"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-0.20</w:t>
            </w:r>
          </w:p>
        </w:tc>
        <w:tc>
          <w:tcPr>
            <w:tcW w:w="251" w:type="pct"/>
            <w:vAlign w:val="bottom"/>
          </w:tcPr>
          <w:p w14:paraId="3E931CED"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(0.21)</w:t>
            </w:r>
          </w:p>
        </w:tc>
        <w:tc>
          <w:tcPr>
            <w:tcW w:w="191" w:type="pct"/>
            <w:vAlign w:val="bottom"/>
          </w:tcPr>
          <w:p w14:paraId="2CC9962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557" w:type="pct"/>
            <w:vAlign w:val="bottom"/>
          </w:tcPr>
          <w:p w14:paraId="4C9218C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1BCD767E"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40BAB94E" w14:textId="123B85AE"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-0.20</w:t>
            </w:r>
          </w:p>
        </w:tc>
        <w:tc>
          <w:tcPr>
            <w:tcW w:w="355" w:type="pct"/>
            <w:vAlign w:val="bottom"/>
          </w:tcPr>
          <w:p w14:paraId="5663AF37" w14:textId="2EF522B8"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(0.16)</w:t>
            </w:r>
          </w:p>
        </w:tc>
        <w:tc>
          <w:tcPr>
            <w:tcW w:w="354" w:type="pct"/>
          </w:tcPr>
          <w:p w14:paraId="63E9A3C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p>
        </w:tc>
        <w:tc>
          <w:tcPr>
            <w:tcW w:w="354" w:type="pct"/>
          </w:tcPr>
          <w:p w14:paraId="061F79D1" w14:textId="246AE92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-0.04</w:t>
            </w:r>
          </w:p>
        </w:tc>
        <w:tc>
          <w:tcPr>
            <w:tcW w:w="353" w:type="pct"/>
          </w:tcPr>
          <w:p w14:paraId="009105CB" w14:textId="2F3DC23E"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(0.03)</w:t>
            </w:r>
          </w:p>
        </w:tc>
      </w:tr>
      <w:tr w:rsidR="000C787B" w:rsidRPr="00232831"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4 # NCDS</w:t>
            </w:r>
          </w:p>
        </w:tc>
        <w:tc>
          <w:tcPr>
            <w:tcW w:w="239" w:type="pct"/>
            <w:vAlign w:val="bottom"/>
          </w:tcPr>
          <w:p w14:paraId="1F7981F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-0.89</w:t>
            </w:r>
          </w:p>
        </w:tc>
        <w:tc>
          <w:tcPr>
            <w:tcW w:w="251" w:type="pct"/>
            <w:vAlign w:val="bottom"/>
          </w:tcPr>
          <w:p w14:paraId="137AD9D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(0.12)</w:t>
            </w:r>
          </w:p>
        </w:tc>
        <w:tc>
          <w:tcPr>
            <w:tcW w:w="191" w:type="pct"/>
          </w:tcPr>
          <w:p w14:paraId="6B04A88F"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2CC3556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-0.14</w:t>
            </w:r>
          </w:p>
        </w:tc>
        <w:tc>
          <w:tcPr>
            <w:tcW w:w="355" w:type="pct"/>
            <w:vAlign w:val="bottom"/>
          </w:tcPr>
          <w:p w14:paraId="5CB06081"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1146C57F" w14:textId="0CF40E70"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-0.89</w:t>
            </w:r>
          </w:p>
        </w:tc>
        <w:tc>
          <w:tcPr>
            <w:tcW w:w="355" w:type="pct"/>
            <w:vAlign w:val="bottom"/>
          </w:tcPr>
          <w:p w14:paraId="6313644A" w14:textId="09DA91D4"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(0.12)</w:t>
            </w:r>
          </w:p>
        </w:tc>
        <w:tc>
          <w:tcPr>
            <w:tcW w:w="354" w:type="pct"/>
          </w:tcPr>
          <w:p w14:paraId="79EE86F2" w14:textId="21193784"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202F1221" w14:textId="2683467F"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-0.16</w:t>
            </w:r>
          </w:p>
        </w:tc>
        <w:tc>
          <w:tcPr>
            <w:tcW w:w="353" w:type="pct"/>
          </w:tcPr>
          <w:p w14:paraId="48D741E5" w14:textId="119F8A7F"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4 # BCS</w:t>
            </w:r>
          </w:p>
        </w:tc>
        <w:tc>
          <w:tcPr>
            <w:tcW w:w="239" w:type="pct"/>
            <w:vAlign w:val="bottom"/>
          </w:tcPr>
          <w:p w14:paraId="06DA71C5"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-0.57</w:t>
            </w:r>
          </w:p>
        </w:tc>
        <w:tc>
          <w:tcPr>
            <w:tcW w:w="251" w:type="pct"/>
            <w:vAlign w:val="bottom"/>
          </w:tcPr>
          <w:p w14:paraId="054B539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(0.21)</w:t>
            </w:r>
          </w:p>
        </w:tc>
        <w:tc>
          <w:tcPr>
            <w:tcW w:w="191" w:type="pct"/>
          </w:tcPr>
          <w:p w14:paraId="35D32E4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w:t>
            </w:r>
          </w:p>
        </w:tc>
        <w:tc>
          <w:tcPr>
            <w:tcW w:w="557" w:type="pct"/>
            <w:vAlign w:val="bottom"/>
          </w:tcPr>
          <w:p w14:paraId="01A288B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-0.08</w:t>
            </w:r>
          </w:p>
        </w:tc>
        <w:tc>
          <w:tcPr>
            <w:tcW w:w="355" w:type="pct"/>
            <w:vAlign w:val="bottom"/>
          </w:tcPr>
          <w:p w14:paraId="5363E684"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38995298" w14:textId="0A2A45F6"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-0.68</w:t>
            </w:r>
          </w:p>
        </w:tc>
        <w:tc>
          <w:tcPr>
            <w:tcW w:w="355" w:type="pct"/>
            <w:vAlign w:val="bottom"/>
          </w:tcPr>
          <w:p w14:paraId="6D0262D0" w14:textId="031B5B3D"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(0.16)</w:t>
            </w:r>
          </w:p>
        </w:tc>
        <w:tc>
          <w:tcPr>
            <w:tcW w:w="354" w:type="pct"/>
          </w:tcPr>
          <w:p w14:paraId="188C99F2" w14:textId="34C22E42"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19466D6A" w14:textId="4327C3F6"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-0.12</w:t>
            </w:r>
          </w:p>
        </w:tc>
        <w:tc>
          <w:tcPr>
            <w:tcW w:w="353" w:type="pct"/>
          </w:tcPr>
          <w:p w14:paraId="3DE032CE" w14:textId="711B464D"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(0.03)</w:t>
            </w:r>
          </w:p>
        </w:tc>
      </w:tr>
      <w:tr w:rsidR="000C787B" w:rsidRPr="00232831"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5 # NCDS</w:t>
            </w:r>
          </w:p>
        </w:tc>
        <w:tc>
          <w:tcPr>
            <w:tcW w:w="239" w:type="pct"/>
            <w:vAlign w:val="bottom"/>
          </w:tcPr>
          <w:p w14:paraId="0830777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-0.76</w:t>
            </w:r>
          </w:p>
        </w:tc>
        <w:tc>
          <w:tcPr>
            <w:tcW w:w="251" w:type="pct"/>
            <w:vAlign w:val="bottom"/>
          </w:tcPr>
          <w:p w14:paraId="4664DDA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(0.11)</w:t>
            </w:r>
          </w:p>
        </w:tc>
        <w:tc>
          <w:tcPr>
            <w:tcW w:w="191" w:type="pct"/>
          </w:tcPr>
          <w:p w14:paraId="269881C6"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43B7598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-0.12</w:t>
            </w:r>
          </w:p>
        </w:tc>
        <w:tc>
          <w:tcPr>
            <w:tcW w:w="355" w:type="pct"/>
            <w:vAlign w:val="bottom"/>
          </w:tcPr>
          <w:p w14:paraId="6BF36125"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7EB42EAD" w14:textId="6141A44F"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-0.76</w:t>
            </w:r>
          </w:p>
        </w:tc>
        <w:tc>
          <w:tcPr>
            <w:tcW w:w="355" w:type="pct"/>
            <w:vAlign w:val="bottom"/>
          </w:tcPr>
          <w:p w14:paraId="616F9496" w14:textId="2E496582"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(0.11)</w:t>
            </w:r>
          </w:p>
        </w:tc>
        <w:tc>
          <w:tcPr>
            <w:tcW w:w="354" w:type="pct"/>
          </w:tcPr>
          <w:p w14:paraId="7BDCFF01" w14:textId="50C7FAE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5F949528" w14:textId="3FCE87E9"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-0.13</w:t>
            </w:r>
          </w:p>
        </w:tc>
        <w:tc>
          <w:tcPr>
            <w:tcW w:w="353" w:type="pct"/>
          </w:tcPr>
          <w:p w14:paraId="622B00DD" w14:textId="5C11947D"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5 # BCS</w:t>
            </w:r>
          </w:p>
        </w:tc>
        <w:tc>
          <w:tcPr>
            <w:tcW w:w="239" w:type="pct"/>
            <w:vAlign w:val="bottom"/>
          </w:tcPr>
          <w:p w14:paraId="35A779F6"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-0.70</w:t>
            </w:r>
          </w:p>
        </w:tc>
        <w:tc>
          <w:tcPr>
            <w:tcW w:w="251" w:type="pct"/>
            <w:vAlign w:val="bottom"/>
          </w:tcPr>
          <w:p w14:paraId="74FE9F9E"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(0.19)</w:t>
            </w:r>
          </w:p>
        </w:tc>
        <w:tc>
          <w:tcPr>
            <w:tcW w:w="191" w:type="pct"/>
          </w:tcPr>
          <w:p w14:paraId="673E54A7"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w:t>
            </w:r>
          </w:p>
        </w:tc>
        <w:tc>
          <w:tcPr>
            <w:tcW w:w="557" w:type="pct"/>
            <w:vAlign w:val="bottom"/>
          </w:tcPr>
          <w:p w14:paraId="5D426601"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-0.09</w:t>
            </w:r>
          </w:p>
        </w:tc>
        <w:tc>
          <w:tcPr>
            <w:tcW w:w="355" w:type="pct"/>
            <w:vAlign w:val="bottom"/>
          </w:tcPr>
          <w:p w14:paraId="57501E50"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067F15EE" w14:textId="652CD44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-0.70</w:t>
            </w:r>
          </w:p>
        </w:tc>
        <w:tc>
          <w:tcPr>
            <w:tcW w:w="355" w:type="pct"/>
            <w:vAlign w:val="bottom"/>
          </w:tcPr>
          <w:p w14:paraId="5478EF80" w14:textId="3ADFB58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(0.14)</w:t>
            </w:r>
          </w:p>
        </w:tc>
        <w:tc>
          <w:tcPr>
            <w:tcW w:w="354" w:type="pct"/>
          </w:tcPr>
          <w:p w14:paraId="0B82BAF1" w14:textId="2688C56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200FD888" w14:textId="570C2EEB"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-0.13</w:t>
            </w:r>
          </w:p>
        </w:tc>
        <w:tc>
          <w:tcPr>
            <w:tcW w:w="353" w:type="pct"/>
          </w:tcPr>
          <w:p w14:paraId="1AF2A6BC" w14:textId="499F515F"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(0.03)</w:t>
            </w:r>
          </w:p>
        </w:tc>
      </w:tr>
      <w:tr w:rsidR="000C787B" w:rsidRPr="00232831"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232831" w:rsidRDefault="000C787B" w:rsidP="000C787B">
            <w:pPr>
              <w:rPr>
                <w:rFonts w:cs="Times New Roman"/>
                <w:color w:val="auto"/>
                <w:sz w:val="16"/>
                <w:szCs w:val="16"/>
              </w:rPr>
            </w:pPr>
            <w:r w:rsidRPr="00232831">
              <w:rPr>
                <w:rFonts w:eastAsia="Times New Roman" w:cs="Times New Roman"/>
                <w:i/>
                <w:iCs/>
                <w:color w:val="auto"/>
                <w:sz w:val="16"/>
                <w:szCs w:val="16"/>
              </w:rPr>
              <w:t>6 # NCDS</w:t>
            </w:r>
          </w:p>
        </w:tc>
        <w:tc>
          <w:tcPr>
            <w:tcW w:w="239" w:type="pct"/>
            <w:vAlign w:val="bottom"/>
          </w:tcPr>
          <w:p w14:paraId="7FC97E35"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-0.89</w:t>
            </w:r>
          </w:p>
        </w:tc>
        <w:tc>
          <w:tcPr>
            <w:tcW w:w="251" w:type="pct"/>
            <w:vAlign w:val="bottom"/>
          </w:tcPr>
          <w:p w14:paraId="6FFBB37C"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(0.11)</w:t>
            </w:r>
          </w:p>
        </w:tc>
        <w:tc>
          <w:tcPr>
            <w:tcW w:w="191" w:type="pct"/>
          </w:tcPr>
          <w:p w14:paraId="26217C2F"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6DA5CC5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-0.14</w:t>
            </w:r>
          </w:p>
        </w:tc>
        <w:tc>
          <w:tcPr>
            <w:tcW w:w="355" w:type="pct"/>
            <w:vAlign w:val="bottom"/>
          </w:tcPr>
          <w:p w14:paraId="0C9D51C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2572B1D6" w14:textId="7555326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-0.89</w:t>
            </w:r>
          </w:p>
        </w:tc>
        <w:tc>
          <w:tcPr>
            <w:tcW w:w="355" w:type="pct"/>
            <w:vAlign w:val="bottom"/>
          </w:tcPr>
          <w:p w14:paraId="3C1D2C85" w14:textId="607B913A"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(0.11)</w:t>
            </w:r>
          </w:p>
        </w:tc>
        <w:tc>
          <w:tcPr>
            <w:tcW w:w="354" w:type="pct"/>
          </w:tcPr>
          <w:p w14:paraId="0EE2686A" w14:textId="7F7F48FD"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33CAB899" w14:textId="5501E66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-0.15</w:t>
            </w:r>
          </w:p>
        </w:tc>
        <w:tc>
          <w:tcPr>
            <w:tcW w:w="353" w:type="pct"/>
          </w:tcPr>
          <w:p w14:paraId="0318A1F9" w14:textId="659EA898"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6 # BCS</w:t>
            </w:r>
          </w:p>
        </w:tc>
        <w:tc>
          <w:tcPr>
            <w:tcW w:w="239" w:type="pct"/>
            <w:vAlign w:val="bottom"/>
          </w:tcPr>
          <w:p w14:paraId="24EE6B7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-0.35</w:t>
            </w:r>
          </w:p>
        </w:tc>
        <w:tc>
          <w:tcPr>
            <w:tcW w:w="251" w:type="pct"/>
            <w:vAlign w:val="bottom"/>
          </w:tcPr>
          <w:p w14:paraId="699CEBB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(0.20)</w:t>
            </w:r>
          </w:p>
        </w:tc>
        <w:tc>
          <w:tcPr>
            <w:tcW w:w="191" w:type="pct"/>
          </w:tcPr>
          <w:p w14:paraId="440B1276"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557" w:type="pct"/>
            <w:vAlign w:val="bottom"/>
          </w:tcPr>
          <w:p w14:paraId="77D009F0"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-0.05</w:t>
            </w:r>
          </w:p>
        </w:tc>
        <w:tc>
          <w:tcPr>
            <w:tcW w:w="355" w:type="pct"/>
            <w:vAlign w:val="bottom"/>
          </w:tcPr>
          <w:p w14:paraId="031A2A90"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616E6277" w14:textId="11A6D1D5"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-0.48</w:t>
            </w:r>
          </w:p>
        </w:tc>
        <w:tc>
          <w:tcPr>
            <w:tcW w:w="355" w:type="pct"/>
            <w:vAlign w:val="bottom"/>
          </w:tcPr>
          <w:p w14:paraId="62C44DDD" w14:textId="4F715AE9"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(0.15)</w:t>
            </w:r>
          </w:p>
        </w:tc>
        <w:tc>
          <w:tcPr>
            <w:tcW w:w="354" w:type="pct"/>
          </w:tcPr>
          <w:p w14:paraId="2346A6D0" w14:textId="4687D5CA"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24CA84F5" w14:textId="0A1515DA"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-0.09</w:t>
            </w:r>
          </w:p>
        </w:tc>
        <w:tc>
          <w:tcPr>
            <w:tcW w:w="353" w:type="pct"/>
          </w:tcPr>
          <w:p w14:paraId="085B769C" w14:textId="5A56F5AB"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(0.03)</w:t>
            </w:r>
          </w:p>
        </w:tc>
      </w:tr>
      <w:tr w:rsidR="000C787B" w:rsidRPr="00232831"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232831" w:rsidRDefault="000C787B" w:rsidP="000C787B">
            <w:pPr>
              <w:rPr>
                <w:rFonts w:eastAsia="Times New Roman" w:cs="Times New Roman"/>
                <w:color w:val="auto"/>
                <w:sz w:val="16"/>
                <w:szCs w:val="16"/>
              </w:rPr>
            </w:pPr>
            <w:r w:rsidRPr="00232831">
              <w:rPr>
                <w:rFonts w:eastAsia="Times New Roman" w:cs="Times New Roman"/>
                <w:i/>
                <w:iCs/>
                <w:color w:val="auto"/>
                <w:sz w:val="16"/>
                <w:szCs w:val="16"/>
              </w:rPr>
              <w:t>7 # NCDS</w:t>
            </w:r>
          </w:p>
        </w:tc>
        <w:tc>
          <w:tcPr>
            <w:tcW w:w="239" w:type="pct"/>
            <w:vAlign w:val="bottom"/>
          </w:tcPr>
          <w:p w14:paraId="389E7A3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-1.11</w:t>
            </w:r>
          </w:p>
        </w:tc>
        <w:tc>
          <w:tcPr>
            <w:tcW w:w="251" w:type="pct"/>
            <w:vAlign w:val="bottom"/>
          </w:tcPr>
          <w:p w14:paraId="32C26705"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(0.11)</w:t>
            </w:r>
          </w:p>
        </w:tc>
        <w:tc>
          <w:tcPr>
            <w:tcW w:w="191" w:type="pct"/>
          </w:tcPr>
          <w:p w14:paraId="66F6EDA7"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2A07FA68"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-0.17</w:t>
            </w:r>
          </w:p>
        </w:tc>
        <w:tc>
          <w:tcPr>
            <w:tcW w:w="355" w:type="pct"/>
            <w:vAlign w:val="bottom"/>
          </w:tcPr>
          <w:p w14:paraId="0F1E405A"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(0.02)</w:t>
            </w:r>
          </w:p>
        </w:tc>
        <w:tc>
          <w:tcPr>
            <w:tcW w:w="355" w:type="pct"/>
            <w:vAlign w:val="bottom"/>
          </w:tcPr>
          <w:p w14:paraId="3BECAF02" w14:textId="24357FAF"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-1.11</w:t>
            </w:r>
          </w:p>
        </w:tc>
        <w:tc>
          <w:tcPr>
            <w:tcW w:w="355" w:type="pct"/>
            <w:vAlign w:val="bottom"/>
          </w:tcPr>
          <w:p w14:paraId="0202C5EF" w14:textId="33703524"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(0.11)</w:t>
            </w:r>
          </w:p>
        </w:tc>
        <w:tc>
          <w:tcPr>
            <w:tcW w:w="354" w:type="pct"/>
          </w:tcPr>
          <w:p w14:paraId="3540A639" w14:textId="72B37460"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73A8BB3D" w14:textId="1A576065"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-0.19</w:t>
            </w:r>
          </w:p>
        </w:tc>
        <w:tc>
          <w:tcPr>
            <w:tcW w:w="353" w:type="pct"/>
          </w:tcPr>
          <w:p w14:paraId="2B240D4B" w14:textId="6906636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7 # BCS</w:t>
            </w:r>
          </w:p>
        </w:tc>
        <w:tc>
          <w:tcPr>
            <w:tcW w:w="239" w:type="pct"/>
            <w:vAlign w:val="bottom"/>
          </w:tcPr>
          <w:p w14:paraId="1704684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-0.50</w:t>
            </w:r>
          </w:p>
        </w:tc>
        <w:tc>
          <w:tcPr>
            <w:tcW w:w="251" w:type="pct"/>
            <w:vAlign w:val="bottom"/>
          </w:tcPr>
          <w:p w14:paraId="1F208D3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(0.19)</w:t>
            </w:r>
          </w:p>
        </w:tc>
        <w:tc>
          <w:tcPr>
            <w:tcW w:w="191" w:type="pct"/>
          </w:tcPr>
          <w:p w14:paraId="3ED707CB"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w:t>
            </w:r>
          </w:p>
        </w:tc>
        <w:tc>
          <w:tcPr>
            <w:tcW w:w="557" w:type="pct"/>
            <w:vAlign w:val="bottom"/>
          </w:tcPr>
          <w:p w14:paraId="5A52DE25"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-0.07</w:t>
            </w:r>
          </w:p>
        </w:tc>
        <w:tc>
          <w:tcPr>
            <w:tcW w:w="355" w:type="pct"/>
            <w:vAlign w:val="bottom"/>
          </w:tcPr>
          <w:p w14:paraId="382124C2"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48898CAF" w14:textId="0783494F"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-0.88</w:t>
            </w:r>
          </w:p>
        </w:tc>
        <w:tc>
          <w:tcPr>
            <w:tcW w:w="355" w:type="pct"/>
            <w:vAlign w:val="bottom"/>
          </w:tcPr>
          <w:p w14:paraId="5FE6EBE4" w14:textId="53CBD115"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(0.14)</w:t>
            </w:r>
          </w:p>
        </w:tc>
        <w:tc>
          <w:tcPr>
            <w:tcW w:w="354" w:type="pct"/>
          </w:tcPr>
          <w:p w14:paraId="0329555F" w14:textId="02E02BF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3694A87E" w14:textId="3520E06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-0.16</w:t>
            </w:r>
          </w:p>
        </w:tc>
        <w:tc>
          <w:tcPr>
            <w:tcW w:w="353" w:type="pct"/>
          </w:tcPr>
          <w:p w14:paraId="0010B7C7" w14:textId="494CC14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(0.02)</w:t>
            </w:r>
          </w:p>
        </w:tc>
      </w:tr>
      <w:tr w:rsidR="000C787B" w:rsidRPr="00232831"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232831" w:rsidRDefault="000C787B" w:rsidP="000C787B">
            <w:pPr>
              <w:rPr>
                <w:rFonts w:eastAsia="Times New Roman" w:cs="Times New Roman"/>
                <w:color w:val="auto"/>
                <w:sz w:val="16"/>
                <w:szCs w:val="16"/>
              </w:rPr>
            </w:pPr>
            <w:r w:rsidRPr="00232831">
              <w:rPr>
                <w:rFonts w:eastAsia="Times New Roman" w:cs="Times New Roman"/>
                <w:color w:val="auto"/>
                <w:sz w:val="16"/>
                <w:szCs w:val="16"/>
              </w:rPr>
              <w:t>Cohort</w:t>
            </w:r>
          </w:p>
        </w:tc>
        <w:tc>
          <w:tcPr>
            <w:tcW w:w="239" w:type="pct"/>
          </w:tcPr>
          <w:p w14:paraId="4D5538F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251" w:type="pct"/>
          </w:tcPr>
          <w:p w14:paraId="597685F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191" w:type="pct"/>
          </w:tcPr>
          <w:p w14:paraId="32FD22DA"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557" w:type="pct"/>
          </w:tcPr>
          <w:p w14:paraId="342ED6CB"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03F2FC2C"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1410583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5" w:type="pct"/>
          </w:tcPr>
          <w:p w14:paraId="5215FF24"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5DC9EA29"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4" w:type="pct"/>
          </w:tcPr>
          <w:p w14:paraId="3716B16C"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c>
          <w:tcPr>
            <w:tcW w:w="353" w:type="pct"/>
          </w:tcPr>
          <w:p w14:paraId="7CA14343"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C787B" w:rsidRPr="00232831"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NCDS</w:t>
            </w:r>
          </w:p>
        </w:tc>
        <w:tc>
          <w:tcPr>
            <w:tcW w:w="239" w:type="pct"/>
          </w:tcPr>
          <w:p w14:paraId="7AD87974" w14:textId="175B1DAF"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Ref.</w:t>
            </w:r>
          </w:p>
        </w:tc>
        <w:tc>
          <w:tcPr>
            <w:tcW w:w="251" w:type="pct"/>
          </w:tcPr>
          <w:p w14:paraId="5DB84CA0" w14:textId="04990CC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191" w:type="pct"/>
          </w:tcPr>
          <w:p w14:paraId="02608F2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557" w:type="pct"/>
          </w:tcPr>
          <w:p w14:paraId="4D5FF29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74EAE353"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173F298A" w14:textId="235B675C"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5" w:type="pct"/>
          </w:tcPr>
          <w:p w14:paraId="6D294256" w14:textId="7DD3045D"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1063E312"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4" w:type="pct"/>
          </w:tcPr>
          <w:p w14:paraId="4530564F"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c>
          <w:tcPr>
            <w:tcW w:w="353" w:type="pct"/>
          </w:tcPr>
          <w:p w14:paraId="6A6BFEF2"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232831" w:rsidRDefault="000C787B" w:rsidP="000C787B">
            <w:pPr>
              <w:rPr>
                <w:rFonts w:eastAsia="Times New Roman" w:cs="Times New Roman"/>
                <w:i/>
                <w:iCs/>
                <w:color w:val="auto"/>
                <w:sz w:val="16"/>
                <w:szCs w:val="16"/>
              </w:rPr>
            </w:pPr>
            <w:r w:rsidRPr="00232831">
              <w:rPr>
                <w:rFonts w:eastAsia="Times New Roman" w:cs="Times New Roman"/>
                <w:i/>
                <w:iCs/>
                <w:color w:val="auto"/>
                <w:sz w:val="16"/>
                <w:szCs w:val="16"/>
              </w:rPr>
              <w:t>BCS</w:t>
            </w:r>
          </w:p>
        </w:tc>
        <w:tc>
          <w:tcPr>
            <w:tcW w:w="239" w:type="pct"/>
            <w:vAlign w:val="bottom"/>
          </w:tcPr>
          <w:p w14:paraId="185F962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Book Antiqua" w:cs="Book Antiqua"/>
                <w:color w:val="auto"/>
                <w:sz w:val="16"/>
                <w:szCs w:val="16"/>
              </w:rPr>
              <w:t>1.03</w:t>
            </w:r>
          </w:p>
        </w:tc>
        <w:tc>
          <w:tcPr>
            <w:tcW w:w="251" w:type="pct"/>
            <w:vAlign w:val="bottom"/>
          </w:tcPr>
          <w:p w14:paraId="260F5FA2"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(0.18)</w:t>
            </w:r>
          </w:p>
        </w:tc>
        <w:tc>
          <w:tcPr>
            <w:tcW w:w="191" w:type="pct"/>
          </w:tcPr>
          <w:p w14:paraId="36D4960E"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vAlign w:val="bottom"/>
          </w:tcPr>
          <w:p w14:paraId="148D6683"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0.16</w:t>
            </w:r>
          </w:p>
        </w:tc>
        <w:tc>
          <w:tcPr>
            <w:tcW w:w="355" w:type="pct"/>
            <w:vAlign w:val="bottom"/>
          </w:tcPr>
          <w:p w14:paraId="0FA277C0"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(0.03)</w:t>
            </w:r>
          </w:p>
        </w:tc>
        <w:tc>
          <w:tcPr>
            <w:tcW w:w="355" w:type="pct"/>
            <w:vAlign w:val="bottom"/>
          </w:tcPr>
          <w:p w14:paraId="311495AB" w14:textId="6DD994CB"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0.71</w:t>
            </w:r>
          </w:p>
        </w:tc>
        <w:tc>
          <w:tcPr>
            <w:tcW w:w="355" w:type="pct"/>
            <w:vAlign w:val="bottom"/>
          </w:tcPr>
          <w:p w14:paraId="7DBE80F5" w14:textId="2275A745"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(0.15)</w:t>
            </w:r>
          </w:p>
        </w:tc>
        <w:tc>
          <w:tcPr>
            <w:tcW w:w="354" w:type="pct"/>
          </w:tcPr>
          <w:p w14:paraId="36824973" w14:textId="65815ACF"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Times New Roman" w:cs="Times New Roman"/>
                <w:color w:val="auto"/>
                <w:sz w:val="16"/>
                <w:szCs w:val="16"/>
              </w:rPr>
              <w:t>***</w:t>
            </w:r>
          </w:p>
        </w:tc>
        <w:tc>
          <w:tcPr>
            <w:tcW w:w="354" w:type="pct"/>
          </w:tcPr>
          <w:p w14:paraId="14E14F49" w14:textId="7244517D"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0.12</w:t>
            </w:r>
          </w:p>
        </w:tc>
        <w:tc>
          <w:tcPr>
            <w:tcW w:w="353" w:type="pct"/>
          </w:tcPr>
          <w:p w14:paraId="22AB50B4" w14:textId="66927D85"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Book Antiqua" w:cs="Book Antiqua"/>
                <w:color w:val="auto"/>
                <w:sz w:val="16"/>
                <w:szCs w:val="16"/>
              </w:rPr>
            </w:pPr>
            <w:r w:rsidRPr="00232831">
              <w:rPr>
                <w:rFonts w:eastAsia="Book Antiqua" w:cs="Book Antiqua"/>
                <w:color w:val="auto"/>
                <w:sz w:val="16"/>
                <w:szCs w:val="16"/>
              </w:rPr>
              <w:t>(0.03)</w:t>
            </w:r>
          </w:p>
        </w:tc>
      </w:tr>
      <w:tr w:rsidR="000C787B" w:rsidRPr="00232831"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232831" w:rsidRDefault="000C787B" w:rsidP="000C787B">
            <w:pPr>
              <w:rPr>
                <w:rFonts w:cs="Times New Roman"/>
                <w:color w:val="auto"/>
                <w:sz w:val="16"/>
                <w:szCs w:val="16"/>
              </w:rPr>
            </w:pPr>
            <w:r w:rsidRPr="00232831">
              <w:rPr>
                <w:rFonts w:cs="Times New Roman"/>
                <w:color w:val="auto"/>
                <w:sz w:val="16"/>
                <w:szCs w:val="16"/>
              </w:rPr>
              <w:t>Intercept</w:t>
            </w:r>
          </w:p>
        </w:tc>
        <w:tc>
          <w:tcPr>
            <w:tcW w:w="239" w:type="pct"/>
            <w:vAlign w:val="bottom"/>
          </w:tcPr>
          <w:p w14:paraId="0307EAE6"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-0.40</w:t>
            </w:r>
          </w:p>
        </w:tc>
        <w:tc>
          <w:tcPr>
            <w:tcW w:w="251" w:type="pct"/>
            <w:vAlign w:val="bottom"/>
          </w:tcPr>
          <w:p w14:paraId="61CB386B"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(0.09)</w:t>
            </w:r>
          </w:p>
        </w:tc>
        <w:tc>
          <w:tcPr>
            <w:tcW w:w="191" w:type="pct"/>
          </w:tcPr>
          <w:p w14:paraId="4C4049E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eastAsia="Times New Roman" w:cs="Times New Roman"/>
                <w:color w:val="auto"/>
                <w:sz w:val="16"/>
                <w:szCs w:val="16"/>
              </w:rPr>
              <w:t>***</w:t>
            </w:r>
          </w:p>
        </w:tc>
        <w:tc>
          <w:tcPr>
            <w:tcW w:w="557" w:type="pct"/>
          </w:tcPr>
          <w:p w14:paraId="5960C68A"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355" w:type="pct"/>
          </w:tcPr>
          <w:p w14:paraId="70AD73DF"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355" w:type="pct"/>
            <w:vAlign w:val="bottom"/>
          </w:tcPr>
          <w:p w14:paraId="3AFC4E0A" w14:textId="72A398D8"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-0.40</w:t>
            </w:r>
          </w:p>
        </w:tc>
        <w:tc>
          <w:tcPr>
            <w:tcW w:w="355" w:type="pct"/>
            <w:vAlign w:val="bottom"/>
          </w:tcPr>
          <w:p w14:paraId="7C4A9BEA" w14:textId="014603F2"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(0.09)</w:t>
            </w:r>
          </w:p>
        </w:tc>
        <w:tc>
          <w:tcPr>
            <w:tcW w:w="354" w:type="pct"/>
          </w:tcPr>
          <w:p w14:paraId="5CBA0F97" w14:textId="2BB3BB8A"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w:t>
            </w:r>
          </w:p>
        </w:tc>
        <w:tc>
          <w:tcPr>
            <w:tcW w:w="354" w:type="pct"/>
          </w:tcPr>
          <w:p w14:paraId="41BC5F46"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c>
          <w:tcPr>
            <w:tcW w:w="353" w:type="pct"/>
          </w:tcPr>
          <w:p w14:paraId="729FD58C"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r>
      <w:tr w:rsidR="000C787B" w:rsidRPr="00232831"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232831" w:rsidRDefault="000C787B" w:rsidP="000C787B">
            <w:pPr>
              <w:rPr>
                <w:rFonts w:cs="Times New Roman"/>
                <w:color w:val="auto"/>
                <w:sz w:val="16"/>
                <w:szCs w:val="16"/>
              </w:rPr>
            </w:pPr>
            <w:r w:rsidRPr="00232831">
              <w:rPr>
                <w:rFonts w:cs="Times New Roman"/>
                <w:color w:val="auto"/>
                <w:sz w:val="16"/>
                <w:szCs w:val="16"/>
              </w:rPr>
              <w:t>Number of Observations</w:t>
            </w:r>
          </w:p>
        </w:tc>
        <w:tc>
          <w:tcPr>
            <w:tcW w:w="1593" w:type="pct"/>
            <w:gridSpan w:val="5"/>
          </w:tcPr>
          <w:p w14:paraId="143C578D" w14:textId="71DCB6C4"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9985</w:t>
            </w:r>
          </w:p>
        </w:tc>
        <w:tc>
          <w:tcPr>
            <w:tcW w:w="1771" w:type="pct"/>
            <w:gridSpan w:val="5"/>
          </w:tcPr>
          <w:p w14:paraId="48EC8A1E" w14:textId="41687372"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Times New Roman" w:cs="Times New Roman"/>
                <w:color w:val="auto"/>
                <w:sz w:val="16"/>
                <w:szCs w:val="16"/>
              </w:rPr>
              <w:t>19672</w:t>
            </w:r>
          </w:p>
        </w:tc>
      </w:tr>
      <w:tr w:rsidR="000C787B" w:rsidRPr="00232831"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232831" w:rsidRDefault="000C787B" w:rsidP="000C787B">
            <w:pPr>
              <w:rPr>
                <w:rFonts w:cs="Times New Roman"/>
                <w:color w:val="auto"/>
                <w:sz w:val="16"/>
                <w:szCs w:val="16"/>
              </w:rPr>
            </w:pPr>
            <w:r w:rsidRPr="00232831">
              <w:rPr>
                <w:rFonts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93" w:type="pct"/>
            <w:gridSpan w:val="5"/>
          </w:tcPr>
          <w:p w14:paraId="2CB81864" w14:textId="222F0599"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0.35</w:t>
            </w:r>
          </w:p>
        </w:tc>
        <w:tc>
          <w:tcPr>
            <w:tcW w:w="1771" w:type="pct"/>
            <w:gridSpan w:val="5"/>
          </w:tcPr>
          <w:p w14:paraId="607246D3" w14:textId="47CDE111"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Average RVI: 1.59</w:t>
            </w:r>
          </w:p>
        </w:tc>
      </w:tr>
      <w:tr w:rsidR="000C787B" w:rsidRPr="00232831"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232831" w:rsidRDefault="000C787B" w:rsidP="000C787B">
            <w:pPr>
              <w:rPr>
                <w:rFonts w:cs="Times New Roman"/>
                <w:color w:val="auto"/>
                <w:sz w:val="16"/>
                <w:szCs w:val="16"/>
              </w:rPr>
            </w:pPr>
            <w:r w:rsidRPr="00232831">
              <w:rPr>
                <w:rFonts w:cs="Times New Roman"/>
                <w:color w:val="auto"/>
                <w:sz w:val="16"/>
                <w:szCs w:val="16"/>
              </w:rPr>
              <w:lastRenderedPageBreak/>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93" w:type="pct"/>
            <w:gridSpan w:val="5"/>
          </w:tcPr>
          <w:p w14:paraId="2662081E" w14:textId="0D18EF86"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0.34</w:t>
            </w:r>
          </w:p>
        </w:tc>
        <w:tc>
          <w:tcPr>
            <w:tcW w:w="1771" w:type="pct"/>
            <w:gridSpan w:val="5"/>
          </w:tcPr>
          <w:p w14:paraId="7488FB7E" w14:textId="58E72C8A"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Largest FMI: 0.82</w:t>
            </w:r>
          </w:p>
        </w:tc>
      </w:tr>
      <w:tr w:rsidR="000C787B" w:rsidRPr="00232831"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232831" w:rsidRDefault="000C787B" w:rsidP="000C787B">
            <w:pPr>
              <w:rPr>
                <w:rFonts w:cs="Times New Roman"/>
                <w:color w:val="auto"/>
                <w:sz w:val="16"/>
                <w:szCs w:val="16"/>
              </w:rPr>
            </w:pPr>
            <w:r w:rsidRPr="00232831">
              <w:rPr>
                <w:rFonts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93" w:type="pct"/>
            <w:gridSpan w:val="5"/>
          </w:tcPr>
          <w:p w14:paraId="69C5EA08" w14:textId="2B7A72E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0.38</w:t>
            </w:r>
          </w:p>
        </w:tc>
        <w:tc>
          <w:tcPr>
            <w:tcW w:w="1771" w:type="pct"/>
            <w:gridSpan w:val="5"/>
          </w:tcPr>
          <w:p w14:paraId="320CBC8B"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232831" w:rsidRDefault="000C787B" w:rsidP="000C787B">
            <w:pPr>
              <w:rPr>
                <w:rFonts w:cs="Times New Roman"/>
                <w:color w:val="auto"/>
                <w:sz w:val="16"/>
                <w:szCs w:val="16"/>
              </w:rPr>
            </w:pPr>
            <w:r w:rsidRPr="00232831">
              <w:rPr>
                <w:rFonts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93" w:type="pct"/>
            <w:gridSpan w:val="5"/>
          </w:tcPr>
          <w:p w14:paraId="2CB5B4B4" w14:textId="369EB798"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r w:rsidRPr="00232831">
              <w:rPr>
                <w:rFonts w:cs="Times New Roman"/>
                <w:color w:val="auto"/>
                <w:sz w:val="16"/>
                <w:szCs w:val="16"/>
              </w:rPr>
              <w:t>0.51</w:t>
            </w:r>
          </w:p>
        </w:tc>
        <w:tc>
          <w:tcPr>
            <w:tcW w:w="1771" w:type="pct"/>
            <w:gridSpan w:val="5"/>
          </w:tcPr>
          <w:p w14:paraId="5F6B424D"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16"/>
                <w:szCs w:val="16"/>
              </w:rPr>
            </w:pPr>
          </w:p>
        </w:tc>
      </w:tr>
      <w:tr w:rsidR="000C787B" w:rsidRPr="00232831"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232831" w:rsidRDefault="000C787B" w:rsidP="000C787B">
            <w:pPr>
              <w:rPr>
                <w:rFonts w:cs="Times New Roman"/>
                <w:color w:val="auto"/>
                <w:sz w:val="16"/>
                <w:szCs w:val="16"/>
              </w:rPr>
            </w:pPr>
            <w:r w:rsidRPr="00232831">
              <w:rPr>
                <w:rFonts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232831">
              <w:rPr>
                <w:rFonts w:eastAsiaTheme="minorEastAsia" w:cs="Times New Roman"/>
                <w:b w:val="0"/>
                <w:bCs w:val="0"/>
                <w:color w:val="auto"/>
                <w:sz w:val="16"/>
                <w:szCs w:val="16"/>
              </w:rPr>
              <w:t xml:space="preserve"> </w:t>
            </w:r>
          </w:p>
        </w:tc>
        <w:tc>
          <w:tcPr>
            <w:tcW w:w="1593" w:type="pct"/>
            <w:gridSpan w:val="5"/>
          </w:tcPr>
          <w:p w14:paraId="253194D0" w14:textId="650118D4"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r w:rsidRPr="00232831">
              <w:rPr>
                <w:rFonts w:cs="Times New Roman"/>
                <w:color w:val="auto"/>
                <w:sz w:val="16"/>
                <w:szCs w:val="16"/>
              </w:rPr>
              <w:t>0.42</w:t>
            </w:r>
          </w:p>
        </w:tc>
        <w:tc>
          <w:tcPr>
            <w:tcW w:w="1771" w:type="pct"/>
            <w:gridSpan w:val="5"/>
          </w:tcPr>
          <w:p w14:paraId="1CB82B91"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16"/>
                <w:szCs w:val="16"/>
              </w:rPr>
            </w:pPr>
          </w:p>
        </w:tc>
      </w:tr>
      <w:tr w:rsidR="000C787B" w:rsidRPr="00232831"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232831" w:rsidRDefault="000C787B" w:rsidP="000C787B">
            <w:pPr>
              <w:rPr>
                <w:rFonts w:cs="Times New Roman"/>
                <w:color w:val="auto"/>
                <w:sz w:val="16"/>
                <w:szCs w:val="16"/>
              </w:rPr>
            </w:pPr>
            <w:r w:rsidRPr="00232831">
              <w:rPr>
                <w:rFonts w:cs="Times New Roman"/>
                <w:color w:val="auto"/>
                <w:sz w:val="16"/>
                <w:szCs w:val="16"/>
              </w:rPr>
              <w:t>AIC</w:t>
            </w:r>
          </w:p>
        </w:tc>
        <w:tc>
          <w:tcPr>
            <w:tcW w:w="1593" w:type="pct"/>
            <w:gridSpan w:val="5"/>
            <w:vAlign w:val="bottom"/>
          </w:tcPr>
          <w:p w14:paraId="53DEF2F7" w14:textId="3B0E0F61"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8954.76</w:t>
            </w:r>
          </w:p>
        </w:tc>
        <w:tc>
          <w:tcPr>
            <w:tcW w:w="1771" w:type="pct"/>
            <w:gridSpan w:val="5"/>
          </w:tcPr>
          <w:p w14:paraId="1623F83A" w14:textId="77777777" w:rsidR="000C787B" w:rsidRPr="00232831" w:rsidRDefault="000C787B" w:rsidP="000C787B">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6"/>
                <w:szCs w:val="16"/>
              </w:rPr>
            </w:pPr>
          </w:p>
        </w:tc>
      </w:tr>
      <w:tr w:rsidR="000C787B" w:rsidRPr="00232831"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232831" w:rsidRDefault="000C787B" w:rsidP="000C787B">
            <w:pPr>
              <w:rPr>
                <w:rFonts w:cs="Times New Roman"/>
                <w:color w:val="auto"/>
                <w:sz w:val="16"/>
                <w:szCs w:val="16"/>
              </w:rPr>
            </w:pPr>
            <w:r w:rsidRPr="00232831">
              <w:rPr>
                <w:rFonts w:cs="Times New Roman"/>
                <w:color w:val="auto"/>
                <w:sz w:val="16"/>
                <w:szCs w:val="16"/>
              </w:rPr>
              <w:t>BIC</w:t>
            </w:r>
          </w:p>
        </w:tc>
        <w:tc>
          <w:tcPr>
            <w:tcW w:w="1593" w:type="pct"/>
            <w:gridSpan w:val="5"/>
            <w:vAlign w:val="bottom"/>
          </w:tcPr>
          <w:p w14:paraId="27F8BAD3" w14:textId="23F945BA"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r w:rsidRPr="00232831">
              <w:rPr>
                <w:rFonts w:eastAsia="Book Antiqua" w:cs="Book Antiqua"/>
                <w:color w:val="auto"/>
                <w:sz w:val="16"/>
                <w:szCs w:val="16"/>
              </w:rPr>
              <w:t>9113.35</w:t>
            </w:r>
          </w:p>
        </w:tc>
        <w:tc>
          <w:tcPr>
            <w:tcW w:w="1771" w:type="pct"/>
            <w:gridSpan w:val="5"/>
          </w:tcPr>
          <w:p w14:paraId="34CD856E" w14:textId="77777777" w:rsidR="000C787B" w:rsidRPr="00232831" w:rsidRDefault="000C787B" w:rsidP="000C787B">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6"/>
                <w:szCs w:val="16"/>
              </w:rPr>
            </w:pPr>
          </w:p>
        </w:tc>
      </w:tr>
      <w:tr w:rsidR="000C787B" w:rsidRPr="00232831"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232831" w:rsidRDefault="000C787B" w:rsidP="000C787B">
            <w:pPr>
              <w:jc w:val="center"/>
              <w:rPr>
                <w:rFonts w:cs="Times New Roman"/>
                <w:color w:val="auto"/>
                <w:sz w:val="16"/>
                <w:szCs w:val="16"/>
              </w:rPr>
            </w:pPr>
            <w:r w:rsidRPr="00232831">
              <w:rPr>
                <w:rFonts w:cs="Times New Roman"/>
                <w:color w:val="auto"/>
                <w:sz w:val="16"/>
                <w:szCs w:val="16"/>
              </w:rPr>
              <w:t>*** p&lt;.001, ** p&lt;.01, * p&lt;.05</w:t>
            </w:r>
            <w:r w:rsidRPr="00232831">
              <w:rPr>
                <w:rFonts w:cs="Times New Roman"/>
                <w:color w:val="auto"/>
                <w:sz w:val="16"/>
                <w:szCs w:val="16"/>
              </w:rPr>
              <w:br/>
              <w:t>Data Source: NCDS [Sweeps 0-4] &amp; BCS [Sweeps 0-5]</w:t>
            </w:r>
          </w:p>
          <w:p w14:paraId="43BBFC55" w14:textId="55067175" w:rsidR="000C787B" w:rsidRPr="00232831" w:rsidRDefault="000C787B" w:rsidP="000C787B">
            <w:pPr>
              <w:jc w:val="center"/>
              <w:rPr>
                <w:rFonts w:cs="Times New Roman"/>
                <w:color w:val="auto"/>
                <w:sz w:val="16"/>
                <w:szCs w:val="16"/>
              </w:rPr>
            </w:pPr>
            <w:r w:rsidRPr="00232831">
              <w:rPr>
                <w:rFonts w:cs="Times New Roman"/>
                <w:color w:val="auto"/>
                <w:sz w:val="16"/>
                <w:szCs w:val="16"/>
              </w:rPr>
              <w:t>Note: Each model following the ‘cohort model’ adds an interaction variable with each analytical variable and the cohort variable</w:t>
            </w:r>
          </w:p>
        </w:tc>
      </w:tr>
    </w:tbl>
    <w:p w14:paraId="1F669365" w14:textId="77777777" w:rsidR="00E81FE3" w:rsidRPr="007D51AA" w:rsidRDefault="00E81FE3" w:rsidP="004C0430">
      <w:pPr>
        <w:sectPr w:rsidR="00E81FE3" w:rsidRPr="007D51AA" w:rsidSect="004C0430">
          <w:pgSz w:w="16838" w:h="11906" w:orient="landscape"/>
          <w:pgMar w:top="1440" w:right="1440" w:bottom="1440" w:left="1440" w:header="709" w:footer="709" w:gutter="0"/>
          <w:cols w:space="708"/>
          <w:docGrid w:linePitch="360"/>
        </w:sectPr>
      </w:pPr>
    </w:p>
    <w:p w14:paraId="38F602A6" w14:textId="77777777" w:rsidR="00232831" w:rsidRDefault="00232831" w:rsidP="008C6E09">
      <w:pPr>
        <w:spacing w:line="480" w:lineRule="auto"/>
        <w:rPr>
          <w:szCs w:val="24"/>
        </w:rPr>
      </w:pPr>
      <w:bookmarkStart w:id="422" w:name="_Hlk168304264"/>
      <w:r>
        <w:rPr>
          <w:szCs w:val="24"/>
        </w:rPr>
        <w:lastRenderedPageBreak/>
        <w:t xml:space="preserve">The log odds of both CRA and MI models are also graphed in </w:t>
      </w:r>
      <w:r>
        <w:rPr>
          <w:szCs w:val="24"/>
        </w:rPr>
        <w:fldChar w:fldCharType="begin"/>
      </w:r>
      <w:r>
        <w:rPr>
          <w:szCs w:val="24"/>
        </w:rPr>
        <w:instrText xml:space="preserve"> REF _Ref176428267 \h </w:instrText>
      </w:r>
      <w:r>
        <w:rPr>
          <w:szCs w:val="24"/>
        </w:rPr>
      </w:r>
      <w:r>
        <w:rPr>
          <w:szCs w:val="24"/>
        </w:rPr>
        <w:fldChar w:fldCharType="separate"/>
      </w:r>
      <w:r>
        <w:t xml:space="preserve">Figure </w:t>
      </w:r>
      <w:r>
        <w:rPr>
          <w:noProof/>
        </w:rPr>
        <w:t>2</w:t>
      </w:r>
      <w:r>
        <w:t>.</w:t>
      </w:r>
      <w:r>
        <w:rPr>
          <w:noProof/>
        </w:rPr>
        <w:t>45</w:t>
      </w:r>
      <w:r>
        <w:rPr>
          <w:szCs w:val="24"/>
        </w:rPr>
        <w:fldChar w:fldCharType="end"/>
      </w:r>
      <w:r>
        <w:rPr>
          <w:szCs w:val="24"/>
        </w:rPr>
        <w:t xml:space="preserve">. This graph provides a comprehensive overview of both models and suggests key areas that a MAR mechanism may be present – primarily focused in housing tenure and NS-SEC 7. </w:t>
      </w:r>
    </w:p>
    <w:p w14:paraId="7EED9BBB" w14:textId="77777777" w:rsidR="00232831" w:rsidRDefault="00232831" w:rsidP="00232831">
      <w:pPr>
        <w:keepNext/>
        <w:spacing w:line="480" w:lineRule="auto"/>
      </w:pPr>
      <w:r w:rsidRPr="00232831">
        <w:rPr>
          <w:szCs w:val="24"/>
        </w:rPr>
        <w:drawing>
          <wp:inline distT="0" distB="0" distL="0" distR="0" wp14:anchorId="7B2AF690" wp14:editId="30883319">
            <wp:extent cx="5731510" cy="4167505"/>
            <wp:effectExtent l="0" t="0" r="2540" b="4445"/>
            <wp:docPr id="1795369518" name="Picture 8" descr="A graph with a number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9518" name="Picture 8" descr="A graph with a number of dots and line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3A41F12B" w14:textId="652D1AE1" w:rsidR="00232831" w:rsidRPr="00232831" w:rsidRDefault="00232831" w:rsidP="00232831">
      <w:pPr>
        <w:pStyle w:val="Caption"/>
      </w:pPr>
      <w:bookmarkStart w:id="423" w:name="_Ref176428267"/>
      <w:bookmarkStart w:id="424" w:name="_Toc176435572"/>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45</w:t>
      </w:r>
      <w:r>
        <w:fldChar w:fldCharType="end"/>
      </w:r>
      <w:bookmarkEnd w:id="423"/>
      <w:r>
        <w:t xml:space="preserve"> Coefficient Plot Comparing the Log Odds of CRA and MI Pooled Cohorts</w:t>
      </w:r>
      <w:bookmarkEnd w:id="424"/>
    </w:p>
    <w:p w14:paraId="674C8963" w14:textId="66550052" w:rsidR="00232831" w:rsidRPr="007D51AA" w:rsidRDefault="00232831" w:rsidP="00232831">
      <w:pPr>
        <w:spacing w:line="480" w:lineRule="auto"/>
        <w:rPr>
          <w:szCs w:val="24"/>
        </w:rPr>
      </w:pPr>
      <w:r w:rsidRPr="007D51AA">
        <w:rPr>
          <w:szCs w:val="24"/>
        </w:rPr>
        <w:t xml:space="preserve">Average marginal effects and predicted margins are provided in graphical form from </w:t>
      </w:r>
      <w:r>
        <w:rPr>
          <w:szCs w:val="24"/>
        </w:rPr>
        <w:fldChar w:fldCharType="begin"/>
      </w:r>
      <w:r>
        <w:rPr>
          <w:szCs w:val="24"/>
        </w:rPr>
        <w:instrText xml:space="preserve"> REF _Ref176428344 \h </w:instrText>
      </w:r>
      <w:r>
        <w:rPr>
          <w:szCs w:val="24"/>
        </w:rPr>
      </w:r>
      <w:r>
        <w:rPr>
          <w:szCs w:val="24"/>
        </w:rPr>
        <w:fldChar w:fldCharType="separate"/>
      </w:r>
      <w:r w:rsidRPr="007D51AA">
        <w:t xml:space="preserve">Figure </w:t>
      </w:r>
      <w:r>
        <w:rPr>
          <w:noProof/>
        </w:rPr>
        <w:t>2</w:t>
      </w:r>
      <w:r>
        <w:t>.</w:t>
      </w:r>
      <w:r>
        <w:rPr>
          <w:noProof/>
        </w:rPr>
        <w:t>46</w:t>
      </w:r>
      <w:r>
        <w:rPr>
          <w:szCs w:val="24"/>
        </w:rPr>
        <w:fldChar w:fldCharType="end"/>
      </w:r>
      <w:r>
        <w:rPr>
          <w:szCs w:val="24"/>
        </w:rPr>
        <w:t>-</w:t>
      </w:r>
      <w:r>
        <w:rPr>
          <w:szCs w:val="24"/>
        </w:rPr>
        <w:fldChar w:fldCharType="begin"/>
      </w:r>
      <w:r>
        <w:rPr>
          <w:szCs w:val="24"/>
        </w:rPr>
        <w:instrText xml:space="preserve"> REF _Ref176428349 \h </w:instrText>
      </w:r>
      <w:r>
        <w:rPr>
          <w:szCs w:val="24"/>
        </w:rPr>
      </w:r>
      <w:r>
        <w:rPr>
          <w:szCs w:val="24"/>
        </w:rPr>
        <w:fldChar w:fldCharType="separate"/>
      </w:r>
      <w:r w:rsidRPr="007D51AA">
        <w:t xml:space="preserve">Figure </w:t>
      </w:r>
      <w:r>
        <w:rPr>
          <w:noProof/>
        </w:rPr>
        <w:t>2</w:t>
      </w:r>
      <w:r>
        <w:t>.</w:t>
      </w:r>
      <w:r>
        <w:rPr>
          <w:noProof/>
        </w:rPr>
        <w:t>49</w:t>
      </w:r>
      <w:r>
        <w:rPr>
          <w:szCs w:val="24"/>
        </w:rPr>
        <w:fldChar w:fldCharType="end"/>
      </w:r>
      <w:r w:rsidRPr="007D51AA">
        <w:rPr>
          <w:szCs w:val="24"/>
        </w:rPr>
        <w:t xml:space="preserve">. Starting with NS-SEC, </w:t>
      </w:r>
      <w:r>
        <w:rPr>
          <w:szCs w:val="24"/>
        </w:rPr>
        <w:fldChar w:fldCharType="begin"/>
      </w:r>
      <w:r>
        <w:rPr>
          <w:szCs w:val="24"/>
        </w:rPr>
        <w:instrText xml:space="preserve"> REF _Ref176428344 \h </w:instrText>
      </w:r>
      <w:r>
        <w:rPr>
          <w:szCs w:val="24"/>
        </w:rPr>
      </w:r>
      <w:r>
        <w:rPr>
          <w:szCs w:val="24"/>
        </w:rPr>
        <w:fldChar w:fldCharType="separate"/>
      </w:r>
      <w:r w:rsidRPr="007D51AA">
        <w:t xml:space="preserve">Figure </w:t>
      </w:r>
      <w:r>
        <w:rPr>
          <w:noProof/>
        </w:rPr>
        <w:t>2</w:t>
      </w:r>
      <w:r>
        <w:t>.</w:t>
      </w:r>
      <w:r>
        <w:rPr>
          <w:noProof/>
        </w:rPr>
        <w:t>46</w:t>
      </w:r>
      <w:r>
        <w:rPr>
          <w:szCs w:val="24"/>
        </w:rPr>
        <w:fldChar w:fldCharType="end"/>
      </w:r>
      <w:r>
        <w:rPr>
          <w:szCs w:val="24"/>
        </w:rPr>
        <w:t xml:space="preserve"> </w:t>
      </w:r>
      <w:r w:rsidRPr="007D51AA">
        <w:rPr>
          <w:szCs w:val="24"/>
        </w:rPr>
        <w:t xml:space="preserve">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7E8B7498" w14:textId="77777777" w:rsidR="00AE633D" w:rsidRPr="007D51AA" w:rsidRDefault="00AE633D" w:rsidP="00386CB8">
      <w:pPr>
        <w:keepNext/>
        <w:sectPr w:rsidR="00AE633D" w:rsidRPr="007D51AA" w:rsidSect="00386CB8">
          <w:pgSz w:w="11906" w:h="16838"/>
          <w:pgMar w:top="1440" w:right="1440" w:bottom="1440" w:left="1440" w:header="709" w:footer="709" w:gutter="0"/>
          <w:cols w:space="708"/>
          <w:docGrid w:linePitch="360"/>
        </w:sectPr>
      </w:pPr>
    </w:p>
    <w:p w14:paraId="684630C6" w14:textId="525B5059" w:rsidR="00386CB8" w:rsidRPr="007D51AA" w:rsidRDefault="00DB590F" w:rsidP="00386CB8">
      <w:pPr>
        <w:keepNext/>
      </w:pPr>
      <w:r w:rsidRPr="007D51AA">
        <w:rPr>
          <w:noProof/>
        </w:rPr>
        <w:lastRenderedPageBreak/>
        <w:drawing>
          <wp:inline distT="0" distB="0" distL="0" distR="0" wp14:anchorId="44216A13" wp14:editId="0522FF0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0A75E45E" w:rsidR="00AE633D" w:rsidRPr="007D51AA" w:rsidRDefault="00386CB8" w:rsidP="00880A5E">
      <w:pPr>
        <w:pStyle w:val="Caption"/>
        <w:sectPr w:rsidR="00AE633D" w:rsidRPr="007D51AA" w:rsidSect="00AE633D">
          <w:pgSz w:w="16838" w:h="11906" w:orient="landscape"/>
          <w:pgMar w:top="1440" w:right="1440" w:bottom="1440" w:left="1440" w:header="709" w:footer="709" w:gutter="0"/>
          <w:cols w:space="708"/>
          <w:docGrid w:linePitch="360"/>
        </w:sectPr>
      </w:pPr>
      <w:bookmarkStart w:id="425" w:name="_Ref176428344"/>
      <w:bookmarkStart w:id="426" w:name="_Toc176435573"/>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46</w:t>
      </w:r>
      <w:r w:rsidR="00232831">
        <w:fldChar w:fldCharType="end"/>
      </w:r>
      <w:bookmarkEnd w:id="425"/>
      <w:r w:rsidRPr="007D51AA">
        <w:t xml:space="preserve"> Comparison of Pooled Average Marginal Effects and Predicted Probabilities of NS-SEC by Cohort</w:t>
      </w:r>
      <w:r w:rsidR="008C6E09" w:rsidRPr="007D51AA">
        <w:t xml:space="preserve"> (CRA on left, MI on right)</w:t>
      </w:r>
      <w:bookmarkEnd w:id="426"/>
    </w:p>
    <w:p w14:paraId="388A1F4E" w14:textId="7CA9DAB8" w:rsidR="008C6E09" w:rsidRPr="007D51AA" w:rsidRDefault="00232831" w:rsidP="008C6E09">
      <w:pPr>
        <w:spacing w:line="480" w:lineRule="auto"/>
        <w:rPr>
          <w:szCs w:val="24"/>
        </w:rPr>
      </w:pPr>
      <w:r>
        <w:rPr>
          <w:szCs w:val="24"/>
        </w:rPr>
        <w:lastRenderedPageBreak/>
        <w:fldChar w:fldCharType="begin"/>
      </w:r>
      <w:r>
        <w:rPr>
          <w:szCs w:val="24"/>
        </w:rPr>
        <w:instrText xml:space="preserve"> REF _Ref176428367 \h </w:instrText>
      </w:r>
      <w:r>
        <w:rPr>
          <w:szCs w:val="24"/>
        </w:rPr>
      </w:r>
      <w:r>
        <w:rPr>
          <w:szCs w:val="24"/>
        </w:rPr>
        <w:fldChar w:fldCharType="separate"/>
      </w:r>
      <w:r w:rsidRPr="007D51AA">
        <w:t xml:space="preserve">Figure </w:t>
      </w:r>
      <w:r>
        <w:rPr>
          <w:noProof/>
        </w:rPr>
        <w:t>2</w:t>
      </w:r>
      <w:r>
        <w:t>.</w:t>
      </w:r>
      <w:r>
        <w:rPr>
          <w:noProof/>
        </w:rPr>
        <w:t>47</w:t>
      </w:r>
      <w:r>
        <w:rPr>
          <w:szCs w:val="24"/>
        </w:rPr>
        <w:fldChar w:fldCharType="end"/>
      </w:r>
      <w:r>
        <w:rPr>
          <w:szCs w:val="24"/>
        </w:rPr>
        <w:t xml:space="preserve"> </w:t>
      </w:r>
      <w:r w:rsidR="008C6E09" w:rsidRPr="007D51AA">
        <w:rPr>
          <w:szCs w:val="24"/>
        </w:rPr>
        <w:t xml:space="preserve">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sidRPr="007D51AA">
        <w:rPr>
          <w:szCs w:val="24"/>
        </w:rPr>
        <w:t xml:space="preserve">Whilst there are changes between the CRA and MI models, substantively speaking the interpretation of patterns within the data remains the same. </w:t>
      </w:r>
    </w:p>
    <w:p w14:paraId="740F681A" w14:textId="28BB5CDB" w:rsidR="00386CB8" w:rsidRPr="007D51AA" w:rsidRDefault="00DB590F" w:rsidP="00386CB8">
      <w:pPr>
        <w:keepNext/>
      </w:pPr>
      <w:r w:rsidRPr="007D51AA">
        <w:rPr>
          <w:noProof/>
        </w:rPr>
        <w:lastRenderedPageBreak/>
        <w:drawing>
          <wp:inline distT="0" distB="0" distL="0" distR="0" wp14:anchorId="3B0B8452" wp14:editId="1E5A3153">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10A50F01" w:rsidR="00386CB8" w:rsidRPr="007D51AA" w:rsidRDefault="00386CB8" w:rsidP="00880A5E">
      <w:pPr>
        <w:pStyle w:val="Caption"/>
      </w:pPr>
      <w:bookmarkStart w:id="427" w:name="_Ref176428367"/>
      <w:bookmarkStart w:id="428" w:name="_Toc176435574"/>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47</w:t>
      </w:r>
      <w:r w:rsidR="00232831">
        <w:fldChar w:fldCharType="end"/>
      </w:r>
      <w:bookmarkEnd w:id="427"/>
      <w:r w:rsidRPr="007D51AA">
        <w:t xml:space="preserve"> Comparison of Pooled Average Marginal Effects and Predicted Probabilities of Educational Attainment by Cohort</w:t>
      </w:r>
      <w:r w:rsidR="008C6E09" w:rsidRPr="007D51AA">
        <w:t xml:space="preserve"> (CRA on left, MI on right)</w:t>
      </w:r>
      <w:bookmarkEnd w:id="428"/>
    </w:p>
    <w:p w14:paraId="2F54C85C" w14:textId="77777777" w:rsidR="008C6E09" w:rsidRPr="007D51AA" w:rsidRDefault="008C6E09" w:rsidP="008C6E09">
      <w:pPr>
        <w:rPr>
          <w:lang w:val="en-US"/>
        </w:rPr>
      </w:pPr>
    </w:p>
    <w:p w14:paraId="5CB9EE5A" w14:textId="465BEBFC" w:rsidR="008C6E09" w:rsidRPr="007D51AA" w:rsidRDefault="00232831" w:rsidP="00C315EC">
      <w:pPr>
        <w:spacing w:line="480" w:lineRule="auto"/>
        <w:rPr>
          <w:szCs w:val="24"/>
          <w:lang w:val="en-US"/>
        </w:rPr>
      </w:pPr>
      <w:r>
        <w:rPr>
          <w:szCs w:val="24"/>
          <w:lang w:val="en-US"/>
        </w:rPr>
        <w:fldChar w:fldCharType="begin"/>
      </w:r>
      <w:r>
        <w:rPr>
          <w:szCs w:val="24"/>
          <w:lang w:val="en-US"/>
        </w:rPr>
        <w:instrText xml:space="preserve"> REF _Ref176428376 \h </w:instrText>
      </w:r>
      <w:r>
        <w:rPr>
          <w:szCs w:val="24"/>
          <w:lang w:val="en-US"/>
        </w:rPr>
      </w:r>
      <w:r>
        <w:rPr>
          <w:szCs w:val="24"/>
          <w:lang w:val="en-US"/>
        </w:rPr>
        <w:fldChar w:fldCharType="separate"/>
      </w:r>
      <w:r w:rsidRPr="007D51AA">
        <w:t xml:space="preserve">Figure </w:t>
      </w:r>
      <w:r>
        <w:rPr>
          <w:noProof/>
        </w:rPr>
        <w:t>2</w:t>
      </w:r>
      <w:r>
        <w:t>.</w:t>
      </w:r>
      <w:r>
        <w:rPr>
          <w:noProof/>
        </w:rPr>
        <w:t>48</w:t>
      </w:r>
      <w:r>
        <w:rPr>
          <w:szCs w:val="24"/>
          <w:lang w:val="en-US"/>
        </w:rPr>
        <w:fldChar w:fldCharType="end"/>
      </w:r>
      <w:r>
        <w:rPr>
          <w:szCs w:val="24"/>
          <w:lang w:val="en-US"/>
        </w:rPr>
        <w:t xml:space="preserve"> </w:t>
      </w:r>
      <w:r w:rsidR="00C315EC" w:rsidRPr="007D51AA">
        <w:rPr>
          <w:szCs w:val="24"/>
          <w:lang w:val="en-US"/>
        </w:rPr>
        <w:t>depicts the predicted probabilities of sex by cohort comparing the CRA and MI models. The difference between CRA and MI models demonstrates that the MI model sees virtually identical results for men and women between the NCDS and BCS cohorts.</w:t>
      </w:r>
      <w:r w:rsidR="004212A8" w:rsidRPr="007D51AA">
        <w:rPr>
          <w:szCs w:val="24"/>
          <w:lang w:val="en-US"/>
        </w:rPr>
        <w:t xml:space="preserve"> The CRA and MI models present substantively the same results – though the MI model does increase the strength of association. </w:t>
      </w:r>
    </w:p>
    <w:p w14:paraId="69CE30AB" w14:textId="77777777" w:rsidR="00386CB8" w:rsidRPr="007D51AA" w:rsidRDefault="00386CB8" w:rsidP="00386CB8"/>
    <w:p w14:paraId="7A88BD7A" w14:textId="36279CE9" w:rsidR="00386CB8" w:rsidRPr="007D51AA" w:rsidRDefault="00DB590F" w:rsidP="00386CB8">
      <w:pPr>
        <w:keepNext/>
      </w:pPr>
      <w:r w:rsidRPr="007D51AA">
        <w:rPr>
          <w:noProof/>
        </w:rPr>
        <w:lastRenderedPageBreak/>
        <w:drawing>
          <wp:inline distT="0" distB="0" distL="0" distR="0" wp14:anchorId="56A846CE" wp14:editId="09F530B4">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EE538FF" w:rsidR="00386CB8" w:rsidRPr="007D51AA" w:rsidRDefault="00386CB8" w:rsidP="00880A5E">
      <w:pPr>
        <w:pStyle w:val="Caption"/>
      </w:pPr>
      <w:bookmarkStart w:id="429" w:name="_Ref176428376"/>
      <w:bookmarkStart w:id="430" w:name="_Toc176435575"/>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48</w:t>
      </w:r>
      <w:r w:rsidR="00232831">
        <w:fldChar w:fldCharType="end"/>
      </w:r>
      <w:bookmarkEnd w:id="429"/>
      <w:r w:rsidRPr="007D51AA">
        <w:t xml:space="preserve"> Comparison of Pooled Average Marginal Effects and Predicted Probabilities of Sex by Cohort</w:t>
      </w:r>
      <w:r w:rsidR="008C6E09" w:rsidRPr="007D51AA">
        <w:t xml:space="preserve"> (CRA on left, MI on right)</w:t>
      </w:r>
      <w:bookmarkEnd w:id="430"/>
    </w:p>
    <w:p w14:paraId="5051661A" w14:textId="77777777" w:rsidR="00C315EC" w:rsidRPr="007D51AA" w:rsidRDefault="00C315EC" w:rsidP="00386CB8"/>
    <w:p w14:paraId="68572269" w14:textId="0F7FCD27" w:rsidR="00C315EC" w:rsidRPr="007D51AA" w:rsidRDefault="00232831" w:rsidP="00C315EC">
      <w:pPr>
        <w:spacing w:line="480" w:lineRule="auto"/>
        <w:rPr>
          <w:szCs w:val="24"/>
        </w:rPr>
      </w:pPr>
      <w:r>
        <w:rPr>
          <w:szCs w:val="24"/>
        </w:rPr>
        <w:fldChar w:fldCharType="begin"/>
      </w:r>
      <w:r>
        <w:rPr>
          <w:szCs w:val="24"/>
        </w:rPr>
        <w:instrText xml:space="preserve"> REF _Ref176428349 \h </w:instrText>
      </w:r>
      <w:r>
        <w:rPr>
          <w:szCs w:val="24"/>
        </w:rPr>
      </w:r>
      <w:r>
        <w:rPr>
          <w:szCs w:val="24"/>
        </w:rPr>
        <w:fldChar w:fldCharType="separate"/>
      </w:r>
      <w:r w:rsidRPr="007D51AA">
        <w:t xml:space="preserve">Figure </w:t>
      </w:r>
      <w:r>
        <w:rPr>
          <w:noProof/>
        </w:rPr>
        <w:t>2</w:t>
      </w:r>
      <w:r>
        <w:t>.</w:t>
      </w:r>
      <w:r>
        <w:rPr>
          <w:noProof/>
        </w:rPr>
        <w:t>49</w:t>
      </w:r>
      <w:r>
        <w:rPr>
          <w:szCs w:val="24"/>
        </w:rPr>
        <w:fldChar w:fldCharType="end"/>
      </w:r>
      <w:r>
        <w:rPr>
          <w:szCs w:val="24"/>
        </w:rPr>
        <w:t xml:space="preserve"> </w:t>
      </w:r>
      <w:r w:rsidR="00C315EC" w:rsidRPr="007D51AA">
        <w:rPr>
          <w:szCs w:val="24"/>
        </w:rPr>
        <w:t>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sidRPr="007D51AA">
        <w:rPr>
          <w:szCs w:val="24"/>
        </w:rPr>
        <w:t xml:space="preserve"> The comparison between CRA and MI models changes the substantive interpretation of the analytical model. </w:t>
      </w:r>
    </w:p>
    <w:p w14:paraId="35868DBC" w14:textId="46FED6E7" w:rsidR="00386CB8" w:rsidRPr="007D51AA" w:rsidRDefault="00DB590F" w:rsidP="00386CB8">
      <w:pPr>
        <w:keepNext/>
      </w:pPr>
      <w:r w:rsidRPr="007D51AA">
        <w:rPr>
          <w:noProof/>
        </w:rPr>
        <w:lastRenderedPageBreak/>
        <w:drawing>
          <wp:inline distT="0" distB="0" distL="0" distR="0" wp14:anchorId="3C9ED835" wp14:editId="5B489125">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7C1CCCFB" w:rsidR="00386CB8" w:rsidRPr="007D51AA" w:rsidRDefault="00386CB8" w:rsidP="00880A5E">
      <w:pPr>
        <w:pStyle w:val="Caption"/>
      </w:pPr>
      <w:bookmarkStart w:id="431" w:name="_Ref176428349"/>
      <w:bookmarkStart w:id="432" w:name="_Toc176435576"/>
      <w:r w:rsidRPr="007D51AA">
        <w:t xml:space="preserve">Figure </w:t>
      </w:r>
      <w:r w:rsidR="00232831">
        <w:fldChar w:fldCharType="begin"/>
      </w:r>
      <w:r w:rsidR="00232831">
        <w:instrText xml:space="preserve"> STYLEREF 1 \s </w:instrText>
      </w:r>
      <w:r w:rsidR="00232831">
        <w:fldChar w:fldCharType="separate"/>
      </w:r>
      <w:r w:rsidR="00232831">
        <w:rPr>
          <w:noProof/>
        </w:rPr>
        <w:t>2</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49</w:t>
      </w:r>
      <w:r w:rsidR="00232831">
        <w:fldChar w:fldCharType="end"/>
      </w:r>
      <w:bookmarkEnd w:id="431"/>
      <w:r w:rsidRPr="007D51AA">
        <w:t xml:space="preserve"> Comparison of Pooled Average Marginal Effects and Predicted Probabilities of Housing Tenure by Cohort</w:t>
      </w:r>
      <w:r w:rsidR="008C6E09" w:rsidRPr="007D51AA">
        <w:t xml:space="preserve"> (CRA on left, MI on right)</w:t>
      </w:r>
      <w:bookmarkEnd w:id="432"/>
    </w:p>
    <w:p w14:paraId="5F37E34C" w14:textId="77777777" w:rsidR="00C315EC" w:rsidRPr="007D51AA" w:rsidRDefault="00C315EC" w:rsidP="00386CB8"/>
    <w:p w14:paraId="281A35FE" w14:textId="0B7C6D27" w:rsidR="00C315EC" w:rsidRPr="007D51AA" w:rsidRDefault="00C315EC" w:rsidP="00C315EC">
      <w:pPr>
        <w:pStyle w:val="Heading3"/>
      </w:pPr>
      <w:bookmarkStart w:id="433" w:name="_Toc176435418"/>
      <w:r w:rsidRPr="007D51AA">
        <w:t>Discussion and Conclusions</w:t>
      </w:r>
      <w:bookmarkEnd w:id="433"/>
    </w:p>
    <w:p w14:paraId="3D5F3A85" w14:textId="65DE1AE6" w:rsidR="004212A8" w:rsidRPr="007D51AA" w:rsidRDefault="00C315EC" w:rsidP="00C315EC">
      <w:pPr>
        <w:spacing w:line="480" w:lineRule="auto"/>
        <w:rPr>
          <w:szCs w:val="24"/>
        </w:rPr>
      </w:pPr>
      <w:r w:rsidRPr="007D51AA">
        <w:rPr>
          <w:szCs w:val="24"/>
        </w:rPr>
        <w:t xml:space="preserve">This section saw a re-analysis of previously examined pooled data. This was required due to </w:t>
      </w:r>
      <w:r w:rsidR="004212A8" w:rsidRPr="007D51AA">
        <w:rPr>
          <w:szCs w:val="24"/>
        </w:rPr>
        <w:t>in-depth</w:t>
      </w:r>
      <w:r w:rsidRPr="007D51AA">
        <w:rPr>
          <w:szCs w:val="24"/>
        </w:rPr>
        <w:t xml:space="preserve"> investigations of individual cohorts presenting evidence of a MAR mechanism within the BCS sample cohort. This re-analysis of pooled data thus performed a conditional imputation on the BCS sample of the pooled data. </w:t>
      </w:r>
      <w:r w:rsidR="004212A8" w:rsidRPr="007D51AA">
        <w:rPr>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w:t>
      </w:r>
      <w:r w:rsidR="004212A8" w:rsidRPr="007D51AA">
        <w:rPr>
          <w:szCs w:val="24"/>
        </w:rPr>
        <w:lastRenderedPageBreak/>
        <w:t xml:space="preserve">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Pr="007D51AA" w:rsidRDefault="004212A8" w:rsidP="00C315EC">
      <w:pPr>
        <w:spacing w:line="480" w:lineRule="auto"/>
        <w:rPr>
          <w:szCs w:val="24"/>
        </w:rPr>
      </w:pPr>
      <w:r w:rsidRPr="007D51AA">
        <w:rPr>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w:t>
      </w:r>
      <w:r w:rsidRPr="007D51AA">
        <w:rPr>
          <w:szCs w:val="24"/>
        </w:rPr>
        <w:lastRenderedPageBreak/>
        <w:t>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1CE7B192" w14:textId="34EE0BFD" w:rsidR="008452E5" w:rsidRPr="007D51AA" w:rsidRDefault="00C315EC" w:rsidP="00C315EC">
      <w:pPr>
        <w:spacing w:line="480" w:lineRule="auto"/>
        <w:rPr>
          <w:szCs w:val="24"/>
        </w:rPr>
      </w:pPr>
      <w:r w:rsidRPr="007D51AA">
        <w:rPr>
          <w:szCs w:val="24"/>
        </w:rPr>
        <w:t xml:space="preserve">This section </w:t>
      </w:r>
      <w:r w:rsidR="004212A8" w:rsidRPr="007D51AA">
        <w:rPr>
          <w:szCs w:val="24"/>
        </w:rPr>
        <w:t>has</w:t>
      </w:r>
      <w:r w:rsidRPr="007D51AA">
        <w:rPr>
          <w:szCs w:val="24"/>
        </w:rPr>
        <w:t xml:space="preserve"> compared the </w:t>
      </w:r>
      <w:r w:rsidR="004212A8" w:rsidRPr="007D51AA">
        <w:rPr>
          <w:szCs w:val="24"/>
        </w:rPr>
        <w:t>complete records</w:t>
      </w:r>
      <w:r w:rsidRPr="007D51AA">
        <w:rPr>
          <w:szCs w:val="24"/>
        </w:rPr>
        <w:t xml:space="preserve"> model with the </w:t>
      </w:r>
      <w:r w:rsidR="004212A8" w:rsidRPr="007D51AA">
        <w:rPr>
          <w:szCs w:val="24"/>
        </w:rPr>
        <w:t>multiple imputation</w:t>
      </w:r>
      <w:r w:rsidRPr="007D51AA">
        <w:rPr>
          <w:szCs w:val="24"/>
        </w:rPr>
        <w:t xml:space="preserve"> model to identify any </w:t>
      </w:r>
      <w:r w:rsidR="004212A8" w:rsidRPr="007D51AA">
        <w:rPr>
          <w:szCs w:val="24"/>
        </w:rPr>
        <w:t>differences</w:t>
      </w:r>
      <w:r w:rsidRPr="007D51AA">
        <w:rPr>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sidRPr="007D51AA">
        <w:rPr>
          <w:szCs w:val="24"/>
        </w:rPr>
        <w:t xml:space="preserve">Overall structural inequalities have a substantive impact on a youths first transition – the strength of that inequality depends based upon the type of inequality and the time that inequality exists within. </w:t>
      </w:r>
    </w:p>
    <w:p w14:paraId="656C5128" w14:textId="05338CB7" w:rsidR="008452E5" w:rsidRPr="007D51AA" w:rsidRDefault="008452E5" w:rsidP="008452E5">
      <w:pPr>
        <w:pStyle w:val="Heading2"/>
      </w:pPr>
      <w:bookmarkStart w:id="434" w:name="_Toc176435419"/>
      <w:r w:rsidRPr="007D51AA">
        <w:t xml:space="preserve">Discussion and Conclusions for Part </w:t>
      </w:r>
      <w:r w:rsidR="00232831">
        <w:t>2</w:t>
      </w:r>
      <w:bookmarkEnd w:id="434"/>
    </w:p>
    <w:p w14:paraId="74CDE4D0" w14:textId="57EF0DF4" w:rsidR="004212A8" w:rsidRPr="007D51AA" w:rsidRDefault="004212A8" w:rsidP="004212A8">
      <w:pPr>
        <w:spacing w:line="480" w:lineRule="auto"/>
        <w:rPr>
          <w:szCs w:val="24"/>
        </w:rPr>
      </w:pPr>
      <w:r w:rsidRPr="007D51AA">
        <w:rPr>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and interpretation of these various cohorts. Each cohort was then singled out and </w:t>
      </w:r>
      <w:r w:rsidRPr="007D51AA">
        <w:rPr>
          <w:szCs w:val="24"/>
        </w:rPr>
        <w:lastRenderedPageBreak/>
        <w:t xml:space="preserve">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7D51AA" w:rsidRDefault="004212A8" w:rsidP="004212A8">
      <w:pPr>
        <w:spacing w:line="480" w:lineRule="auto"/>
        <w:rPr>
          <w:szCs w:val="24"/>
        </w:rPr>
      </w:pPr>
      <w:r w:rsidRPr="007D51AA">
        <w:rPr>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conclusions. CAMSIS as a variable presented statistically significant results with </w:t>
      </w:r>
      <w:r w:rsidRPr="007D51AA">
        <w:rPr>
          <w:szCs w:val="24"/>
        </w:rPr>
        <w:lastRenderedPageBreak/>
        <w:t xml:space="preserve">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7D51AA" w:rsidRDefault="004212A8" w:rsidP="004212A8">
      <w:pPr>
        <w:spacing w:line="480" w:lineRule="auto"/>
        <w:rPr>
          <w:szCs w:val="24"/>
        </w:rPr>
      </w:pPr>
      <w:r w:rsidRPr="007D51AA">
        <w:rPr>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construction of either NS-SEC or RGSC than their SOC 2000 counterparts.  If these </w:t>
      </w:r>
      <w:r w:rsidRPr="007D51AA">
        <w:rPr>
          <w:szCs w:val="24"/>
        </w:rPr>
        <w:lastRenderedPageBreak/>
        <w:t xml:space="preserve">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7D51AA" w:rsidRDefault="004212A8" w:rsidP="004212A8">
      <w:pPr>
        <w:spacing w:line="480" w:lineRule="auto"/>
        <w:rPr>
          <w:szCs w:val="24"/>
        </w:rPr>
      </w:pPr>
      <w:r w:rsidRPr="007D51AA">
        <w:rPr>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Following this identification, the BCS complete records analysis was directly </w:t>
      </w:r>
      <w:r w:rsidRPr="007D51AA">
        <w:rPr>
          <w:szCs w:val="24"/>
        </w:rPr>
        <w:lastRenderedPageBreak/>
        <w:t xml:space="preserve">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7D51AA" w:rsidRDefault="004212A8" w:rsidP="004212A8">
      <w:pPr>
        <w:spacing w:line="480" w:lineRule="auto"/>
        <w:rPr>
          <w:szCs w:val="24"/>
        </w:rPr>
      </w:pPr>
      <w:r w:rsidRPr="007D51AA">
        <w:rPr>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7D51AA" w:rsidRDefault="004212A8" w:rsidP="004212A8">
      <w:pPr>
        <w:spacing w:line="480" w:lineRule="auto"/>
        <w:rPr>
          <w:szCs w:val="24"/>
        </w:rPr>
      </w:pPr>
      <w:r w:rsidRPr="007D51AA">
        <w:rPr>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the analytical models that presents a marked decline is educational attainment. This </w:t>
      </w:r>
      <w:r w:rsidRPr="007D51AA">
        <w:rPr>
          <w:szCs w:val="24"/>
        </w:rPr>
        <w:lastRenderedPageBreak/>
        <w:t xml:space="preserve">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7D51AA" w:rsidRDefault="004212A8" w:rsidP="004212A8">
      <w:pPr>
        <w:spacing w:line="480" w:lineRule="auto"/>
        <w:rPr>
          <w:szCs w:val="24"/>
        </w:rPr>
        <w:sectPr w:rsidR="004212A8" w:rsidRPr="007D51AA" w:rsidSect="00386CB8">
          <w:pgSz w:w="11906" w:h="16838"/>
          <w:pgMar w:top="1440" w:right="1440" w:bottom="1440" w:left="1440" w:header="709" w:footer="709" w:gutter="0"/>
          <w:cols w:space="708"/>
          <w:docGrid w:linePitch="360"/>
        </w:sectPr>
      </w:pPr>
      <w:r w:rsidRPr="007D51AA">
        <w:rPr>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48"/>
    </w:p>
    <w:p w14:paraId="3A1AFC22" w14:textId="41269237" w:rsidR="004E045C" w:rsidRPr="007D51AA" w:rsidRDefault="007100A3" w:rsidP="00B13260">
      <w:pPr>
        <w:pStyle w:val="Heading1"/>
      </w:pPr>
      <w:bookmarkStart w:id="435" w:name="_Toc176435420"/>
      <w:r w:rsidRPr="007D51AA">
        <w:lastRenderedPageBreak/>
        <w:t>Youth’s First Destination</w:t>
      </w:r>
      <w:r w:rsidR="00B13260" w:rsidRPr="007D51AA">
        <w:t xml:space="preserve"> post-mandatory schooling</w:t>
      </w:r>
      <w:bookmarkEnd w:id="435"/>
    </w:p>
    <w:p w14:paraId="2135B3C4" w14:textId="352A90BE" w:rsidR="00B13260" w:rsidRPr="007D51AA" w:rsidRDefault="00B13260" w:rsidP="00B13260">
      <w:pPr>
        <w:pStyle w:val="Heading2"/>
      </w:pPr>
      <w:bookmarkStart w:id="436" w:name="_Toc176435421"/>
      <w:r w:rsidRPr="007D51AA">
        <w:t>First Destination</w:t>
      </w:r>
      <w:bookmarkEnd w:id="436"/>
    </w:p>
    <w:p w14:paraId="2AA94EB5" w14:textId="2F045CE8" w:rsidR="004E045C" w:rsidRPr="007D51AA" w:rsidRDefault="004E045C" w:rsidP="0051027C">
      <w:pPr>
        <w:spacing w:line="480" w:lineRule="auto"/>
        <w:rPr>
          <w:szCs w:val="24"/>
        </w:rPr>
      </w:pPr>
      <w:r w:rsidRPr="007D51AA">
        <w:rPr>
          <w:szCs w:val="24"/>
        </w:rPr>
        <w:t xml:space="preserve">The analysis up until this point has dealt with a binary indicator of youth </w:t>
      </w:r>
      <w:r w:rsidR="00EF5633" w:rsidRPr="007D51AA">
        <w:rPr>
          <w:szCs w:val="24"/>
        </w:rPr>
        <w:t>first</w:t>
      </w:r>
      <w:r w:rsidRPr="007D51AA">
        <w:rPr>
          <w:szCs w:val="24"/>
        </w:rPr>
        <w:t xml:space="preserve"> transitions from school-to-work. This indicator has been dichotomised through ‘</w:t>
      </w:r>
      <w:r w:rsidR="00EF5633" w:rsidRPr="007D51AA">
        <w:rPr>
          <w:szCs w:val="24"/>
        </w:rPr>
        <w:t>Continuing</w:t>
      </w:r>
      <w:r w:rsidRPr="007D51AA">
        <w:rPr>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sidRPr="007D51AA">
        <w:rPr>
          <w:szCs w:val="24"/>
        </w:rPr>
        <w:t>characterisation</w:t>
      </w:r>
      <w:r w:rsidRPr="007D51AA">
        <w:rPr>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sidRPr="007D51AA">
        <w:rPr>
          <w:szCs w:val="24"/>
        </w:rPr>
        <w:t>programmes</w:t>
      </w:r>
      <w:r w:rsidRPr="007D51AA">
        <w:rPr>
          <w:szCs w:val="24"/>
        </w:rPr>
        <w:t xml:space="preserve">, employment, and </w:t>
      </w:r>
      <w:r w:rsidR="00EF5633" w:rsidRPr="007D51AA">
        <w:rPr>
          <w:szCs w:val="24"/>
        </w:rPr>
        <w:t>unemployment</w:t>
      </w:r>
      <w:r w:rsidRPr="007D51AA">
        <w:rPr>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sidRPr="007D51AA">
        <w:rPr>
          <w:szCs w:val="24"/>
        </w:rPr>
        <w:t>inequalities</w:t>
      </w:r>
      <w:r w:rsidRPr="007D51AA">
        <w:rPr>
          <w:szCs w:val="24"/>
        </w:rPr>
        <w:t xml:space="preserve"> have upon youths first destinations. This chapter will briefly discuss the descriptive picture of this sample – </w:t>
      </w:r>
      <w:r w:rsidR="00EF5633" w:rsidRPr="007D51AA">
        <w:rPr>
          <w:szCs w:val="24"/>
        </w:rPr>
        <w:t>primarily</w:t>
      </w:r>
      <w:r w:rsidRPr="007D51AA">
        <w:rPr>
          <w:szCs w:val="24"/>
        </w:rPr>
        <w:t xml:space="preserve"> focusing on a new ‘economic activity’ </w:t>
      </w:r>
      <w:r w:rsidR="00EF5633" w:rsidRPr="007D51AA">
        <w:rPr>
          <w:szCs w:val="24"/>
        </w:rPr>
        <w:t>dependent</w:t>
      </w:r>
      <w:r w:rsidRPr="007D51AA">
        <w:rPr>
          <w:szCs w:val="24"/>
        </w:rPr>
        <w:t xml:space="preserve"> variable that </w:t>
      </w:r>
      <w:r w:rsidR="00EF5633" w:rsidRPr="007D51AA">
        <w:rPr>
          <w:szCs w:val="24"/>
        </w:rPr>
        <w:t>considers</w:t>
      </w:r>
      <w:r w:rsidRPr="007D51AA">
        <w:rPr>
          <w:szCs w:val="24"/>
        </w:rPr>
        <w:t xml:space="preserve"> four distinct first </w:t>
      </w:r>
      <w:r w:rsidR="00EF5633" w:rsidRPr="007D51AA">
        <w:rPr>
          <w:szCs w:val="24"/>
        </w:rPr>
        <w:t>destination</w:t>
      </w:r>
      <w:r w:rsidRPr="007D51AA">
        <w:rPr>
          <w:szCs w:val="24"/>
        </w:rPr>
        <w:t xml:space="preserve"> </w:t>
      </w:r>
      <w:r w:rsidR="00EF5633" w:rsidRPr="007D51AA">
        <w:rPr>
          <w:szCs w:val="24"/>
        </w:rPr>
        <w:t>opportunities</w:t>
      </w:r>
      <w:r w:rsidRPr="007D51AA">
        <w:rPr>
          <w:szCs w:val="24"/>
        </w:rPr>
        <w:t xml:space="preserve"> following mandatory schooling. These are: Continue schooling, </w:t>
      </w:r>
      <w:r w:rsidR="00EF5633" w:rsidRPr="007D51AA">
        <w:rPr>
          <w:szCs w:val="24"/>
        </w:rPr>
        <w:t>employment</w:t>
      </w:r>
      <w:r w:rsidRPr="007D51AA">
        <w:rPr>
          <w:szCs w:val="24"/>
        </w:rPr>
        <w:t xml:space="preserve">, apprenticeships, </w:t>
      </w:r>
      <w:r w:rsidR="00EF5633" w:rsidRPr="007D51AA">
        <w:rPr>
          <w:szCs w:val="24"/>
        </w:rPr>
        <w:t>unemployment</w:t>
      </w:r>
      <w:r w:rsidRPr="007D51AA">
        <w:rPr>
          <w:szCs w:val="24"/>
        </w:rPr>
        <w:t xml:space="preserve"> &amp; OLF. Following this descriptive breakdown, an analytical model is presented using log odds and average marginal effects with </w:t>
      </w:r>
      <w:r w:rsidR="00EF5633" w:rsidRPr="007D51AA">
        <w:rPr>
          <w:szCs w:val="24"/>
        </w:rPr>
        <w:t>substantive</w:t>
      </w:r>
      <w:r w:rsidRPr="007D51AA">
        <w:rPr>
          <w:szCs w:val="24"/>
        </w:rPr>
        <w:t xml:space="preserve"> interpretation. This chapter will conclude by assessing the potential new information gained from exploring first destinations over first transitions of the following chapters.</w:t>
      </w:r>
    </w:p>
    <w:p w14:paraId="20C8AE98" w14:textId="3C515CCF" w:rsidR="004E045C" w:rsidRPr="007D51AA" w:rsidRDefault="004E045C" w:rsidP="0051027C">
      <w:pPr>
        <w:spacing w:line="480" w:lineRule="auto"/>
        <w:rPr>
          <w:szCs w:val="24"/>
        </w:rPr>
      </w:pPr>
      <w:r w:rsidRPr="007D51AA">
        <w:rPr>
          <w:szCs w:val="24"/>
        </w:rPr>
        <w:lastRenderedPageBreak/>
        <w:t xml:space="preserve">As mentioned, the dependent variable, ‘economic activity’ has four categories. The following analytical model will use multinominal logistic regression using economic </w:t>
      </w:r>
      <w:r w:rsidR="00EF5633" w:rsidRPr="007D51AA">
        <w:rPr>
          <w:szCs w:val="24"/>
        </w:rPr>
        <w:t>activity</w:t>
      </w:r>
      <w:r w:rsidRPr="007D51AA">
        <w:rPr>
          <w:szCs w:val="24"/>
        </w:rPr>
        <w:t xml:space="preserve"> as the dependent </w:t>
      </w:r>
      <w:r w:rsidR="00EF5633" w:rsidRPr="007D51AA">
        <w:rPr>
          <w:szCs w:val="24"/>
        </w:rPr>
        <w:t>variable</w:t>
      </w:r>
      <w:r w:rsidRPr="007D51AA">
        <w:rPr>
          <w:szCs w:val="24"/>
        </w:rPr>
        <w:t xml:space="preserve"> and the same </w:t>
      </w:r>
      <w:r w:rsidR="00EF5633" w:rsidRPr="007D51AA">
        <w:rPr>
          <w:szCs w:val="24"/>
        </w:rPr>
        <w:t>independent</w:t>
      </w:r>
      <w:r w:rsidRPr="007D51AA">
        <w:rPr>
          <w:szCs w:val="24"/>
        </w:rPr>
        <w:t xml:space="preserve"> </w:t>
      </w:r>
      <w:r w:rsidR="00EF5633" w:rsidRPr="007D51AA">
        <w:rPr>
          <w:szCs w:val="24"/>
        </w:rPr>
        <w:t>variables</w:t>
      </w:r>
      <w:r w:rsidRPr="007D51AA">
        <w:rPr>
          <w:szCs w:val="24"/>
        </w:rPr>
        <w:t xml:space="preserve"> outlined in prior chapters. The descriptive picture of the independent </w:t>
      </w:r>
      <w:r w:rsidR="00EF5633" w:rsidRPr="007D51AA">
        <w:rPr>
          <w:szCs w:val="24"/>
        </w:rPr>
        <w:t>viables</w:t>
      </w:r>
      <w:r w:rsidRPr="007D51AA">
        <w:rPr>
          <w:szCs w:val="24"/>
        </w:rPr>
        <w:t xml:space="preserve"> has not changed, and for all purposes is the identical sample to the sample used in all other chapters. The only difference is the operationalisation of the dependent </w:t>
      </w:r>
      <w:r w:rsidR="00EF5633" w:rsidRPr="007D51AA">
        <w:rPr>
          <w:szCs w:val="24"/>
        </w:rPr>
        <w:t>variable</w:t>
      </w:r>
      <w:r w:rsidRPr="007D51AA">
        <w:rPr>
          <w:szCs w:val="24"/>
        </w:rPr>
        <w:t xml:space="preserve"> that has been </w:t>
      </w:r>
      <w:r w:rsidR="00EF5633" w:rsidRPr="007D51AA">
        <w:rPr>
          <w:szCs w:val="24"/>
        </w:rPr>
        <w:t>transformed</w:t>
      </w:r>
      <w:r w:rsidRPr="007D51AA">
        <w:rPr>
          <w:szCs w:val="24"/>
        </w:rPr>
        <w:t xml:space="preserve"> from a binary variable – of which a logistic regression model was used – to a nominal </w:t>
      </w:r>
      <w:r w:rsidR="00EF5633" w:rsidRPr="007D51AA">
        <w:rPr>
          <w:szCs w:val="24"/>
        </w:rPr>
        <w:t>variable</w:t>
      </w:r>
      <w:r w:rsidRPr="007D51AA">
        <w:rPr>
          <w:szCs w:val="24"/>
        </w:rPr>
        <w:t xml:space="preserve"> – of which a multinominal logistic regression model will be used. </w:t>
      </w:r>
    </w:p>
    <w:p w14:paraId="711856FC" w14:textId="3AA16003" w:rsidR="004E045C" w:rsidRPr="007D51AA" w:rsidRDefault="004E045C" w:rsidP="0051027C">
      <w:pPr>
        <w:spacing w:line="480" w:lineRule="auto"/>
        <w:rPr>
          <w:szCs w:val="24"/>
        </w:rPr>
        <w:sectPr w:rsidR="004E045C" w:rsidRPr="007D51AA" w:rsidSect="004E045C">
          <w:pgSz w:w="11906" w:h="16838"/>
          <w:pgMar w:top="1440" w:right="1440" w:bottom="1440" w:left="1440" w:header="709" w:footer="709" w:gutter="0"/>
          <w:cols w:space="708"/>
          <w:docGrid w:linePitch="360"/>
        </w:sectPr>
      </w:pPr>
      <w:r w:rsidRPr="007D51AA">
        <w:rPr>
          <w:szCs w:val="24"/>
        </w:rPr>
        <w:t xml:space="preserve">Descriptive statistics are provided in </w:t>
      </w:r>
      <w:r w:rsidR="00232831">
        <w:rPr>
          <w:szCs w:val="24"/>
        </w:rPr>
        <w:fldChar w:fldCharType="begin"/>
      </w:r>
      <w:r w:rsidR="00232831">
        <w:rPr>
          <w:szCs w:val="24"/>
        </w:rPr>
        <w:instrText xml:space="preserve"> REF _Ref176428573 \h </w:instrText>
      </w:r>
      <w:r w:rsidR="00232831">
        <w:rPr>
          <w:szCs w:val="24"/>
        </w:rPr>
      </w:r>
      <w:r w:rsidR="00232831">
        <w:rPr>
          <w:szCs w:val="24"/>
        </w:rPr>
        <w:fldChar w:fldCharType="separate"/>
      </w:r>
      <w:r w:rsidR="00232831" w:rsidRPr="007D51AA">
        <w:t xml:space="preserve">Table </w:t>
      </w:r>
      <w:r w:rsidR="00232831" w:rsidRPr="007D51AA">
        <w:rPr>
          <w:noProof/>
        </w:rPr>
        <w:t>3</w:t>
      </w:r>
      <w:r w:rsidR="00232831" w:rsidRPr="007D51AA">
        <w:t>.</w:t>
      </w:r>
      <w:r w:rsidR="00232831" w:rsidRPr="007D51AA">
        <w:rPr>
          <w:noProof/>
        </w:rPr>
        <w:t>1</w:t>
      </w:r>
      <w:r w:rsidR="00232831">
        <w:rPr>
          <w:szCs w:val="24"/>
        </w:rPr>
        <w:fldChar w:fldCharType="end"/>
      </w:r>
      <w:r w:rsidRPr="007D51AA">
        <w:rPr>
          <w:szCs w:val="24"/>
        </w:rPr>
        <w:t xml:space="preserve">. Only the economic activity </w:t>
      </w:r>
      <w:r w:rsidR="00EF5633" w:rsidRPr="007D51AA">
        <w:rPr>
          <w:szCs w:val="24"/>
        </w:rPr>
        <w:t>variable</w:t>
      </w:r>
      <w:r w:rsidRPr="007D51AA">
        <w:rPr>
          <w:szCs w:val="24"/>
        </w:rPr>
        <w:t xml:space="preserve"> will be reflected upon as all </w:t>
      </w:r>
      <w:r w:rsidR="00EF5633" w:rsidRPr="007D51AA">
        <w:rPr>
          <w:szCs w:val="24"/>
        </w:rPr>
        <w:t>independent</w:t>
      </w:r>
      <w:r w:rsidRPr="007D51AA">
        <w:rPr>
          <w:szCs w:val="24"/>
        </w:rPr>
        <w:t xml:space="preserve"> </w:t>
      </w:r>
      <w:r w:rsidR="00EF5633" w:rsidRPr="007D51AA">
        <w:rPr>
          <w:szCs w:val="24"/>
        </w:rPr>
        <w:t>variables</w:t>
      </w:r>
      <w:r w:rsidRPr="007D51AA">
        <w:rPr>
          <w:szCs w:val="24"/>
        </w:rPr>
        <w:t xml:space="preserve"> have been discussed in previous chapters. Economic </w:t>
      </w:r>
      <w:r w:rsidR="00EF5633" w:rsidRPr="007D51AA">
        <w:rPr>
          <w:szCs w:val="24"/>
        </w:rPr>
        <w:t>activity</w:t>
      </w:r>
      <w:r w:rsidRPr="007D51AA">
        <w:rPr>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Pr="007D51AA" w:rsidRDefault="004E045C" w:rsidP="004E045C">
      <w:pPr>
        <w:tabs>
          <w:tab w:val="left" w:pos="1050"/>
        </w:tabs>
        <w:rPr>
          <w:b/>
          <w:bCs/>
        </w:rPr>
      </w:pPr>
    </w:p>
    <w:p w14:paraId="7B34BE4F" w14:textId="35A4814B" w:rsidR="004E045C" w:rsidRPr="007D51AA" w:rsidRDefault="004E045C" w:rsidP="00880A5E">
      <w:pPr>
        <w:pStyle w:val="Caption"/>
      </w:pPr>
      <w:bookmarkStart w:id="437" w:name="_Ref176428573"/>
      <w:bookmarkStart w:id="438" w:name="_Toc17643552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w:t>
      </w:r>
      <w:r w:rsidR="00333601" w:rsidRPr="007D51AA">
        <w:fldChar w:fldCharType="end"/>
      </w:r>
      <w:bookmarkEnd w:id="437"/>
      <w:r w:rsidRPr="007D51AA">
        <w:t xml:space="preserve"> Descriptive Statistics for Youth's First Destinations</w:t>
      </w:r>
      <w:r w:rsidR="00232831">
        <w:t xml:space="preserve"> using Pooled Cohorts</w:t>
      </w:r>
      <w:bookmarkEnd w:id="438"/>
    </w:p>
    <w:tbl>
      <w:tblPr>
        <w:tblStyle w:val="GridTable6Colorful"/>
        <w:tblW w:w="0" w:type="auto"/>
        <w:tblLook w:val="04A0" w:firstRow="1" w:lastRow="0" w:firstColumn="1" w:lastColumn="0" w:noHBand="0" w:noVBand="1"/>
      </w:tblPr>
      <w:tblGrid>
        <w:gridCol w:w="2786"/>
        <w:gridCol w:w="3115"/>
        <w:gridCol w:w="3115"/>
      </w:tblGrid>
      <w:tr w:rsidR="00DB590F" w:rsidRPr="00232831" w14:paraId="31A9D071"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Pr="00232831" w:rsidRDefault="00DB590F" w:rsidP="008929B7">
            <w:pPr>
              <w:rPr>
                <w:sz w:val="20"/>
                <w:szCs w:val="20"/>
              </w:rPr>
            </w:pPr>
          </w:p>
        </w:tc>
        <w:tc>
          <w:tcPr>
            <w:tcW w:w="3115" w:type="dxa"/>
          </w:tcPr>
          <w:p w14:paraId="37601E91" w14:textId="40163B84" w:rsidR="00DB590F" w:rsidRPr="00232831" w:rsidRDefault="00DB590F" w:rsidP="008929B7">
            <w:pPr>
              <w:jc w:val="right"/>
              <w:cnfStyle w:val="100000000000" w:firstRow="1" w:lastRow="0" w:firstColumn="0" w:lastColumn="0" w:oddVBand="0" w:evenVBand="0" w:oddHBand="0" w:evenHBand="0" w:firstRowFirstColumn="0" w:firstRowLastColumn="0" w:lastRowFirstColumn="0" w:lastRowLastColumn="0"/>
              <w:rPr>
                <w:sz w:val="20"/>
                <w:szCs w:val="20"/>
              </w:rPr>
            </w:pPr>
            <w:r w:rsidRPr="00232831">
              <w:rPr>
                <w:sz w:val="20"/>
                <w:szCs w:val="20"/>
              </w:rPr>
              <w:t>n</w:t>
            </w:r>
          </w:p>
        </w:tc>
        <w:tc>
          <w:tcPr>
            <w:tcW w:w="3115" w:type="dxa"/>
          </w:tcPr>
          <w:p w14:paraId="64587C6A" w14:textId="2E135993" w:rsidR="00DB590F" w:rsidRPr="00232831" w:rsidRDefault="00DB590F" w:rsidP="008929B7">
            <w:pPr>
              <w:jc w:val="right"/>
              <w:cnfStyle w:val="100000000000" w:firstRow="1" w:lastRow="0" w:firstColumn="0" w:lastColumn="0" w:oddVBand="0" w:evenVBand="0" w:oddHBand="0" w:evenHBand="0" w:firstRowFirstColumn="0" w:firstRowLastColumn="0" w:lastRowFirstColumn="0" w:lastRowLastColumn="0"/>
              <w:rPr>
                <w:sz w:val="20"/>
                <w:szCs w:val="20"/>
              </w:rPr>
            </w:pPr>
            <w:r w:rsidRPr="00232831">
              <w:rPr>
                <w:sz w:val="20"/>
                <w:szCs w:val="20"/>
              </w:rPr>
              <w:t>%</w:t>
            </w:r>
          </w:p>
        </w:tc>
      </w:tr>
      <w:tr w:rsidR="00DB590F" w:rsidRPr="00232831" w14:paraId="57078A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AAE4209" w14:textId="48C0270A" w:rsidR="00DB590F" w:rsidRPr="00232831" w:rsidRDefault="00232831" w:rsidP="008929B7">
            <w:pPr>
              <w:rPr>
                <w:sz w:val="20"/>
                <w:szCs w:val="20"/>
              </w:rPr>
            </w:pPr>
            <w:r w:rsidRPr="00232831">
              <w:rPr>
                <w:sz w:val="20"/>
                <w:szCs w:val="20"/>
              </w:rPr>
              <w:t>Economic Activity</w:t>
            </w:r>
          </w:p>
        </w:tc>
        <w:tc>
          <w:tcPr>
            <w:tcW w:w="3115" w:type="dxa"/>
          </w:tcPr>
          <w:p w14:paraId="67C2341A" w14:textId="77777777"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3115" w:type="dxa"/>
          </w:tcPr>
          <w:p w14:paraId="2490833D" w14:textId="7D81630F"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DB590F" w:rsidRPr="00232831" w14:paraId="1FFECE91"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Pr="00232831" w:rsidRDefault="00DB590F" w:rsidP="008929B7">
            <w:pPr>
              <w:rPr>
                <w:i/>
                <w:iCs/>
                <w:sz w:val="20"/>
                <w:szCs w:val="20"/>
              </w:rPr>
            </w:pPr>
            <w:r w:rsidRPr="00232831">
              <w:rPr>
                <w:i/>
                <w:iCs/>
                <w:sz w:val="20"/>
                <w:szCs w:val="20"/>
              </w:rPr>
              <w:t xml:space="preserve">  Employment</w:t>
            </w:r>
          </w:p>
        </w:tc>
        <w:tc>
          <w:tcPr>
            <w:tcW w:w="3115" w:type="dxa"/>
          </w:tcPr>
          <w:p w14:paraId="13EC9096" w14:textId="0F229F95"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1,781,451</w:t>
            </w:r>
          </w:p>
        </w:tc>
        <w:tc>
          <w:tcPr>
            <w:tcW w:w="3115" w:type="dxa"/>
          </w:tcPr>
          <w:p w14:paraId="69CE0766" w14:textId="2055BAD0"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34.75%</w:t>
            </w:r>
          </w:p>
        </w:tc>
      </w:tr>
      <w:tr w:rsidR="00DB590F" w:rsidRPr="00232831" w14:paraId="2846368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Pr="00232831" w:rsidRDefault="00DB590F" w:rsidP="008929B7">
            <w:pPr>
              <w:rPr>
                <w:i/>
                <w:iCs/>
                <w:sz w:val="20"/>
                <w:szCs w:val="20"/>
              </w:rPr>
            </w:pPr>
            <w:r w:rsidRPr="00232831">
              <w:rPr>
                <w:i/>
                <w:iCs/>
                <w:sz w:val="20"/>
                <w:szCs w:val="20"/>
              </w:rPr>
              <w:t xml:space="preserve">  Schooling</w:t>
            </w:r>
          </w:p>
        </w:tc>
        <w:tc>
          <w:tcPr>
            <w:tcW w:w="3115" w:type="dxa"/>
          </w:tcPr>
          <w:p w14:paraId="6C2FD3B1" w14:textId="1513B5EA" w:rsidR="00DB590F" w:rsidRPr="00232831" w:rsidRDefault="00DB590F"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2,189,533</w:t>
            </w:r>
          </w:p>
        </w:tc>
        <w:tc>
          <w:tcPr>
            <w:tcW w:w="3115" w:type="dxa"/>
          </w:tcPr>
          <w:p w14:paraId="1BB9217B" w14:textId="757387DB" w:rsidR="00DB590F" w:rsidRPr="00232831" w:rsidRDefault="00DB590F"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42.71%</w:t>
            </w:r>
          </w:p>
        </w:tc>
      </w:tr>
      <w:tr w:rsidR="00DB590F" w:rsidRPr="00232831" w14:paraId="1247E78D"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Pr="00232831" w:rsidRDefault="00DB590F" w:rsidP="008929B7">
            <w:pPr>
              <w:rPr>
                <w:i/>
                <w:iCs/>
                <w:sz w:val="20"/>
                <w:szCs w:val="20"/>
              </w:rPr>
            </w:pPr>
            <w:r w:rsidRPr="00232831">
              <w:rPr>
                <w:i/>
                <w:iCs/>
                <w:sz w:val="20"/>
                <w:szCs w:val="20"/>
              </w:rPr>
              <w:t xml:space="preserve">  Apprenticeship</w:t>
            </w:r>
          </w:p>
        </w:tc>
        <w:tc>
          <w:tcPr>
            <w:tcW w:w="3115" w:type="dxa"/>
          </w:tcPr>
          <w:p w14:paraId="029F8C08" w14:textId="005B79D6"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993,490</w:t>
            </w:r>
          </w:p>
        </w:tc>
        <w:tc>
          <w:tcPr>
            <w:tcW w:w="3115" w:type="dxa"/>
          </w:tcPr>
          <w:p w14:paraId="46219B19" w14:textId="01D92650"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19.38%</w:t>
            </w:r>
          </w:p>
        </w:tc>
      </w:tr>
      <w:tr w:rsidR="00DB590F" w:rsidRPr="00232831" w14:paraId="6DB4658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Pr="00232831" w:rsidRDefault="00DB590F" w:rsidP="008929B7">
            <w:pPr>
              <w:rPr>
                <w:i/>
                <w:iCs/>
                <w:sz w:val="20"/>
                <w:szCs w:val="20"/>
              </w:rPr>
            </w:pPr>
            <w:r w:rsidRPr="00232831">
              <w:rPr>
                <w:i/>
                <w:iCs/>
                <w:sz w:val="20"/>
                <w:szCs w:val="20"/>
              </w:rPr>
              <w:t xml:space="preserve">  Unemployment &amp; OLF</w:t>
            </w:r>
          </w:p>
        </w:tc>
        <w:tc>
          <w:tcPr>
            <w:tcW w:w="3115" w:type="dxa"/>
          </w:tcPr>
          <w:p w14:paraId="49F3548B" w14:textId="127F2125" w:rsidR="00DB590F" w:rsidRPr="00232831" w:rsidRDefault="00DB590F"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161,827</w:t>
            </w:r>
          </w:p>
        </w:tc>
        <w:tc>
          <w:tcPr>
            <w:tcW w:w="3115" w:type="dxa"/>
          </w:tcPr>
          <w:p w14:paraId="05CB9233" w14:textId="3DCBAE87" w:rsidR="00DB590F" w:rsidRPr="00232831" w:rsidRDefault="00DB590F"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3.16%</w:t>
            </w:r>
          </w:p>
        </w:tc>
      </w:tr>
      <w:tr w:rsidR="00DB590F" w:rsidRPr="00232831" w14:paraId="4274AC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Pr="00232831" w:rsidRDefault="00DB590F" w:rsidP="008929B7">
            <w:pPr>
              <w:rPr>
                <w:sz w:val="20"/>
                <w:szCs w:val="20"/>
              </w:rPr>
            </w:pPr>
            <w:r w:rsidRPr="00232831">
              <w:rPr>
                <w:sz w:val="20"/>
                <w:szCs w:val="20"/>
              </w:rPr>
              <w:t>Educational Attainment O'levels</w:t>
            </w:r>
          </w:p>
        </w:tc>
        <w:tc>
          <w:tcPr>
            <w:tcW w:w="3115" w:type="dxa"/>
          </w:tcPr>
          <w:p w14:paraId="57579D9F" w14:textId="77777777" w:rsidR="00DB590F" w:rsidRPr="00232831" w:rsidRDefault="00DB590F"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3115" w:type="dxa"/>
          </w:tcPr>
          <w:p w14:paraId="551C8705" w14:textId="16FF3316" w:rsidR="00DB590F" w:rsidRPr="00232831" w:rsidRDefault="00DB590F"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44A92FB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11404BD" w14:textId="3221955A" w:rsidR="00232831" w:rsidRPr="00232831" w:rsidRDefault="00232831" w:rsidP="00232831">
            <w:pPr>
              <w:rPr>
                <w:sz w:val="20"/>
                <w:szCs w:val="20"/>
              </w:rPr>
            </w:pPr>
            <w:r w:rsidRPr="00232831">
              <w:rPr>
                <w:rFonts w:cs="Times New Roman"/>
                <w:i/>
                <w:iCs/>
                <w:color w:val="auto"/>
                <w:sz w:val="20"/>
                <w:szCs w:val="20"/>
              </w:rPr>
              <w:t xml:space="preserve">  Less than five O’levels</w:t>
            </w:r>
          </w:p>
        </w:tc>
        <w:tc>
          <w:tcPr>
            <w:tcW w:w="3115" w:type="dxa"/>
          </w:tcPr>
          <w:p w14:paraId="4E59894F" w14:textId="5582B0F4"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3,065,827</w:t>
            </w:r>
          </w:p>
        </w:tc>
        <w:tc>
          <w:tcPr>
            <w:tcW w:w="3115" w:type="dxa"/>
          </w:tcPr>
          <w:p w14:paraId="3DC188C8" w14:textId="5746B34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59.77%</w:t>
            </w:r>
          </w:p>
        </w:tc>
      </w:tr>
      <w:tr w:rsidR="00232831" w:rsidRPr="00232831" w14:paraId="01ED044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2997FE6F" w14:textId="2BE75632" w:rsidR="00232831" w:rsidRPr="00232831" w:rsidRDefault="00232831" w:rsidP="00232831">
            <w:pPr>
              <w:rPr>
                <w:sz w:val="20"/>
                <w:szCs w:val="20"/>
              </w:rPr>
            </w:pPr>
            <w:r w:rsidRPr="00232831">
              <w:rPr>
                <w:rFonts w:cs="Times New Roman"/>
                <w:i/>
                <w:iCs/>
                <w:color w:val="auto"/>
                <w:sz w:val="20"/>
                <w:szCs w:val="20"/>
              </w:rPr>
              <w:t xml:space="preserve">  Five or More O’levels </w:t>
            </w:r>
          </w:p>
        </w:tc>
        <w:tc>
          <w:tcPr>
            <w:tcW w:w="3115" w:type="dxa"/>
          </w:tcPr>
          <w:p w14:paraId="710753AF" w14:textId="5523813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2,063,691</w:t>
            </w:r>
          </w:p>
        </w:tc>
        <w:tc>
          <w:tcPr>
            <w:tcW w:w="3115" w:type="dxa"/>
          </w:tcPr>
          <w:p w14:paraId="32EE7AE2" w14:textId="5BF56A99"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40.23%</w:t>
            </w:r>
          </w:p>
        </w:tc>
      </w:tr>
      <w:tr w:rsidR="00232831" w:rsidRPr="00232831" w14:paraId="6C2BEBB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232831" w:rsidRPr="00232831" w:rsidRDefault="00232831" w:rsidP="00232831">
            <w:pPr>
              <w:rPr>
                <w:sz w:val="20"/>
                <w:szCs w:val="20"/>
              </w:rPr>
            </w:pPr>
            <w:r w:rsidRPr="00232831">
              <w:rPr>
                <w:sz w:val="20"/>
                <w:szCs w:val="20"/>
              </w:rPr>
              <w:t>Sex of Respondent</w:t>
            </w:r>
          </w:p>
        </w:tc>
        <w:tc>
          <w:tcPr>
            <w:tcW w:w="3115" w:type="dxa"/>
          </w:tcPr>
          <w:p w14:paraId="5D0499C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3115" w:type="dxa"/>
          </w:tcPr>
          <w:p w14:paraId="128DFCE7" w14:textId="4122543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4DA1AA6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232831" w:rsidRPr="00232831" w:rsidRDefault="00232831" w:rsidP="00232831">
            <w:pPr>
              <w:rPr>
                <w:i/>
                <w:iCs/>
                <w:sz w:val="20"/>
                <w:szCs w:val="20"/>
              </w:rPr>
            </w:pPr>
            <w:r w:rsidRPr="00232831">
              <w:rPr>
                <w:i/>
                <w:iCs/>
                <w:sz w:val="20"/>
                <w:szCs w:val="20"/>
              </w:rPr>
              <w:t xml:space="preserve">  Female</w:t>
            </w:r>
          </w:p>
        </w:tc>
        <w:tc>
          <w:tcPr>
            <w:tcW w:w="3115" w:type="dxa"/>
          </w:tcPr>
          <w:p w14:paraId="53AB5F50" w14:textId="6CDF388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2,611,687</w:t>
            </w:r>
          </w:p>
        </w:tc>
        <w:tc>
          <w:tcPr>
            <w:tcW w:w="3115" w:type="dxa"/>
          </w:tcPr>
          <w:p w14:paraId="64312D3F" w14:textId="148BD65D"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50.87%</w:t>
            </w:r>
          </w:p>
        </w:tc>
      </w:tr>
      <w:tr w:rsidR="00232831" w:rsidRPr="00232831" w14:paraId="1C55AF6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232831" w:rsidRPr="00232831" w:rsidRDefault="00232831" w:rsidP="00232831">
            <w:pPr>
              <w:rPr>
                <w:i/>
                <w:iCs/>
                <w:sz w:val="20"/>
                <w:szCs w:val="20"/>
              </w:rPr>
            </w:pPr>
            <w:r w:rsidRPr="00232831">
              <w:rPr>
                <w:i/>
                <w:iCs/>
                <w:sz w:val="20"/>
                <w:szCs w:val="20"/>
              </w:rPr>
              <w:t xml:space="preserve">  Male</w:t>
            </w:r>
          </w:p>
        </w:tc>
        <w:tc>
          <w:tcPr>
            <w:tcW w:w="3115" w:type="dxa"/>
          </w:tcPr>
          <w:p w14:paraId="3B08A053" w14:textId="6284EAE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2,522,704</w:t>
            </w:r>
          </w:p>
        </w:tc>
        <w:tc>
          <w:tcPr>
            <w:tcW w:w="3115" w:type="dxa"/>
          </w:tcPr>
          <w:p w14:paraId="7214A047" w14:textId="70745C5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49.13%</w:t>
            </w:r>
          </w:p>
        </w:tc>
      </w:tr>
      <w:tr w:rsidR="00232831" w:rsidRPr="00232831" w14:paraId="0CCD906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232831" w:rsidRPr="00232831" w:rsidRDefault="00232831" w:rsidP="00232831">
            <w:pPr>
              <w:rPr>
                <w:sz w:val="20"/>
                <w:szCs w:val="20"/>
              </w:rPr>
            </w:pPr>
            <w:r w:rsidRPr="00232831">
              <w:rPr>
                <w:sz w:val="20"/>
                <w:szCs w:val="20"/>
              </w:rPr>
              <w:t>Housing Tenure of Respondent when Child</w:t>
            </w:r>
          </w:p>
        </w:tc>
        <w:tc>
          <w:tcPr>
            <w:tcW w:w="3115" w:type="dxa"/>
          </w:tcPr>
          <w:p w14:paraId="48EDABA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c>
          <w:tcPr>
            <w:tcW w:w="3115" w:type="dxa"/>
          </w:tcPr>
          <w:p w14:paraId="592C1FD2" w14:textId="54FB54B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7636557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232831" w:rsidRPr="00232831" w:rsidRDefault="00232831" w:rsidP="00232831">
            <w:pPr>
              <w:rPr>
                <w:i/>
                <w:iCs/>
                <w:sz w:val="20"/>
                <w:szCs w:val="20"/>
              </w:rPr>
            </w:pPr>
            <w:r w:rsidRPr="00232831">
              <w:rPr>
                <w:i/>
                <w:iCs/>
                <w:sz w:val="20"/>
                <w:szCs w:val="20"/>
              </w:rPr>
              <w:t xml:space="preserve">  Own Home</w:t>
            </w:r>
          </w:p>
        </w:tc>
        <w:tc>
          <w:tcPr>
            <w:tcW w:w="3115" w:type="dxa"/>
          </w:tcPr>
          <w:p w14:paraId="0595C3FB" w14:textId="3F33E16D"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2,949,510</w:t>
            </w:r>
          </w:p>
        </w:tc>
        <w:tc>
          <w:tcPr>
            <w:tcW w:w="3115" w:type="dxa"/>
          </w:tcPr>
          <w:p w14:paraId="591E3078" w14:textId="60DFD25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57.46%</w:t>
            </w:r>
          </w:p>
        </w:tc>
      </w:tr>
      <w:tr w:rsidR="00232831" w:rsidRPr="00232831" w14:paraId="5066B04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232831" w:rsidRPr="00232831" w:rsidRDefault="00232831" w:rsidP="00232831">
            <w:pPr>
              <w:rPr>
                <w:i/>
                <w:iCs/>
                <w:sz w:val="20"/>
                <w:szCs w:val="20"/>
              </w:rPr>
            </w:pPr>
            <w:r w:rsidRPr="00232831">
              <w:rPr>
                <w:i/>
                <w:iCs/>
                <w:sz w:val="20"/>
                <w:szCs w:val="20"/>
              </w:rPr>
              <w:t xml:space="preserve">  Don't Own Home</w:t>
            </w:r>
          </w:p>
        </w:tc>
        <w:tc>
          <w:tcPr>
            <w:tcW w:w="3115" w:type="dxa"/>
          </w:tcPr>
          <w:p w14:paraId="632563B9" w14:textId="4D9AB114"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2,184,023</w:t>
            </w:r>
          </w:p>
        </w:tc>
        <w:tc>
          <w:tcPr>
            <w:tcW w:w="3115" w:type="dxa"/>
          </w:tcPr>
          <w:p w14:paraId="3BC35A29" w14:textId="5D8C1C45"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42.54%</w:t>
            </w:r>
          </w:p>
        </w:tc>
      </w:tr>
      <w:tr w:rsidR="00232831" w:rsidRPr="00232831" w14:paraId="03012FF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232831" w:rsidRPr="00232831" w:rsidRDefault="00232831" w:rsidP="00232831">
            <w:pPr>
              <w:rPr>
                <w:sz w:val="20"/>
                <w:szCs w:val="20"/>
              </w:rPr>
            </w:pPr>
            <w:r w:rsidRPr="00232831">
              <w:rPr>
                <w:sz w:val="20"/>
                <w:szCs w:val="20"/>
              </w:rPr>
              <w:t>NS-SEC Social Class of Father when Respondent Child SOC2000</w:t>
            </w:r>
          </w:p>
        </w:tc>
        <w:tc>
          <w:tcPr>
            <w:tcW w:w="3115" w:type="dxa"/>
          </w:tcPr>
          <w:p w14:paraId="4FE16B1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3115" w:type="dxa"/>
          </w:tcPr>
          <w:p w14:paraId="096BAE0F" w14:textId="2C6F963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4A5FA02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F9A119C" w14:textId="64BB995E" w:rsidR="00232831" w:rsidRPr="00232831" w:rsidRDefault="00232831" w:rsidP="00232831">
            <w:pPr>
              <w:rPr>
                <w:sz w:val="20"/>
                <w:szCs w:val="20"/>
              </w:rPr>
            </w:pPr>
            <w:r w:rsidRPr="00232831">
              <w:rPr>
                <w:rFonts w:eastAsia="Times New Roman" w:cs="Times New Roman"/>
                <w:i/>
                <w:iCs/>
                <w:color w:val="auto"/>
                <w:sz w:val="20"/>
                <w:szCs w:val="20"/>
              </w:rPr>
              <w:t xml:space="preserve">  1.1 Large employers and higher managerial occupations</w:t>
            </w:r>
          </w:p>
        </w:tc>
        <w:tc>
          <w:tcPr>
            <w:tcW w:w="3115" w:type="dxa"/>
          </w:tcPr>
          <w:p w14:paraId="46630EAF" w14:textId="77C55B5D"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202,713</w:t>
            </w:r>
          </w:p>
        </w:tc>
        <w:tc>
          <w:tcPr>
            <w:tcW w:w="3115" w:type="dxa"/>
          </w:tcPr>
          <w:p w14:paraId="5A88BA4A" w14:textId="15D5CE9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3.95%</w:t>
            </w:r>
          </w:p>
        </w:tc>
      </w:tr>
      <w:tr w:rsidR="00232831" w:rsidRPr="00232831" w14:paraId="7E7116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190720E" w14:textId="3270872D" w:rsidR="00232831" w:rsidRPr="00232831" w:rsidRDefault="00232831" w:rsidP="00232831">
            <w:pPr>
              <w:rPr>
                <w:sz w:val="20"/>
                <w:szCs w:val="20"/>
              </w:rPr>
            </w:pPr>
            <w:r w:rsidRPr="00232831">
              <w:rPr>
                <w:rFonts w:eastAsia="Times New Roman" w:cs="Times New Roman"/>
                <w:i/>
                <w:iCs/>
                <w:color w:val="auto"/>
                <w:sz w:val="20"/>
                <w:szCs w:val="20"/>
              </w:rPr>
              <w:t xml:space="preserve">  1.2 higher professional   occupations</w:t>
            </w:r>
          </w:p>
        </w:tc>
        <w:tc>
          <w:tcPr>
            <w:tcW w:w="3115" w:type="dxa"/>
          </w:tcPr>
          <w:p w14:paraId="1ADDE8F6" w14:textId="24DE24A2"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285,868</w:t>
            </w:r>
          </w:p>
        </w:tc>
        <w:tc>
          <w:tcPr>
            <w:tcW w:w="3115" w:type="dxa"/>
          </w:tcPr>
          <w:p w14:paraId="62CD70E6" w14:textId="61372045"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5.57%</w:t>
            </w:r>
          </w:p>
        </w:tc>
      </w:tr>
      <w:tr w:rsidR="00232831" w:rsidRPr="00232831" w14:paraId="789C43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3828C81" w14:textId="40CFD9B9" w:rsidR="00232831" w:rsidRPr="00232831" w:rsidRDefault="00232831" w:rsidP="00232831">
            <w:pPr>
              <w:rPr>
                <w:sz w:val="20"/>
                <w:szCs w:val="20"/>
              </w:rPr>
            </w:pPr>
            <w:r w:rsidRPr="00232831">
              <w:rPr>
                <w:rFonts w:eastAsia="Times New Roman" w:cs="Times New Roman"/>
                <w:i/>
                <w:iCs/>
                <w:color w:val="auto"/>
                <w:sz w:val="20"/>
                <w:szCs w:val="20"/>
              </w:rPr>
              <w:t xml:space="preserve">  2 Lower managerial and professional occupations</w:t>
            </w:r>
          </w:p>
        </w:tc>
        <w:tc>
          <w:tcPr>
            <w:tcW w:w="3115" w:type="dxa"/>
          </w:tcPr>
          <w:p w14:paraId="5C9BA1EE" w14:textId="1277EF0E"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716,272</w:t>
            </w:r>
          </w:p>
        </w:tc>
        <w:tc>
          <w:tcPr>
            <w:tcW w:w="3115" w:type="dxa"/>
          </w:tcPr>
          <w:p w14:paraId="25B0543C" w14:textId="4E3EDC70"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13.96%</w:t>
            </w:r>
          </w:p>
        </w:tc>
      </w:tr>
      <w:tr w:rsidR="00232831" w:rsidRPr="00232831" w14:paraId="1DE7717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CB380D" w14:textId="3A18DC26" w:rsidR="00232831" w:rsidRPr="00232831" w:rsidRDefault="00232831" w:rsidP="00232831">
            <w:pPr>
              <w:rPr>
                <w:sz w:val="20"/>
                <w:szCs w:val="20"/>
              </w:rPr>
            </w:pPr>
            <w:r w:rsidRPr="00232831">
              <w:rPr>
                <w:rFonts w:eastAsia="Times New Roman" w:cs="Times New Roman"/>
                <w:i/>
                <w:iCs/>
                <w:color w:val="auto"/>
                <w:sz w:val="20"/>
                <w:szCs w:val="20"/>
              </w:rPr>
              <w:t xml:space="preserve">  3 Intermediate occupations</w:t>
            </w:r>
          </w:p>
        </w:tc>
        <w:tc>
          <w:tcPr>
            <w:tcW w:w="3115" w:type="dxa"/>
          </w:tcPr>
          <w:p w14:paraId="6F27418D" w14:textId="0CCBD6FC"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503,009</w:t>
            </w:r>
          </w:p>
        </w:tc>
        <w:tc>
          <w:tcPr>
            <w:tcW w:w="3115" w:type="dxa"/>
          </w:tcPr>
          <w:p w14:paraId="50FD3BAE" w14:textId="59A0213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9.80%</w:t>
            </w:r>
          </w:p>
        </w:tc>
      </w:tr>
      <w:tr w:rsidR="00232831" w:rsidRPr="00232831" w14:paraId="48104BD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2F94B68" w14:textId="49C31CA0" w:rsidR="00232831" w:rsidRPr="00232831" w:rsidRDefault="00232831" w:rsidP="00232831">
            <w:pPr>
              <w:rPr>
                <w:sz w:val="20"/>
                <w:szCs w:val="20"/>
              </w:rPr>
            </w:pPr>
            <w:r w:rsidRPr="00232831">
              <w:rPr>
                <w:rFonts w:eastAsia="Times New Roman" w:cs="Times New Roman"/>
                <w:i/>
                <w:iCs/>
                <w:color w:val="auto"/>
                <w:sz w:val="20"/>
                <w:szCs w:val="20"/>
              </w:rPr>
              <w:t xml:space="preserve">  4 Small employers and own account workers</w:t>
            </w:r>
          </w:p>
        </w:tc>
        <w:tc>
          <w:tcPr>
            <w:tcW w:w="3115" w:type="dxa"/>
          </w:tcPr>
          <w:p w14:paraId="42C5E08F" w14:textId="5647C1C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638,756</w:t>
            </w:r>
          </w:p>
        </w:tc>
        <w:tc>
          <w:tcPr>
            <w:tcW w:w="3115" w:type="dxa"/>
          </w:tcPr>
          <w:p w14:paraId="5594C9D8" w14:textId="500AA0C1"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12.45%</w:t>
            </w:r>
          </w:p>
        </w:tc>
      </w:tr>
      <w:tr w:rsidR="00232831" w:rsidRPr="00232831" w14:paraId="3D845AC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43A7848" w14:textId="4973B062" w:rsidR="00232831" w:rsidRPr="00232831" w:rsidRDefault="00232831" w:rsidP="00232831">
            <w:pPr>
              <w:rPr>
                <w:sz w:val="20"/>
                <w:szCs w:val="20"/>
              </w:rPr>
            </w:pPr>
            <w:r w:rsidRPr="00232831">
              <w:rPr>
                <w:rFonts w:eastAsia="Times New Roman" w:cs="Times New Roman"/>
                <w:i/>
                <w:iCs/>
                <w:color w:val="auto"/>
                <w:sz w:val="20"/>
                <w:szCs w:val="20"/>
              </w:rPr>
              <w:t xml:space="preserve">  5 Lower supervisory and technical occupations</w:t>
            </w:r>
          </w:p>
        </w:tc>
        <w:tc>
          <w:tcPr>
            <w:tcW w:w="3115" w:type="dxa"/>
          </w:tcPr>
          <w:p w14:paraId="2F397553" w14:textId="757E63E6"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828,584</w:t>
            </w:r>
          </w:p>
        </w:tc>
        <w:tc>
          <w:tcPr>
            <w:tcW w:w="3115" w:type="dxa"/>
          </w:tcPr>
          <w:p w14:paraId="2A55ED7B" w14:textId="3C449CA0"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16.14%</w:t>
            </w:r>
          </w:p>
        </w:tc>
      </w:tr>
      <w:tr w:rsidR="00232831" w:rsidRPr="00232831" w14:paraId="4BD9200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99B6EFE" w14:textId="711C9FFE" w:rsidR="00232831" w:rsidRPr="00232831" w:rsidRDefault="00232831" w:rsidP="00232831">
            <w:pPr>
              <w:rPr>
                <w:sz w:val="20"/>
                <w:szCs w:val="20"/>
              </w:rPr>
            </w:pPr>
            <w:r w:rsidRPr="00232831">
              <w:rPr>
                <w:rFonts w:eastAsia="Times New Roman" w:cs="Times New Roman"/>
                <w:i/>
                <w:iCs/>
                <w:color w:val="auto"/>
                <w:sz w:val="20"/>
                <w:szCs w:val="20"/>
              </w:rPr>
              <w:t xml:space="preserve">  6 Semi-routine occupations</w:t>
            </w:r>
          </w:p>
        </w:tc>
        <w:tc>
          <w:tcPr>
            <w:tcW w:w="3115" w:type="dxa"/>
          </w:tcPr>
          <w:p w14:paraId="7EADA454" w14:textId="61EECEB3"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834,192</w:t>
            </w:r>
          </w:p>
        </w:tc>
        <w:tc>
          <w:tcPr>
            <w:tcW w:w="3115" w:type="dxa"/>
          </w:tcPr>
          <w:p w14:paraId="7691A0F7" w14:textId="4A56CAC4"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16.25%</w:t>
            </w:r>
          </w:p>
        </w:tc>
      </w:tr>
      <w:tr w:rsidR="00232831" w:rsidRPr="00232831" w14:paraId="72105ED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3AEE04B" w14:textId="229744B1" w:rsidR="00232831" w:rsidRPr="00232831" w:rsidRDefault="00232831" w:rsidP="00232831">
            <w:pPr>
              <w:rPr>
                <w:sz w:val="20"/>
                <w:szCs w:val="20"/>
              </w:rPr>
            </w:pPr>
            <w:r w:rsidRPr="00232831">
              <w:rPr>
                <w:rFonts w:eastAsia="Times New Roman" w:cs="Times New Roman"/>
                <w:i/>
                <w:iCs/>
                <w:color w:val="auto"/>
                <w:sz w:val="20"/>
                <w:szCs w:val="20"/>
              </w:rPr>
              <w:t xml:space="preserve">  7 Routine occupations</w:t>
            </w:r>
          </w:p>
        </w:tc>
        <w:tc>
          <w:tcPr>
            <w:tcW w:w="3115" w:type="dxa"/>
          </w:tcPr>
          <w:p w14:paraId="45EAB21A" w14:textId="338E998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1,123,112</w:t>
            </w:r>
          </w:p>
        </w:tc>
        <w:tc>
          <w:tcPr>
            <w:tcW w:w="3115" w:type="dxa"/>
          </w:tcPr>
          <w:p w14:paraId="0A40C69E" w14:textId="668636A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21.88%</w:t>
            </w:r>
          </w:p>
        </w:tc>
      </w:tr>
      <w:tr w:rsidR="00232831" w:rsidRPr="00232831" w14:paraId="0D7D4EE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232831" w:rsidRPr="00232831" w:rsidRDefault="00232831" w:rsidP="00232831">
            <w:pPr>
              <w:rPr>
                <w:sz w:val="20"/>
                <w:szCs w:val="20"/>
              </w:rPr>
            </w:pPr>
            <w:r w:rsidRPr="00232831">
              <w:rPr>
                <w:sz w:val="20"/>
                <w:szCs w:val="20"/>
              </w:rPr>
              <w:t>Member of Cohort</w:t>
            </w:r>
          </w:p>
        </w:tc>
        <w:tc>
          <w:tcPr>
            <w:tcW w:w="3115" w:type="dxa"/>
          </w:tcPr>
          <w:p w14:paraId="66C6753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c>
          <w:tcPr>
            <w:tcW w:w="3115" w:type="dxa"/>
          </w:tcPr>
          <w:p w14:paraId="0F3F611D" w14:textId="57BF73B3"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017F956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232831" w:rsidRPr="00232831" w:rsidRDefault="00232831" w:rsidP="00232831">
            <w:pPr>
              <w:rPr>
                <w:i/>
                <w:iCs/>
                <w:sz w:val="20"/>
                <w:szCs w:val="20"/>
              </w:rPr>
            </w:pPr>
            <w:r w:rsidRPr="00232831">
              <w:rPr>
                <w:i/>
                <w:iCs/>
                <w:sz w:val="20"/>
                <w:szCs w:val="20"/>
              </w:rPr>
              <w:t xml:space="preserve">  NCDS</w:t>
            </w:r>
          </w:p>
        </w:tc>
        <w:tc>
          <w:tcPr>
            <w:tcW w:w="3115" w:type="dxa"/>
          </w:tcPr>
          <w:p w14:paraId="14C5DE37" w14:textId="39A8A3B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2,195,271</w:t>
            </w:r>
          </w:p>
        </w:tc>
        <w:tc>
          <w:tcPr>
            <w:tcW w:w="3115" w:type="dxa"/>
          </w:tcPr>
          <w:p w14:paraId="50AFC0AD" w14:textId="668B9AF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42.76%</w:t>
            </w:r>
          </w:p>
        </w:tc>
      </w:tr>
      <w:tr w:rsidR="00232831" w:rsidRPr="00232831" w14:paraId="6B8034D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232831" w:rsidRPr="00232831" w:rsidRDefault="00232831" w:rsidP="00232831">
            <w:pPr>
              <w:rPr>
                <w:i/>
                <w:iCs/>
                <w:sz w:val="20"/>
                <w:szCs w:val="20"/>
              </w:rPr>
            </w:pPr>
            <w:r w:rsidRPr="00232831">
              <w:rPr>
                <w:i/>
                <w:iCs/>
                <w:sz w:val="20"/>
                <w:szCs w:val="20"/>
              </w:rPr>
              <w:t xml:space="preserve">  BCS</w:t>
            </w:r>
          </w:p>
        </w:tc>
        <w:tc>
          <w:tcPr>
            <w:tcW w:w="3115" w:type="dxa"/>
          </w:tcPr>
          <w:p w14:paraId="13065D96" w14:textId="5BF0C9EC"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2,939,121</w:t>
            </w:r>
          </w:p>
        </w:tc>
        <w:tc>
          <w:tcPr>
            <w:tcW w:w="3115" w:type="dxa"/>
          </w:tcPr>
          <w:p w14:paraId="4861D048" w14:textId="05EA929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57.24%</w:t>
            </w:r>
          </w:p>
        </w:tc>
      </w:tr>
      <w:tr w:rsidR="00232831" w:rsidRPr="00232831" w14:paraId="49D89D8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232831" w:rsidRPr="00232831" w:rsidRDefault="00232831" w:rsidP="00232831">
            <w:pPr>
              <w:rPr>
                <w:sz w:val="20"/>
                <w:szCs w:val="20"/>
              </w:rPr>
            </w:pPr>
          </w:p>
        </w:tc>
        <w:tc>
          <w:tcPr>
            <w:tcW w:w="3115" w:type="dxa"/>
          </w:tcPr>
          <w:p w14:paraId="35243BB5"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3115" w:type="dxa"/>
          </w:tcPr>
          <w:p w14:paraId="38C071C0" w14:textId="7640F5D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69C0DDCE"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232831" w:rsidRPr="00232831" w:rsidRDefault="00232831" w:rsidP="00232831">
            <w:pPr>
              <w:rPr>
                <w:sz w:val="20"/>
                <w:szCs w:val="20"/>
              </w:rPr>
            </w:pPr>
          </w:p>
        </w:tc>
        <w:tc>
          <w:tcPr>
            <w:tcW w:w="3115" w:type="dxa"/>
          </w:tcPr>
          <w:p w14:paraId="6355FB45" w14:textId="7777777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p>
        </w:tc>
        <w:tc>
          <w:tcPr>
            <w:tcW w:w="3115" w:type="dxa"/>
          </w:tcPr>
          <w:p w14:paraId="4BC899CB" w14:textId="4A13594F"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100%</w:t>
            </w:r>
          </w:p>
        </w:tc>
      </w:tr>
      <w:tr w:rsidR="00232831" w:rsidRPr="00232831" w14:paraId="495EB3F2" w14:textId="77777777" w:rsidTr="00815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232831" w:rsidRPr="00232831" w:rsidRDefault="00232831" w:rsidP="00232831">
            <w:pPr>
              <w:rPr>
                <w:b w:val="0"/>
                <w:bCs w:val="0"/>
                <w:sz w:val="20"/>
                <w:szCs w:val="20"/>
              </w:rPr>
            </w:pPr>
            <w:r w:rsidRPr="00232831">
              <w:rPr>
                <w:sz w:val="20"/>
                <w:szCs w:val="20"/>
              </w:rPr>
              <w:t>Data Source: NCDS &amp; BCS</w:t>
            </w:r>
          </w:p>
          <w:p w14:paraId="270A189B" w14:textId="313AE2CD" w:rsidR="00232831" w:rsidRPr="00232831" w:rsidRDefault="00232831" w:rsidP="00232831">
            <w:pPr>
              <w:rPr>
                <w:sz w:val="20"/>
                <w:szCs w:val="20"/>
              </w:rPr>
            </w:pPr>
            <w:r w:rsidRPr="00232831">
              <w:rPr>
                <w:sz w:val="20"/>
                <w:szCs w:val="20"/>
              </w:rPr>
              <w:t>Note: Conditional Imputed Sample on BCS Cohort</w:t>
            </w:r>
          </w:p>
        </w:tc>
      </w:tr>
    </w:tbl>
    <w:p w14:paraId="4936BD8D" w14:textId="694CC5E3" w:rsidR="004E045C" w:rsidRPr="007D51AA" w:rsidRDefault="004E045C" w:rsidP="004E045C">
      <w:pPr>
        <w:tabs>
          <w:tab w:val="left" w:pos="1050"/>
        </w:tabs>
        <w:rPr>
          <w:b/>
          <w:bCs/>
        </w:rPr>
      </w:pPr>
    </w:p>
    <w:p w14:paraId="57509C17" w14:textId="368DB6DA" w:rsidR="004E045C" w:rsidRPr="007D51AA" w:rsidRDefault="004E045C" w:rsidP="004E045C">
      <w:pPr>
        <w:tabs>
          <w:tab w:val="left" w:pos="1050"/>
        </w:tabs>
        <w:sectPr w:rsidR="004E045C" w:rsidRPr="007D51AA" w:rsidSect="004E045C">
          <w:pgSz w:w="11906" w:h="16838"/>
          <w:pgMar w:top="1440" w:right="1440" w:bottom="1440" w:left="1440" w:header="709" w:footer="709" w:gutter="0"/>
          <w:cols w:space="708"/>
          <w:docGrid w:linePitch="360"/>
        </w:sectPr>
      </w:pPr>
    </w:p>
    <w:p w14:paraId="79CC23C3" w14:textId="77777777" w:rsidR="007100A3" w:rsidRPr="007D51AA" w:rsidRDefault="007100A3" w:rsidP="004E045C">
      <w:pPr>
        <w:rPr>
          <w:rFonts w:cs="Times New Roman"/>
          <w:sz w:val="20"/>
          <w:szCs w:val="20"/>
        </w:rPr>
      </w:pPr>
    </w:p>
    <w:p w14:paraId="390AA09C" w14:textId="320A0A7E" w:rsidR="00A16557" w:rsidRPr="007D51AA" w:rsidRDefault="00232831" w:rsidP="0051027C">
      <w:pPr>
        <w:spacing w:line="480" w:lineRule="auto"/>
        <w:rPr>
          <w:szCs w:val="24"/>
        </w:rPr>
      </w:pPr>
      <w:r>
        <w:rPr>
          <w:szCs w:val="24"/>
        </w:rPr>
        <w:fldChar w:fldCharType="begin"/>
      </w:r>
      <w:r>
        <w:rPr>
          <w:szCs w:val="24"/>
        </w:rPr>
        <w:instrText xml:space="preserve"> REF _Ref176428580 \h </w:instrText>
      </w:r>
      <w:r>
        <w:rPr>
          <w:szCs w:val="24"/>
        </w:rPr>
      </w:r>
      <w:r>
        <w:rPr>
          <w:szCs w:val="24"/>
        </w:rPr>
        <w:fldChar w:fldCharType="separate"/>
      </w:r>
      <w:r w:rsidRPr="007D51AA">
        <w:t xml:space="preserve">Table </w:t>
      </w:r>
      <w:r w:rsidRPr="007D51AA">
        <w:rPr>
          <w:noProof/>
        </w:rPr>
        <w:t>3</w:t>
      </w:r>
      <w:r w:rsidRPr="007D51AA">
        <w:t>.</w:t>
      </w:r>
      <w:r w:rsidRPr="007D51AA">
        <w:rPr>
          <w:noProof/>
        </w:rPr>
        <w:t>2</w:t>
      </w:r>
      <w:r>
        <w:rPr>
          <w:szCs w:val="24"/>
        </w:rPr>
        <w:fldChar w:fldCharType="end"/>
      </w:r>
      <w:r>
        <w:rPr>
          <w:szCs w:val="24"/>
        </w:rPr>
        <w:t xml:space="preserve"> </w:t>
      </w:r>
      <w:r w:rsidR="00A16557" w:rsidRPr="007D51AA">
        <w:rPr>
          <w:szCs w:val="24"/>
        </w:rPr>
        <w:t xml:space="preserve">provides a richer breakdown of the dependent </w:t>
      </w:r>
      <w:r w:rsidR="003B4BE9" w:rsidRPr="007D51AA">
        <w:rPr>
          <w:szCs w:val="24"/>
        </w:rPr>
        <w:t>variable</w:t>
      </w:r>
      <w:r w:rsidR="00A16557" w:rsidRPr="007D51AA">
        <w:rPr>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225CAE34" w:rsidR="004E045C" w:rsidRPr="007D51AA" w:rsidRDefault="004E045C" w:rsidP="00880A5E">
      <w:pPr>
        <w:pStyle w:val="Caption"/>
      </w:pPr>
      <w:bookmarkStart w:id="439" w:name="_Ref176428580"/>
      <w:bookmarkStart w:id="440" w:name="_Toc17643552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bookmarkEnd w:id="439"/>
      <w:r w:rsidRPr="007D51AA">
        <w:t xml:space="preserve"> Descriptive Statistics for Youth's First Destinations by Cohort</w:t>
      </w:r>
      <w:r w:rsidR="00232831">
        <w:t xml:space="preserve"> using Pooled Cohorts</w:t>
      </w:r>
      <w:bookmarkEnd w:id="440"/>
    </w:p>
    <w:tbl>
      <w:tblPr>
        <w:tblStyle w:val="GridTable6Colorful"/>
        <w:tblW w:w="0" w:type="auto"/>
        <w:tblLook w:val="04A0" w:firstRow="1" w:lastRow="0" w:firstColumn="1" w:lastColumn="0" w:noHBand="0" w:noVBand="1"/>
      </w:tblPr>
      <w:tblGrid>
        <w:gridCol w:w="1857"/>
        <w:gridCol w:w="1293"/>
        <w:gridCol w:w="1507"/>
        <w:gridCol w:w="1343"/>
        <w:gridCol w:w="1506"/>
        <w:gridCol w:w="1510"/>
      </w:tblGrid>
      <w:tr w:rsidR="00DB590F" w:rsidRPr="00232831" w14:paraId="0B4E1884" w14:textId="77777777" w:rsidTr="00232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vMerge w:val="restart"/>
          </w:tcPr>
          <w:p w14:paraId="69819F5A" w14:textId="77777777" w:rsidR="00DB590F" w:rsidRPr="00232831" w:rsidRDefault="00DB590F" w:rsidP="008929B7">
            <w:pPr>
              <w:rPr>
                <w:sz w:val="20"/>
                <w:szCs w:val="20"/>
              </w:rPr>
            </w:pPr>
          </w:p>
        </w:tc>
        <w:tc>
          <w:tcPr>
            <w:tcW w:w="7159" w:type="dxa"/>
            <w:gridSpan w:val="5"/>
          </w:tcPr>
          <w:p w14:paraId="2CCB38C8" w14:textId="4807F627" w:rsidR="00DB590F" w:rsidRPr="00232831" w:rsidRDefault="00DB590F" w:rsidP="008929B7">
            <w:pPr>
              <w:jc w:val="center"/>
              <w:cnfStyle w:val="100000000000" w:firstRow="1" w:lastRow="0" w:firstColumn="0" w:lastColumn="0" w:oddVBand="0" w:evenVBand="0" w:oddHBand="0" w:evenHBand="0" w:firstRowFirstColumn="0" w:firstRowLastColumn="0" w:lastRowFirstColumn="0" w:lastRowLastColumn="0"/>
              <w:rPr>
                <w:sz w:val="20"/>
                <w:szCs w:val="20"/>
              </w:rPr>
            </w:pPr>
            <w:r w:rsidRPr="00232831">
              <w:rPr>
                <w:sz w:val="20"/>
                <w:szCs w:val="20"/>
              </w:rPr>
              <w:t>Member of Cohort</w:t>
            </w:r>
          </w:p>
        </w:tc>
      </w:tr>
      <w:tr w:rsidR="00DB590F" w:rsidRPr="00232831" w14:paraId="7D61D708"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vMerge/>
          </w:tcPr>
          <w:p w14:paraId="4E0F3AD9" w14:textId="77777777" w:rsidR="00DB590F" w:rsidRPr="00232831" w:rsidRDefault="00DB590F" w:rsidP="008929B7">
            <w:pPr>
              <w:rPr>
                <w:sz w:val="20"/>
                <w:szCs w:val="20"/>
              </w:rPr>
            </w:pPr>
          </w:p>
        </w:tc>
        <w:tc>
          <w:tcPr>
            <w:tcW w:w="2800" w:type="dxa"/>
            <w:gridSpan w:val="2"/>
          </w:tcPr>
          <w:p w14:paraId="395167D5" w14:textId="47660E58" w:rsidR="00DB590F" w:rsidRPr="00232831" w:rsidRDefault="00DB590F"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NCDS</w:t>
            </w:r>
          </w:p>
        </w:tc>
        <w:tc>
          <w:tcPr>
            <w:tcW w:w="2849" w:type="dxa"/>
            <w:gridSpan w:val="2"/>
          </w:tcPr>
          <w:p w14:paraId="0309176C" w14:textId="2F3BF8BF" w:rsidR="00DB590F" w:rsidRPr="00232831" w:rsidRDefault="00DB590F"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BCS</w:t>
            </w:r>
          </w:p>
        </w:tc>
        <w:tc>
          <w:tcPr>
            <w:tcW w:w="1510" w:type="dxa"/>
          </w:tcPr>
          <w:p w14:paraId="0ED430D3" w14:textId="77777777" w:rsidR="00DB590F" w:rsidRPr="00232831" w:rsidRDefault="00DB590F"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Total</w:t>
            </w:r>
          </w:p>
        </w:tc>
      </w:tr>
      <w:tr w:rsidR="00DB590F" w:rsidRPr="00232831" w14:paraId="69301ABB" w14:textId="77777777" w:rsidTr="00232831">
        <w:tc>
          <w:tcPr>
            <w:cnfStyle w:val="001000000000" w:firstRow="0" w:lastRow="0" w:firstColumn="1" w:lastColumn="0" w:oddVBand="0" w:evenVBand="0" w:oddHBand="0" w:evenHBand="0" w:firstRowFirstColumn="0" w:firstRowLastColumn="0" w:lastRowFirstColumn="0" w:lastRowLastColumn="0"/>
            <w:tcW w:w="1857" w:type="dxa"/>
            <w:vMerge/>
          </w:tcPr>
          <w:p w14:paraId="2D835095" w14:textId="29A35ACB" w:rsidR="00DB590F" w:rsidRPr="00232831" w:rsidRDefault="00DB590F" w:rsidP="008929B7">
            <w:pPr>
              <w:rPr>
                <w:sz w:val="20"/>
                <w:szCs w:val="20"/>
              </w:rPr>
            </w:pPr>
          </w:p>
        </w:tc>
        <w:tc>
          <w:tcPr>
            <w:tcW w:w="1293" w:type="dxa"/>
          </w:tcPr>
          <w:p w14:paraId="7A44821B" w14:textId="4FD9836E"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n</w:t>
            </w:r>
          </w:p>
        </w:tc>
        <w:tc>
          <w:tcPr>
            <w:tcW w:w="1507" w:type="dxa"/>
          </w:tcPr>
          <w:p w14:paraId="21B73594" w14:textId="17486714"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w:t>
            </w:r>
          </w:p>
        </w:tc>
        <w:tc>
          <w:tcPr>
            <w:tcW w:w="1343" w:type="dxa"/>
          </w:tcPr>
          <w:p w14:paraId="37C6B498" w14:textId="3F8EFA52"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n</w:t>
            </w:r>
          </w:p>
        </w:tc>
        <w:tc>
          <w:tcPr>
            <w:tcW w:w="1506" w:type="dxa"/>
          </w:tcPr>
          <w:p w14:paraId="0C8F3341" w14:textId="6B25F134"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w:t>
            </w:r>
          </w:p>
        </w:tc>
        <w:tc>
          <w:tcPr>
            <w:tcW w:w="1510" w:type="dxa"/>
          </w:tcPr>
          <w:p w14:paraId="6CADF8D6" w14:textId="66B60E80" w:rsidR="00DB590F" w:rsidRPr="00232831" w:rsidRDefault="00DB590F"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p>
        </w:tc>
      </w:tr>
      <w:tr w:rsidR="00DB590F" w:rsidRPr="00232831" w14:paraId="05B247D2"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757E74D6" w14:textId="3EE20334" w:rsidR="00DB590F" w:rsidRPr="00232831" w:rsidRDefault="00232831" w:rsidP="008929B7">
            <w:pPr>
              <w:rPr>
                <w:sz w:val="20"/>
                <w:szCs w:val="20"/>
              </w:rPr>
            </w:pPr>
            <w:r w:rsidRPr="00232831">
              <w:rPr>
                <w:sz w:val="20"/>
                <w:szCs w:val="20"/>
              </w:rPr>
              <w:t>Economic Activity</w:t>
            </w:r>
          </w:p>
        </w:tc>
        <w:tc>
          <w:tcPr>
            <w:tcW w:w="1293" w:type="dxa"/>
          </w:tcPr>
          <w:p w14:paraId="07131223" w14:textId="77777777"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1507" w:type="dxa"/>
          </w:tcPr>
          <w:p w14:paraId="0F552E15" w14:textId="314033E1"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1343" w:type="dxa"/>
          </w:tcPr>
          <w:p w14:paraId="08A8F1D4" w14:textId="77777777"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1506" w:type="dxa"/>
          </w:tcPr>
          <w:p w14:paraId="51D58450" w14:textId="5D0AF6BF"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1510" w:type="dxa"/>
          </w:tcPr>
          <w:p w14:paraId="0741E31B" w14:textId="77777777" w:rsidR="00DB590F" w:rsidRPr="00232831" w:rsidRDefault="00DB590F"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DB590F" w:rsidRPr="00232831" w14:paraId="1F4CFAB2"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237A01EE" w14:textId="656FC0DA" w:rsidR="00DB590F" w:rsidRPr="00232831" w:rsidRDefault="00DB590F" w:rsidP="00DB590F">
            <w:pPr>
              <w:rPr>
                <w:i/>
                <w:iCs/>
                <w:sz w:val="20"/>
                <w:szCs w:val="20"/>
              </w:rPr>
            </w:pPr>
            <w:r w:rsidRPr="00232831">
              <w:rPr>
                <w:i/>
                <w:iCs/>
                <w:sz w:val="20"/>
                <w:szCs w:val="20"/>
              </w:rPr>
              <w:t xml:space="preserve">  Employment</w:t>
            </w:r>
          </w:p>
        </w:tc>
        <w:tc>
          <w:tcPr>
            <w:tcW w:w="1293" w:type="dxa"/>
          </w:tcPr>
          <w:p w14:paraId="2BBC8A7B" w14:textId="29CBBCAE"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839,637</w:t>
            </w:r>
          </w:p>
        </w:tc>
        <w:tc>
          <w:tcPr>
            <w:tcW w:w="1507" w:type="dxa"/>
          </w:tcPr>
          <w:p w14:paraId="1AA8DB9C" w14:textId="01AB8290"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38.25%</w:t>
            </w:r>
          </w:p>
        </w:tc>
        <w:tc>
          <w:tcPr>
            <w:tcW w:w="1343" w:type="dxa"/>
          </w:tcPr>
          <w:p w14:paraId="6B363299" w14:textId="558EA68F"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941,814</w:t>
            </w:r>
          </w:p>
        </w:tc>
        <w:tc>
          <w:tcPr>
            <w:tcW w:w="1506" w:type="dxa"/>
          </w:tcPr>
          <w:p w14:paraId="5AFDA279" w14:textId="54520FD5"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32.13%</w:t>
            </w:r>
          </w:p>
        </w:tc>
        <w:tc>
          <w:tcPr>
            <w:tcW w:w="1510" w:type="dxa"/>
          </w:tcPr>
          <w:p w14:paraId="4F4EDBA4" w14:textId="3E6A26C5"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34.75%</w:t>
            </w:r>
          </w:p>
        </w:tc>
      </w:tr>
      <w:tr w:rsidR="00DB590F" w:rsidRPr="00232831" w14:paraId="1B8A3538"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673A4984" w14:textId="77777777" w:rsidR="00DB590F" w:rsidRPr="00232831" w:rsidRDefault="00DB590F" w:rsidP="00DB590F">
            <w:pPr>
              <w:rPr>
                <w:i/>
                <w:iCs/>
                <w:sz w:val="20"/>
                <w:szCs w:val="20"/>
              </w:rPr>
            </w:pPr>
            <w:r w:rsidRPr="00232831">
              <w:rPr>
                <w:i/>
                <w:iCs/>
                <w:sz w:val="20"/>
                <w:szCs w:val="20"/>
              </w:rPr>
              <w:t xml:space="preserve">  Schooling</w:t>
            </w:r>
          </w:p>
        </w:tc>
        <w:tc>
          <w:tcPr>
            <w:tcW w:w="1293" w:type="dxa"/>
          </w:tcPr>
          <w:p w14:paraId="1846A8CC" w14:textId="40B513FD"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859,995</w:t>
            </w:r>
          </w:p>
        </w:tc>
        <w:tc>
          <w:tcPr>
            <w:tcW w:w="1507" w:type="dxa"/>
          </w:tcPr>
          <w:p w14:paraId="42233867" w14:textId="7B19650D"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39.17%</w:t>
            </w:r>
          </w:p>
        </w:tc>
        <w:tc>
          <w:tcPr>
            <w:tcW w:w="1343" w:type="dxa"/>
          </w:tcPr>
          <w:p w14:paraId="460F031E" w14:textId="7DA0C828"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1,329,538</w:t>
            </w:r>
          </w:p>
        </w:tc>
        <w:tc>
          <w:tcPr>
            <w:tcW w:w="1506" w:type="dxa"/>
          </w:tcPr>
          <w:p w14:paraId="5C378D06" w14:textId="193FF7B8"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45.36%</w:t>
            </w:r>
          </w:p>
        </w:tc>
        <w:tc>
          <w:tcPr>
            <w:tcW w:w="1510" w:type="dxa"/>
          </w:tcPr>
          <w:p w14:paraId="5A2A1591" w14:textId="7ACEC9B2"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42.71%</w:t>
            </w:r>
          </w:p>
        </w:tc>
      </w:tr>
      <w:tr w:rsidR="00DB590F" w:rsidRPr="00232831" w14:paraId="1DBB6496"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20285B25" w14:textId="27FD7D9C" w:rsidR="00DB590F" w:rsidRPr="00232831" w:rsidRDefault="00DB590F" w:rsidP="00DB590F">
            <w:pPr>
              <w:rPr>
                <w:i/>
                <w:iCs/>
                <w:sz w:val="20"/>
                <w:szCs w:val="20"/>
              </w:rPr>
            </w:pPr>
            <w:r w:rsidRPr="00232831">
              <w:rPr>
                <w:i/>
                <w:iCs/>
                <w:sz w:val="20"/>
                <w:szCs w:val="20"/>
              </w:rPr>
              <w:t xml:space="preserve">  Apprenticeship</w:t>
            </w:r>
          </w:p>
        </w:tc>
        <w:tc>
          <w:tcPr>
            <w:tcW w:w="1293" w:type="dxa"/>
          </w:tcPr>
          <w:p w14:paraId="7B051DD8" w14:textId="1FF4EF2E"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428,301</w:t>
            </w:r>
          </w:p>
        </w:tc>
        <w:tc>
          <w:tcPr>
            <w:tcW w:w="1507" w:type="dxa"/>
          </w:tcPr>
          <w:p w14:paraId="473D5DF4" w14:textId="69C6645C"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19.51%</w:t>
            </w:r>
          </w:p>
        </w:tc>
        <w:tc>
          <w:tcPr>
            <w:tcW w:w="1343" w:type="dxa"/>
          </w:tcPr>
          <w:p w14:paraId="585E0DA2" w14:textId="092561E2"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565,189</w:t>
            </w:r>
          </w:p>
        </w:tc>
        <w:tc>
          <w:tcPr>
            <w:tcW w:w="1506" w:type="dxa"/>
          </w:tcPr>
          <w:p w14:paraId="184A265F" w14:textId="48F7755B"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19.28%</w:t>
            </w:r>
          </w:p>
        </w:tc>
        <w:tc>
          <w:tcPr>
            <w:tcW w:w="1510" w:type="dxa"/>
          </w:tcPr>
          <w:p w14:paraId="6FAEBDFC" w14:textId="694AEA1E" w:rsidR="00DB590F" w:rsidRPr="00232831" w:rsidRDefault="00DB590F" w:rsidP="00DB590F">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19.38%</w:t>
            </w:r>
          </w:p>
        </w:tc>
      </w:tr>
      <w:tr w:rsidR="00DB590F" w:rsidRPr="00232831" w14:paraId="6BF6B4A2"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390E81AB" w14:textId="22F6EFA4" w:rsidR="00DB590F" w:rsidRPr="00232831" w:rsidRDefault="00DB590F" w:rsidP="00DB590F">
            <w:pPr>
              <w:rPr>
                <w:i/>
                <w:iCs/>
                <w:sz w:val="20"/>
                <w:szCs w:val="20"/>
              </w:rPr>
            </w:pPr>
            <w:r w:rsidRPr="00232831">
              <w:rPr>
                <w:i/>
                <w:iCs/>
                <w:sz w:val="20"/>
                <w:szCs w:val="20"/>
              </w:rPr>
              <w:t xml:space="preserve">  Unemployment &amp; OLF</w:t>
            </w:r>
          </w:p>
        </w:tc>
        <w:tc>
          <w:tcPr>
            <w:tcW w:w="1293" w:type="dxa"/>
          </w:tcPr>
          <w:p w14:paraId="38EB2D3F" w14:textId="4115E7C8"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67,338</w:t>
            </w:r>
          </w:p>
        </w:tc>
        <w:tc>
          <w:tcPr>
            <w:tcW w:w="1507" w:type="dxa"/>
          </w:tcPr>
          <w:p w14:paraId="7C915948" w14:textId="0E56F46A"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3.07%</w:t>
            </w:r>
          </w:p>
        </w:tc>
        <w:tc>
          <w:tcPr>
            <w:tcW w:w="1343" w:type="dxa"/>
          </w:tcPr>
          <w:p w14:paraId="7E70917F" w14:textId="7EBEBAF9"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94,489</w:t>
            </w:r>
          </w:p>
        </w:tc>
        <w:tc>
          <w:tcPr>
            <w:tcW w:w="1506" w:type="dxa"/>
          </w:tcPr>
          <w:p w14:paraId="6F1B0907" w14:textId="2B3DD712"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3.22%</w:t>
            </w:r>
          </w:p>
        </w:tc>
        <w:tc>
          <w:tcPr>
            <w:tcW w:w="1510" w:type="dxa"/>
          </w:tcPr>
          <w:p w14:paraId="7B3644B4" w14:textId="18724449" w:rsidR="00DB590F" w:rsidRPr="00232831" w:rsidRDefault="00DB590F" w:rsidP="00DB590F">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3.16%</w:t>
            </w:r>
          </w:p>
        </w:tc>
      </w:tr>
      <w:tr w:rsidR="00DB590F" w:rsidRPr="00232831" w14:paraId="1B466D65"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727CA5CE" w14:textId="77777777" w:rsidR="00DB590F" w:rsidRPr="00232831" w:rsidRDefault="00DB590F" w:rsidP="00DB590F">
            <w:pPr>
              <w:rPr>
                <w:sz w:val="20"/>
                <w:szCs w:val="20"/>
              </w:rPr>
            </w:pPr>
            <w:r w:rsidRPr="00232831">
              <w:rPr>
                <w:sz w:val="20"/>
                <w:szCs w:val="20"/>
              </w:rPr>
              <w:t>Educational Attainment O'levels</w:t>
            </w:r>
          </w:p>
        </w:tc>
        <w:tc>
          <w:tcPr>
            <w:tcW w:w="1293" w:type="dxa"/>
          </w:tcPr>
          <w:p w14:paraId="2495CE53"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sz w:val="20"/>
                <w:szCs w:val="20"/>
              </w:rPr>
            </w:pPr>
          </w:p>
        </w:tc>
        <w:tc>
          <w:tcPr>
            <w:tcW w:w="1507" w:type="dxa"/>
          </w:tcPr>
          <w:p w14:paraId="32F1D2E3" w14:textId="3133A035"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sz w:val="20"/>
                <w:szCs w:val="20"/>
              </w:rPr>
            </w:pPr>
          </w:p>
        </w:tc>
        <w:tc>
          <w:tcPr>
            <w:tcW w:w="1343" w:type="dxa"/>
          </w:tcPr>
          <w:p w14:paraId="45E8CD1C"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sz w:val="20"/>
                <w:szCs w:val="20"/>
              </w:rPr>
            </w:pPr>
          </w:p>
        </w:tc>
        <w:tc>
          <w:tcPr>
            <w:tcW w:w="1506" w:type="dxa"/>
          </w:tcPr>
          <w:p w14:paraId="02341C78" w14:textId="3F8AABAC"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sz w:val="20"/>
                <w:szCs w:val="20"/>
              </w:rPr>
            </w:pPr>
          </w:p>
        </w:tc>
        <w:tc>
          <w:tcPr>
            <w:tcW w:w="1510" w:type="dxa"/>
          </w:tcPr>
          <w:p w14:paraId="2434DE71" w14:textId="77777777" w:rsidR="00DB590F" w:rsidRPr="00232831" w:rsidRDefault="00DB590F" w:rsidP="00DB590F">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64DD1A62"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77DF8C16" w14:textId="678B3FA6" w:rsidR="00232831" w:rsidRPr="00232831" w:rsidRDefault="00232831" w:rsidP="00232831">
            <w:pPr>
              <w:rPr>
                <w:sz w:val="20"/>
                <w:szCs w:val="20"/>
              </w:rPr>
            </w:pPr>
            <w:r w:rsidRPr="00232831">
              <w:rPr>
                <w:rFonts w:cs="Times New Roman"/>
                <w:i/>
                <w:iCs/>
                <w:color w:val="auto"/>
                <w:sz w:val="20"/>
                <w:szCs w:val="20"/>
              </w:rPr>
              <w:t xml:space="preserve">  Less than five O’levels</w:t>
            </w:r>
          </w:p>
        </w:tc>
        <w:tc>
          <w:tcPr>
            <w:tcW w:w="1293" w:type="dxa"/>
          </w:tcPr>
          <w:p w14:paraId="336404B4" w14:textId="70C212DD"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1,416,186</w:t>
            </w:r>
          </w:p>
        </w:tc>
        <w:tc>
          <w:tcPr>
            <w:tcW w:w="1507" w:type="dxa"/>
          </w:tcPr>
          <w:p w14:paraId="560E245F" w14:textId="2218FB0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64.51%</w:t>
            </w:r>
          </w:p>
        </w:tc>
        <w:tc>
          <w:tcPr>
            <w:tcW w:w="1343" w:type="dxa"/>
          </w:tcPr>
          <w:p w14:paraId="2F5C27ED" w14:textId="55A4E3BC"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1,649,641</w:t>
            </w:r>
          </w:p>
        </w:tc>
        <w:tc>
          <w:tcPr>
            <w:tcW w:w="1506" w:type="dxa"/>
          </w:tcPr>
          <w:p w14:paraId="77963E6E" w14:textId="75A69F99"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56.22%</w:t>
            </w:r>
          </w:p>
        </w:tc>
        <w:tc>
          <w:tcPr>
            <w:tcW w:w="1510" w:type="dxa"/>
          </w:tcPr>
          <w:p w14:paraId="59E5EDB5" w14:textId="414DC7A2"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59.77%</w:t>
            </w:r>
          </w:p>
        </w:tc>
      </w:tr>
      <w:tr w:rsidR="00232831" w:rsidRPr="00232831" w14:paraId="3C88F9FE"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114A1572" w14:textId="2EBB6946" w:rsidR="00232831" w:rsidRPr="00232831" w:rsidRDefault="00232831" w:rsidP="00232831">
            <w:pPr>
              <w:rPr>
                <w:sz w:val="20"/>
                <w:szCs w:val="20"/>
              </w:rPr>
            </w:pPr>
            <w:r w:rsidRPr="00232831">
              <w:rPr>
                <w:rFonts w:cs="Times New Roman"/>
                <w:i/>
                <w:iCs/>
                <w:color w:val="auto"/>
                <w:sz w:val="20"/>
                <w:szCs w:val="20"/>
              </w:rPr>
              <w:t xml:space="preserve">  Five or More O’levels </w:t>
            </w:r>
          </w:p>
        </w:tc>
        <w:tc>
          <w:tcPr>
            <w:tcW w:w="1293" w:type="dxa"/>
          </w:tcPr>
          <w:p w14:paraId="0E0CD79A" w14:textId="2BFDEEFB"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779,085</w:t>
            </w:r>
          </w:p>
        </w:tc>
        <w:tc>
          <w:tcPr>
            <w:tcW w:w="1507" w:type="dxa"/>
          </w:tcPr>
          <w:p w14:paraId="622562D8" w14:textId="1F154535"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35.49%</w:t>
            </w:r>
          </w:p>
        </w:tc>
        <w:tc>
          <w:tcPr>
            <w:tcW w:w="1343" w:type="dxa"/>
          </w:tcPr>
          <w:p w14:paraId="77CDB25A" w14:textId="70FE231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1,284,606</w:t>
            </w:r>
          </w:p>
        </w:tc>
        <w:tc>
          <w:tcPr>
            <w:tcW w:w="1506" w:type="dxa"/>
          </w:tcPr>
          <w:p w14:paraId="4F4DEDA8" w14:textId="37A1E75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43.78%</w:t>
            </w:r>
          </w:p>
        </w:tc>
        <w:tc>
          <w:tcPr>
            <w:tcW w:w="1510" w:type="dxa"/>
          </w:tcPr>
          <w:p w14:paraId="7BA3232A" w14:textId="256036F9"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40.23%</w:t>
            </w:r>
          </w:p>
        </w:tc>
      </w:tr>
      <w:tr w:rsidR="00232831" w:rsidRPr="00232831" w14:paraId="1CE3BE36"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6DEB694D" w14:textId="77777777" w:rsidR="00232831" w:rsidRPr="00232831" w:rsidRDefault="00232831" w:rsidP="00232831">
            <w:pPr>
              <w:rPr>
                <w:sz w:val="20"/>
                <w:szCs w:val="20"/>
              </w:rPr>
            </w:pPr>
            <w:r w:rsidRPr="00232831">
              <w:rPr>
                <w:sz w:val="20"/>
                <w:szCs w:val="20"/>
              </w:rPr>
              <w:t>Sex of Respondent</w:t>
            </w:r>
          </w:p>
        </w:tc>
        <w:tc>
          <w:tcPr>
            <w:tcW w:w="1293" w:type="dxa"/>
          </w:tcPr>
          <w:p w14:paraId="31D2424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507" w:type="dxa"/>
          </w:tcPr>
          <w:p w14:paraId="7B339B9E" w14:textId="1DB7DE2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343" w:type="dxa"/>
          </w:tcPr>
          <w:p w14:paraId="1C0D23B8"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506" w:type="dxa"/>
          </w:tcPr>
          <w:p w14:paraId="05E5E4ED" w14:textId="29401FB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510" w:type="dxa"/>
          </w:tcPr>
          <w:p w14:paraId="5F8C1A8F"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197CB87F"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6804E46C" w14:textId="77777777" w:rsidR="00232831" w:rsidRPr="00232831" w:rsidRDefault="00232831" w:rsidP="00232831">
            <w:pPr>
              <w:rPr>
                <w:i/>
                <w:iCs/>
                <w:sz w:val="20"/>
                <w:szCs w:val="20"/>
              </w:rPr>
            </w:pPr>
            <w:r w:rsidRPr="00232831">
              <w:rPr>
                <w:i/>
                <w:iCs/>
                <w:sz w:val="20"/>
                <w:szCs w:val="20"/>
              </w:rPr>
              <w:t xml:space="preserve">  Female</w:t>
            </w:r>
          </w:p>
        </w:tc>
        <w:tc>
          <w:tcPr>
            <w:tcW w:w="1293" w:type="dxa"/>
          </w:tcPr>
          <w:p w14:paraId="06AF2C28" w14:textId="1930666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1,100,115</w:t>
            </w:r>
          </w:p>
        </w:tc>
        <w:tc>
          <w:tcPr>
            <w:tcW w:w="1507" w:type="dxa"/>
          </w:tcPr>
          <w:p w14:paraId="1EBBF607" w14:textId="6A457BE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50.11%</w:t>
            </w:r>
          </w:p>
        </w:tc>
        <w:tc>
          <w:tcPr>
            <w:tcW w:w="1343" w:type="dxa"/>
          </w:tcPr>
          <w:p w14:paraId="4C0C0484" w14:textId="5414EAD2"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1,511,572</w:t>
            </w:r>
          </w:p>
        </w:tc>
        <w:tc>
          <w:tcPr>
            <w:tcW w:w="1506" w:type="dxa"/>
          </w:tcPr>
          <w:p w14:paraId="2BDA2883" w14:textId="3F200FD4"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51.43%</w:t>
            </w:r>
          </w:p>
        </w:tc>
        <w:tc>
          <w:tcPr>
            <w:tcW w:w="1510" w:type="dxa"/>
          </w:tcPr>
          <w:p w14:paraId="6B50E561" w14:textId="18E49E0F"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50.87%</w:t>
            </w:r>
          </w:p>
        </w:tc>
      </w:tr>
      <w:tr w:rsidR="00232831" w:rsidRPr="00232831" w14:paraId="24CB976C"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60BE9629" w14:textId="77777777" w:rsidR="00232831" w:rsidRPr="00232831" w:rsidRDefault="00232831" w:rsidP="00232831">
            <w:pPr>
              <w:rPr>
                <w:i/>
                <w:iCs/>
                <w:sz w:val="20"/>
                <w:szCs w:val="20"/>
              </w:rPr>
            </w:pPr>
            <w:r w:rsidRPr="00232831">
              <w:rPr>
                <w:i/>
                <w:iCs/>
                <w:sz w:val="20"/>
                <w:szCs w:val="20"/>
              </w:rPr>
              <w:t xml:space="preserve">  Male</w:t>
            </w:r>
          </w:p>
        </w:tc>
        <w:tc>
          <w:tcPr>
            <w:tcW w:w="1293" w:type="dxa"/>
          </w:tcPr>
          <w:p w14:paraId="1D82FD53" w14:textId="22B8D575"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1,095,156</w:t>
            </w:r>
          </w:p>
        </w:tc>
        <w:tc>
          <w:tcPr>
            <w:tcW w:w="1507" w:type="dxa"/>
          </w:tcPr>
          <w:p w14:paraId="0A937B50" w14:textId="093DA8D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49.89%</w:t>
            </w:r>
          </w:p>
        </w:tc>
        <w:tc>
          <w:tcPr>
            <w:tcW w:w="1343" w:type="dxa"/>
          </w:tcPr>
          <w:p w14:paraId="60ECA049" w14:textId="30B6880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1,427,548</w:t>
            </w:r>
          </w:p>
        </w:tc>
        <w:tc>
          <w:tcPr>
            <w:tcW w:w="1506" w:type="dxa"/>
          </w:tcPr>
          <w:p w14:paraId="56EE6C6D" w14:textId="0416274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48.57%</w:t>
            </w:r>
          </w:p>
        </w:tc>
        <w:tc>
          <w:tcPr>
            <w:tcW w:w="1510" w:type="dxa"/>
          </w:tcPr>
          <w:p w14:paraId="13C26C90" w14:textId="6153A3D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49.13%</w:t>
            </w:r>
          </w:p>
        </w:tc>
      </w:tr>
      <w:tr w:rsidR="00232831" w:rsidRPr="00232831" w14:paraId="5881C880"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317CCC2C" w14:textId="77777777" w:rsidR="00232831" w:rsidRPr="00232831" w:rsidRDefault="00232831" w:rsidP="00232831">
            <w:pPr>
              <w:rPr>
                <w:sz w:val="20"/>
                <w:szCs w:val="20"/>
              </w:rPr>
            </w:pPr>
            <w:r w:rsidRPr="00232831">
              <w:rPr>
                <w:sz w:val="20"/>
                <w:szCs w:val="20"/>
              </w:rPr>
              <w:t>Housing Tenure of Respondent when Child</w:t>
            </w:r>
          </w:p>
        </w:tc>
        <w:tc>
          <w:tcPr>
            <w:tcW w:w="1293" w:type="dxa"/>
          </w:tcPr>
          <w:p w14:paraId="546793A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c>
          <w:tcPr>
            <w:tcW w:w="1507" w:type="dxa"/>
          </w:tcPr>
          <w:p w14:paraId="1BB187D5" w14:textId="453D1BF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c>
          <w:tcPr>
            <w:tcW w:w="1343" w:type="dxa"/>
          </w:tcPr>
          <w:p w14:paraId="26683FD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c>
          <w:tcPr>
            <w:tcW w:w="1506" w:type="dxa"/>
          </w:tcPr>
          <w:p w14:paraId="04B4B3AD" w14:textId="70CDE8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c>
          <w:tcPr>
            <w:tcW w:w="1510" w:type="dxa"/>
          </w:tcPr>
          <w:p w14:paraId="235D974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sz w:val="20"/>
                <w:szCs w:val="20"/>
              </w:rPr>
            </w:pPr>
          </w:p>
        </w:tc>
      </w:tr>
      <w:tr w:rsidR="00232831" w:rsidRPr="00232831" w14:paraId="66B22E4C"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05F5AF72" w14:textId="77777777" w:rsidR="00232831" w:rsidRPr="00232831" w:rsidRDefault="00232831" w:rsidP="00232831">
            <w:pPr>
              <w:rPr>
                <w:i/>
                <w:iCs/>
                <w:sz w:val="20"/>
                <w:szCs w:val="20"/>
              </w:rPr>
            </w:pPr>
            <w:r w:rsidRPr="00232831">
              <w:rPr>
                <w:i/>
                <w:iCs/>
                <w:sz w:val="20"/>
                <w:szCs w:val="20"/>
              </w:rPr>
              <w:t xml:space="preserve">  Own Home</w:t>
            </w:r>
          </w:p>
        </w:tc>
        <w:tc>
          <w:tcPr>
            <w:tcW w:w="1293" w:type="dxa"/>
          </w:tcPr>
          <w:p w14:paraId="7B0B7C4F" w14:textId="44D2B615"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1,055,745</w:t>
            </w:r>
          </w:p>
        </w:tc>
        <w:tc>
          <w:tcPr>
            <w:tcW w:w="1507" w:type="dxa"/>
          </w:tcPr>
          <w:p w14:paraId="3D584CD4" w14:textId="24981FD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48.09%</w:t>
            </w:r>
          </w:p>
        </w:tc>
        <w:tc>
          <w:tcPr>
            <w:tcW w:w="1343" w:type="dxa"/>
          </w:tcPr>
          <w:p w14:paraId="1DDEFB03" w14:textId="5CBC1CC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1,893,765</w:t>
            </w:r>
          </w:p>
        </w:tc>
        <w:tc>
          <w:tcPr>
            <w:tcW w:w="1506" w:type="dxa"/>
          </w:tcPr>
          <w:p w14:paraId="7F88457E" w14:textId="0864CB7C"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64.45%</w:t>
            </w:r>
          </w:p>
        </w:tc>
        <w:tc>
          <w:tcPr>
            <w:tcW w:w="1510" w:type="dxa"/>
          </w:tcPr>
          <w:p w14:paraId="29DEE2DE" w14:textId="1B64A1EE"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57.46%</w:t>
            </w:r>
          </w:p>
        </w:tc>
      </w:tr>
      <w:tr w:rsidR="00232831" w:rsidRPr="00232831" w14:paraId="7D788173"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5CA6F6AB" w14:textId="77777777" w:rsidR="00232831" w:rsidRPr="00232831" w:rsidRDefault="00232831" w:rsidP="00232831">
            <w:pPr>
              <w:rPr>
                <w:i/>
                <w:iCs/>
                <w:sz w:val="20"/>
                <w:szCs w:val="20"/>
              </w:rPr>
            </w:pPr>
            <w:r w:rsidRPr="00232831">
              <w:rPr>
                <w:i/>
                <w:iCs/>
                <w:sz w:val="20"/>
                <w:szCs w:val="20"/>
              </w:rPr>
              <w:t xml:space="preserve">  Don't Own Home</w:t>
            </w:r>
          </w:p>
        </w:tc>
        <w:tc>
          <w:tcPr>
            <w:tcW w:w="1293" w:type="dxa"/>
          </w:tcPr>
          <w:p w14:paraId="3C7875E0" w14:textId="3216C811"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1,139,526</w:t>
            </w:r>
          </w:p>
        </w:tc>
        <w:tc>
          <w:tcPr>
            <w:tcW w:w="1507" w:type="dxa"/>
          </w:tcPr>
          <w:p w14:paraId="0C51EEE4" w14:textId="02ACDBC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51.91%</w:t>
            </w:r>
          </w:p>
        </w:tc>
        <w:tc>
          <w:tcPr>
            <w:tcW w:w="1343" w:type="dxa"/>
          </w:tcPr>
          <w:p w14:paraId="3D8A4F58" w14:textId="4C3D4AA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1,044,497</w:t>
            </w:r>
          </w:p>
        </w:tc>
        <w:tc>
          <w:tcPr>
            <w:tcW w:w="1506" w:type="dxa"/>
          </w:tcPr>
          <w:p w14:paraId="3E466277" w14:textId="0E5066F4"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35.55%</w:t>
            </w:r>
          </w:p>
        </w:tc>
        <w:tc>
          <w:tcPr>
            <w:tcW w:w="1510" w:type="dxa"/>
          </w:tcPr>
          <w:p w14:paraId="2D3C4D91" w14:textId="14CF021B"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42.54%</w:t>
            </w:r>
          </w:p>
        </w:tc>
      </w:tr>
      <w:tr w:rsidR="00232831" w:rsidRPr="00232831" w14:paraId="3C982479"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130B0773" w14:textId="77777777" w:rsidR="00232831" w:rsidRPr="00232831" w:rsidRDefault="00232831" w:rsidP="00232831">
            <w:pPr>
              <w:rPr>
                <w:sz w:val="20"/>
                <w:szCs w:val="20"/>
              </w:rPr>
            </w:pPr>
            <w:r w:rsidRPr="00232831">
              <w:rPr>
                <w:sz w:val="20"/>
                <w:szCs w:val="20"/>
              </w:rPr>
              <w:t>NS-SEC Social Class of Father when Respondent Child SOC2000</w:t>
            </w:r>
          </w:p>
        </w:tc>
        <w:tc>
          <w:tcPr>
            <w:tcW w:w="1293" w:type="dxa"/>
          </w:tcPr>
          <w:p w14:paraId="13E575DB"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507" w:type="dxa"/>
          </w:tcPr>
          <w:p w14:paraId="29298532" w14:textId="744EF3A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343" w:type="dxa"/>
          </w:tcPr>
          <w:p w14:paraId="3043DE7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506" w:type="dxa"/>
          </w:tcPr>
          <w:p w14:paraId="38E78E68" w14:textId="7E12BF5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c>
          <w:tcPr>
            <w:tcW w:w="1510" w:type="dxa"/>
          </w:tcPr>
          <w:p w14:paraId="264EEAF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sz w:val="20"/>
                <w:szCs w:val="20"/>
              </w:rPr>
            </w:pPr>
          </w:p>
        </w:tc>
      </w:tr>
      <w:tr w:rsidR="00232831" w:rsidRPr="00232831" w14:paraId="14DB8DCA"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33BC18A3" w14:textId="29CFC04D" w:rsidR="00232831" w:rsidRPr="00232831" w:rsidRDefault="00232831" w:rsidP="00232831">
            <w:pPr>
              <w:rPr>
                <w:sz w:val="20"/>
                <w:szCs w:val="20"/>
              </w:rPr>
            </w:pPr>
            <w:r w:rsidRPr="00232831">
              <w:rPr>
                <w:rFonts w:eastAsia="Times New Roman" w:cs="Times New Roman"/>
                <w:i/>
                <w:iCs/>
                <w:color w:val="auto"/>
                <w:sz w:val="20"/>
                <w:szCs w:val="20"/>
              </w:rPr>
              <w:t xml:space="preserve">  1.1 Large employers and higher managerial occupations</w:t>
            </w:r>
          </w:p>
        </w:tc>
        <w:tc>
          <w:tcPr>
            <w:tcW w:w="1293" w:type="dxa"/>
          </w:tcPr>
          <w:p w14:paraId="0E8BD12F" w14:textId="559BEE9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68,121</w:t>
            </w:r>
          </w:p>
        </w:tc>
        <w:tc>
          <w:tcPr>
            <w:tcW w:w="1507" w:type="dxa"/>
          </w:tcPr>
          <w:p w14:paraId="520A0785" w14:textId="64E70A8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3.10%</w:t>
            </w:r>
          </w:p>
        </w:tc>
        <w:tc>
          <w:tcPr>
            <w:tcW w:w="1343" w:type="dxa"/>
          </w:tcPr>
          <w:p w14:paraId="32CC4A8A" w14:textId="1E90DA69"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134,592</w:t>
            </w:r>
          </w:p>
        </w:tc>
        <w:tc>
          <w:tcPr>
            <w:tcW w:w="1506" w:type="dxa"/>
          </w:tcPr>
          <w:p w14:paraId="65CF5F24" w14:textId="36BAAEAF"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4.58%</w:t>
            </w:r>
          </w:p>
        </w:tc>
        <w:tc>
          <w:tcPr>
            <w:tcW w:w="1510" w:type="dxa"/>
          </w:tcPr>
          <w:p w14:paraId="5F81E282" w14:textId="159536AD"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3.95%</w:t>
            </w:r>
          </w:p>
        </w:tc>
      </w:tr>
      <w:tr w:rsidR="00232831" w:rsidRPr="00232831" w14:paraId="14676B63"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45DB3BD3" w14:textId="065E36D3" w:rsidR="00232831" w:rsidRPr="00232831" w:rsidRDefault="00232831" w:rsidP="00232831">
            <w:pPr>
              <w:rPr>
                <w:sz w:val="20"/>
                <w:szCs w:val="20"/>
              </w:rPr>
            </w:pPr>
            <w:r w:rsidRPr="00232831">
              <w:rPr>
                <w:rFonts w:eastAsia="Times New Roman" w:cs="Times New Roman"/>
                <w:i/>
                <w:iCs/>
                <w:color w:val="auto"/>
                <w:sz w:val="20"/>
                <w:szCs w:val="20"/>
              </w:rPr>
              <w:lastRenderedPageBreak/>
              <w:t xml:space="preserve">  1.2 higher professional   occupations</w:t>
            </w:r>
          </w:p>
        </w:tc>
        <w:tc>
          <w:tcPr>
            <w:tcW w:w="1293" w:type="dxa"/>
          </w:tcPr>
          <w:p w14:paraId="76B52DF0" w14:textId="1F964F9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107,010</w:t>
            </w:r>
          </w:p>
        </w:tc>
        <w:tc>
          <w:tcPr>
            <w:tcW w:w="1507" w:type="dxa"/>
          </w:tcPr>
          <w:p w14:paraId="0692E566" w14:textId="24E4C062"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4.87%</w:t>
            </w:r>
          </w:p>
        </w:tc>
        <w:tc>
          <w:tcPr>
            <w:tcW w:w="1343" w:type="dxa"/>
          </w:tcPr>
          <w:p w14:paraId="58A3A776" w14:textId="1C2657F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178,858</w:t>
            </w:r>
          </w:p>
        </w:tc>
        <w:tc>
          <w:tcPr>
            <w:tcW w:w="1506" w:type="dxa"/>
          </w:tcPr>
          <w:p w14:paraId="4C772211" w14:textId="6254573D"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6.09%</w:t>
            </w:r>
          </w:p>
        </w:tc>
        <w:tc>
          <w:tcPr>
            <w:tcW w:w="1510" w:type="dxa"/>
          </w:tcPr>
          <w:p w14:paraId="1162BFDE" w14:textId="1C1CE2D7"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5.57%</w:t>
            </w:r>
          </w:p>
        </w:tc>
      </w:tr>
      <w:tr w:rsidR="00232831" w:rsidRPr="00232831" w14:paraId="16658855"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5E8F703B" w14:textId="66F72A9B" w:rsidR="00232831" w:rsidRPr="00232831" w:rsidRDefault="00232831" w:rsidP="00232831">
            <w:pPr>
              <w:rPr>
                <w:sz w:val="20"/>
                <w:szCs w:val="20"/>
              </w:rPr>
            </w:pPr>
            <w:r w:rsidRPr="00232831">
              <w:rPr>
                <w:rFonts w:eastAsia="Times New Roman" w:cs="Times New Roman"/>
                <w:i/>
                <w:iCs/>
                <w:color w:val="auto"/>
                <w:sz w:val="20"/>
                <w:szCs w:val="20"/>
              </w:rPr>
              <w:t xml:space="preserve">  2 Lower managerial and professional occupations</w:t>
            </w:r>
          </w:p>
        </w:tc>
        <w:tc>
          <w:tcPr>
            <w:tcW w:w="1293" w:type="dxa"/>
          </w:tcPr>
          <w:p w14:paraId="4AC0D5CC" w14:textId="0D9AA34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270,918</w:t>
            </w:r>
          </w:p>
        </w:tc>
        <w:tc>
          <w:tcPr>
            <w:tcW w:w="1507" w:type="dxa"/>
          </w:tcPr>
          <w:p w14:paraId="3FD17B46" w14:textId="1FB05530"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12.34%</w:t>
            </w:r>
          </w:p>
        </w:tc>
        <w:tc>
          <w:tcPr>
            <w:tcW w:w="1343" w:type="dxa"/>
          </w:tcPr>
          <w:p w14:paraId="005282C7" w14:textId="71A66FC1"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445,354</w:t>
            </w:r>
          </w:p>
        </w:tc>
        <w:tc>
          <w:tcPr>
            <w:tcW w:w="1506" w:type="dxa"/>
          </w:tcPr>
          <w:p w14:paraId="6272FF39" w14:textId="195C2DB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15.16%</w:t>
            </w:r>
          </w:p>
        </w:tc>
        <w:tc>
          <w:tcPr>
            <w:tcW w:w="1510" w:type="dxa"/>
          </w:tcPr>
          <w:p w14:paraId="70B622E4" w14:textId="2A64E537"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13.96%</w:t>
            </w:r>
          </w:p>
        </w:tc>
      </w:tr>
      <w:tr w:rsidR="00232831" w:rsidRPr="00232831" w14:paraId="12AE54AB"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502BCFF6" w14:textId="7CE9A26F" w:rsidR="00232831" w:rsidRPr="00232831" w:rsidRDefault="00232831" w:rsidP="00232831">
            <w:pPr>
              <w:rPr>
                <w:sz w:val="20"/>
                <w:szCs w:val="20"/>
              </w:rPr>
            </w:pPr>
            <w:r w:rsidRPr="00232831">
              <w:rPr>
                <w:rFonts w:eastAsia="Times New Roman" w:cs="Times New Roman"/>
                <w:i/>
                <w:iCs/>
                <w:color w:val="auto"/>
                <w:sz w:val="20"/>
                <w:szCs w:val="20"/>
              </w:rPr>
              <w:t xml:space="preserve">  3 Intermediate occupations</w:t>
            </w:r>
          </w:p>
        </w:tc>
        <w:tc>
          <w:tcPr>
            <w:tcW w:w="1293" w:type="dxa"/>
          </w:tcPr>
          <w:p w14:paraId="6733646B" w14:textId="01B7E2FC"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210,105</w:t>
            </w:r>
          </w:p>
        </w:tc>
        <w:tc>
          <w:tcPr>
            <w:tcW w:w="1507" w:type="dxa"/>
          </w:tcPr>
          <w:p w14:paraId="3BD5FB37" w14:textId="62D6D843"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9.57%</w:t>
            </w:r>
          </w:p>
        </w:tc>
        <w:tc>
          <w:tcPr>
            <w:tcW w:w="1343" w:type="dxa"/>
          </w:tcPr>
          <w:p w14:paraId="6FB595EA" w14:textId="37439A4D"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292,904</w:t>
            </w:r>
          </w:p>
        </w:tc>
        <w:tc>
          <w:tcPr>
            <w:tcW w:w="1506" w:type="dxa"/>
          </w:tcPr>
          <w:p w14:paraId="1B134792" w14:textId="786FAFBB"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9.97%</w:t>
            </w:r>
          </w:p>
        </w:tc>
        <w:tc>
          <w:tcPr>
            <w:tcW w:w="1510" w:type="dxa"/>
          </w:tcPr>
          <w:p w14:paraId="4DAD76AB" w14:textId="30F65B16"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9.80%</w:t>
            </w:r>
          </w:p>
        </w:tc>
      </w:tr>
      <w:tr w:rsidR="00232831" w:rsidRPr="00232831" w14:paraId="7EFC8BDC"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44F2CFBB" w14:textId="4A2BCB15" w:rsidR="00232831" w:rsidRPr="00232831" w:rsidRDefault="00232831" w:rsidP="00232831">
            <w:pPr>
              <w:rPr>
                <w:sz w:val="20"/>
                <w:szCs w:val="20"/>
              </w:rPr>
            </w:pPr>
            <w:r w:rsidRPr="00232831">
              <w:rPr>
                <w:rFonts w:eastAsia="Times New Roman" w:cs="Times New Roman"/>
                <w:i/>
                <w:iCs/>
                <w:color w:val="auto"/>
                <w:sz w:val="20"/>
                <w:szCs w:val="20"/>
              </w:rPr>
              <w:t xml:space="preserve">  4 Small employers and own account workers</w:t>
            </w:r>
          </w:p>
        </w:tc>
        <w:tc>
          <w:tcPr>
            <w:tcW w:w="1293" w:type="dxa"/>
          </w:tcPr>
          <w:p w14:paraId="56C962F7" w14:textId="0080207C"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267,264</w:t>
            </w:r>
          </w:p>
        </w:tc>
        <w:tc>
          <w:tcPr>
            <w:tcW w:w="1507" w:type="dxa"/>
          </w:tcPr>
          <w:p w14:paraId="321807D6" w14:textId="39A05428"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12.17%</w:t>
            </w:r>
          </w:p>
        </w:tc>
        <w:tc>
          <w:tcPr>
            <w:tcW w:w="1343" w:type="dxa"/>
          </w:tcPr>
          <w:p w14:paraId="09E9BE4E" w14:textId="04634A00"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371,492</w:t>
            </w:r>
          </w:p>
        </w:tc>
        <w:tc>
          <w:tcPr>
            <w:tcW w:w="1506" w:type="dxa"/>
          </w:tcPr>
          <w:p w14:paraId="5EF15A7B" w14:textId="24451956"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12.65%</w:t>
            </w:r>
          </w:p>
        </w:tc>
        <w:tc>
          <w:tcPr>
            <w:tcW w:w="1510" w:type="dxa"/>
          </w:tcPr>
          <w:p w14:paraId="6C29144C" w14:textId="0DFF173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12.45%</w:t>
            </w:r>
          </w:p>
        </w:tc>
      </w:tr>
      <w:tr w:rsidR="00232831" w:rsidRPr="00232831" w14:paraId="6B6E9367"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398E78A0" w14:textId="54CAC19F" w:rsidR="00232831" w:rsidRPr="00232831" w:rsidRDefault="00232831" w:rsidP="00232831">
            <w:pPr>
              <w:rPr>
                <w:sz w:val="20"/>
                <w:szCs w:val="20"/>
              </w:rPr>
            </w:pPr>
            <w:r w:rsidRPr="00232831">
              <w:rPr>
                <w:rFonts w:eastAsia="Times New Roman" w:cs="Times New Roman"/>
                <w:i/>
                <w:iCs/>
                <w:color w:val="auto"/>
                <w:sz w:val="20"/>
                <w:szCs w:val="20"/>
              </w:rPr>
              <w:t xml:space="preserve">  5 Lower supervisory and technical occupations</w:t>
            </w:r>
          </w:p>
        </w:tc>
        <w:tc>
          <w:tcPr>
            <w:tcW w:w="1293" w:type="dxa"/>
          </w:tcPr>
          <w:p w14:paraId="51359CD7" w14:textId="55E6458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358,092</w:t>
            </w:r>
          </w:p>
        </w:tc>
        <w:tc>
          <w:tcPr>
            <w:tcW w:w="1507" w:type="dxa"/>
          </w:tcPr>
          <w:p w14:paraId="29B655C9" w14:textId="06E66ECF"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16.31%</w:t>
            </w:r>
          </w:p>
        </w:tc>
        <w:tc>
          <w:tcPr>
            <w:tcW w:w="1343" w:type="dxa"/>
          </w:tcPr>
          <w:p w14:paraId="2C91CD3B" w14:textId="66C3A6C2"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470,492</w:t>
            </w:r>
          </w:p>
        </w:tc>
        <w:tc>
          <w:tcPr>
            <w:tcW w:w="1506" w:type="dxa"/>
          </w:tcPr>
          <w:p w14:paraId="5305DAAF" w14:textId="67366371"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16.02%</w:t>
            </w:r>
          </w:p>
        </w:tc>
        <w:tc>
          <w:tcPr>
            <w:tcW w:w="1510" w:type="dxa"/>
          </w:tcPr>
          <w:p w14:paraId="22A33D2C" w14:textId="18063AEA"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16.14%</w:t>
            </w:r>
          </w:p>
        </w:tc>
      </w:tr>
      <w:tr w:rsidR="00232831" w:rsidRPr="00232831" w14:paraId="5E9EAECF" w14:textId="77777777" w:rsidTr="00232831">
        <w:tc>
          <w:tcPr>
            <w:cnfStyle w:val="001000000000" w:firstRow="0" w:lastRow="0" w:firstColumn="1" w:lastColumn="0" w:oddVBand="0" w:evenVBand="0" w:oddHBand="0" w:evenHBand="0" w:firstRowFirstColumn="0" w:firstRowLastColumn="0" w:lastRowFirstColumn="0" w:lastRowLastColumn="0"/>
            <w:tcW w:w="1857" w:type="dxa"/>
          </w:tcPr>
          <w:p w14:paraId="0C19CF22" w14:textId="2B51ED70" w:rsidR="00232831" w:rsidRPr="00232831" w:rsidRDefault="00232831" w:rsidP="00232831">
            <w:pPr>
              <w:rPr>
                <w:sz w:val="20"/>
                <w:szCs w:val="20"/>
              </w:rPr>
            </w:pPr>
            <w:r w:rsidRPr="00232831">
              <w:rPr>
                <w:rFonts w:eastAsia="Times New Roman" w:cs="Times New Roman"/>
                <w:i/>
                <w:iCs/>
                <w:color w:val="auto"/>
                <w:sz w:val="20"/>
                <w:szCs w:val="20"/>
              </w:rPr>
              <w:t xml:space="preserve">  6 Semi-routine occupations</w:t>
            </w:r>
          </w:p>
        </w:tc>
        <w:tc>
          <w:tcPr>
            <w:tcW w:w="1293" w:type="dxa"/>
          </w:tcPr>
          <w:p w14:paraId="698CF9BA" w14:textId="54873DD5"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387,585</w:t>
            </w:r>
          </w:p>
        </w:tc>
        <w:tc>
          <w:tcPr>
            <w:tcW w:w="1507" w:type="dxa"/>
          </w:tcPr>
          <w:p w14:paraId="552BF071" w14:textId="10CED34D"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17.66%</w:t>
            </w:r>
          </w:p>
        </w:tc>
        <w:tc>
          <w:tcPr>
            <w:tcW w:w="1343" w:type="dxa"/>
          </w:tcPr>
          <w:p w14:paraId="3B012B6E" w14:textId="00B00D6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446,607</w:t>
            </w:r>
          </w:p>
        </w:tc>
        <w:tc>
          <w:tcPr>
            <w:tcW w:w="1506" w:type="dxa"/>
          </w:tcPr>
          <w:p w14:paraId="11B3F585" w14:textId="707B087A"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15.21%</w:t>
            </w:r>
          </w:p>
        </w:tc>
        <w:tc>
          <w:tcPr>
            <w:tcW w:w="1510" w:type="dxa"/>
          </w:tcPr>
          <w:p w14:paraId="3FDEBA52" w14:textId="50D0C77E" w:rsidR="00232831" w:rsidRPr="00232831" w:rsidRDefault="00232831" w:rsidP="00232831">
            <w:pPr>
              <w:jc w:val="right"/>
              <w:cnfStyle w:val="000000000000" w:firstRow="0" w:lastRow="0" w:firstColumn="0" w:lastColumn="0" w:oddVBand="0" w:evenVBand="0" w:oddHBand="0" w:evenHBand="0" w:firstRowFirstColumn="0" w:firstRowLastColumn="0" w:lastRowFirstColumn="0" w:lastRowLastColumn="0"/>
              <w:rPr>
                <w:sz w:val="20"/>
                <w:szCs w:val="20"/>
              </w:rPr>
            </w:pPr>
            <w:r w:rsidRPr="00232831">
              <w:rPr>
                <w:sz w:val="20"/>
                <w:szCs w:val="20"/>
              </w:rPr>
              <w:t>16.25%</w:t>
            </w:r>
          </w:p>
        </w:tc>
      </w:tr>
      <w:tr w:rsidR="00232831" w:rsidRPr="00232831" w14:paraId="1BC08E92" w14:textId="77777777" w:rsidTr="00232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Pr>
          <w:p w14:paraId="08A51EEF" w14:textId="2C3772FD" w:rsidR="00232831" w:rsidRPr="00232831" w:rsidRDefault="00232831" w:rsidP="00232831">
            <w:pPr>
              <w:rPr>
                <w:sz w:val="20"/>
                <w:szCs w:val="20"/>
              </w:rPr>
            </w:pPr>
            <w:r w:rsidRPr="00232831">
              <w:rPr>
                <w:rFonts w:eastAsia="Times New Roman" w:cs="Times New Roman"/>
                <w:i/>
                <w:iCs/>
                <w:color w:val="auto"/>
                <w:sz w:val="20"/>
                <w:szCs w:val="20"/>
              </w:rPr>
              <w:t xml:space="preserve">  7 Routine occupations</w:t>
            </w:r>
          </w:p>
        </w:tc>
        <w:tc>
          <w:tcPr>
            <w:tcW w:w="1293" w:type="dxa"/>
          </w:tcPr>
          <w:p w14:paraId="41074B1E" w14:textId="5F8CF9C6"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526,176</w:t>
            </w:r>
          </w:p>
        </w:tc>
        <w:tc>
          <w:tcPr>
            <w:tcW w:w="1507" w:type="dxa"/>
          </w:tcPr>
          <w:p w14:paraId="41A0613C" w14:textId="60553CB8"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23.97%</w:t>
            </w:r>
          </w:p>
        </w:tc>
        <w:tc>
          <w:tcPr>
            <w:tcW w:w="1343" w:type="dxa"/>
          </w:tcPr>
          <w:p w14:paraId="11DF5365" w14:textId="2263CC6D"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596,936</w:t>
            </w:r>
          </w:p>
        </w:tc>
        <w:tc>
          <w:tcPr>
            <w:tcW w:w="1506" w:type="dxa"/>
          </w:tcPr>
          <w:p w14:paraId="40BF0D4B" w14:textId="36EBDF39"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20.32%</w:t>
            </w:r>
          </w:p>
        </w:tc>
        <w:tc>
          <w:tcPr>
            <w:tcW w:w="1510" w:type="dxa"/>
          </w:tcPr>
          <w:p w14:paraId="7C6DCF8F" w14:textId="399B19D9" w:rsidR="00232831" w:rsidRPr="00232831" w:rsidRDefault="00232831" w:rsidP="00232831">
            <w:pPr>
              <w:jc w:val="right"/>
              <w:cnfStyle w:val="000000100000" w:firstRow="0" w:lastRow="0" w:firstColumn="0" w:lastColumn="0" w:oddVBand="0" w:evenVBand="0" w:oddHBand="1" w:evenHBand="0" w:firstRowFirstColumn="0" w:firstRowLastColumn="0" w:lastRowFirstColumn="0" w:lastRowLastColumn="0"/>
              <w:rPr>
                <w:sz w:val="20"/>
                <w:szCs w:val="20"/>
              </w:rPr>
            </w:pPr>
            <w:r w:rsidRPr="00232831">
              <w:rPr>
                <w:sz w:val="20"/>
                <w:szCs w:val="20"/>
              </w:rPr>
              <w:t>21.88%</w:t>
            </w:r>
          </w:p>
        </w:tc>
      </w:tr>
    </w:tbl>
    <w:p w14:paraId="067697CD" w14:textId="77777777" w:rsidR="007100A3" w:rsidRPr="007D51AA" w:rsidRDefault="007100A3" w:rsidP="007100A3">
      <w:pPr>
        <w:jc w:val="center"/>
        <w:rPr>
          <w:rFonts w:cs="Times New Roman"/>
          <w:sz w:val="20"/>
          <w:szCs w:val="20"/>
        </w:rPr>
      </w:pPr>
    </w:p>
    <w:p w14:paraId="2E64ABDA" w14:textId="77777777" w:rsidR="007100A3" w:rsidRPr="007D51AA" w:rsidRDefault="007100A3" w:rsidP="007100A3">
      <w:pPr>
        <w:tabs>
          <w:tab w:val="center" w:pos="4513"/>
        </w:tabs>
        <w:rPr>
          <w:rFonts w:cs="Times New Roman"/>
          <w:sz w:val="20"/>
          <w:szCs w:val="20"/>
        </w:rPr>
      </w:pPr>
      <w:r w:rsidRPr="007D51AA">
        <w:rPr>
          <w:rFonts w:cs="Times New Roman"/>
          <w:sz w:val="20"/>
          <w:szCs w:val="20"/>
        </w:rPr>
        <w:tab/>
      </w:r>
    </w:p>
    <w:p w14:paraId="4F6D60D7" w14:textId="4334E2EC" w:rsidR="00C117D2" w:rsidRDefault="00C117D2" w:rsidP="00C117D2">
      <w:pPr>
        <w:tabs>
          <w:tab w:val="center" w:pos="4513"/>
        </w:tabs>
        <w:spacing w:line="480" w:lineRule="auto"/>
        <w:rPr>
          <w:rFonts w:cs="Times New Roman"/>
          <w:szCs w:val="24"/>
        </w:rPr>
      </w:pPr>
      <w:r w:rsidRPr="007D51AA">
        <w:rPr>
          <w:rFonts w:cs="Times New Roman"/>
          <w:szCs w:val="24"/>
        </w:rPr>
        <w:t xml:space="preserve">Interpretation of the model presented in </w:t>
      </w:r>
      <w:r w:rsidR="00232831">
        <w:rPr>
          <w:rFonts w:cs="Times New Roman"/>
          <w:szCs w:val="24"/>
        </w:rPr>
        <w:fldChar w:fldCharType="begin"/>
      </w:r>
      <w:r w:rsidR="00232831">
        <w:rPr>
          <w:rFonts w:cs="Times New Roman"/>
          <w:szCs w:val="24"/>
        </w:rPr>
        <w:instrText xml:space="preserve"> REF _Ref176428589 \h </w:instrText>
      </w:r>
      <w:r w:rsidR="00232831">
        <w:rPr>
          <w:rFonts w:cs="Times New Roman"/>
          <w:szCs w:val="24"/>
        </w:rPr>
      </w:r>
      <w:r w:rsidR="00232831">
        <w:rPr>
          <w:rFonts w:cs="Times New Roman"/>
          <w:szCs w:val="24"/>
        </w:rPr>
        <w:fldChar w:fldCharType="separate"/>
      </w:r>
      <w:r w:rsidR="00232831" w:rsidRPr="007D51AA">
        <w:t xml:space="preserve">Table </w:t>
      </w:r>
      <w:r w:rsidR="00232831" w:rsidRPr="007D51AA">
        <w:rPr>
          <w:noProof/>
        </w:rPr>
        <w:t>3</w:t>
      </w:r>
      <w:r w:rsidR="00232831" w:rsidRPr="007D51AA">
        <w:t>.</w:t>
      </w:r>
      <w:r w:rsidR="00232831" w:rsidRPr="007D51AA">
        <w:rPr>
          <w:noProof/>
        </w:rPr>
        <w:t>3</w:t>
      </w:r>
      <w:r w:rsidR="00232831">
        <w:rPr>
          <w:rFonts w:cs="Times New Roman"/>
          <w:szCs w:val="24"/>
        </w:rPr>
        <w:fldChar w:fldCharType="end"/>
      </w:r>
      <w:r w:rsidR="00232831">
        <w:rPr>
          <w:rFonts w:cs="Times New Roman"/>
          <w:szCs w:val="24"/>
        </w:rPr>
        <w:t xml:space="preserve"> </w:t>
      </w:r>
      <w:r w:rsidRPr="007D51AA">
        <w:rPr>
          <w:rFonts w:cs="Times New Roman"/>
          <w:szCs w:val="24"/>
        </w:rPr>
        <w:t xml:space="preserve">will follow. Each ‘panel’ of the multinomial regression model will be interpreted separately, with overall themes discussed after. Starting with the first ‘panel’ of Employment in reference to continue schooling. Young people that receive five or more O’levels in comparison to those that receive less than five O’levels for both the NCDS and BCS cohorts sees a decreased likelihood of being in employment post-mandatory education over continuing schooling. The size of these effects is substantively different however, for members of the NCDS that attain five or more O’levels they see a negative 33 percentage point likelihood of entering employment over continuing schooling, for members of the BCS this effect is only negative 5 percentage points. </w:t>
      </w:r>
    </w:p>
    <w:p w14:paraId="3228F637" w14:textId="77777777" w:rsidR="00C117D2" w:rsidRDefault="00C117D2" w:rsidP="00C117D2">
      <w:pPr>
        <w:tabs>
          <w:tab w:val="center" w:pos="4513"/>
        </w:tabs>
        <w:spacing w:line="480" w:lineRule="auto"/>
        <w:rPr>
          <w:rFonts w:cs="Times New Roman"/>
          <w:szCs w:val="24"/>
        </w:rPr>
      </w:pPr>
      <w:r w:rsidRPr="007D51AA">
        <w:rPr>
          <w:rFonts w:cs="Times New Roman"/>
          <w:szCs w:val="24"/>
        </w:rPr>
        <w:t xml:space="preserve">Moving on to sex, for men in the NCDS there is no statistical significance, for men in the BCS compared to women there is an increased log odds of entering employment  </w:t>
      </w:r>
      <w:r w:rsidRPr="007D51AA">
        <w:rPr>
          <w:rFonts w:cs="Times New Roman"/>
          <w:szCs w:val="24"/>
        </w:rPr>
        <w:lastRenderedPageBreak/>
        <w:t xml:space="preserve">over continuing schooling. Translated to average marginal effects this represents a 10 percentage point increased likelihood.  </w:t>
      </w:r>
    </w:p>
    <w:p w14:paraId="687A7B36" w14:textId="77777777" w:rsidR="00C117D2" w:rsidRDefault="00C117D2" w:rsidP="00C117D2">
      <w:pPr>
        <w:tabs>
          <w:tab w:val="center" w:pos="4513"/>
        </w:tabs>
        <w:spacing w:line="480" w:lineRule="auto"/>
        <w:rPr>
          <w:rFonts w:cs="Times New Roman"/>
          <w:szCs w:val="24"/>
        </w:rPr>
      </w:pPr>
      <w:r w:rsidRPr="007D51AA">
        <w:rPr>
          <w:rFonts w:cs="Times New Roman"/>
          <w:szCs w:val="24"/>
        </w:rPr>
        <w:t xml:space="preserve">Housing tenure, like educational attainment is statistically significant for both NCDS and BCS cohorts with both reporting that for individuals that grew up in homes not owned by their parents have an increased log likelihood of  entering employment over continuing schooling – though the effect sizes </w:t>
      </w:r>
      <w:r>
        <w:rPr>
          <w:rFonts w:cs="Times New Roman"/>
          <w:szCs w:val="24"/>
        </w:rPr>
        <w:t>substantively</w:t>
      </w:r>
      <w:r w:rsidRPr="007D51AA">
        <w:rPr>
          <w:rFonts w:cs="Times New Roman"/>
          <w:szCs w:val="24"/>
        </w:rPr>
        <w:t xml:space="preserve"> differ. For young people in the NCDS the resulting average marginal effect is a 10 percentage point increase, for members of the BCS the percentage point increase is 6. </w:t>
      </w:r>
    </w:p>
    <w:p w14:paraId="3DD5C1A6" w14:textId="77777777" w:rsidR="00C117D2" w:rsidRDefault="00C117D2" w:rsidP="00C117D2">
      <w:pPr>
        <w:tabs>
          <w:tab w:val="center" w:pos="4513"/>
        </w:tabs>
        <w:spacing w:line="480" w:lineRule="auto"/>
        <w:rPr>
          <w:rFonts w:cs="Times New Roman"/>
          <w:szCs w:val="24"/>
        </w:rPr>
      </w:pPr>
      <w:r w:rsidRPr="007D51AA">
        <w:rPr>
          <w:rFonts w:cs="Times New Roman"/>
          <w:szCs w:val="24"/>
        </w:rPr>
        <w:t>Moving on to NS-SE</w:t>
      </w:r>
      <w:r>
        <w:rPr>
          <w:rFonts w:cs="Times New Roman"/>
          <w:szCs w:val="24"/>
        </w:rPr>
        <w:t xml:space="preserve">C, NS-SEC 1.2 for the NCDS has a decreased log odds of entering employment over continuing schooling compared to the reference category of NS-SEC 2. This is a 6 percentage point decrease when translated to average marginal effects.  The BCS equivalent was not statistically significant. NS-SEC 3 for the NCDS has an increased log odds of entering employment over continuing schooling in comparison to the reference category of NS-SEC 2. This is a 6 percentage point increase when translated to average marginal effects. The BCS equivalent is not statistically significant. Both NS-SEC 4 for the NCDS and for the BCS report an increased log likelihood of entering employment over continuing schooling through the average marginal effects differ at a 10 percentage point increase for NCDS and a 4 percentage point increase for the BCS. The same story is true for NS-SEC 5 for the NCDS and BCS though with an increase of 9 percentage points for the NCDS and 6 percentage points for the BCS. For NS-SEC 6 both NCDS and BCS  counterparts have an increased log odds of entering employment over continuing schooling – though once more the NCDS NS-SEC 6 has an increased average marginal effect of 11 </w:t>
      </w:r>
      <w:r>
        <w:rPr>
          <w:rFonts w:cs="Times New Roman"/>
          <w:szCs w:val="24"/>
        </w:rPr>
        <w:lastRenderedPageBreak/>
        <w:t xml:space="preserve">percentage points compared to the BCS NS-SEC 6 of 3 percentage points. Finally, NS-SEC 7 sees both cohort counterparts have an increased log odds of entering employment over continuing schooling compared to the reference category of NS-SEC 2. The NCDS NS-SEC 7 once more has an increased average marginal effect at 16 percentage points compared to the BCS NS-SEC 7 of 5 percentage points.  </w:t>
      </w:r>
    </w:p>
    <w:p w14:paraId="4C72E0E2" w14:textId="77777777" w:rsidR="00C117D2" w:rsidRDefault="00C117D2" w:rsidP="00C117D2">
      <w:pPr>
        <w:tabs>
          <w:tab w:val="center" w:pos="4513"/>
        </w:tabs>
        <w:spacing w:line="480" w:lineRule="auto"/>
        <w:rPr>
          <w:rFonts w:cs="Times New Roman"/>
          <w:szCs w:val="24"/>
        </w:rPr>
      </w:pPr>
      <w:r>
        <w:rPr>
          <w:rFonts w:cs="Times New Roman"/>
          <w:szCs w:val="24"/>
        </w:rPr>
        <w:t xml:space="preserve">Finally, the cohort effect comparing BCS cohort effects to the reference of the NCDS sees a decreased log odds of entering employment for young people of the BCS in reference to their peers in the NCDS. Translated to the there is a 19 percentage point decrease average marginal effect of entering employment over continuing schooling for the BCS cohort members in reference to the NCDS cohort. </w:t>
      </w:r>
    </w:p>
    <w:p w14:paraId="6E2A274C" w14:textId="77777777" w:rsidR="00C117D2" w:rsidRDefault="00C117D2" w:rsidP="00C117D2">
      <w:pPr>
        <w:tabs>
          <w:tab w:val="center" w:pos="4513"/>
        </w:tabs>
        <w:spacing w:line="480" w:lineRule="auto"/>
        <w:rPr>
          <w:rFonts w:cs="Times New Roman"/>
          <w:szCs w:val="24"/>
        </w:rPr>
      </w:pPr>
      <w:r>
        <w:rPr>
          <w:rFonts w:cs="Times New Roman"/>
          <w:szCs w:val="24"/>
        </w:rPr>
        <w:t xml:space="preserve">Panel two – apprenticeships -- of the multinominal logistic regression will now be interpreted.  Young people who received five or more O’levels have a decreased log odds of entering apprenticeship programs over continuing schooling across both the NCDS and BCS cohorts – substantively, this effect is nearly identical across both cohorts, with the NCDS seeing a slightly greater decreased effect comparative to the BCS. </w:t>
      </w:r>
    </w:p>
    <w:p w14:paraId="62328FB6" w14:textId="77777777" w:rsidR="00C117D2" w:rsidRDefault="00C117D2" w:rsidP="00C117D2">
      <w:pPr>
        <w:tabs>
          <w:tab w:val="center" w:pos="4513"/>
        </w:tabs>
        <w:spacing w:line="480" w:lineRule="auto"/>
        <w:rPr>
          <w:rFonts w:cs="Times New Roman"/>
          <w:szCs w:val="24"/>
        </w:rPr>
      </w:pPr>
      <w:r>
        <w:rPr>
          <w:rFonts w:cs="Times New Roman"/>
          <w:szCs w:val="24"/>
        </w:rPr>
        <w:t xml:space="preserve">Moving on to Sex, men in the NCDS and BCS share an increased log odds of entering apprenticeships over continuing schooling compared to women. The effects between the two cohorts are not substantively similar however. For men in the BCS this translates to a 2 percentage point increase in entering apprenticeships over continuing schooling. For men in the NCDS this translates to a 32 percentage point increase in entering apprenticeships over continuing schooling. The sexed effect for </w:t>
      </w:r>
      <w:r>
        <w:rPr>
          <w:rFonts w:cs="Times New Roman"/>
          <w:szCs w:val="24"/>
        </w:rPr>
        <w:lastRenderedPageBreak/>
        <w:t xml:space="preserve">entering apprenticeships over continuing schooling is much more severe for members of the NCDS cohort compared to the BCS cohort. </w:t>
      </w:r>
    </w:p>
    <w:p w14:paraId="48C011C2" w14:textId="77777777" w:rsidR="00C117D2" w:rsidRDefault="00C117D2" w:rsidP="00C117D2">
      <w:pPr>
        <w:tabs>
          <w:tab w:val="center" w:pos="4513"/>
        </w:tabs>
        <w:spacing w:line="480" w:lineRule="auto"/>
        <w:rPr>
          <w:rFonts w:cs="Times New Roman"/>
          <w:szCs w:val="24"/>
        </w:rPr>
      </w:pPr>
      <w:r>
        <w:rPr>
          <w:rFonts w:cs="Times New Roman"/>
          <w:szCs w:val="24"/>
        </w:rPr>
        <w:t xml:space="preserve">Moving on to housing tenure, and whilst both cohorts see an increased log odds of entering apprenticeship programs for young people that grew up in homes not owned by their parents compared to those that did own their own homes, when translated into average marginal effects the positive increase for the NCDS cohort flips to a negative effect. For members of the NCDS who do not own their own home there is a decrease of 1 percentage point of entering apprenticeships over continuing schooling. For the BCS, there is a 3 percentage point increase in entering apprenticeship programs over continuing schooling. This flip in a positive increase in log odds and a negative decrease in average marginal effects is  due to how log odds and average marginal effects are calculated – the former refers to the change in log of the probability of one outcome divided by the probability of the baseline outcome, while the latter refers to the changes in the probability of the outcome. In this case, the variable of housing tenure for the NCDS cohort has a positive effect on the log odds and a negative effect on the average marginal probability. This change from a negative to positive average marginal effect across cohorts is suggestive of a minor change in the makeup of apprenticeship candidates. </w:t>
      </w:r>
    </w:p>
    <w:p w14:paraId="0B7614C0" w14:textId="77777777" w:rsidR="00C117D2" w:rsidRDefault="00C117D2" w:rsidP="00C117D2">
      <w:pPr>
        <w:tabs>
          <w:tab w:val="center" w:pos="4513"/>
        </w:tabs>
        <w:spacing w:line="480" w:lineRule="auto"/>
        <w:rPr>
          <w:rFonts w:cs="Times New Roman"/>
          <w:szCs w:val="24"/>
        </w:rPr>
      </w:pPr>
      <w:r>
        <w:rPr>
          <w:rFonts w:cs="Times New Roman"/>
          <w:szCs w:val="24"/>
        </w:rPr>
        <w:t xml:space="preserve">Moving on to NS-SEC, across both cohorts NS-SEC 4-7 are significant and all present an increased log odds of entering apprenticeships over continuing schooling compared to the reference category of NS-SEC 2. All NS-SEC categories across cohorts present substantively identical results with the exception of NS-SEC 7. For the NCDS cohort NS-SEC 7 reports a3 percentage point increase in entering </w:t>
      </w:r>
      <w:r>
        <w:rPr>
          <w:rFonts w:cs="Times New Roman"/>
          <w:szCs w:val="24"/>
        </w:rPr>
        <w:lastRenderedPageBreak/>
        <w:t xml:space="preserve">apprenticeship programs compared to continuing schooling. For the BCS this percentage point increase rises to 8 percentage points.  This provides some evidence to suggest that apprenticeship programs between the NCDS and BCS cohorts had an increased representation from members of NS-SEC 7 social origins – a possible indicator of the changing role of apprenticeship and youth training programs between the two cohorts. </w:t>
      </w:r>
    </w:p>
    <w:p w14:paraId="4C06B1FC" w14:textId="77777777" w:rsidR="00C117D2" w:rsidRDefault="00C117D2" w:rsidP="00C117D2">
      <w:pPr>
        <w:tabs>
          <w:tab w:val="center" w:pos="4513"/>
        </w:tabs>
        <w:spacing w:line="480" w:lineRule="auto"/>
        <w:rPr>
          <w:rFonts w:cs="Times New Roman"/>
          <w:szCs w:val="24"/>
        </w:rPr>
      </w:pPr>
      <w:r>
        <w:rPr>
          <w:rFonts w:cs="Times New Roman"/>
          <w:szCs w:val="24"/>
        </w:rPr>
        <w:t xml:space="preserve">The cohort variable is not statistically significant, indicating that comparing apprenticeships over continuing schooling there is no significant difference between the NCDS and BCS cohorts. </w:t>
      </w:r>
    </w:p>
    <w:p w14:paraId="37E6FF24" w14:textId="77777777" w:rsidR="00C117D2" w:rsidRDefault="00C117D2" w:rsidP="00C117D2">
      <w:pPr>
        <w:tabs>
          <w:tab w:val="center" w:pos="4513"/>
        </w:tabs>
        <w:spacing w:line="480" w:lineRule="auto"/>
        <w:rPr>
          <w:rFonts w:cs="Times New Roman"/>
          <w:szCs w:val="24"/>
        </w:rPr>
      </w:pPr>
      <w:r>
        <w:rPr>
          <w:rFonts w:cs="Times New Roman"/>
          <w:szCs w:val="24"/>
        </w:rPr>
        <w:t xml:space="preserve">The last panel – unemployment and out of the labour force – will now be interpreted.  Individuals that received five or more O’levels had a decreased log odds of entering unemployment &amp; OLF over continuing schooling – this effect is substantively identical across cohorts. </w:t>
      </w:r>
    </w:p>
    <w:p w14:paraId="33D6E5D1" w14:textId="77777777" w:rsidR="00C117D2" w:rsidRDefault="00C117D2" w:rsidP="00C117D2">
      <w:pPr>
        <w:tabs>
          <w:tab w:val="center" w:pos="4513"/>
        </w:tabs>
        <w:spacing w:line="480" w:lineRule="auto"/>
        <w:rPr>
          <w:rFonts w:cs="Times New Roman"/>
          <w:szCs w:val="24"/>
        </w:rPr>
      </w:pPr>
      <w:r>
        <w:rPr>
          <w:rFonts w:cs="Times New Roman"/>
          <w:szCs w:val="24"/>
        </w:rPr>
        <w:t xml:space="preserve">Moving on to sex, whilst males in the BCS report a statistically significant finding, the resulting average marginal effect of 0 percentage points indicates a lack of substantive significance. The NCDS equivalent is not statistically significant. </w:t>
      </w:r>
    </w:p>
    <w:p w14:paraId="563B3F51" w14:textId="77777777" w:rsidR="00C117D2" w:rsidRDefault="00C117D2" w:rsidP="00C117D2">
      <w:pPr>
        <w:tabs>
          <w:tab w:val="center" w:pos="4513"/>
        </w:tabs>
        <w:spacing w:line="480" w:lineRule="auto"/>
        <w:rPr>
          <w:rFonts w:cs="Times New Roman"/>
          <w:szCs w:val="24"/>
        </w:rPr>
      </w:pPr>
      <w:r>
        <w:rPr>
          <w:rFonts w:cs="Times New Roman"/>
          <w:szCs w:val="24"/>
        </w:rPr>
        <w:t xml:space="preserve">Moving on to housing tenure, both cohorts show evidence that for individuals that grew up in homes not owned by their parents, they had a small increased log odds of entering unemployment &amp; OLF over continuing schooling. </w:t>
      </w:r>
    </w:p>
    <w:p w14:paraId="39F8EFB3" w14:textId="77777777" w:rsidR="00C117D2" w:rsidRDefault="00C117D2" w:rsidP="00C117D2">
      <w:pPr>
        <w:tabs>
          <w:tab w:val="center" w:pos="4513"/>
        </w:tabs>
        <w:spacing w:line="480" w:lineRule="auto"/>
        <w:rPr>
          <w:rFonts w:cs="Times New Roman"/>
          <w:szCs w:val="24"/>
        </w:rPr>
      </w:pPr>
      <w:r>
        <w:rPr>
          <w:rFonts w:cs="Times New Roman"/>
          <w:szCs w:val="24"/>
        </w:rPr>
        <w:t xml:space="preserve">Moving on to NS-SEC, only two NS-SEC categories are statistically significant for the NCDS and BCS cohorts. NS-SEC 5 for the BCS cohort reports an increased log odds of entering unemployment &amp; OLF over continuing schooling compared to NS-SEC 2  </w:t>
      </w:r>
      <w:r>
        <w:rPr>
          <w:rFonts w:cs="Times New Roman"/>
          <w:szCs w:val="24"/>
        </w:rPr>
        <w:lastRenderedPageBreak/>
        <w:t xml:space="preserve">-- though substantively the effect is small at 3 percentage points.  NS-SEC 6 for the NCDS cohort also reports an increased log odds though is substantively insignificant. Both NS-SEC 7 for the NCDS and BCS report an increased log odds of entering unemployment &amp; OLF over continuing schooling compared to NS-SEC 2. The effect is slightly larger for the BCS cohort at 3 percentage points compared to the NCDS cohort at 1 percentage point. </w:t>
      </w:r>
    </w:p>
    <w:p w14:paraId="1E1087BC" w14:textId="77777777" w:rsidR="00C117D2" w:rsidRDefault="00C117D2" w:rsidP="00C117D2">
      <w:pPr>
        <w:tabs>
          <w:tab w:val="center" w:pos="4513"/>
        </w:tabs>
        <w:spacing w:line="480" w:lineRule="auto"/>
        <w:rPr>
          <w:rFonts w:cs="Times New Roman"/>
          <w:szCs w:val="24"/>
        </w:rPr>
      </w:pPr>
      <w:r>
        <w:rPr>
          <w:rFonts w:cs="Times New Roman"/>
          <w:szCs w:val="24"/>
        </w:rPr>
        <w:t xml:space="preserve">Finally, there is no statistical difference between the NCDS and BCS cohorts controlling for all other variables in the model. The overall effects for this panel suggest that the substantive impact of variables within this model for this panel is quite small. </w:t>
      </w:r>
    </w:p>
    <w:p w14:paraId="4A80FAF7" w14:textId="691E6DF6" w:rsidR="00B17D56" w:rsidRPr="007D51AA" w:rsidRDefault="00B17D56" w:rsidP="000C4082">
      <w:pPr>
        <w:tabs>
          <w:tab w:val="center" w:pos="4513"/>
        </w:tabs>
        <w:spacing w:line="480" w:lineRule="auto"/>
        <w:rPr>
          <w:rFonts w:cs="Times New Roman"/>
          <w:szCs w:val="24"/>
        </w:rPr>
        <w:sectPr w:rsidR="00B17D56" w:rsidRPr="007D51AA" w:rsidSect="007100A3">
          <w:pgSz w:w="11906" w:h="16838"/>
          <w:pgMar w:top="1440" w:right="1440" w:bottom="1440" w:left="1440" w:header="709" w:footer="709" w:gutter="0"/>
          <w:cols w:space="708"/>
          <w:docGrid w:linePitch="360"/>
        </w:sectPr>
      </w:pPr>
    </w:p>
    <w:p w14:paraId="4ECCC12D" w14:textId="10AED3A1" w:rsidR="0051027C" w:rsidRPr="007D51AA" w:rsidRDefault="0051027C" w:rsidP="00880A5E">
      <w:pPr>
        <w:pStyle w:val="Caption"/>
      </w:pPr>
      <w:bookmarkStart w:id="441" w:name="_Ref176428589"/>
      <w:bookmarkStart w:id="442" w:name="_Toc17643552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bookmarkEnd w:id="441"/>
      <w:r w:rsidRPr="007D51AA">
        <w:t xml:space="preserve"> Multinominal Logistic Regression </w:t>
      </w:r>
      <w:r w:rsidR="00232831">
        <w:t>M</w:t>
      </w:r>
      <w:r w:rsidRPr="007D51AA">
        <w:t xml:space="preserve">odel of </w:t>
      </w:r>
      <w:r w:rsidR="00232831">
        <w:t>C</w:t>
      </w:r>
      <w:r w:rsidRPr="007D51AA">
        <w:t xml:space="preserve">onditionally </w:t>
      </w:r>
      <w:r w:rsidR="00232831">
        <w:t>I</w:t>
      </w:r>
      <w:r w:rsidRPr="007D51AA">
        <w:t xml:space="preserve">mputed </w:t>
      </w:r>
      <w:r w:rsidR="00232831">
        <w:t>P</w:t>
      </w:r>
      <w:r w:rsidRPr="007D51AA">
        <w:t xml:space="preserve">ooled </w:t>
      </w:r>
      <w:r w:rsidR="00232831">
        <w:t>D</w:t>
      </w:r>
      <w:r w:rsidRPr="007D51AA">
        <w:t xml:space="preserve">ataset </w:t>
      </w:r>
      <w:r w:rsidR="00232831">
        <w:t>I</w:t>
      </w:r>
      <w:r w:rsidRPr="007D51AA">
        <w:t xml:space="preserve">nvestigating </w:t>
      </w:r>
      <w:r w:rsidR="00232831">
        <w:t>Y</w:t>
      </w:r>
      <w:r w:rsidRPr="007D51AA">
        <w:t>outh</w:t>
      </w:r>
      <w:r w:rsidR="00232831">
        <w:t>’</w:t>
      </w:r>
      <w:r w:rsidRPr="007D51AA">
        <w:t xml:space="preserve">s </w:t>
      </w:r>
      <w:r w:rsidR="00232831">
        <w:t>F</w:t>
      </w:r>
      <w:r w:rsidRPr="007D51AA">
        <w:t xml:space="preserve">irst </w:t>
      </w:r>
      <w:r w:rsidR="00232831">
        <w:t>D</w:t>
      </w:r>
      <w:r w:rsidRPr="007D51AA">
        <w:t>estination</w:t>
      </w:r>
      <w:bookmarkEnd w:id="442"/>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7D51AA"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7D51AA" w:rsidRDefault="007100A3" w:rsidP="007100A3">
            <w:pPr>
              <w:rPr>
                <w:rFonts w:cs="Times New Roman"/>
                <w:b w:val="0"/>
                <w:bCs w:val="0"/>
                <w:color w:val="auto"/>
                <w:sz w:val="20"/>
                <w:szCs w:val="20"/>
              </w:rPr>
            </w:pPr>
          </w:p>
          <w:p w14:paraId="5A3B89B1" w14:textId="77777777" w:rsidR="007100A3" w:rsidRPr="007D51AA" w:rsidRDefault="007100A3" w:rsidP="007100A3">
            <w:pPr>
              <w:rPr>
                <w:rFonts w:cs="Times New Roman"/>
                <w:color w:val="auto"/>
                <w:sz w:val="20"/>
                <w:szCs w:val="20"/>
              </w:rPr>
            </w:pPr>
          </w:p>
        </w:tc>
        <w:tc>
          <w:tcPr>
            <w:tcW w:w="972" w:type="pct"/>
            <w:gridSpan w:val="3"/>
          </w:tcPr>
          <w:p w14:paraId="391E39BF" w14:textId="62C9BEF7" w:rsidR="007100A3" w:rsidRPr="007D51AA" w:rsidRDefault="007100A3" w:rsidP="007100A3">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sz w:val="20"/>
                <w:szCs w:val="20"/>
              </w:rPr>
              <w:t>Imputation Model</w:t>
            </w:r>
          </w:p>
        </w:tc>
        <w:tc>
          <w:tcPr>
            <w:tcW w:w="1237" w:type="pct"/>
            <w:gridSpan w:val="2"/>
          </w:tcPr>
          <w:p w14:paraId="579A242F" w14:textId="2BF88D51" w:rsidR="007100A3" w:rsidRPr="007D51AA" w:rsidRDefault="007100A3" w:rsidP="007100A3">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7D51AA">
              <w:rPr>
                <w:rFonts w:cs="Times New Roman"/>
                <w:color w:val="auto"/>
                <w:sz w:val="20"/>
                <w:szCs w:val="20"/>
              </w:rPr>
              <w:t>Average Marginal Effects</w:t>
            </w:r>
          </w:p>
        </w:tc>
      </w:tr>
      <w:tr w:rsidR="007100A3" w:rsidRPr="007D51AA"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7D51AA" w:rsidRDefault="007100A3" w:rsidP="007100A3">
            <w:pPr>
              <w:rPr>
                <w:rFonts w:cs="Times New Roman"/>
                <w:color w:val="auto"/>
                <w:sz w:val="20"/>
                <w:szCs w:val="20"/>
              </w:rPr>
            </w:pPr>
            <w:r w:rsidRPr="007D51AA">
              <w:rPr>
                <w:rFonts w:cs="Times New Roman"/>
                <w:color w:val="auto"/>
                <w:sz w:val="20"/>
                <w:szCs w:val="20"/>
              </w:rPr>
              <w:t>Economic Activity: ‘Continue Schooling’ Reference Category</w:t>
            </w:r>
          </w:p>
        </w:tc>
        <w:tc>
          <w:tcPr>
            <w:tcW w:w="341" w:type="pct"/>
          </w:tcPr>
          <w:p w14:paraId="70F0533C"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Coef.</w:t>
            </w:r>
          </w:p>
        </w:tc>
        <w:tc>
          <w:tcPr>
            <w:tcW w:w="358" w:type="pct"/>
          </w:tcPr>
          <w:p w14:paraId="4EB61736"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S.E.</w:t>
            </w:r>
          </w:p>
        </w:tc>
        <w:tc>
          <w:tcPr>
            <w:tcW w:w="273" w:type="pct"/>
          </w:tcPr>
          <w:p w14:paraId="3AA55A8B"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cs="Times New Roman"/>
                <w:b/>
                <w:bCs/>
                <w:color w:val="auto"/>
                <w:sz w:val="20"/>
                <w:szCs w:val="20"/>
              </w:rPr>
            </w:pPr>
            <w:r w:rsidRPr="007D51AA">
              <w:rPr>
                <w:rFonts w:cs="Times New Roman"/>
                <w:b/>
                <w:bCs/>
                <w:color w:val="auto"/>
                <w:sz w:val="20"/>
                <w:szCs w:val="20"/>
              </w:rPr>
              <w:t>Sig.</w:t>
            </w:r>
          </w:p>
        </w:tc>
        <w:tc>
          <w:tcPr>
            <w:tcW w:w="684" w:type="pct"/>
          </w:tcPr>
          <w:p w14:paraId="748F5DDC"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m:oMath>
              <m:r>
                <m:rPr>
                  <m:sty m:val="b"/>
                </m:rPr>
                <w:rPr>
                  <w:rFonts w:ascii="Cambria Math" w:hAnsi="Cambria Math" w:cs="Times New Roman"/>
                  <w:color w:val="auto"/>
                  <w:sz w:val="20"/>
                  <w:szCs w:val="20"/>
                </w:rPr>
                <m:t>Δ</m:t>
              </m:r>
            </m:oMath>
            <w:r w:rsidRPr="007D51AA">
              <w:rPr>
                <w:rFonts w:eastAsiaTheme="minorEastAsia" w:cs="Times New Roman"/>
                <w:b/>
                <w:color w:val="auto"/>
                <w:sz w:val="20"/>
                <w:szCs w:val="20"/>
              </w:rPr>
              <w:t xml:space="preserve"> Prob.</w:t>
            </w:r>
          </w:p>
        </w:tc>
        <w:tc>
          <w:tcPr>
            <w:tcW w:w="552" w:type="pct"/>
          </w:tcPr>
          <w:p w14:paraId="3B10B92F"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7D51AA">
              <w:rPr>
                <w:rFonts w:cs="Times New Roman"/>
                <w:b/>
                <w:color w:val="auto"/>
                <w:sz w:val="20"/>
                <w:szCs w:val="20"/>
              </w:rPr>
              <w:t>S.E.</w:t>
            </w:r>
          </w:p>
        </w:tc>
      </w:tr>
      <w:tr w:rsidR="007100A3" w:rsidRPr="007D51AA"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232831" w:rsidRDefault="00AE633D" w:rsidP="007100A3">
            <w:pPr>
              <w:rPr>
                <w:rFonts w:cs="Times New Roman"/>
                <w:i/>
                <w:iCs/>
                <w:color w:val="auto"/>
                <w:sz w:val="20"/>
                <w:szCs w:val="20"/>
              </w:rPr>
            </w:pPr>
            <w:r w:rsidRPr="007D51AA">
              <w:rPr>
                <w:rFonts w:cs="Times New Roman"/>
                <w:color w:val="auto"/>
                <w:sz w:val="20"/>
                <w:szCs w:val="20"/>
              </w:rPr>
              <w:t xml:space="preserve">  </w:t>
            </w:r>
            <w:r w:rsidR="007100A3" w:rsidRPr="00232831">
              <w:rPr>
                <w:rFonts w:cs="Times New Roman"/>
                <w:i/>
                <w:iCs/>
                <w:color w:val="auto"/>
                <w:sz w:val="20"/>
                <w:szCs w:val="20"/>
              </w:rPr>
              <w:t>Employment</w:t>
            </w:r>
          </w:p>
        </w:tc>
        <w:tc>
          <w:tcPr>
            <w:tcW w:w="341" w:type="pct"/>
          </w:tcPr>
          <w:p w14:paraId="6F3FBFE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358" w:type="pct"/>
          </w:tcPr>
          <w:p w14:paraId="7BB1DCD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273" w:type="pct"/>
          </w:tcPr>
          <w:p w14:paraId="7172929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536EFE1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552" w:type="pct"/>
          </w:tcPr>
          <w:p w14:paraId="641620E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100A3" w:rsidRPr="007D51AA"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7D51AA" w:rsidRDefault="007100A3" w:rsidP="007100A3">
            <w:pPr>
              <w:rPr>
                <w:rFonts w:cs="Times New Roman"/>
                <w:color w:val="auto"/>
                <w:sz w:val="20"/>
                <w:szCs w:val="20"/>
              </w:rPr>
            </w:pPr>
            <w:r w:rsidRPr="007D51AA">
              <w:rPr>
                <w:rFonts w:cs="Times New Roman"/>
                <w:color w:val="auto"/>
                <w:sz w:val="20"/>
                <w:szCs w:val="20"/>
              </w:rPr>
              <w:t>Educational Attainment</w:t>
            </w:r>
          </w:p>
        </w:tc>
        <w:tc>
          <w:tcPr>
            <w:tcW w:w="341" w:type="pct"/>
          </w:tcPr>
          <w:p w14:paraId="684BA78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8" w:type="pct"/>
          </w:tcPr>
          <w:p w14:paraId="3967B84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73" w:type="pct"/>
          </w:tcPr>
          <w:p w14:paraId="5B15060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684" w:type="pct"/>
          </w:tcPr>
          <w:p w14:paraId="509642D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552" w:type="pct"/>
          </w:tcPr>
          <w:p w14:paraId="2F901B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7100A3" w:rsidRPr="007D51AA"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7D51AA" w:rsidRDefault="00AE633D" w:rsidP="007100A3">
            <w:pPr>
              <w:rPr>
                <w:rFonts w:cs="Times New Roman"/>
                <w:color w:val="auto"/>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Less than five O’levels</w:t>
            </w:r>
          </w:p>
        </w:tc>
        <w:tc>
          <w:tcPr>
            <w:tcW w:w="341" w:type="pct"/>
          </w:tcPr>
          <w:p w14:paraId="7FD8F3C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358" w:type="pct"/>
          </w:tcPr>
          <w:p w14:paraId="410C42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273" w:type="pct"/>
          </w:tcPr>
          <w:p w14:paraId="0E6C817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73B0039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552" w:type="pct"/>
          </w:tcPr>
          <w:p w14:paraId="428631F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100A3" w:rsidRPr="007D51AA"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0A89DDE4" w:rsidR="007100A3" w:rsidRPr="007D51AA" w:rsidRDefault="00232831" w:rsidP="007100A3">
            <w:pPr>
              <w:rPr>
                <w:rFonts w:cs="Times New Roman"/>
                <w:color w:val="auto"/>
                <w:sz w:val="20"/>
                <w:szCs w:val="20"/>
              </w:rPr>
            </w:pPr>
            <w:r>
              <w:rPr>
                <w:rFonts w:cs="Times New Roman"/>
                <w:i/>
                <w:iCs/>
                <w:color w:val="auto"/>
                <w:sz w:val="20"/>
                <w:szCs w:val="20"/>
              </w:rPr>
              <w:t xml:space="preserve">  </w:t>
            </w:r>
            <w:r w:rsidR="007100A3" w:rsidRPr="007D51AA">
              <w:rPr>
                <w:rFonts w:cs="Times New Roman"/>
                <w:i/>
                <w:iCs/>
                <w:color w:val="auto"/>
                <w:sz w:val="20"/>
                <w:szCs w:val="20"/>
              </w:rPr>
              <w:t>Five or More O’levels # NCDS</w:t>
            </w:r>
          </w:p>
        </w:tc>
        <w:tc>
          <w:tcPr>
            <w:tcW w:w="341" w:type="pct"/>
            <w:vAlign w:val="bottom"/>
          </w:tcPr>
          <w:p w14:paraId="2FC910AB" w14:textId="73F235B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-3.07</w:t>
            </w:r>
          </w:p>
        </w:tc>
        <w:tc>
          <w:tcPr>
            <w:tcW w:w="358" w:type="pct"/>
            <w:vAlign w:val="bottom"/>
          </w:tcPr>
          <w:p w14:paraId="4F9146F6" w14:textId="0BEBB32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(0.08)</w:t>
            </w:r>
          </w:p>
        </w:tc>
        <w:tc>
          <w:tcPr>
            <w:tcW w:w="273" w:type="pct"/>
          </w:tcPr>
          <w:p w14:paraId="135C393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540BB165" w14:textId="56ADE31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-0.33</w:t>
            </w:r>
          </w:p>
        </w:tc>
        <w:tc>
          <w:tcPr>
            <w:tcW w:w="552" w:type="pct"/>
            <w:vAlign w:val="bottom"/>
          </w:tcPr>
          <w:p w14:paraId="5FA1554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(0.01)</w:t>
            </w:r>
          </w:p>
        </w:tc>
      </w:tr>
      <w:tr w:rsidR="007100A3" w:rsidRPr="007D51AA"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7D51AA" w:rsidRDefault="00AE633D" w:rsidP="007100A3">
            <w:pPr>
              <w:rPr>
                <w:rFonts w:cs="Times New Roman"/>
                <w:i/>
                <w:iCs/>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Five or More O’levels # BCS</w:t>
            </w:r>
          </w:p>
        </w:tc>
        <w:tc>
          <w:tcPr>
            <w:tcW w:w="341" w:type="pct"/>
            <w:vAlign w:val="bottom"/>
          </w:tcPr>
          <w:p w14:paraId="21C5B138" w14:textId="0BCFFD5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-0.79</w:t>
            </w:r>
          </w:p>
        </w:tc>
        <w:tc>
          <w:tcPr>
            <w:tcW w:w="358" w:type="pct"/>
            <w:vAlign w:val="bottom"/>
          </w:tcPr>
          <w:p w14:paraId="382C62B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(0.12)</w:t>
            </w:r>
          </w:p>
        </w:tc>
        <w:tc>
          <w:tcPr>
            <w:tcW w:w="273" w:type="pct"/>
          </w:tcPr>
          <w:p w14:paraId="19D4219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color w:val="auto"/>
                <w:sz w:val="20"/>
                <w:szCs w:val="20"/>
              </w:rPr>
              <w:t>***</w:t>
            </w:r>
          </w:p>
        </w:tc>
        <w:tc>
          <w:tcPr>
            <w:tcW w:w="684" w:type="pct"/>
            <w:vAlign w:val="bottom"/>
          </w:tcPr>
          <w:p w14:paraId="7A192AD1" w14:textId="186C46D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-0.05</w:t>
            </w:r>
          </w:p>
        </w:tc>
        <w:tc>
          <w:tcPr>
            <w:tcW w:w="552" w:type="pct"/>
            <w:vAlign w:val="bottom"/>
          </w:tcPr>
          <w:p w14:paraId="328C7E0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7D51AA" w:rsidRDefault="007100A3" w:rsidP="007100A3">
            <w:pPr>
              <w:rPr>
                <w:rFonts w:cs="Times New Roman"/>
                <w:color w:val="auto"/>
                <w:sz w:val="20"/>
                <w:szCs w:val="20"/>
              </w:rPr>
            </w:pPr>
            <w:r w:rsidRPr="007D51AA">
              <w:rPr>
                <w:rFonts w:cs="Times New Roman"/>
                <w:color w:val="auto"/>
                <w:sz w:val="20"/>
                <w:szCs w:val="20"/>
              </w:rPr>
              <w:t>Sex</w:t>
            </w:r>
          </w:p>
        </w:tc>
        <w:tc>
          <w:tcPr>
            <w:tcW w:w="341" w:type="pct"/>
          </w:tcPr>
          <w:p w14:paraId="2F2260B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8" w:type="pct"/>
          </w:tcPr>
          <w:p w14:paraId="54E4F0B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73" w:type="pct"/>
          </w:tcPr>
          <w:p w14:paraId="6DF4A5E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684" w:type="pct"/>
          </w:tcPr>
          <w:p w14:paraId="5D8E6D6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552" w:type="pct"/>
          </w:tcPr>
          <w:p w14:paraId="3C090A6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7100A3" w:rsidRPr="007D51AA"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7D51AA" w:rsidRDefault="00AE633D" w:rsidP="007100A3">
            <w:pPr>
              <w:rPr>
                <w:rFonts w:cs="Times New Roman"/>
                <w:color w:val="auto"/>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Female</w:t>
            </w:r>
          </w:p>
        </w:tc>
        <w:tc>
          <w:tcPr>
            <w:tcW w:w="341" w:type="pct"/>
          </w:tcPr>
          <w:p w14:paraId="16F820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358" w:type="pct"/>
          </w:tcPr>
          <w:p w14:paraId="480FFF9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273" w:type="pct"/>
          </w:tcPr>
          <w:p w14:paraId="28CE166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053D7A1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552" w:type="pct"/>
          </w:tcPr>
          <w:p w14:paraId="228222B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100A3" w:rsidRPr="007D51AA"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7D51AA" w:rsidRDefault="00AE633D" w:rsidP="007100A3">
            <w:pPr>
              <w:rPr>
                <w:rFonts w:cs="Times New Roman"/>
                <w:color w:val="auto"/>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Male # NCDS</w:t>
            </w:r>
          </w:p>
        </w:tc>
        <w:tc>
          <w:tcPr>
            <w:tcW w:w="341" w:type="pct"/>
            <w:vAlign w:val="bottom"/>
          </w:tcPr>
          <w:p w14:paraId="7727E81D" w14:textId="3E5DDCC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-0.11</w:t>
            </w:r>
          </w:p>
        </w:tc>
        <w:tc>
          <w:tcPr>
            <w:tcW w:w="358" w:type="pct"/>
            <w:vAlign w:val="bottom"/>
          </w:tcPr>
          <w:p w14:paraId="51009845" w14:textId="17D4ED0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(0.07)</w:t>
            </w:r>
          </w:p>
        </w:tc>
        <w:tc>
          <w:tcPr>
            <w:tcW w:w="273" w:type="pct"/>
          </w:tcPr>
          <w:p w14:paraId="1EDE7319" w14:textId="5E95080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684" w:type="pct"/>
            <w:vAlign w:val="bottom"/>
          </w:tcPr>
          <w:p w14:paraId="56F24C5D" w14:textId="2504EB6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-0.17</w:t>
            </w:r>
          </w:p>
        </w:tc>
        <w:tc>
          <w:tcPr>
            <w:tcW w:w="552" w:type="pct"/>
            <w:vAlign w:val="bottom"/>
          </w:tcPr>
          <w:p w14:paraId="2868742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(0.01)</w:t>
            </w:r>
          </w:p>
        </w:tc>
      </w:tr>
      <w:tr w:rsidR="007100A3" w:rsidRPr="007D51AA"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7D51AA" w:rsidRDefault="00AE633D" w:rsidP="007100A3">
            <w:pPr>
              <w:rPr>
                <w:rFonts w:cs="Times New Roman"/>
                <w:i/>
                <w:iCs/>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Male # BCS</w:t>
            </w:r>
          </w:p>
        </w:tc>
        <w:tc>
          <w:tcPr>
            <w:tcW w:w="341" w:type="pct"/>
            <w:vAlign w:val="bottom"/>
          </w:tcPr>
          <w:p w14:paraId="1BC42E88" w14:textId="4653EED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0.72</w:t>
            </w:r>
          </w:p>
        </w:tc>
        <w:tc>
          <w:tcPr>
            <w:tcW w:w="358" w:type="pct"/>
            <w:vAlign w:val="bottom"/>
          </w:tcPr>
          <w:p w14:paraId="5039E48B" w14:textId="07DFCD6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(0.09)</w:t>
            </w:r>
          </w:p>
        </w:tc>
        <w:tc>
          <w:tcPr>
            <w:tcW w:w="273" w:type="pct"/>
          </w:tcPr>
          <w:p w14:paraId="5801957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color w:val="auto"/>
                <w:sz w:val="20"/>
                <w:szCs w:val="20"/>
              </w:rPr>
              <w:t>***</w:t>
            </w:r>
          </w:p>
        </w:tc>
        <w:tc>
          <w:tcPr>
            <w:tcW w:w="684" w:type="pct"/>
            <w:vAlign w:val="bottom"/>
          </w:tcPr>
          <w:p w14:paraId="4FD05DE8" w14:textId="7B15E91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0.10</w:t>
            </w:r>
          </w:p>
        </w:tc>
        <w:tc>
          <w:tcPr>
            <w:tcW w:w="552" w:type="pct"/>
            <w:vAlign w:val="bottom"/>
          </w:tcPr>
          <w:p w14:paraId="07AF7F67" w14:textId="6DAB198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7D51AA" w:rsidRDefault="007100A3" w:rsidP="007100A3">
            <w:pPr>
              <w:rPr>
                <w:rFonts w:cs="Times New Roman"/>
                <w:color w:val="auto"/>
                <w:sz w:val="20"/>
                <w:szCs w:val="20"/>
              </w:rPr>
            </w:pPr>
            <w:r w:rsidRPr="007D51AA">
              <w:rPr>
                <w:rFonts w:cs="Times New Roman"/>
                <w:color w:val="auto"/>
                <w:sz w:val="20"/>
                <w:szCs w:val="20"/>
              </w:rPr>
              <w:t>Housing Tenure</w:t>
            </w:r>
          </w:p>
        </w:tc>
        <w:tc>
          <w:tcPr>
            <w:tcW w:w="341" w:type="pct"/>
          </w:tcPr>
          <w:p w14:paraId="01BDB7D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8" w:type="pct"/>
          </w:tcPr>
          <w:p w14:paraId="6642A3A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73" w:type="pct"/>
          </w:tcPr>
          <w:p w14:paraId="258CEA6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684" w:type="pct"/>
          </w:tcPr>
          <w:p w14:paraId="2A094CC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552" w:type="pct"/>
          </w:tcPr>
          <w:p w14:paraId="41D2721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7100A3" w:rsidRPr="007D51AA"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7D51AA" w:rsidRDefault="00AE633D" w:rsidP="007100A3">
            <w:pPr>
              <w:rPr>
                <w:rFonts w:cs="Times New Roman"/>
                <w:color w:val="auto"/>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Own Home</w:t>
            </w:r>
          </w:p>
        </w:tc>
        <w:tc>
          <w:tcPr>
            <w:tcW w:w="341" w:type="pct"/>
          </w:tcPr>
          <w:p w14:paraId="6C71DDD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358" w:type="pct"/>
          </w:tcPr>
          <w:p w14:paraId="675771C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273" w:type="pct"/>
          </w:tcPr>
          <w:p w14:paraId="20B45A2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41F2430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552" w:type="pct"/>
          </w:tcPr>
          <w:p w14:paraId="0601853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100A3" w:rsidRPr="007D51AA"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7D51AA" w:rsidRDefault="00AE633D" w:rsidP="007100A3">
            <w:pPr>
              <w:rPr>
                <w:rFonts w:cs="Times New Roman"/>
                <w:color w:val="auto"/>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Do not Own Home # NCDS</w:t>
            </w:r>
          </w:p>
        </w:tc>
        <w:tc>
          <w:tcPr>
            <w:tcW w:w="341" w:type="pct"/>
            <w:vAlign w:val="bottom"/>
          </w:tcPr>
          <w:p w14:paraId="6259A3FE" w14:textId="08F0393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0.72</w:t>
            </w:r>
          </w:p>
        </w:tc>
        <w:tc>
          <w:tcPr>
            <w:tcW w:w="358" w:type="pct"/>
            <w:vAlign w:val="bottom"/>
          </w:tcPr>
          <w:p w14:paraId="23F534F8" w14:textId="1D4FDFD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(0.07)</w:t>
            </w:r>
          </w:p>
        </w:tc>
        <w:tc>
          <w:tcPr>
            <w:tcW w:w="273" w:type="pct"/>
          </w:tcPr>
          <w:p w14:paraId="10FDE4F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774492AB" w14:textId="7D6D671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0.10</w:t>
            </w:r>
          </w:p>
        </w:tc>
        <w:tc>
          <w:tcPr>
            <w:tcW w:w="552" w:type="pct"/>
            <w:vAlign w:val="bottom"/>
          </w:tcPr>
          <w:p w14:paraId="1CBB8EE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(0.01)</w:t>
            </w:r>
          </w:p>
        </w:tc>
      </w:tr>
      <w:tr w:rsidR="007100A3" w:rsidRPr="007D51AA"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7D51AA" w:rsidRDefault="00AE633D" w:rsidP="007100A3">
            <w:pPr>
              <w:rPr>
                <w:rFonts w:cs="Times New Roman"/>
                <w:i/>
                <w:iCs/>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Do not Own Home # BCS</w:t>
            </w:r>
          </w:p>
        </w:tc>
        <w:tc>
          <w:tcPr>
            <w:tcW w:w="341" w:type="pct"/>
            <w:vAlign w:val="bottom"/>
          </w:tcPr>
          <w:p w14:paraId="00972E30" w14:textId="381C4DF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0.57</w:t>
            </w:r>
          </w:p>
        </w:tc>
        <w:tc>
          <w:tcPr>
            <w:tcW w:w="358" w:type="pct"/>
            <w:vAlign w:val="bottom"/>
          </w:tcPr>
          <w:p w14:paraId="42D388EE" w14:textId="1EE644B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(0.09)</w:t>
            </w:r>
          </w:p>
        </w:tc>
        <w:tc>
          <w:tcPr>
            <w:tcW w:w="273" w:type="pct"/>
          </w:tcPr>
          <w:p w14:paraId="4838F3B8" w14:textId="0825AFB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color w:val="auto"/>
                <w:sz w:val="20"/>
                <w:szCs w:val="20"/>
              </w:rPr>
              <w:t>***</w:t>
            </w:r>
          </w:p>
        </w:tc>
        <w:tc>
          <w:tcPr>
            <w:tcW w:w="684" w:type="pct"/>
            <w:vAlign w:val="bottom"/>
          </w:tcPr>
          <w:p w14:paraId="4BEAB64E" w14:textId="03C0F96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0.06</w:t>
            </w:r>
          </w:p>
        </w:tc>
        <w:tc>
          <w:tcPr>
            <w:tcW w:w="552" w:type="pct"/>
            <w:vAlign w:val="bottom"/>
          </w:tcPr>
          <w:p w14:paraId="0660ADB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7D51AA" w:rsidRDefault="007100A3" w:rsidP="007100A3">
            <w:pPr>
              <w:rPr>
                <w:rFonts w:cs="Times New Roman"/>
                <w:color w:val="auto"/>
                <w:sz w:val="20"/>
                <w:szCs w:val="20"/>
              </w:rPr>
            </w:pPr>
            <w:r w:rsidRPr="007D51AA">
              <w:rPr>
                <w:rFonts w:cs="Times New Roman"/>
                <w:color w:val="auto"/>
                <w:sz w:val="20"/>
                <w:szCs w:val="20"/>
              </w:rPr>
              <w:t>NS-SEC (SOC 2000)</w:t>
            </w:r>
          </w:p>
        </w:tc>
        <w:tc>
          <w:tcPr>
            <w:tcW w:w="341" w:type="pct"/>
          </w:tcPr>
          <w:p w14:paraId="5E08706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8" w:type="pct"/>
          </w:tcPr>
          <w:p w14:paraId="04CE2BC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73" w:type="pct"/>
          </w:tcPr>
          <w:p w14:paraId="7472B993"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684" w:type="pct"/>
          </w:tcPr>
          <w:p w14:paraId="70462A6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552" w:type="pct"/>
          </w:tcPr>
          <w:p w14:paraId="4ED5576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7100A3" w:rsidRPr="007D51AA"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1.1 # NCDS</w:t>
            </w:r>
          </w:p>
        </w:tc>
        <w:tc>
          <w:tcPr>
            <w:tcW w:w="341" w:type="pct"/>
            <w:vAlign w:val="bottom"/>
          </w:tcPr>
          <w:p w14:paraId="0E5C6121" w14:textId="4CF3AE2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0.07</w:t>
            </w:r>
          </w:p>
        </w:tc>
        <w:tc>
          <w:tcPr>
            <w:tcW w:w="358" w:type="pct"/>
            <w:vAlign w:val="bottom"/>
          </w:tcPr>
          <w:p w14:paraId="0906F3A1" w14:textId="048AE32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(0.22)</w:t>
            </w:r>
          </w:p>
        </w:tc>
        <w:tc>
          <w:tcPr>
            <w:tcW w:w="273" w:type="pct"/>
          </w:tcPr>
          <w:p w14:paraId="6ABD1A4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vAlign w:val="bottom"/>
          </w:tcPr>
          <w:p w14:paraId="73A66890" w14:textId="02F1A5E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Book Antiqua" w:cs="Book Antiqua"/>
                <w:sz w:val="20"/>
                <w:szCs w:val="20"/>
              </w:rPr>
              <w:t>0.03</w:t>
            </w:r>
          </w:p>
        </w:tc>
        <w:tc>
          <w:tcPr>
            <w:tcW w:w="552" w:type="pct"/>
            <w:vAlign w:val="bottom"/>
          </w:tcPr>
          <w:p w14:paraId="52065ACA" w14:textId="12A9EB8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Book Antiqua" w:cs="Book Antiqua"/>
                <w:sz w:val="20"/>
                <w:szCs w:val="20"/>
              </w:rPr>
              <w:t>(0.04)</w:t>
            </w:r>
          </w:p>
        </w:tc>
      </w:tr>
      <w:tr w:rsidR="007100A3" w:rsidRPr="007D51AA"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7D51AA" w:rsidRDefault="00AE633D" w:rsidP="007100A3">
            <w:pPr>
              <w:rPr>
                <w:rFonts w:eastAsia="Times New Roman" w:cs="Times New Roman"/>
                <w:i/>
                <w:iCs/>
                <w:sz w:val="20"/>
                <w:szCs w:val="20"/>
              </w:rPr>
            </w:pPr>
            <w:r w:rsidRPr="007D51AA">
              <w:rPr>
                <w:rFonts w:eastAsia="Times New Roman" w:cs="Times New Roman"/>
                <w:i/>
                <w:iCs/>
                <w:sz w:val="20"/>
                <w:szCs w:val="20"/>
              </w:rPr>
              <w:t xml:space="preserve">  </w:t>
            </w:r>
            <w:r w:rsidR="007100A3" w:rsidRPr="007D51AA">
              <w:rPr>
                <w:rFonts w:eastAsia="Times New Roman" w:cs="Times New Roman"/>
                <w:i/>
                <w:iCs/>
                <w:sz w:val="20"/>
                <w:szCs w:val="20"/>
              </w:rPr>
              <w:t>1.1 # BCS</w:t>
            </w:r>
          </w:p>
        </w:tc>
        <w:tc>
          <w:tcPr>
            <w:tcW w:w="341" w:type="pct"/>
            <w:vAlign w:val="bottom"/>
          </w:tcPr>
          <w:p w14:paraId="57A5AE17" w14:textId="174BD24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-0.28</w:t>
            </w:r>
          </w:p>
        </w:tc>
        <w:tc>
          <w:tcPr>
            <w:tcW w:w="358" w:type="pct"/>
            <w:vAlign w:val="bottom"/>
          </w:tcPr>
          <w:p w14:paraId="0A148233" w14:textId="0D56EAE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(0.27)</w:t>
            </w:r>
          </w:p>
        </w:tc>
        <w:tc>
          <w:tcPr>
            <w:tcW w:w="273" w:type="pct"/>
          </w:tcPr>
          <w:p w14:paraId="4FD389D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vAlign w:val="bottom"/>
          </w:tcPr>
          <w:p w14:paraId="015BB023" w14:textId="60F24CF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cs="Times New Roman"/>
                <w:sz w:val="20"/>
                <w:szCs w:val="20"/>
              </w:rPr>
              <w:t>-0.04</w:t>
            </w:r>
          </w:p>
        </w:tc>
        <w:tc>
          <w:tcPr>
            <w:tcW w:w="552" w:type="pct"/>
            <w:vAlign w:val="bottom"/>
          </w:tcPr>
          <w:p w14:paraId="3580D694" w14:textId="45DBCE6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Book Antiqua" w:cs="Book Antiqua"/>
                <w:sz w:val="20"/>
                <w:szCs w:val="20"/>
              </w:rPr>
              <w:t>(0.05)</w:t>
            </w:r>
          </w:p>
        </w:tc>
      </w:tr>
      <w:tr w:rsidR="007100A3" w:rsidRPr="007D51AA"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1.2 # NCDS</w:t>
            </w:r>
          </w:p>
        </w:tc>
        <w:tc>
          <w:tcPr>
            <w:tcW w:w="341" w:type="pct"/>
            <w:vAlign w:val="bottom"/>
          </w:tcPr>
          <w:p w14:paraId="4164C0F3" w14:textId="4A35CD7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-0.53</w:t>
            </w:r>
          </w:p>
        </w:tc>
        <w:tc>
          <w:tcPr>
            <w:tcW w:w="358" w:type="pct"/>
            <w:vAlign w:val="bottom"/>
          </w:tcPr>
          <w:p w14:paraId="514AEFF6" w14:textId="18FEC94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(0.21)</w:t>
            </w:r>
          </w:p>
        </w:tc>
        <w:tc>
          <w:tcPr>
            <w:tcW w:w="273" w:type="pct"/>
          </w:tcPr>
          <w:p w14:paraId="42E4875C" w14:textId="017C91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5429A9D7" w14:textId="1227515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-0.06</w:t>
            </w:r>
          </w:p>
        </w:tc>
        <w:tc>
          <w:tcPr>
            <w:tcW w:w="552" w:type="pct"/>
            <w:vAlign w:val="bottom"/>
          </w:tcPr>
          <w:p w14:paraId="5D6579A4" w14:textId="542CD21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r>
      <w:tr w:rsidR="007100A3" w:rsidRPr="007D51AA"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7D51AA" w:rsidRDefault="00AE633D" w:rsidP="007100A3">
            <w:pPr>
              <w:rPr>
                <w:rFonts w:eastAsia="Times New Roman" w:cs="Times New Roman"/>
                <w:i/>
                <w:iCs/>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1.2 # BCS</w:t>
            </w:r>
          </w:p>
        </w:tc>
        <w:tc>
          <w:tcPr>
            <w:tcW w:w="341" w:type="pct"/>
            <w:vAlign w:val="bottom"/>
          </w:tcPr>
          <w:p w14:paraId="5C691357" w14:textId="0DD39A4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-0.36</w:t>
            </w:r>
          </w:p>
        </w:tc>
        <w:tc>
          <w:tcPr>
            <w:tcW w:w="358" w:type="pct"/>
            <w:vAlign w:val="bottom"/>
          </w:tcPr>
          <w:p w14:paraId="4617D9F4" w14:textId="4BBF96D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(0.25)</w:t>
            </w:r>
          </w:p>
        </w:tc>
        <w:tc>
          <w:tcPr>
            <w:tcW w:w="273" w:type="pct"/>
          </w:tcPr>
          <w:p w14:paraId="1C114E5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684" w:type="pct"/>
            <w:vAlign w:val="bottom"/>
          </w:tcPr>
          <w:p w14:paraId="5EF649BF" w14:textId="1A013BF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-0.05</w:t>
            </w:r>
          </w:p>
        </w:tc>
        <w:tc>
          <w:tcPr>
            <w:tcW w:w="552" w:type="pct"/>
            <w:vAlign w:val="bottom"/>
          </w:tcPr>
          <w:p w14:paraId="297819CD" w14:textId="51C8298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(0.05)</w:t>
            </w:r>
          </w:p>
        </w:tc>
      </w:tr>
      <w:tr w:rsidR="007100A3" w:rsidRPr="007D51AA"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2</w:t>
            </w:r>
          </w:p>
        </w:tc>
        <w:tc>
          <w:tcPr>
            <w:tcW w:w="341" w:type="pct"/>
          </w:tcPr>
          <w:p w14:paraId="771D2F7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358" w:type="pct"/>
          </w:tcPr>
          <w:p w14:paraId="35B375F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273" w:type="pct"/>
          </w:tcPr>
          <w:p w14:paraId="40C1A7B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604B5A7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552" w:type="pct"/>
          </w:tcPr>
          <w:p w14:paraId="45DB4CC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100A3" w:rsidRPr="007D51AA"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3 # NCDS</w:t>
            </w:r>
          </w:p>
        </w:tc>
        <w:tc>
          <w:tcPr>
            <w:tcW w:w="341" w:type="pct"/>
            <w:vAlign w:val="bottom"/>
          </w:tcPr>
          <w:p w14:paraId="712B00B6" w14:textId="3C3C051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0.33</w:t>
            </w:r>
          </w:p>
        </w:tc>
        <w:tc>
          <w:tcPr>
            <w:tcW w:w="358" w:type="pct"/>
            <w:vAlign w:val="bottom"/>
          </w:tcPr>
          <w:p w14:paraId="19C73A1C" w14:textId="3579536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(0.14)</w:t>
            </w:r>
          </w:p>
        </w:tc>
        <w:tc>
          <w:tcPr>
            <w:tcW w:w="273" w:type="pct"/>
            <w:vAlign w:val="bottom"/>
          </w:tcPr>
          <w:p w14:paraId="0B0CFE8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0C8DE115" w14:textId="0E6756A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0.06</w:t>
            </w:r>
          </w:p>
        </w:tc>
        <w:tc>
          <w:tcPr>
            <w:tcW w:w="552" w:type="pct"/>
            <w:vAlign w:val="bottom"/>
          </w:tcPr>
          <w:p w14:paraId="3A009A27" w14:textId="3248A0E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r>
      <w:tr w:rsidR="007100A3" w:rsidRPr="007D51AA"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7D51AA" w:rsidRDefault="00AE633D" w:rsidP="007100A3">
            <w:pPr>
              <w:rPr>
                <w:rFonts w:eastAsia="Times New Roman" w:cs="Times New Roman"/>
                <w:i/>
                <w:iCs/>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3 # BCS</w:t>
            </w:r>
          </w:p>
        </w:tc>
        <w:tc>
          <w:tcPr>
            <w:tcW w:w="341" w:type="pct"/>
            <w:vAlign w:val="bottom"/>
          </w:tcPr>
          <w:p w14:paraId="7F0B6C7C" w14:textId="6598CD7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0.11</w:t>
            </w:r>
          </w:p>
        </w:tc>
        <w:tc>
          <w:tcPr>
            <w:tcW w:w="358" w:type="pct"/>
            <w:vAlign w:val="bottom"/>
          </w:tcPr>
          <w:p w14:paraId="744DC988" w14:textId="5A1D630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(0.19)</w:t>
            </w:r>
          </w:p>
        </w:tc>
        <w:tc>
          <w:tcPr>
            <w:tcW w:w="273" w:type="pct"/>
            <w:vAlign w:val="bottom"/>
          </w:tcPr>
          <w:p w14:paraId="673951A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684" w:type="pct"/>
            <w:vAlign w:val="bottom"/>
          </w:tcPr>
          <w:p w14:paraId="1CFD64A2" w14:textId="540188E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-0.01</w:t>
            </w:r>
          </w:p>
        </w:tc>
        <w:tc>
          <w:tcPr>
            <w:tcW w:w="552" w:type="pct"/>
            <w:vAlign w:val="bottom"/>
          </w:tcPr>
          <w:p w14:paraId="400A57D8" w14:textId="3A10A32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(0.04)</w:t>
            </w:r>
          </w:p>
        </w:tc>
      </w:tr>
      <w:tr w:rsidR="007100A3" w:rsidRPr="007D51AA"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4 # NCDS</w:t>
            </w:r>
          </w:p>
        </w:tc>
        <w:tc>
          <w:tcPr>
            <w:tcW w:w="341" w:type="pct"/>
            <w:vAlign w:val="bottom"/>
          </w:tcPr>
          <w:p w14:paraId="63E6E7A6" w14:textId="68F0EF4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0.90</w:t>
            </w:r>
          </w:p>
        </w:tc>
        <w:tc>
          <w:tcPr>
            <w:tcW w:w="358" w:type="pct"/>
            <w:vAlign w:val="bottom"/>
          </w:tcPr>
          <w:p w14:paraId="2C51C3F1" w14:textId="1212C1C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(0.13)</w:t>
            </w:r>
          </w:p>
        </w:tc>
        <w:tc>
          <w:tcPr>
            <w:tcW w:w="273" w:type="pct"/>
          </w:tcPr>
          <w:p w14:paraId="57D6B8F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638288FC" w14:textId="0E73E00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0.10</w:t>
            </w:r>
          </w:p>
        </w:tc>
        <w:tc>
          <w:tcPr>
            <w:tcW w:w="552" w:type="pct"/>
            <w:vAlign w:val="bottom"/>
          </w:tcPr>
          <w:p w14:paraId="21CE20A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7D51AA" w:rsidRDefault="00AE633D" w:rsidP="007100A3">
            <w:pPr>
              <w:rPr>
                <w:rFonts w:eastAsia="Times New Roman" w:cs="Times New Roman"/>
                <w:i/>
                <w:iCs/>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4 # BCS</w:t>
            </w:r>
          </w:p>
        </w:tc>
        <w:tc>
          <w:tcPr>
            <w:tcW w:w="341" w:type="pct"/>
            <w:vAlign w:val="bottom"/>
          </w:tcPr>
          <w:p w14:paraId="4E0FB100" w14:textId="79D40C0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0.59</w:t>
            </w:r>
          </w:p>
        </w:tc>
        <w:tc>
          <w:tcPr>
            <w:tcW w:w="358" w:type="pct"/>
            <w:vAlign w:val="bottom"/>
          </w:tcPr>
          <w:p w14:paraId="4B063B38" w14:textId="072FE6F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(0.19)</w:t>
            </w:r>
          </w:p>
        </w:tc>
        <w:tc>
          <w:tcPr>
            <w:tcW w:w="273" w:type="pct"/>
          </w:tcPr>
          <w:p w14:paraId="491AC01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w:t>
            </w:r>
          </w:p>
        </w:tc>
        <w:tc>
          <w:tcPr>
            <w:tcW w:w="684" w:type="pct"/>
            <w:vAlign w:val="bottom"/>
          </w:tcPr>
          <w:p w14:paraId="22471528" w14:textId="7139AC5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0.04</w:t>
            </w:r>
          </w:p>
        </w:tc>
        <w:tc>
          <w:tcPr>
            <w:tcW w:w="552" w:type="pct"/>
            <w:vAlign w:val="bottom"/>
          </w:tcPr>
          <w:p w14:paraId="1C03763A" w14:textId="5F08ECC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(0.04)</w:t>
            </w:r>
          </w:p>
        </w:tc>
      </w:tr>
      <w:tr w:rsidR="007100A3" w:rsidRPr="007D51AA"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5 # NCDS</w:t>
            </w:r>
          </w:p>
        </w:tc>
        <w:tc>
          <w:tcPr>
            <w:tcW w:w="341" w:type="pct"/>
            <w:vAlign w:val="bottom"/>
          </w:tcPr>
          <w:p w14:paraId="2E6B8DAA" w14:textId="534C1E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0.78</w:t>
            </w:r>
          </w:p>
        </w:tc>
        <w:tc>
          <w:tcPr>
            <w:tcW w:w="358" w:type="pct"/>
            <w:vAlign w:val="bottom"/>
          </w:tcPr>
          <w:p w14:paraId="6F267418" w14:textId="23485D6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(0.12)</w:t>
            </w:r>
          </w:p>
        </w:tc>
        <w:tc>
          <w:tcPr>
            <w:tcW w:w="273" w:type="pct"/>
          </w:tcPr>
          <w:p w14:paraId="3140A58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181BA3D5" w14:textId="15A7127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0.09</w:t>
            </w:r>
          </w:p>
        </w:tc>
        <w:tc>
          <w:tcPr>
            <w:tcW w:w="552" w:type="pct"/>
            <w:vAlign w:val="bottom"/>
          </w:tcPr>
          <w:p w14:paraId="7768F02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7D51AA" w:rsidRDefault="00AE633D" w:rsidP="007100A3">
            <w:pPr>
              <w:rPr>
                <w:rFonts w:eastAsia="Times New Roman" w:cs="Times New Roman"/>
                <w:i/>
                <w:iCs/>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5 # BCS</w:t>
            </w:r>
          </w:p>
        </w:tc>
        <w:tc>
          <w:tcPr>
            <w:tcW w:w="341" w:type="pct"/>
            <w:vAlign w:val="bottom"/>
          </w:tcPr>
          <w:p w14:paraId="3DBA1A75" w14:textId="23A2F5B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0.65</w:t>
            </w:r>
          </w:p>
        </w:tc>
        <w:tc>
          <w:tcPr>
            <w:tcW w:w="358" w:type="pct"/>
            <w:vAlign w:val="bottom"/>
          </w:tcPr>
          <w:p w14:paraId="2795DEAF" w14:textId="7B147BE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(0.17)</w:t>
            </w:r>
          </w:p>
        </w:tc>
        <w:tc>
          <w:tcPr>
            <w:tcW w:w="273" w:type="pct"/>
          </w:tcPr>
          <w:p w14:paraId="3B8CB3CB" w14:textId="7A981B5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w:t>
            </w:r>
          </w:p>
        </w:tc>
        <w:tc>
          <w:tcPr>
            <w:tcW w:w="684" w:type="pct"/>
            <w:vAlign w:val="bottom"/>
          </w:tcPr>
          <w:p w14:paraId="1FDA52E2" w14:textId="58BAE13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0.05</w:t>
            </w:r>
          </w:p>
        </w:tc>
        <w:tc>
          <w:tcPr>
            <w:tcW w:w="552" w:type="pct"/>
            <w:vAlign w:val="bottom"/>
          </w:tcPr>
          <w:p w14:paraId="15AA5D4E" w14:textId="29BAA04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r>
      <w:tr w:rsidR="007100A3" w:rsidRPr="007D51AA"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7D51AA" w:rsidRDefault="00AE633D" w:rsidP="007100A3">
            <w:pPr>
              <w:rPr>
                <w:rFonts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6 # NCDS</w:t>
            </w:r>
          </w:p>
        </w:tc>
        <w:tc>
          <w:tcPr>
            <w:tcW w:w="341" w:type="pct"/>
            <w:vAlign w:val="bottom"/>
          </w:tcPr>
          <w:p w14:paraId="3E3FE1DA" w14:textId="55374C2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0.92</w:t>
            </w:r>
          </w:p>
        </w:tc>
        <w:tc>
          <w:tcPr>
            <w:tcW w:w="358" w:type="pct"/>
            <w:vAlign w:val="bottom"/>
          </w:tcPr>
          <w:p w14:paraId="33C84B07" w14:textId="2473439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(0.12)</w:t>
            </w:r>
          </w:p>
        </w:tc>
        <w:tc>
          <w:tcPr>
            <w:tcW w:w="273" w:type="pct"/>
          </w:tcPr>
          <w:p w14:paraId="25F315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7989ADD1" w14:textId="2467513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0.11</w:t>
            </w:r>
          </w:p>
        </w:tc>
        <w:tc>
          <w:tcPr>
            <w:tcW w:w="552" w:type="pct"/>
            <w:vAlign w:val="bottom"/>
          </w:tcPr>
          <w:p w14:paraId="31DE261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7D51AA" w:rsidRDefault="00AE633D" w:rsidP="007100A3">
            <w:pPr>
              <w:rPr>
                <w:rFonts w:eastAsia="Times New Roman" w:cs="Times New Roman"/>
                <w:i/>
                <w:iCs/>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6 # BCS</w:t>
            </w:r>
          </w:p>
        </w:tc>
        <w:tc>
          <w:tcPr>
            <w:tcW w:w="341" w:type="pct"/>
            <w:vAlign w:val="bottom"/>
          </w:tcPr>
          <w:p w14:paraId="62F44F09" w14:textId="5DAB68E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0.41</w:t>
            </w:r>
          </w:p>
        </w:tc>
        <w:tc>
          <w:tcPr>
            <w:tcW w:w="358" w:type="pct"/>
            <w:vAlign w:val="bottom"/>
          </w:tcPr>
          <w:p w14:paraId="5189049B" w14:textId="69ED5DC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(0.17)</w:t>
            </w:r>
          </w:p>
        </w:tc>
        <w:tc>
          <w:tcPr>
            <w:tcW w:w="273" w:type="pct"/>
          </w:tcPr>
          <w:p w14:paraId="10827D36" w14:textId="1E3AC7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w:t>
            </w:r>
          </w:p>
        </w:tc>
        <w:tc>
          <w:tcPr>
            <w:tcW w:w="684" w:type="pct"/>
            <w:vAlign w:val="bottom"/>
          </w:tcPr>
          <w:p w14:paraId="790A3E5B" w14:textId="783186D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c>
          <w:tcPr>
            <w:tcW w:w="552" w:type="pct"/>
            <w:vAlign w:val="bottom"/>
          </w:tcPr>
          <w:p w14:paraId="19071CA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r>
      <w:tr w:rsidR="007100A3" w:rsidRPr="007D51AA"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7D51AA" w:rsidRDefault="00AE633D" w:rsidP="007100A3">
            <w:pPr>
              <w:rPr>
                <w:rFonts w:eastAsia="Times New Roman" w:cs="Times New Roman"/>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7 # NCDS</w:t>
            </w:r>
          </w:p>
        </w:tc>
        <w:tc>
          <w:tcPr>
            <w:tcW w:w="341" w:type="pct"/>
            <w:vAlign w:val="bottom"/>
          </w:tcPr>
          <w:p w14:paraId="0060F5D2" w14:textId="3609913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1.20</w:t>
            </w:r>
          </w:p>
        </w:tc>
        <w:tc>
          <w:tcPr>
            <w:tcW w:w="358" w:type="pct"/>
            <w:vAlign w:val="bottom"/>
          </w:tcPr>
          <w:p w14:paraId="22C33B3A" w14:textId="0C6C817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(0.12)</w:t>
            </w:r>
          </w:p>
        </w:tc>
        <w:tc>
          <w:tcPr>
            <w:tcW w:w="273" w:type="pct"/>
          </w:tcPr>
          <w:p w14:paraId="36C3F3E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16714A0D" w14:textId="7C45493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0.16</w:t>
            </w:r>
          </w:p>
        </w:tc>
        <w:tc>
          <w:tcPr>
            <w:tcW w:w="552" w:type="pct"/>
            <w:vAlign w:val="bottom"/>
          </w:tcPr>
          <w:p w14:paraId="133299B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(0.02)</w:t>
            </w:r>
          </w:p>
        </w:tc>
      </w:tr>
      <w:tr w:rsidR="007100A3" w:rsidRPr="007D51AA"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7D51AA" w:rsidRDefault="00AE633D" w:rsidP="007100A3">
            <w:pPr>
              <w:rPr>
                <w:rFonts w:eastAsia="Times New Roman" w:cs="Times New Roman"/>
                <w:i/>
                <w:iCs/>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7 # BCS</w:t>
            </w:r>
          </w:p>
        </w:tc>
        <w:tc>
          <w:tcPr>
            <w:tcW w:w="341" w:type="pct"/>
            <w:vAlign w:val="bottom"/>
          </w:tcPr>
          <w:p w14:paraId="6F656110" w14:textId="229E218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0.76</w:t>
            </w:r>
          </w:p>
        </w:tc>
        <w:tc>
          <w:tcPr>
            <w:tcW w:w="358" w:type="pct"/>
            <w:vAlign w:val="bottom"/>
          </w:tcPr>
          <w:p w14:paraId="1F4985B8" w14:textId="7C2E959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(0.16)</w:t>
            </w:r>
          </w:p>
        </w:tc>
        <w:tc>
          <w:tcPr>
            <w:tcW w:w="273" w:type="pct"/>
          </w:tcPr>
          <w:p w14:paraId="629BB4B1" w14:textId="222D738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w:t>
            </w:r>
          </w:p>
        </w:tc>
        <w:tc>
          <w:tcPr>
            <w:tcW w:w="684" w:type="pct"/>
            <w:vAlign w:val="bottom"/>
          </w:tcPr>
          <w:p w14:paraId="0A6FC3C5" w14:textId="0E69A5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0.05</w:t>
            </w:r>
          </w:p>
        </w:tc>
        <w:tc>
          <w:tcPr>
            <w:tcW w:w="552" w:type="pct"/>
            <w:vAlign w:val="bottom"/>
          </w:tcPr>
          <w:p w14:paraId="7CB60B6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r>
      <w:tr w:rsidR="007100A3" w:rsidRPr="007D51AA"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7D51AA" w:rsidRDefault="007100A3" w:rsidP="007100A3">
            <w:pPr>
              <w:rPr>
                <w:rFonts w:eastAsia="Times New Roman" w:cs="Times New Roman"/>
                <w:color w:val="auto"/>
                <w:sz w:val="20"/>
                <w:szCs w:val="20"/>
              </w:rPr>
            </w:pPr>
            <w:r w:rsidRPr="007D51AA">
              <w:rPr>
                <w:rFonts w:eastAsia="Times New Roman" w:cs="Times New Roman"/>
                <w:color w:val="auto"/>
                <w:sz w:val="20"/>
                <w:szCs w:val="20"/>
              </w:rPr>
              <w:lastRenderedPageBreak/>
              <w:t>Cohort</w:t>
            </w:r>
          </w:p>
        </w:tc>
        <w:tc>
          <w:tcPr>
            <w:tcW w:w="341" w:type="pct"/>
          </w:tcPr>
          <w:p w14:paraId="4B665F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358" w:type="pct"/>
          </w:tcPr>
          <w:p w14:paraId="315E9B7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273" w:type="pct"/>
          </w:tcPr>
          <w:p w14:paraId="157EF4B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p>
        </w:tc>
        <w:tc>
          <w:tcPr>
            <w:tcW w:w="684" w:type="pct"/>
          </w:tcPr>
          <w:p w14:paraId="427E7A6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552" w:type="pct"/>
          </w:tcPr>
          <w:p w14:paraId="09299EA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7100A3" w:rsidRPr="007D51AA"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7D51AA" w:rsidRDefault="00AE633D" w:rsidP="007100A3">
            <w:pPr>
              <w:rPr>
                <w:rFonts w:eastAsia="Times New Roman" w:cs="Times New Roman"/>
                <w:i/>
                <w:iCs/>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NCDS</w:t>
            </w:r>
          </w:p>
        </w:tc>
        <w:tc>
          <w:tcPr>
            <w:tcW w:w="341" w:type="pct"/>
          </w:tcPr>
          <w:p w14:paraId="4D82207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Ref.</w:t>
            </w:r>
          </w:p>
        </w:tc>
        <w:tc>
          <w:tcPr>
            <w:tcW w:w="358" w:type="pct"/>
          </w:tcPr>
          <w:p w14:paraId="1423CD4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cs="Times New Roman"/>
                <w:color w:val="auto"/>
                <w:sz w:val="20"/>
                <w:szCs w:val="20"/>
              </w:rPr>
              <w:t>(.)</w:t>
            </w:r>
          </w:p>
        </w:tc>
        <w:tc>
          <w:tcPr>
            <w:tcW w:w="273" w:type="pct"/>
          </w:tcPr>
          <w:p w14:paraId="3C87973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38C0816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552" w:type="pct"/>
          </w:tcPr>
          <w:p w14:paraId="4C3037C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100A3" w:rsidRPr="007D51AA"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7D51AA" w:rsidRDefault="00AE633D" w:rsidP="007100A3">
            <w:pPr>
              <w:rPr>
                <w:rFonts w:eastAsia="Times New Roman" w:cs="Times New Roman"/>
                <w:i/>
                <w:iCs/>
                <w:color w:val="auto"/>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BCS</w:t>
            </w:r>
          </w:p>
        </w:tc>
        <w:tc>
          <w:tcPr>
            <w:tcW w:w="341" w:type="pct"/>
            <w:vAlign w:val="bottom"/>
          </w:tcPr>
          <w:p w14:paraId="41ECD342" w14:textId="63FC0C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-0.99</w:t>
            </w:r>
          </w:p>
        </w:tc>
        <w:tc>
          <w:tcPr>
            <w:tcW w:w="358" w:type="pct"/>
            <w:vAlign w:val="bottom"/>
          </w:tcPr>
          <w:p w14:paraId="357155FB" w14:textId="3AC956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(0.17)</w:t>
            </w:r>
          </w:p>
        </w:tc>
        <w:tc>
          <w:tcPr>
            <w:tcW w:w="273" w:type="pct"/>
          </w:tcPr>
          <w:p w14:paraId="57FC513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0"/>
                <w:szCs w:val="20"/>
              </w:rPr>
            </w:pPr>
            <w:r w:rsidRPr="007D51AA">
              <w:rPr>
                <w:rFonts w:eastAsia="Times New Roman" w:cs="Times New Roman"/>
                <w:color w:val="auto"/>
                <w:sz w:val="20"/>
                <w:szCs w:val="20"/>
              </w:rPr>
              <w:t>***</w:t>
            </w:r>
          </w:p>
        </w:tc>
        <w:tc>
          <w:tcPr>
            <w:tcW w:w="684" w:type="pct"/>
            <w:vAlign w:val="bottom"/>
          </w:tcPr>
          <w:p w14:paraId="05C41BA0" w14:textId="39CC339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-0.19</w:t>
            </w:r>
          </w:p>
        </w:tc>
        <w:tc>
          <w:tcPr>
            <w:tcW w:w="552" w:type="pct"/>
            <w:vAlign w:val="bottom"/>
          </w:tcPr>
          <w:p w14:paraId="4F64738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(0.03)</w:t>
            </w:r>
          </w:p>
        </w:tc>
      </w:tr>
      <w:tr w:rsidR="007100A3" w:rsidRPr="007D51AA"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7D51AA" w:rsidRDefault="007100A3" w:rsidP="007100A3">
            <w:pPr>
              <w:rPr>
                <w:rFonts w:cs="Times New Roman"/>
                <w:color w:val="auto"/>
                <w:sz w:val="20"/>
                <w:szCs w:val="20"/>
              </w:rPr>
            </w:pPr>
            <w:r w:rsidRPr="007D51AA">
              <w:rPr>
                <w:rFonts w:cs="Times New Roman"/>
                <w:color w:val="auto"/>
                <w:sz w:val="20"/>
                <w:szCs w:val="20"/>
              </w:rPr>
              <w:t>Intercept</w:t>
            </w:r>
          </w:p>
        </w:tc>
        <w:tc>
          <w:tcPr>
            <w:tcW w:w="341" w:type="pct"/>
            <w:vAlign w:val="bottom"/>
          </w:tcPr>
          <w:p w14:paraId="190073BE" w14:textId="5B8802A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0.12</w:t>
            </w:r>
          </w:p>
        </w:tc>
        <w:tc>
          <w:tcPr>
            <w:tcW w:w="358" w:type="pct"/>
            <w:vAlign w:val="bottom"/>
          </w:tcPr>
          <w:p w14:paraId="4164F659" w14:textId="7097BB6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r w:rsidRPr="007D51AA">
              <w:rPr>
                <w:rFonts w:eastAsia="Times New Roman" w:cs="Times New Roman"/>
                <w:sz w:val="20"/>
                <w:szCs w:val="20"/>
              </w:rPr>
              <w:t>(0.10)</w:t>
            </w:r>
          </w:p>
        </w:tc>
        <w:tc>
          <w:tcPr>
            <w:tcW w:w="273" w:type="pct"/>
          </w:tcPr>
          <w:p w14:paraId="594B8242" w14:textId="07FD900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color w:val="auto"/>
                <w:sz w:val="20"/>
                <w:szCs w:val="20"/>
              </w:rPr>
            </w:pPr>
          </w:p>
        </w:tc>
        <w:tc>
          <w:tcPr>
            <w:tcW w:w="684" w:type="pct"/>
          </w:tcPr>
          <w:p w14:paraId="40D0F43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2B35E4C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232831" w:rsidRDefault="00AE633D" w:rsidP="007100A3">
            <w:pPr>
              <w:rPr>
                <w:rFonts w:cs="Times New Roman"/>
                <w:i/>
                <w:iCs/>
                <w:sz w:val="20"/>
                <w:szCs w:val="20"/>
              </w:rPr>
            </w:pPr>
            <w:r w:rsidRPr="00232831">
              <w:rPr>
                <w:rFonts w:cs="Times New Roman"/>
                <w:i/>
                <w:iCs/>
                <w:color w:val="auto"/>
                <w:sz w:val="20"/>
                <w:szCs w:val="20"/>
              </w:rPr>
              <w:t xml:space="preserve">  </w:t>
            </w:r>
            <w:r w:rsidR="00EF5633" w:rsidRPr="00232831">
              <w:rPr>
                <w:rFonts w:cs="Times New Roman"/>
                <w:i/>
                <w:iCs/>
                <w:color w:val="auto"/>
                <w:sz w:val="20"/>
                <w:szCs w:val="20"/>
              </w:rPr>
              <w:t>Apprenticeship</w:t>
            </w:r>
          </w:p>
        </w:tc>
        <w:tc>
          <w:tcPr>
            <w:tcW w:w="341" w:type="pct"/>
            <w:vAlign w:val="bottom"/>
          </w:tcPr>
          <w:p w14:paraId="2FC914C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58" w:type="pct"/>
            <w:vAlign w:val="bottom"/>
          </w:tcPr>
          <w:p w14:paraId="502EECF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273" w:type="pct"/>
          </w:tcPr>
          <w:p w14:paraId="33465F7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2DC8D22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0C3353C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7D51AA" w:rsidRDefault="007100A3" w:rsidP="007100A3">
            <w:pPr>
              <w:rPr>
                <w:rFonts w:cs="Times New Roman"/>
                <w:sz w:val="20"/>
                <w:szCs w:val="20"/>
              </w:rPr>
            </w:pPr>
            <w:r w:rsidRPr="007D51AA">
              <w:rPr>
                <w:rFonts w:cs="Times New Roman"/>
                <w:color w:val="auto"/>
                <w:sz w:val="20"/>
                <w:szCs w:val="20"/>
              </w:rPr>
              <w:t>Educational Attainment</w:t>
            </w:r>
          </w:p>
        </w:tc>
        <w:tc>
          <w:tcPr>
            <w:tcW w:w="341" w:type="pct"/>
            <w:vAlign w:val="bottom"/>
          </w:tcPr>
          <w:p w14:paraId="4BC69514" w14:textId="6915A78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58" w:type="pct"/>
            <w:vAlign w:val="bottom"/>
          </w:tcPr>
          <w:p w14:paraId="1C51FF6D" w14:textId="263562A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73" w:type="pct"/>
          </w:tcPr>
          <w:p w14:paraId="10C0C64D" w14:textId="0637D00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4E84394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4197748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Less than five O’levels</w:t>
            </w:r>
          </w:p>
        </w:tc>
        <w:tc>
          <w:tcPr>
            <w:tcW w:w="341" w:type="pct"/>
          </w:tcPr>
          <w:p w14:paraId="21D2AFDA" w14:textId="225842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2AB0FC2A" w14:textId="2EFAF56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62C6930C" w14:textId="7EC80B1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7704319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76F0305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Five or More O’levels # NCDS</w:t>
            </w:r>
          </w:p>
        </w:tc>
        <w:tc>
          <w:tcPr>
            <w:tcW w:w="341" w:type="pct"/>
            <w:vAlign w:val="bottom"/>
          </w:tcPr>
          <w:p w14:paraId="092E579E" w14:textId="53C3AF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-2.79</w:t>
            </w:r>
          </w:p>
        </w:tc>
        <w:tc>
          <w:tcPr>
            <w:tcW w:w="358" w:type="pct"/>
            <w:vAlign w:val="bottom"/>
          </w:tcPr>
          <w:p w14:paraId="51E3EF83" w14:textId="152A2C3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(0.09)</w:t>
            </w:r>
          </w:p>
        </w:tc>
        <w:tc>
          <w:tcPr>
            <w:tcW w:w="273" w:type="pct"/>
          </w:tcPr>
          <w:p w14:paraId="30684763" w14:textId="0DEE25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2B876FCA" w14:textId="7AD86A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-0.16</w:t>
            </w:r>
          </w:p>
        </w:tc>
        <w:tc>
          <w:tcPr>
            <w:tcW w:w="552" w:type="pct"/>
          </w:tcPr>
          <w:p w14:paraId="05D87586" w14:textId="3E2C577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Five or More O’levels # BCS</w:t>
            </w:r>
          </w:p>
        </w:tc>
        <w:tc>
          <w:tcPr>
            <w:tcW w:w="341" w:type="pct"/>
            <w:vAlign w:val="bottom"/>
          </w:tcPr>
          <w:p w14:paraId="6EBCC7A2" w14:textId="0417CCB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-1.32</w:t>
            </w:r>
          </w:p>
        </w:tc>
        <w:tc>
          <w:tcPr>
            <w:tcW w:w="358" w:type="pct"/>
            <w:vAlign w:val="bottom"/>
          </w:tcPr>
          <w:p w14:paraId="5B438278" w14:textId="201622E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(0.18)</w:t>
            </w:r>
          </w:p>
        </w:tc>
        <w:tc>
          <w:tcPr>
            <w:tcW w:w="273" w:type="pct"/>
          </w:tcPr>
          <w:p w14:paraId="47F126A9" w14:textId="0C45291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0964FEE9" w14:textId="5D63EC1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-0.11</w:t>
            </w:r>
          </w:p>
        </w:tc>
        <w:tc>
          <w:tcPr>
            <w:tcW w:w="552" w:type="pct"/>
          </w:tcPr>
          <w:p w14:paraId="0293D823" w14:textId="369C846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7D51AA" w:rsidRDefault="007100A3" w:rsidP="007100A3">
            <w:pPr>
              <w:rPr>
                <w:rFonts w:cs="Times New Roman"/>
                <w:sz w:val="20"/>
                <w:szCs w:val="20"/>
              </w:rPr>
            </w:pPr>
            <w:r w:rsidRPr="007D51AA">
              <w:rPr>
                <w:rFonts w:cs="Times New Roman"/>
                <w:color w:val="auto"/>
                <w:sz w:val="20"/>
                <w:szCs w:val="20"/>
              </w:rPr>
              <w:t>Sex</w:t>
            </w:r>
          </w:p>
        </w:tc>
        <w:tc>
          <w:tcPr>
            <w:tcW w:w="341" w:type="pct"/>
            <w:vAlign w:val="bottom"/>
          </w:tcPr>
          <w:p w14:paraId="5723DEC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58" w:type="pct"/>
            <w:vAlign w:val="bottom"/>
          </w:tcPr>
          <w:p w14:paraId="1625E25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73" w:type="pct"/>
          </w:tcPr>
          <w:p w14:paraId="4668F4F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438AFEB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4659F7B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Female</w:t>
            </w:r>
          </w:p>
        </w:tc>
        <w:tc>
          <w:tcPr>
            <w:tcW w:w="341" w:type="pct"/>
          </w:tcPr>
          <w:p w14:paraId="6706C71D" w14:textId="5A0202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0A1196EE" w14:textId="1A25E74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5FD7D17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758AE9F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6D3E839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Male # NCDS</w:t>
            </w:r>
          </w:p>
        </w:tc>
        <w:tc>
          <w:tcPr>
            <w:tcW w:w="341" w:type="pct"/>
            <w:vAlign w:val="bottom"/>
          </w:tcPr>
          <w:p w14:paraId="6133850D" w14:textId="6481037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1.81</w:t>
            </w:r>
          </w:p>
        </w:tc>
        <w:tc>
          <w:tcPr>
            <w:tcW w:w="358" w:type="pct"/>
            <w:vAlign w:val="bottom"/>
          </w:tcPr>
          <w:p w14:paraId="10842728" w14:textId="1F39EB7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(0.08)</w:t>
            </w:r>
          </w:p>
        </w:tc>
        <w:tc>
          <w:tcPr>
            <w:tcW w:w="273" w:type="pct"/>
          </w:tcPr>
          <w:p w14:paraId="38DEDE6E" w14:textId="1FBA339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590804F1" w14:textId="730A9EB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0.32</w:t>
            </w:r>
          </w:p>
        </w:tc>
        <w:tc>
          <w:tcPr>
            <w:tcW w:w="552" w:type="pct"/>
          </w:tcPr>
          <w:p w14:paraId="23B2695E" w14:textId="3CC893C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Male # BCS</w:t>
            </w:r>
          </w:p>
        </w:tc>
        <w:tc>
          <w:tcPr>
            <w:tcW w:w="341" w:type="pct"/>
            <w:vAlign w:val="bottom"/>
          </w:tcPr>
          <w:p w14:paraId="46EEFF14" w14:textId="721FF34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0.53</w:t>
            </w:r>
          </w:p>
        </w:tc>
        <w:tc>
          <w:tcPr>
            <w:tcW w:w="358" w:type="pct"/>
            <w:vAlign w:val="bottom"/>
          </w:tcPr>
          <w:p w14:paraId="59BC8060" w14:textId="55D0839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(0.10)</w:t>
            </w:r>
          </w:p>
        </w:tc>
        <w:tc>
          <w:tcPr>
            <w:tcW w:w="273" w:type="pct"/>
          </w:tcPr>
          <w:p w14:paraId="2F95C21C" w14:textId="2DCD2B4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1F4480D8" w14:textId="483FFEB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c>
          <w:tcPr>
            <w:tcW w:w="552" w:type="pct"/>
          </w:tcPr>
          <w:p w14:paraId="220F9BB0" w14:textId="5069E00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7D51AA" w:rsidRDefault="007100A3" w:rsidP="007100A3">
            <w:pPr>
              <w:rPr>
                <w:rFonts w:cs="Times New Roman"/>
                <w:sz w:val="20"/>
                <w:szCs w:val="20"/>
              </w:rPr>
            </w:pPr>
            <w:r w:rsidRPr="007D51AA">
              <w:rPr>
                <w:rFonts w:cs="Times New Roman"/>
                <w:color w:val="auto"/>
                <w:sz w:val="20"/>
                <w:szCs w:val="20"/>
              </w:rPr>
              <w:t>Housing Tenure</w:t>
            </w:r>
          </w:p>
        </w:tc>
        <w:tc>
          <w:tcPr>
            <w:tcW w:w="341" w:type="pct"/>
          </w:tcPr>
          <w:p w14:paraId="79B6DFAF" w14:textId="3B2D171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58" w:type="pct"/>
          </w:tcPr>
          <w:p w14:paraId="77B0313C" w14:textId="44097DD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73" w:type="pct"/>
          </w:tcPr>
          <w:p w14:paraId="3D5DC3F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51335CE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3A7FEE0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Own Home</w:t>
            </w:r>
          </w:p>
        </w:tc>
        <w:tc>
          <w:tcPr>
            <w:tcW w:w="341" w:type="pct"/>
          </w:tcPr>
          <w:p w14:paraId="79592A2A" w14:textId="3BD61BF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6CB38FB5" w14:textId="1FFC86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3F9CF5BC" w14:textId="5DF7D84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038C053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2DAFDEC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Do not Own Home # NCDS</w:t>
            </w:r>
          </w:p>
        </w:tc>
        <w:tc>
          <w:tcPr>
            <w:tcW w:w="341" w:type="pct"/>
            <w:vAlign w:val="bottom"/>
          </w:tcPr>
          <w:p w14:paraId="6E0F57AD" w14:textId="7520425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0.42</w:t>
            </w:r>
          </w:p>
        </w:tc>
        <w:tc>
          <w:tcPr>
            <w:tcW w:w="358" w:type="pct"/>
            <w:vAlign w:val="bottom"/>
          </w:tcPr>
          <w:p w14:paraId="5DA378EA" w14:textId="719D2EE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(0.08)</w:t>
            </w:r>
          </w:p>
        </w:tc>
        <w:tc>
          <w:tcPr>
            <w:tcW w:w="273" w:type="pct"/>
          </w:tcPr>
          <w:p w14:paraId="63628697" w14:textId="361E7D7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55D24A09" w14:textId="3F23A25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7F6F2CC8" w14:textId="686C492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Do not Own Home # BCS</w:t>
            </w:r>
          </w:p>
        </w:tc>
        <w:tc>
          <w:tcPr>
            <w:tcW w:w="341" w:type="pct"/>
            <w:vAlign w:val="bottom"/>
          </w:tcPr>
          <w:p w14:paraId="642344F6" w14:textId="7F0CD0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0.55</w:t>
            </w:r>
          </w:p>
        </w:tc>
        <w:tc>
          <w:tcPr>
            <w:tcW w:w="358" w:type="pct"/>
            <w:vAlign w:val="bottom"/>
          </w:tcPr>
          <w:p w14:paraId="38197AF1" w14:textId="7D182A5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(0.11)</w:t>
            </w:r>
          </w:p>
        </w:tc>
        <w:tc>
          <w:tcPr>
            <w:tcW w:w="273" w:type="pct"/>
          </w:tcPr>
          <w:p w14:paraId="448E46C4" w14:textId="3B36393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213DB787" w14:textId="07312DD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57B68637" w14:textId="1CFF9B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7D51AA" w:rsidRDefault="007100A3" w:rsidP="007100A3">
            <w:pPr>
              <w:rPr>
                <w:rFonts w:cs="Times New Roman"/>
                <w:sz w:val="20"/>
                <w:szCs w:val="20"/>
              </w:rPr>
            </w:pPr>
            <w:r w:rsidRPr="007D51AA">
              <w:rPr>
                <w:rFonts w:cs="Times New Roman"/>
                <w:color w:val="auto"/>
                <w:sz w:val="20"/>
                <w:szCs w:val="20"/>
              </w:rPr>
              <w:t>NS-SEC (SOC 2000)</w:t>
            </w:r>
          </w:p>
        </w:tc>
        <w:tc>
          <w:tcPr>
            <w:tcW w:w="341" w:type="pct"/>
            <w:vAlign w:val="bottom"/>
          </w:tcPr>
          <w:p w14:paraId="32F830D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58" w:type="pct"/>
            <w:vAlign w:val="bottom"/>
          </w:tcPr>
          <w:p w14:paraId="76772D9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73" w:type="pct"/>
          </w:tcPr>
          <w:p w14:paraId="551D6A4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6483E17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326D75B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1.1 # NCDS</w:t>
            </w:r>
          </w:p>
        </w:tc>
        <w:tc>
          <w:tcPr>
            <w:tcW w:w="341" w:type="pct"/>
            <w:vAlign w:val="bottom"/>
          </w:tcPr>
          <w:p w14:paraId="6308D21B" w14:textId="2F55B55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-0.13</w:t>
            </w:r>
          </w:p>
        </w:tc>
        <w:tc>
          <w:tcPr>
            <w:tcW w:w="358" w:type="pct"/>
            <w:vAlign w:val="bottom"/>
          </w:tcPr>
          <w:p w14:paraId="64714DFE" w14:textId="26EEB2A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(0.25)</w:t>
            </w:r>
          </w:p>
        </w:tc>
        <w:tc>
          <w:tcPr>
            <w:tcW w:w="273" w:type="pct"/>
          </w:tcPr>
          <w:p w14:paraId="69C9F09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032009EF" w14:textId="561AED8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c>
          <w:tcPr>
            <w:tcW w:w="552" w:type="pct"/>
          </w:tcPr>
          <w:p w14:paraId="7F29BBF6" w14:textId="22FA7BD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7D51AA" w:rsidRDefault="00AE633D" w:rsidP="007100A3">
            <w:pPr>
              <w:rPr>
                <w:rFonts w:cs="Times New Roman"/>
                <w:sz w:val="20"/>
                <w:szCs w:val="20"/>
              </w:rPr>
            </w:pPr>
            <w:r w:rsidRPr="007D51AA">
              <w:rPr>
                <w:rFonts w:eastAsia="Times New Roman" w:cs="Times New Roman"/>
                <w:i/>
                <w:iCs/>
                <w:sz w:val="20"/>
                <w:szCs w:val="20"/>
              </w:rPr>
              <w:t xml:space="preserve">  </w:t>
            </w:r>
            <w:r w:rsidR="007100A3" w:rsidRPr="007D51AA">
              <w:rPr>
                <w:rFonts w:eastAsia="Times New Roman" w:cs="Times New Roman"/>
                <w:i/>
                <w:iCs/>
                <w:sz w:val="20"/>
                <w:szCs w:val="20"/>
              </w:rPr>
              <w:t>1.1 # BCS</w:t>
            </w:r>
          </w:p>
        </w:tc>
        <w:tc>
          <w:tcPr>
            <w:tcW w:w="341" w:type="pct"/>
            <w:vAlign w:val="bottom"/>
          </w:tcPr>
          <w:p w14:paraId="361EE641" w14:textId="57FF30E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-0.23</w:t>
            </w:r>
          </w:p>
        </w:tc>
        <w:tc>
          <w:tcPr>
            <w:tcW w:w="358" w:type="pct"/>
            <w:vAlign w:val="bottom"/>
          </w:tcPr>
          <w:p w14:paraId="5A742813" w14:textId="1541902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(0.33)</w:t>
            </w:r>
          </w:p>
        </w:tc>
        <w:tc>
          <w:tcPr>
            <w:tcW w:w="273" w:type="pct"/>
          </w:tcPr>
          <w:p w14:paraId="3532404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63D91320" w14:textId="0D831C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19BF8DF7" w14:textId="060430B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r>
      <w:tr w:rsidR="007100A3" w:rsidRPr="007D51AA"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1.2 # NCDS</w:t>
            </w:r>
          </w:p>
        </w:tc>
        <w:tc>
          <w:tcPr>
            <w:tcW w:w="341" w:type="pct"/>
            <w:vAlign w:val="bottom"/>
          </w:tcPr>
          <w:p w14:paraId="18B335FB" w14:textId="6E55167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-0.34</w:t>
            </w:r>
          </w:p>
        </w:tc>
        <w:tc>
          <w:tcPr>
            <w:tcW w:w="358" w:type="pct"/>
            <w:vAlign w:val="bottom"/>
          </w:tcPr>
          <w:p w14:paraId="2E2AB03B" w14:textId="73952D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(0.23)</w:t>
            </w:r>
          </w:p>
        </w:tc>
        <w:tc>
          <w:tcPr>
            <w:tcW w:w="273" w:type="pct"/>
          </w:tcPr>
          <w:p w14:paraId="36B79D4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3D1A72F5" w14:textId="6DF2693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3AB8EEA1" w14:textId="55B7995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1.2 # BCS</w:t>
            </w:r>
          </w:p>
        </w:tc>
        <w:tc>
          <w:tcPr>
            <w:tcW w:w="341" w:type="pct"/>
            <w:vAlign w:val="bottom"/>
          </w:tcPr>
          <w:p w14:paraId="4633D0C5" w14:textId="377AE61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-0.47</w:t>
            </w:r>
          </w:p>
        </w:tc>
        <w:tc>
          <w:tcPr>
            <w:tcW w:w="358" w:type="pct"/>
            <w:vAlign w:val="bottom"/>
          </w:tcPr>
          <w:p w14:paraId="4CDCDFE5" w14:textId="24B5751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(0.35)</w:t>
            </w:r>
          </w:p>
        </w:tc>
        <w:tc>
          <w:tcPr>
            <w:tcW w:w="273" w:type="pct"/>
          </w:tcPr>
          <w:p w14:paraId="5086353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47B4AE2A" w14:textId="1D3124D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c>
          <w:tcPr>
            <w:tcW w:w="552" w:type="pct"/>
          </w:tcPr>
          <w:p w14:paraId="798A4EA8" w14:textId="609317C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r>
      <w:tr w:rsidR="007100A3" w:rsidRPr="007D51AA"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2</w:t>
            </w:r>
          </w:p>
        </w:tc>
        <w:tc>
          <w:tcPr>
            <w:tcW w:w="341" w:type="pct"/>
          </w:tcPr>
          <w:p w14:paraId="6B2B896D" w14:textId="5C36B52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004415DC" w14:textId="39D155A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4F0744C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64E583EB" w14:textId="2B3F238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5402B47F" w14:textId="7C6E36F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3 # NCDS</w:t>
            </w:r>
          </w:p>
        </w:tc>
        <w:tc>
          <w:tcPr>
            <w:tcW w:w="341" w:type="pct"/>
            <w:vAlign w:val="bottom"/>
          </w:tcPr>
          <w:p w14:paraId="570A15E8" w14:textId="4789159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0.17</w:t>
            </w:r>
          </w:p>
        </w:tc>
        <w:tc>
          <w:tcPr>
            <w:tcW w:w="358" w:type="pct"/>
            <w:vAlign w:val="bottom"/>
          </w:tcPr>
          <w:p w14:paraId="38F7554D" w14:textId="3878A79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(0.17)</w:t>
            </w:r>
          </w:p>
        </w:tc>
        <w:tc>
          <w:tcPr>
            <w:tcW w:w="273" w:type="pct"/>
          </w:tcPr>
          <w:p w14:paraId="039033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4E1A6ED9" w14:textId="55EE434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c>
          <w:tcPr>
            <w:tcW w:w="552" w:type="pct"/>
          </w:tcPr>
          <w:p w14:paraId="671B6B39" w14:textId="6861530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3 # BCS</w:t>
            </w:r>
          </w:p>
        </w:tc>
        <w:tc>
          <w:tcPr>
            <w:tcW w:w="341" w:type="pct"/>
            <w:vAlign w:val="bottom"/>
          </w:tcPr>
          <w:p w14:paraId="6E5A8FFD" w14:textId="2EAB4FF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0.35</w:t>
            </w:r>
          </w:p>
        </w:tc>
        <w:tc>
          <w:tcPr>
            <w:tcW w:w="358" w:type="pct"/>
            <w:vAlign w:val="bottom"/>
          </w:tcPr>
          <w:p w14:paraId="2352DD31" w14:textId="54B0BB9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(0.24)</w:t>
            </w:r>
          </w:p>
        </w:tc>
        <w:tc>
          <w:tcPr>
            <w:tcW w:w="273" w:type="pct"/>
          </w:tcPr>
          <w:p w14:paraId="3CFC531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370BFB89" w14:textId="1457376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c>
          <w:tcPr>
            <w:tcW w:w="552" w:type="pct"/>
          </w:tcPr>
          <w:p w14:paraId="61BD855E" w14:textId="1C00B49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4 # NCDS</w:t>
            </w:r>
          </w:p>
        </w:tc>
        <w:tc>
          <w:tcPr>
            <w:tcW w:w="341" w:type="pct"/>
            <w:vAlign w:val="bottom"/>
          </w:tcPr>
          <w:p w14:paraId="69B7F03B" w14:textId="0A00D6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0.92</w:t>
            </w:r>
          </w:p>
        </w:tc>
        <w:tc>
          <w:tcPr>
            <w:tcW w:w="358" w:type="pct"/>
            <w:vAlign w:val="bottom"/>
          </w:tcPr>
          <w:p w14:paraId="5087F0B5" w14:textId="09C712C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(0.15)</w:t>
            </w:r>
          </w:p>
        </w:tc>
        <w:tc>
          <w:tcPr>
            <w:tcW w:w="273" w:type="pct"/>
          </w:tcPr>
          <w:p w14:paraId="0A2A3177" w14:textId="671E151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0FB85051" w14:textId="1808C41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0.06</w:t>
            </w:r>
          </w:p>
        </w:tc>
        <w:tc>
          <w:tcPr>
            <w:tcW w:w="552" w:type="pct"/>
          </w:tcPr>
          <w:p w14:paraId="2CEDDBBD" w14:textId="4AFF238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4 # BCS</w:t>
            </w:r>
          </w:p>
        </w:tc>
        <w:tc>
          <w:tcPr>
            <w:tcW w:w="341" w:type="pct"/>
            <w:vAlign w:val="bottom"/>
          </w:tcPr>
          <w:p w14:paraId="4C3187E6" w14:textId="2CEAF6B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0.81</w:t>
            </w:r>
          </w:p>
        </w:tc>
        <w:tc>
          <w:tcPr>
            <w:tcW w:w="358" w:type="pct"/>
            <w:vAlign w:val="bottom"/>
          </w:tcPr>
          <w:p w14:paraId="2337684F" w14:textId="57C75B3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(0.21)</w:t>
            </w:r>
          </w:p>
        </w:tc>
        <w:tc>
          <w:tcPr>
            <w:tcW w:w="273" w:type="pct"/>
          </w:tcPr>
          <w:p w14:paraId="1FA96BCD" w14:textId="3E3B3A0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41996DCA" w14:textId="404B963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0.07</w:t>
            </w:r>
          </w:p>
        </w:tc>
        <w:tc>
          <w:tcPr>
            <w:tcW w:w="552" w:type="pct"/>
          </w:tcPr>
          <w:p w14:paraId="3615C1D0" w14:textId="4B40AC8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5 # NCDS</w:t>
            </w:r>
          </w:p>
        </w:tc>
        <w:tc>
          <w:tcPr>
            <w:tcW w:w="341" w:type="pct"/>
            <w:vAlign w:val="bottom"/>
          </w:tcPr>
          <w:p w14:paraId="05A976BF" w14:textId="514B753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0.82</w:t>
            </w:r>
          </w:p>
        </w:tc>
        <w:tc>
          <w:tcPr>
            <w:tcW w:w="358" w:type="pct"/>
            <w:vAlign w:val="bottom"/>
          </w:tcPr>
          <w:p w14:paraId="513D3356" w14:textId="2D3A7CA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(0.14)</w:t>
            </w:r>
          </w:p>
        </w:tc>
        <w:tc>
          <w:tcPr>
            <w:tcW w:w="273" w:type="pct"/>
          </w:tcPr>
          <w:p w14:paraId="33E73BB1" w14:textId="21D20A1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48E9B9C9" w14:textId="00DF942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0.06</w:t>
            </w:r>
          </w:p>
        </w:tc>
        <w:tc>
          <w:tcPr>
            <w:tcW w:w="552" w:type="pct"/>
          </w:tcPr>
          <w:p w14:paraId="49892E9C" w14:textId="308E898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5 # BCS</w:t>
            </w:r>
          </w:p>
        </w:tc>
        <w:tc>
          <w:tcPr>
            <w:tcW w:w="341" w:type="pct"/>
            <w:vAlign w:val="bottom"/>
          </w:tcPr>
          <w:p w14:paraId="2EFE22ED" w14:textId="4977F75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0.76</w:t>
            </w:r>
          </w:p>
        </w:tc>
        <w:tc>
          <w:tcPr>
            <w:tcW w:w="358" w:type="pct"/>
            <w:vAlign w:val="bottom"/>
          </w:tcPr>
          <w:p w14:paraId="668EACFF" w14:textId="1945AED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(0.20)</w:t>
            </w:r>
          </w:p>
        </w:tc>
        <w:tc>
          <w:tcPr>
            <w:tcW w:w="273" w:type="pct"/>
          </w:tcPr>
          <w:p w14:paraId="0A8F96BF" w14:textId="19D3975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4196C446" w14:textId="53A886B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0.05</w:t>
            </w:r>
          </w:p>
        </w:tc>
        <w:tc>
          <w:tcPr>
            <w:tcW w:w="552" w:type="pct"/>
          </w:tcPr>
          <w:p w14:paraId="4FF495AF" w14:textId="1A4C16B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6 # NCDS</w:t>
            </w:r>
          </w:p>
        </w:tc>
        <w:tc>
          <w:tcPr>
            <w:tcW w:w="341" w:type="pct"/>
            <w:vAlign w:val="bottom"/>
          </w:tcPr>
          <w:p w14:paraId="43106822" w14:textId="64BD529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0.85</w:t>
            </w:r>
          </w:p>
        </w:tc>
        <w:tc>
          <w:tcPr>
            <w:tcW w:w="358" w:type="pct"/>
            <w:vAlign w:val="bottom"/>
          </w:tcPr>
          <w:p w14:paraId="6777B551" w14:textId="7C17D1C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(0.14)</w:t>
            </w:r>
          </w:p>
        </w:tc>
        <w:tc>
          <w:tcPr>
            <w:tcW w:w="273" w:type="pct"/>
          </w:tcPr>
          <w:p w14:paraId="7673E3E0" w14:textId="5D6F045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56FA0774" w14:textId="628BBDF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c>
          <w:tcPr>
            <w:tcW w:w="552" w:type="pct"/>
          </w:tcPr>
          <w:p w14:paraId="50FCC960" w14:textId="74C5F90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6 # BCS</w:t>
            </w:r>
          </w:p>
        </w:tc>
        <w:tc>
          <w:tcPr>
            <w:tcW w:w="341" w:type="pct"/>
            <w:vAlign w:val="bottom"/>
          </w:tcPr>
          <w:p w14:paraId="14FC3CFE" w14:textId="4C229FC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0.55</w:t>
            </w:r>
          </w:p>
        </w:tc>
        <w:tc>
          <w:tcPr>
            <w:tcW w:w="358" w:type="pct"/>
            <w:vAlign w:val="bottom"/>
          </w:tcPr>
          <w:p w14:paraId="2BBCAA6D" w14:textId="5F2B92B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(0.21)</w:t>
            </w:r>
          </w:p>
        </w:tc>
        <w:tc>
          <w:tcPr>
            <w:tcW w:w="273" w:type="pct"/>
          </w:tcPr>
          <w:p w14:paraId="7FE2DC61" w14:textId="68B9315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cs="Times New Roman"/>
                <w:sz w:val="20"/>
                <w:szCs w:val="20"/>
              </w:rPr>
              <w:t>**</w:t>
            </w:r>
          </w:p>
        </w:tc>
        <w:tc>
          <w:tcPr>
            <w:tcW w:w="684" w:type="pct"/>
          </w:tcPr>
          <w:p w14:paraId="3D2D6BB3" w14:textId="2C42EA9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c>
          <w:tcPr>
            <w:tcW w:w="552" w:type="pct"/>
          </w:tcPr>
          <w:p w14:paraId="1289929D" w14:textId="266A89A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7 # NCDS</w:t>
            </w:r>
          </w:p>
        </w:tc>
        <w:tc>
          <w:tcPr>
            <w:tcW w:w="341" w:type="pct"/>
            <w:vAlign w:val="bottom"/>
          </w:tcPr>
          <w:p w14:paraId="00F09930" w14:textId="6051898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0.93</w:t>
            </w:r>
          </w:p>
        </w:tc>
        <w:tc>
          <w:tcPr>
            <w:tcW w:w="358" w:type="pct"/>
            <w:vAlign w:val="bottom"/>
          </w:tcPr>
          <w:p w14:paraId="29318827" w14:textId="62C6CD6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(0.14)</w:t>
            </w:r>
          </w:p>
        </w:tc>
        <w:tc>
          <w:tcPr>
            <w:tcW w:w="273" w:type="pct"/>
          </w:tcPr>
          <w:p w14:paraId="6C40FF1B" w14:textId="5C3E97F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1487AA55" w14:textId="625B3CB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339E2FF5" w14:textId="3C1065C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7 # BCS</w:t>
            </w:r>
          </w:p>
        </w:tc>
        <w:tc>
          <w:tcPr>
            <w:tcW w:w="341" w:type="pct"/>
            <w:vAlign w:val="bottom"/>
          </w:tcPr>
          <w:p w14:paraId="4B1248E3" w14:textId="036E16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1.00</w:t>
            </w:r>
          </w:p>
        </w:tc>
        <w:tc>
          <w:tcPr>
            <w:tcW w:w="358" w:type="pct"/>
            <w:vAlign w:val="bottom"/>
          </w:tcPr>
          <w:p w14:paraId="17831C30" w14:textId="13A197A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(0.19)</w:t>
            </w:r>
          </w:p>
        </w:tc>
        <w:tc>
          <w:tcPr>
            <w:tcW w:w="273" w:type="pct"/>
          </w:tcPr>
          <w:p w14:paraId="1BDD0A3F" w14:textId="4CEEBA8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09DEDE31" w14:textId="715FEE4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0.08</w:t>
            </w:r>
          </w:p>
        </w:tc>
        <w:tc>
          <w:tcPr>
            <w:tcW w:w="552" w:type="pct"/>
          </w:tcPr>
          <w:p w14:paraId="45FEC655" w14:textId="5C2A23D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7D51AA" w:rsidRDefault="007100A3" w:rsidP="007100A3">
            <w:pPr>
              <w:rPr>
                <w:rFonts w:cs="Times New Roman"/>
                <w:sz w:val="20"/>
                <w:szCs w:val="20"/>
              </w:rPr>
            </w:pPr>
            <w:r w:rsidRPr="007D51AA">
              <w:rPr>
                <w:rFonts w:eastAsia="Times New Roman" w:cs="Times New Roman"/>
                <w:color w:val="auto"/>
                <w:sz w:val="20"/>
                <w:szCs w:val="20"/>
              </w:rPr>
              <w:t>Cohort</w:t>
            </w:r>
          </w:p>
        </w:tc>
        <w:tc>
          <w:tcPr>
            <w:tcW w:w="341" w:type="pct"/>
            <w:vAlign w:val="bottom"/>
          </w:tcPr>
          <w:p w14:paraId="3EEF32F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58" w:type="pct"/>
            <w:vAlign w:val="bottom"/>
          </w:tcPr>
          <w:p w14:paraId="7983015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73" w:type="pct"/>
          </w:tcPr>
          <w:p w14:paraId="31D7A87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3965F3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1741507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7D51AA" w:rsidRDefault="00AE633D" w:rsidP="007100A3">
            <w:pPr>
              <w:rPr>
                <w:rFonts w:cs="Times New Roman"/>
                <w:sz w:val="20"/>
                <w:szCs w:val="20"/>
              </w:rPr>
            </w:pPr>
            <w:r w:rsidRPr="007D51AA">
              <w:rPr>
                <w:rFonts w:eastAsia="Times New Roman" w:cs="Times New Roman"/>
                <w:i/>
                <w:iCs/>
                <w:color w:val="auto"/>
                <w:sz w:val="20"/>
                <w:szCs w:val="20"/>
              </w:rPr>
              <w:lastRenderedPageBreak/>
              <w:t xml:space="preserve">  </w:t>
            </w:r>
            <w:r w:rsidR="007100A3" w:rsidRPr="007D51AA">
              <w:rPr>
                <w:rFonts w:eastAsia="Times New Roman" w:cs="Times New Roman"/>
                <w:i/>
                <w:iCs/>
                <w:color w:val="auto"/>
                <w:sz w:val="20"/>
                <w:szCs w:val="20"/>
              </w:rPr>
              <w:t>NCDS</w:t>
            </w:r>
          </w:p>
        </w:tc>
        <w:tc>
          <w:tcPr>
            <w:tcW w:w="341" w:type="pct"/>
          </w:tcPr>
          <w:p w14:paraId="6585F00D" w14:textId="6B30CD6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5E570CAB" w14:textId="4A448AC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4C8DF62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7D2A18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52F8060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BCS</w:t>
            </w:r>
          </w:p>
        </w:tc>
        <w:tc>
          <w:tcPr>
            <w:tcW w:w="341" w:type="pct"/>
            <w:vAlign w:val="bottom"/>
          </w:tcPr>
          <w:p w14:paraId="530A7D68" w14:textId="35BBB63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0.21</w:t>
            </w:r>
          </w:p>
        </w:tc>
        <w:tc>
          <w:tcPr>
            <w:tcW w:w="358" w:type="pct"/>
            <w:vAlign w:val="bottom"/>
          </w:tcPr>
          <w:p w14:paraId="5479DFE3" w14:textId="726034E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(0.21)</w:t>
            </w:r>
          </w:p>
        </w:tc>
        <w:tc>
          <w:tcPr>
            <w:tcW w:w="273" w:type="pct"/>
          </w:tcPr>
          <w:p w14:paraId="628EF0E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20BC241C" w14:textId="43055D8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0.10</w:t>
            </w:r>
          </w:p>
        </w:tc>
        <w:tc>
          <w:tcPr>
            <w:tcW w:w="552" w:type="pct"/>
          </w:tcPr>
          <w:p w14:paraId="6CC2125F" w14:textId="0C629A0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7D51AA" w:rsidRDefault="007100A3" w:rsidP="007100A3">
            <w:pPr>
              <w:rPr>
                <w:rFonts w:cs="Times New Roman"/>
                <w:sz w:val="20"/>
                <w:szCs w:val="20"/>
              </w:rPr>
            </w:pPr>
            <w:r w:rsidRPr="007D51AA">
              <w:rPr>
                <w:rFonts w:cs="Times New Roman"/>
                <w:color w:val="auto"/>
                <w:sz w:val="20"/>
                <w:szCs w:val="20"/>
              </w:rPr>
              <w:t>Intercept</w:t>
            </w:r>
          </w:p>
        </w:tc>
        <w:tc>
          <w:tcPr>
            <w:tcW w:w="341" w:type="pct"/>
            <w:vAlign w:val="bottom"/>
          </w:tcPr>
          <w:p w14:paraId="4D322ED4" w14:textId="68EE61B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-1.48</w:t>
            </w:r>
          </w:p>
        </w:tc>
        <w:tc>
          <w:tcPr>
            <w:tcW w:w="358" w:type="pct"/>
            <w:vAlign w:val="bottom"/>
          </w:tcPr>
          <w:p w14:paraId="193B68DD" w14:textId="11BE77A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(0.13)</w:t>
            </w:r>
          </w:p>
        </w:tc>
        <w:tc>
          <w:tcPr>
            <w:tcW w:w="273" w:type="pct"/>
          </w:tcPr>
          <w:p w14:paraId="1732A4B4" w14:textId="0B4FD87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cs="Times New Roman"/>
                <w:sz w:val="20"/>
                <w:szCs w:val="20"/>
              </w:rPr>
              <w:t>***</w:t>
            </w:r>
          </w:p>
        </w:tc>
        <w:tc>
          <w:tcPr>
            <w:tcW w:w="684" w:type="pct"/>
          </w:tcPr>
          <w:p w14:paraId="0CE54CA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53B9A20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232831" w:rsidRDefault="00AE633D" w:rsidP="007100A3">
            <w:pPr>
              <w:rPr>
                <w:rFonts w:cs="Times New Roman"/>
                <w:i/>
                <w:iCs/>
                <w:sz w:val="20"/>
                <w:szCs w:val="20"/>
              </w:rPr>
            </w:pPr>
            <w:r w:rsidRPr="00232831">
              <w:rPr>
                <w:rFonts w:cs="Times New Roman"/>
                <w:i/>
                <w:iCs/>
                <w:sz w:val="20"/>
                <w:szCs w:val="20"/>
              </w:rPr>
              <w:t xml:space="preserve">  </w:t>
            </w:r>
            <w:r w:rsidR="007100A3" w:rsidRPr="00232831">
              <w:rPr>
                <w:rFonts w:cs="Times New Roman"/>
                <w:i/>
                <w:iCs/>
                <w:sz w:val="20"/>
                <w:szCs w:val="20"/>
              </w:rPr>
              <w:t>Unemployment &amp; OLF</w:t>
            </w:r>
          </w:p>
        </w:tc>
        <w:tc>
          <w:tcPr>
            <w:tcW w:w="341" w:type="pct"/>
            <w:vAlign w:val="bottom"/>
          </w:tcPr>
          <w:p w14:paraId="08410F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358" w:type="pct"/>
            <w:vAlign w:val="bottom"/>
          </w:tcPr>
          <w:p w14:paraId="4308B3E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273" w:type="pct"/>
          </w:tcPr>
          <w:p w14:paraId="3FEA326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169C8DE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0EFDCE9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7D51AA" w:rsidRDefault="007100A3" w:rsidP="007100A3">
            <w:pPr>
              <w:rPr>
                <w:rFonts w:cs="Times New Roman"/>
                <w:sz w:val="20"/>
                <w:szCs w:val="20"/>
              </w:rPr>
            </w:pPr>
            <w:r w:rsidRPr="007D51AA">
              <w:rPr>
                <w:rFonts w:cs="Times New Roman"/>
                <w:color w:val="auto"/>
                <w:sz w:val="20"/>
                <w:szCs w:val="20"/>
              </w:rPr>
              <w:t>Educational Attainment</w:t>
            </w:r>
          </w:p>
        </w:tc>
        <w:tc>
          <w:tcPr>
            <w:tcW w:w="341" w:type="pct"/>
            <w:vAlign w:val="bottom"/>
          </w:tcPr>
          <w:p w14:paraId="795974F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58" w:type="pct"/>
            <w:vAlign w:val="bottom"/>
          </w:tcPr>
          <w:p w14:paraId="77E82BC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273" w:type="pct"/>
          </w:tcPr>
          <w:p w14:paraId="20E520D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1129384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7560349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Less than five O’levels</w:t>
            </w:r>
          </w:p>
        </w:tc>
        <w:tc>
          <w:tcPr>
            <w:tcW w:w="341" w:type="pct"/>
          </w:tcPr>
          <w:p w14:paraId="44E393E4" w14:textId="3FD3517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69AD63DF" w14:textId="28E848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3BDD5E3E"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3675508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4D9E58D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Five or More O’levels # NCDS</w:t>
            </w:r>
          </w:p>
        </w:tc>
        <w:tc>
          <w:tcPr>
            <w:tcW w:w="341" w:type="pct"/>
            <w:vAlign w:val="bottom"/>
          </w:tcPr>
          <w:p w14:paraId="18A66BE2" w14:textId="4ED035C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-3.43</w:t>
            </w:r>
          </w:p>
        </w:tc>
        <w:tc>
          <w:tcPr>
            <w:tcW w:w="358" w:type="pct"/>
            <w:vAlign w:val="bottom"/>
          </w:tcPr>
          <w:p w14:paraId="4385876E" w14:textId="75C48E2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(0.26)</w:t>
            </w:r>
          </w:p>
        </w:tc>
        <w:tc>
          <w:tcPr>
            <w:tcW w:w="273" w:type="pct"/>
          </w:tcPr>
          <w:p w14:paraId="74A967FD" w14:textId="2EF40D4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22075DBB" w14:textId="7675A0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0FA39C7D" w14:textId="76DC9C3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r>
      <w:tr w:rsidR="007100A3" w:rsidRPr="007D51AA"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Five or More O’levels # BCS</w:t>
            </w:r>
          </w:p>
        </w:tc>
        <w:tc>
          <w:tcPr>
            <w:tcW w:w="341" w:type="pct"/>
            <w:vAlign w:val="bottom"/>
          </w:tcPr>
          <w:p w14:paraId="4688D637" w14:textId="639D28F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-2.85</w:t>
            </w:r>
          </w:p>
        </w:tc>
        <w:tc>
          <w:tcPr>
            <w:tcW w:w="358" w:type="pct"/>
            <w:vAlign w:val="bottom"/>
          </w:tcPr>
          <w:p w14:paraId="0A8EC9D6" w14:textId="135D900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(1.01)</w:t>
            </w:r>
          </w:p>
        </w:tc>
        <w:tc>
          <w:tcPr>
            <w:tcW w:w="273" w:type="pct"/>
          </w:tcPr>
          <w:p w14:paraId="22E1BFA8" w14:textId="62192FB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49824A40" w14:textId="518A4FB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c>
          <w:tcPr>
            <w:tcW w:w="552" w:type="pct"/>
          </w:tcPr>
          <w:p w14:paraId="26675843" w14:textId="040200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7D51AA" w:rsidRDefault="007100A3" w:rsidP="007100A3">
            <w:pPr>
              <w:rPr>
                <w:rFonts w:cs="Times New Roman"/>
                <w:sz w:val="20"/>
                <w:szCs w:val="20"/>
              </w:rPr>
            </w:pPr>
            <w:r w:rsidRPr="007D51AA">
              <w:rPr>
                <w:rFonts w:cs="Times New Roman"/>
                <w:color w:val="auto"/>
                <w:sz w:val="20"/>
                <w:szCs w:val="20"/>
              </w:rPr>
              <w:t>Sex</w:t>
            </w:r>
          </w:p>
        </w:tc>
        <w:tc>
          <w:tcPr>
            <w:tcW w:w="341" w:type="pct"/>
            <w:vAlign w:val="bottom"/>
          </w:tcPr>
          <w:p w14:paraId="42A2710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58" w:type="pct"/>
            <w:vAlign w:val="bottom"/>
          </w:tcPr>
          <w:p w14:paraId="6CD7720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273" w:type="pct"/>
          </w:tcPr>
          <w:p w14:paraId="203DADB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793E0A0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5C1403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Female</w:t>
            </w:r>
          </w:p>
        </w:tc>
        <w:tc>
          <w:tcPr>
            <w:tcW w:w="341" w:type="pct"/>
          </w:tcPr>
          <w:p w14:paraId="6003C5A1" w14:textId="7DCFA14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0BC192E6" w14:textId="216C29F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1C2D3A2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0E1BBCC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592638B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Male # NCDS</w:t>
            </w:r>
          </w:p>
        </w:tc>
        <w:tc>
          <w:tcPr>
            <w:tcW w:w="341" w:type="pct"/>
            <w:vAlign w:val="bottom"/>
          </w:tcPr>
          <w:p w14:paraId="74C1B30C" w14:textId="34ED4BE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-0.07</w:t>
            </w:r>
          </w:p>
        </w:tc>
        <w:tc>
          <w:tcPr>
            <w:tcW w:w="358" w:type="pct"/>
            <w:vAlign w:val="bottom"/>
          </w:tcPr>
          <w:p w14:paraId="45FEC0AE" w14:textId="5FB007F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(0.14)</w:t>
            </w:r>
          </w:p>
        </w:tc>
        <w:tc>
          <w:tcPr>
            <w:tcW w:w="273" w:type="pct"/>
          </w:tcPr>
          <w:p w14:paraId="5932ADA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083C9C5D" w14:textId="1188A48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c>
          <w:tcPr>
            <w:tcW w:w="552" w:type="pct"/>
          </w:tcPr>
          <w:p w14:paraId="18475435" w14:textId="5B8E050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r>
      <w:tr w:rsidR="007100A3" w:rsidRPr="007D51AA"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Male # BCS</w:t>
            </w:r>
          </w:p>
        </w:tc>
        <w:tc>
          <w:tcPr>
            <w:tcW w:w="341" w:type="pct"/>
            <w:vAlign w:val="bottom"/>
          </w:tcPr>
          <w:p w14:paraId="5763CD4A" w14:textId="2EF116B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0.47</w:t>
            </w:r>
          </w:p>
        </w:tc>
        <w:tc>
          <w:tcPr>
            <w:tcW w:w="358" w:type="pct"/>
            <w:vAlign w:val="bottom"/>
          </w:tcPr>
          <w:p w14:paraId="2AC77FE7" w14:textId="61E7F76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(0.21)</w:t>
            </w:r>
          </w:p>
        </w:tc>
        <w:tc>
          <w:tcPr>
            <w:tcW w:w="273" w:type="pct"/>
          </w:tcPr>
          <w:p w14:paraId="42828999" w14:textId="1B0B21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cs="Times New Roman"/>
                <w:sz w:val="20"/>
                <w:szCs w:val="20"/>
              </w:rPr>
              <w:t>*</w:t>
            </w:r>
          </w:p>
        </w:tc>
        <w:tc>
          <w:tcPr>
            <w:tcW w:w="684" w:type="pct"/>
          </w:tcPr>
          <w:p w14:paraId="24E593C4" w14:textId="4B7192B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c>
          <w:tcPr>
            <w:tcW w:w="552" w:type="pct"/>
          </w:tcPr>
          <w:p w14:paraId="1662903C" w14:textId="5853C2B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r>
      <w:tr w:rsidR="007100A3" w:rsidRPr="007D51AA"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7D51AA" w:rsidRDefault="007100A3" w:rsidP="007100A3">
            <w:pPr>
              <w:rPr>
                <w:rFonts w:cs="Times New Roman"/>
                <w:sz w:val="20"/>
                <w:szCs w:val="20"/>
              </w:rPr>
            </w:pPr>
            <w:r w:rsidRPr="007D51AA">
              <w:rPr>
                <w:rFonts w:cs="Times New Roman"/>
                <w:color w:val="auto"/>
                <w:sz w:val="20"/>
                <w:szCs w:val="20"/>
              </w:rPr>
              <w:t>Housing Tenure</w:t>
            </w:r>
          </w:p>
        </w:tc>
        <w:tc>
          <w:tcPr>
            <w:tcW w:w="341" w:type="pct"/>
            <w:vAlign w:val="bottom"/>
          </w:tcPr>
          <w:p w14:paraId="084DD90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58" w:type="pct"/>
            <w:vAlign w:val="bottom"/>
          </w:tcPr>
          <w:p w14:paraId="2D8BE1E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273" w:type="pct"/>
          </w:tcPr>
          <w:p w14:paraId="6A65EDC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6360A29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0D4B7CB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Own Home</w:t>
            </w:r>
          </w:p>
        </w:tc>
        <w:tc>
          <w:tcPr>
            <w:tcW w:w="341" w:type="pct"/>
          </w:tcPr>
          <w:p w14:paraId="384BC435" w14:textId="17DE401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4DB2FCEB" w14:textId="444E23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669DB12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4AA18FE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3319E13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Do not Own Home # NCDS</w:t>
            </w:r>
          </w:p>
        </w:tc>
        <w:tc>
          <w:tcPr>
            <w:tcW w:w="341" w:type="pct"/>
            <w:vAlign w:val="bottom"/>
          </w:tcPr>
          <w:p w14:paraId="67AFAD1C" w14:textId="4381FBC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0.92</w:t>
            </w:r>
          </w:p>
        </w:tc>
        <w:tc>
          <w:tcPr>
            <w:tcW w:w="358" w:type="pct"/>
            <w:vAlign w:val="bottom"/>
          </w:tcPr>
          <w:p w14:paraId="59910299" w14:textId="67F3E33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(0.16)</w:t>
            </w:r>
          </w:p>
        </w:tc>
        <w:tc>
          <w:tcPr>
            <w:tcW w:w="273" w:type="pct"/>
          </w:tcPr>
          <w:p w14:paraId="2B1D86AB" w14:textId="13CB6D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26C414DB" w14:textId="437ED55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c>
          <w:tcPr>
            <w:tcW w:w="552" w:type="pct"/>
          </w:tcPr>
          <w:p w14:paraId="4B60DB04" w14:textId="1CE9B8C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7D51AA" w:rsidRDefault="00AE633D" w:rsidP="007100A3">
            <w:pPr>
              <w:rPr>
                <w:rFonts w:cs="Times New Roman"/>
                <w:sz w:val="20"/>
                <w:szCs w:val="20"/>
              </w:rPr>
            </w:pPr>
            <w:r w:rsidRPr="007D51AA">
              <w:rPr>
                <w:rFonts w:cs="Times New Roman"/>
                <w:i/>
                <w:iCs/>
                <w:color w:val="auto"/>
                <w:sz w:val="20"/>
                <w:szCs w:val="20"/>
              </w:rPr>
              <w:t xml:space="preserve">  </w:t>
            </w:r>
            <w:r w:rsidR="007100A3" w:rsidRPr="007D51AA">
              <w:rPr>
                <w:rFonts w:cs="Times New Roman"/>
                <w:i/>
                <w:iCs/>
                <w:color w:val="auto"/>
                <w:sz w:val="20"/>
                <w:szCs w:val="20"/>
              </w:rPr>
              <w:t>Do not Own Home # BCS</w:t>
            </w:r>
          </w:p>
        </w:tc>
        <w:tc>
          <w:tcPr>
            <w:tcW w:w="341" w:type="pct"/>
            <w:vAlign w:val="bottom"/>
          </w:tcPr>
          <w:p w14:paraId="22166171" w14:textId="7E20419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0.70</w:t>
            </w:r>
          </w:p>
        </w:tc>
        <w:tc>
          <w:tcPr>
            <w:tcW w:w="358" w:type="pct"/>
            <w:vAlign w:val="bottom"/>
          </w:tcPr>
          <w:p w14:paraId="4FA4F69B" w14:textId="79A68B9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(0.24)</w:t>
            </w:r>
          </w:p>
        </w:tc>
        <w:tc>
          <w:tcPr>
            <w:tcW w:w="273" w:type="pct"/>
          </w:tcPr>
          <w:p w14:paraId="069567E3" w14:textId="58A58A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2CBF1F32" w14:textId="3E78991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3B1C8FB1" w14:textId="6481C87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7D51AA" w:rsidRDefault="007100A3" w:rsidP="007100A3">
            <w:pPr>
              <w:rPr>
                <w:rFonts w:cs="Times New Roman"/>
                <w:sz w:val="20"/>
                <w:szCs w:val="20"/>
              </w:rPr>
            </w:pPr>
            <w:r w:rsidRPr="007D51AA">
              <w:rPr>
                <w:rFonts w:cs="Times New Roman"/>
                <w:color w:val="auto"/>
                <w:sz w:val="20"/>
                <w:szCs w:val="20"/>
              </w:rPr>
              <w:t>NS-SEC (SOC 2000)</w:t>
            </w:r>
          </w:p>
        </w:tc>
        <w:tc>
          <w:tcPr>
            <w:tcW w:w="341" w:type="pct"/>
            <w:vAlign w:val="bottom"/>
          </w:tcPr>
          <w:p w14:paraId="32A4BC0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58" w:type="pct"/>
            <w:vAlign w:val="bottom"/>
          </w:tcPr>
          <w:p w14:paraId="74CD38D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273" w:type="pct"/>
          </w:tcPr>
          <w:p w14:paraId="000B99E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581D0DE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6DAB844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1.1 # NCDS</w:t>
            </w:r>
          </w:p>
        </w:tc>
        <w:tc>
          <w:tcPr>
            <w:tcW w:w="341" w:type="pct"/>
            <w:vAlign w:val="bottom"/>
          </w:tcPr>
          <w:p w14:paraId="43F63972" w14:textId="547A2E0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-0.36</w:t>
            </w:r>
          </w:p>
        </w:tc>
        <w:tc>
          <w:tcPr>
            <w:tcW w:w="358" w:type="pct"/>
            <w:vAlign w:val="bottom"/>
          </w:tcPr>
          <w:p w14:paraId="5806A24E" w14:textId="47BE064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(0.64)</w:t>
            </w:r>
          </w:p>
        </w:tc>
        <w:tc>
          <w:tcPr>
            <w:tcW w:w="273" w:type="pct"/>
          </w:tcPr>
          <w:p w14:paraId="118D66A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78A7BFC0" w14:textId="5186FF1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56741399" w14:textId="418D69E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7D51AA" w:rsidRDefault="00AE633D" w:rsidP="007100A3">
            <w:pPr>
              <w:rPr>
                <w:rFonts w:cs="Times New Roman"/>
                <w:sz w:val="20"/>
                <w:szCs w:val="20"/>
              </w:rPr>
            </w:pPr>
            <w:r w:rsidRPr="007D51AA">
              <w:rPr>
                <w:rFonts w:eastAsia="Times New Roman" w:cs="Times New Roman"/>
                <w:i/>
                <w:iCs/>
                <w:sz w:val="20"/>
                <w:szCs w:val="20"/>
              </w:rPr>
              <w:t xml:space="preserve">  </w:t>
            </w:r>
            <w:r w:rsidR="007100A3" w:rsidRPr="007D51AA">
              <w:rPr>
                <w:rFonts w:eastAsia="Times New Roman" w:cs="Times New Roman"/>
                <w:i/>
                <w:iCs/>
                <w:sz w:val="20"/>
                <w:szCs w:val="20"/>
              </w:rPr>
              <w:t>1.1 # BCS</w:t>
            </w:r>
          </w:p>
        </w:tc>
        <w:tc>
          <w:tcPr>
            <w:tcW w:w="341" w:type="pct"/>
            <w:vAlign w:val="bottom"/>
          </w:tcPr>
          <w:p w14:paraId="2824325C" w14:textId="78A0F72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-0.22</w:t>
            </w:r>
          </w:p>
        </w:tc>
        <w:tc>
          <w:tcPr>
            <w:tcW w:w="358" w:type="pct"/>
            <w:vAlign w:val="bottom"/>
          </w:tcPr>
          <w:p w14:paraId="0FACC625" w14:textId="74467BF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(1.21)</w:t>
            </w:r>
          </w:p>
        </w:tc>
        <w:tc>
          <w:tcPr>
            <w:tcW w:w="273" w:type="pct"/>
          </w:tcPr>
          <w:p w14:paraId="723A414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3FE7E1DE" w14:textId="73839A9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3DD0D2CC" w14:textId="76A9F69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r>
      <w:tr w:rsidR="007100A3" w:rsidRPr="007D51AA"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1.2 # NCDS</w:t>
            </w:r>
          </w:p>
        </w:tc>
        <w:tc>
          <w:tcPr>
            <w:tcW w:w="341" w:type="pct"/>
            <w:vAlign w:val="bottom"/>
          </w:tcPr>
          <w:p w14:paraId="7C2DD584" w14:textId="294AF6A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-1.93</w:t>
            </w:r>
          </w:p>
        </w:tc>
        <w:tc>
          <w:tcPr>
            <w:tcW w:w="358" w:type="pct"/>
            <w:vAlign w:val="bottom"/>
          </w:tcPr>
          <w:p w14:paraId="056533F3" w14:textId="3BE4BE2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(1.03)</w:t>
            </w:r>
          </w:p>
        </w:tc>
        <w:tc>
          <w:tcPr>
            <w:tcW w:w="273" w:type="pct"/>
          </w:tcPr>
          <w:p w14:paraId="1686A2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461AD568" w14:textId="34CA8AD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0E79D079" w14:textId="4FEB2F1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1.2 # BCS</w:t>
            </w:r>
          </w:p>
        </w:tc>
        <w:tc>
          <w:tcPr>
            <w:tcW w:w="341" w:type="pct"/>
            <w:vAlign w:val="bottom"/>
          </w:tcPr>
          <w:p w14:paraId="29FEE660" w14:textId="0055E40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0.40</w:t>
            </w:r>
          </w:p>
        </w:tc>
        <w:tc>
          <w:tcPr>
            <w:tcW w:w="358" w:type="pct"/>
            <w:vAlign w:val="bottom"/>
          </w:tcPr>
          <w:p w14:paraId="32D8CAA4" w14:textId="168D3A7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(0.85)</w:t>
            </w:r>
          </w:p>
        </w:tc>
        <w:tc>
          <w:tcPr>
            <w:tcW w:w="273" w:type="pct"/>
          </w:tcPr>
          <w:p w14:paraId="41E2C04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32F767AB" w14:textId="7C80B73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5850D8F8" w14:textId="7538A2B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(0.04)</w:t>
            </w:r>
          </w:p>
        </w:tc>
      </w:tr>
      <w:tr w:rsidR="007100A3" w:rsidRPr="007D51AA"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2</w:t>
            </w:r>
          </w:p>
        </w:tc>
        <w:tc>
          <w:tcPr>
            <w:tcW w:w="341" w:type="pct"/>
          </w:tcPr>
          <w:p w14:paraId="71B1C3F6" w14:textId="2842D1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4BB79A7E" w14:textId="266F9AF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5DAEC3C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149A0B6E" w14:textId="503E6E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74B535C7" w14:textId="4E23D8B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3 # NCDS</w:t>
            </w:r>
          </w:p>
        </w:tc>
        <w:tc>
          <w:tcPr>
            <w:tcW w:w="341" w:type="pct"/>
            <w:vAlign w:val="bottom"/>
          </w:tcPr>
          <w:p w14:paraId="738557A8" w14:textId="2A0EF2E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-0.31</w:t>
            </w:r>
          </w:p>
        </w:tc>
        <w:tc>
          <w:tcPr>
            <w:tcW w:w="358" w:type="pct"/>
            <w:vAlign w:val="bottom"/>
          </w:tcPr>
          <w:p w14:paraId="5D80BA4C" w14:textId="1A8A577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(0.38)</w:t>
            </w:r>
          </w:p>
        </w:tc>
        <w:tc>
          <w:tcPr>
            <w:tcW w:w="273" w:type="pct"/>
          </w:tcPr>
          <w:p w14:paraId="2E77CF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45640031" w14:textId="41972BA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286828F3" w14:textId="5F72B20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3 # BCS</w:t>
            </w:r>
          </w:p>
        </w:tc>
        <w:tc>
          <w:tcPr>
            <w:tcW w:w="341" w:type="pct"/>
            <w:vAlign w:val="bottom"/>
          </w:tcPr>
          <w:p w14:paraId="2295FC49" w14:textId="5D7052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0.16</w:t>
            </w:r>
          </w:p>
        </w:tc>
        <w:tc>
          <w:tcPr>
            <w:tcW w:w="358" w:type="pct"/>
            <w:vAlign w:val="bottom"/>
          </w:tcPr>
          <w:p w14:paraId="6EFC3AC8" w14:textId="5384CE6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(0.80)</w:t>
            </w:r>
          </w:p>
        </w:tc>
        <w:tc>
          <w:tcPr>
            <w:tcW w:w="273" w:type="pct"/>
          </w:tcPr>
          <w:p w14:paraId="5D6808A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7B220F7E" w14:textId="68C7040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c>
          <w:tcPr>
            <w:tcW w:w="552" w:type="pct"/>
          </w:tcPr>
          <w:p w14:paraId="64B94085" w14:textId="0B428AE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4 # NCDS</w:t>
            </w:r>
          </w:p>
        </w:tc>
        <w:tc>
          <w:tcPr>
            <w:tcW w:w="341" w:type="pct"/>
            <w:vAlign w:val="bottom"/>
          </w:tcPr>
          <w:p w14:paraId="326880E9" w14:textId="621033C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0.55</w:t>
            </w:r>
          </w:p>
        </w:tc>
        <w:tc>
          <w:tcPr>
            <w:tcW w:w="358" w:type="pct"/>
            <w:vAlign w:val="bottom"/>
          </w:tcPr>
          <w:p w14:paraId="6E26398B" w14:textId="229F5E7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(0.31)</w:t>
            </w:r>
          </w:p>
        </w:tc>
        <w:tc>
          <w:tcPr>
            <w:tcW w:w="273" w:type="pct"/>
          </w:tcPr>
          <w:p w14:paraId="4B7A6D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32CB7A33" w14:textId="04C07C3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c>
          <w:tcPr>
            <w:tcW w:w="552" w:type="pct"/>
          </w:tcPr>
          <w:p w14:paraId="431BB46B" w14:textId="30AB43F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4 # BCS</w:t>
            </w:r>
          </w:p>
        </w:tc>
        <w:tc>
          <w:tcPr>
            <w:tcW w:w="341" w:type="pct"/>
            <w:vAlign w:val="bottom"/>
          </w:tcPr>
          <w:p w14:paraId="37CAE1CE" w14:textId="4FA4093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1.04</w:t>
            </w:r>
          </w:p>
        </w:tc>
        <w:tc>
          <w:tcPr>
            <w:tcW w:w="358" w:type="pct"/>
            <w:vAlign w:val="bottom"/>
          </w:tcPr>
          <w:p w14:paraId="7D4570CD" w14:textId="0ED955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(0.63)</w:t>
            </w:r>
          </w:p>
        </w:tc>
        <w:tc>
          <w:tcPr>
            <w:tcW w:w="273" w:type="pct"/>
          </w:tcPr>
          <w:p w14:paraId="6C0567E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2670C7E4" w14:textId="4C34012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c>
          <w:tcPr>
            <w:tcW w:w="552" w:type="pct"/>
          </w:tcPr>
          <w:p w14:paraId="4FB132BF" w14:textId="3B7D9BF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5 # NCDS</w:t>
            </w:r>
          </w:p>
        </w:tc>
        <w:tc>
          <w:tcPr>
            <w:tcW w:w="341" w:type="pct"/>
            <w:vAlign w:val="bottom"/>
          </w:tcPr>
          <w:p w14:paraId="1FC173AD" w14:textId="1B7DCFC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0.20</w:t>
            </w:r>
          </w:p>
        </w:tc>
        <w:tc>
          <w:tcPr>
            <w:tcW w:w="358" w:type="pct"/>
            <w:vAlign w:val="bottom"/>
          </w:tcPr>
          <w:p w14:paraId="5B7F69DF" w14:textId="1BF156E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(0.30)</w:t>
            </w:r>
          </w:p>
        </w:tc>
        <w:tc>
          <w:tcPr>
            <w:tcW w:w="273" w:type="pct"/>
          </w:tcPr>
          <w:p w14:paraId="420D68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176C0454" w14:textId="2F79CDD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25EEBF1E" w14:textId="4FBB0D4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5 # BCS</w:t>
            </w:r>
          </w:p>
        </w:tc>
        <w:tc>
          <w:tcPr>
            <w:tcW w:w="341" w:type="pct"/>
            <w:vAlign w:val="bottom"/>
          </w:tcPr>
          <w:p w14:paraId="4A18149A" w14:textId="0B37EE4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1.37</w:t>
            </w:r>
          </w:p>
        </w:tc>
        <w:tc>
          <w:tcPr>
            <w:tcW w:w="358" w:type="pct"/>
            <w:vAlign w:val="bottom"/>
          </w:tcPr>
          <w:p w14:paraId="18DB3B9A" w14:textId="72AFFF6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(0.56)</w:t>
            </w:r>
          </w:p>
        </w:tc>
        <w:tc>
          <w:tcPr>
            <w:tcW w:w="273" w:type="pct"/>
          </w:tcPr>
          <w:p w14:paraId="2D8A4CC0" w14:textId="64E4E99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cs="Times New Roman"/>
                <w:sz w:val="20"/>
                <w:szCs w:val="20"/>
              </w:rPr>
              <w:t>*</w:t>
            </w:r>
          </w:p>
        </w:tc>
        <w:tc>
          <w:tcPr>
            <w:tcW w:w="684" w:type="pct"/>
          </w:tcPr>
          <w:p w14:paraId="2DAF385E" w14:textId="39485E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36124717" w14:textId="223D955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6 # NCDS</w:t>
            </w:r>
          </w:p>
        </w:tc>
        <w:tc>
          <w:tcPr>
            <w:tcW w:w="341" w:type="pct"/>
            <w:vAlign w:val="bottom"/>
          </w:tcPr>
          <w:p w14:paraId="36B9892F" w14:textId="02EA7C6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0.78</w:t>
            </w:r>
          </w:p>
        </w:tc>
        <w:tc>
          <w:tcPr>
            <w:tcW w:w="358" w:type="pct"/>
            <w:vAlign w:val="bottom"/>
          </w:tcPr>
          <w:p w14:paraId="06D0A6B2" w14:textId="76EB73D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(0.27)</w:t>
            </w:r>
          </w:p>
        </w:tc>
        <w:tc>
          <w:tcPr>
            <w:tcW w:w="273" w:type="pct"/>
          </w:tcPr>
          <w:p w14:paraId="0D97AD3E" w14:textId="0ED3D07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0EDDEE4E" w14:textId="2437015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0.00</w:t>
            </w:r>
          </w:p>
        </w:tc>
        <w:tc>
          <w:tcPr>
            <w:tcW w:w="552" w:type="pct"/>
          </w:tcPr>
          <w:p w14:paraId="730BE473" w14:textId="5BB21FA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6 # BCS</w:t>
            </w:r>
          </w:p>
        </w:tc>
        <w:tc>
          <w:tcPr>
            <w:tcW w:w="341" w:type="pct"/>
            <w:vAlign w:val="bottom"/>
          </w:tcPr>
          <w:p w14:paraId="72577974" w14:textId="14CFDDC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0.71</w:t>
            </w:r>
          </w:p>
        </w:tc>
        <w:tc>
          <w:tcPr>
            <w:tcW w:w="358" w:type="pct"/>
            <w:vAlign w:val="bottom"/>
          </w:tcPr>
          <w:p w14:paraId="20DB47E9" w14:textId="4C55F0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(0.62)</w:t>
            </w:r>
          </w:p>
        </w:tc>
        <w:tc>
          <w:tcPr>
            <w:tcW w:w="273" w:type="pct"/>
          </w:tcPr>
          <w:p w14:paraId="1762775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3789C35D" w14:textId="495A428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3B189071" w14:textId="0A18E47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7 # NCDS</w:t>
            </w:r>
          </w:p>
        </w:tc>
        <w:tc>
          <w:tcPr>
            <w:tcW w:w="341" w:type="pct"/>
            <w:vAlign w:val="bottom"/>
          </w:tcPr>
          <w:p w14:paraId="56A1B2ED" w14:textId="5B1FFB5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1.03</w:t>
            </w:r>
          </w:p>
        </w:tc>
        <w:tc>
          <w:tcPr>
            <w:tcW w:w="358" w:type="pct"/>
            <w:vAlign w:val="bottom"/>
          </w:tcPr>
          <w:p w14:paraId="145A199F" w14:textId="1375033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(0.26)</w:t>
            </w:r>
          </w:p>
        </w:tc>
        <w:tc>
          <w:tcPr>
            <w:tcW w:w="273" w:type="pct"/>
          </w:tcPr>
          <w:p w14:paraId="5F95B556" w14:textId="23AF64B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D51AA">
              <w:rPr>
                <w:rFonts w:cs="Times New Roman"/>
                <w:sz w:val="20"/>
                <w:szCs w:val="20"/>
              </w:rPr>
              <w:t>***</w:t>
            </w:r>
          </w:p>
        </w:tc>
        <w:tc>
          <w:tcPr>
            <w:tcW w:w="684" w:type="pct"/>
          </w:tcPr>
          <w:p w14:paraId="0D5A9683" w14:textId="3146E81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c>
          <w:tcPr>
            <w:tcW w:w="552" w:type="pct"/>
          </w:tcPr>
          <w:p w14:paraId="674CD323" w14:textId="752D526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(0.01)</w:t>
            </w:r>
          </w:p>
        </w:tc>
      </w:tr>
      <w:tr w:rsidR="007100A3" w:rsidRPr="007D51AA"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7 # BCS</w:t>
            </w:r>
          </w:p>
        </w:tc>
        <w:tc>
          <w:tcPr>
            <w:tcW w:w="341" w:type="pct"/>
            <w:vAlign w:val="bottom"/>
          </w:tcPr>
          <w:p w14:paraId="25E1F323" w14:textId="36C25EE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1.46</w:t>
            </w:r>
          </w:p>
        </w:tc>
        <w:tc>
          <w:tcPr>
            <w:tcW w:w="358" w:type="pct"/>
            <w:vAlign w:val="bottom"/>
          </w:tcPr>
          <w:p w14:paraId="68394DF2" w14:textId="0D747ED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(0.55)</w:t>
            </w:r>
          </w:p>
        </w:tc>
        <w:tc>
          <w:tcPr>
            <w:tcW w:w="273" w:type="pct"/>
          </w:tcPr>
          <w:p w14:paraId="79701AA5" w14:textId="1FF253A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cs="Times New Roman"/>
                <w:sz w:val="20"/>
                <w:szCs w:val="20"/>
              </w:rPr>
              <w:t>**</w:t>
            </w:r>
          </w:p>
        </w:tc>
        <w:tc>
          <w:tcPr>
            <w:tcW w:w="684" w:type="pct"/>
          </w:tcPr>
          <w:p w14:paraId="5CBB350F" w14:textId="5D1445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0.03</w:t>
            </w:r>
          </w:p>
        </w:tc>
        <w:tc>
          <w:tcPr>
            <w:tcW w:w="552" w:type="pct"/>
          </w:tcPr>
          <w:p w14:paraId="14EF69E0" w14:textId="3B1CA2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7D51AA" w:rsidRDefault="007100A3" w:rsidP="007100A3">
            <w:pPr>
              <w:rPr>
                <w:rFonts w:cs="Times New Roman"/>
                <w:sz w:val="20"/>
                <w:szCs w:val="20"/>
              </w:rPr>
            </w:pPr>
            <w:r w:rsidRPr="007D51AA">
              <w:rPr>
                <w:rFonts w:eastAsia="Times New Roman" w:cs="Times New Roman"/>
                <w:color w:val="auto"/>
                <w:sz w:val="20"/>
                <w:szCs w:val="20"/>
              </w:rPr>
              <w:t>Cohort</w:t>
            </w:r>
          </w:p>
        </w:tc>
        <w:tc>
          <w:tcPr>
            <w:tcW w:w="341" w:type="pct"/>
            <w:vAlign w:val="bottom"/>
          </w:tcPr>
          <w:p w14:paraId="4E62F93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58" w:type="pct"/>
            <w:vAlign w:val="bottom"/>
          </w:tcPr>
          <w:p w14:paraId="45FFC7D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273" w:type="pct"/>
          </w:tcPr>
          <w:p w14:paraId="00A3400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11DD19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552" w:type="pct"/>
          </w:tcPr>
          <w:p w14:paraId="6A2BEB7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7100A3" w:rsidRPr="007D51AA"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7D51AA" w:rsidRDefault="00AE633D" w:rsidP="007100A3">
            <w:pPr>
              <w:rPr>
                <w:rFonts w:cs="Times New Roman"/>
                <w:sz w:val="20"/>
                <w:szCs w:val="20"/>
              </w:rPr>
            </w:pPr>
            <w:r w:rsidRPr="007D51AA">
              <w:rPr>
                <w:rFonts w:eastAsia="Times New Roman" w:cs="Times New Roman"/>
                <w:i/>
                <w:iCs/>
                <w:color w:val="auto"/>
                <w:sz w:val="20"/>
                <w:szCs w:val="20"/>
              </w:rPr>
              <w:t xml:space="preserve">  </w:t>
            </w:r>
            <w:r w:rsidR="007100A3" w:rsidRPr="007D51AA">
              <w:rPr>
                <w:rFonts w:eastAsia="Times New Roman" w:cs="Times New Roman"/>
                <w:i/>
                <w:iCs/>
                <w:color w:val="auto"/>
                <w:sz w:val="20"/>
                <w:szCs w:val="20"/>
              </w:rPr>
              <w:t>NCDS</w:t>
            </w:r>
          </w:p>
        </w:tc>
        <w:tc>
          <w:tcPr>
            <w:tcW w:w="341" w:type="pct"/>
          </w:tcPr>
          <w:p w14:paraId="2065D09F" w14:textId="733DF24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Ref.</w:t>
            </w:r>
          </w:p>
        </w:tc>
        <w:tc>
          <w:tcPr>
            <w:tcW w:w="358" w:type="pct"/>
          </w:tcPr>
          <w:p w14:paraId="7D011C1B" w14:textId="2A8592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cs="Times New Roman"/>
                <w:color w:val="auto"/>
                <w:sz w:val="20"/>
                <w:szCs w:val="20"/>
              </w:rPr>
              <w:t>(.)</w:t>
            </w:r>
          </w:p>
        </w:tc>
        <w:tc>
          <w:tcPr>
            <w:tcW w:w="273" w:type="pct"/>
          </w:tcPr>
          <w:p w14:paraId="2EA0286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684" w:type="pct"/>
          </w:tcPr>
          <w:p w14:paraId="513BB7B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7B0494D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7D51AA" w:rsidRDefault="00AE633D" w:rsidP="007100A3">
            <w:pPr>
              <w:rPr>
                <w:rFonts w:cs="Times New Roman"/>
                <w:sz w:val="20"/>
                <w:szCs w:val="20"/>
              </w:rPr>
            </w:pPr>
            <w:r w:rsidRPr="007D51AA">
              <w:rPr>
                <w:rFonts w:eastAsia="Times New Roman" w:cs="Times New Roman"/>
                <w:i/>
                <w:iCs/>
                <w:color w:val="auto"/>
                <w:sz w:val="20"/>
                <w:szCs w:val="20"/>
              </w:rPr>
              <w:lastRenderedPageBreak/>
              <w:t xml:space="preserve">  </w:t>
            </w:r>
            <w:r w:rsidR="007100A3" w:rsidRPr="007D51AA">
              <w:rPr>
                <w:rFonts w:eastAsia="Times New Roman" w:cs="Times New Roman"/>
                <w:i/>
                <w:iCs/>
                <w:color w:val="auto"/>
                <w:sz w:val="20"/>
                <w:szCs w:val="20"/>
              </w:rPr>
              <w:t>BCS</w:t>
            </w:r>
          </w:p>
        </w:tc>
        <w:tc>
          <w:tcPr>
            <w:tcW w:w="341" w:type="pct"/>
            <w:vAlign w:val="bottom"/>
          </w:tcPr>
          <w:p w14:paraId="39695E8F" w14:textId="0FEC73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-1.04</w:t>
            </w:r>
          </w:p>
        </w:tc>
        <w:tc>
          <w:tcPr>
            <w:tcW w:w="358" w:type="pct"/>
            <w:vAlign w:val="bottom"/>
          </w:tcPr>
          <w:p w14:paraId="1A5D5D15" w14:textId="5847F71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(0.57)</w:t>
            </w:r>
          </w:p>
        </w:tc>
        <w:tc>
          <w:tcPr>
            <w:tcW w:w="273" w:type="pct"/>
          </w:tcPr>
          <w:p w14:paraId="0AC8ACE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684" w:type="pct"/>
          </w:tcPr>
          <w:p w14:paraId="4F9DA4DB" w14:textId="16E95CE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c>
          <w:tcPr>
            <w:tcW w:w="552" w:type="pct"/>
          </w:tcPr>
          <w:p w14:paraId="6DCA5353" w14:textId="1F51849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(0.02)</w:t>
            </w:r>
          </w:p>
        </w:tc>
      </w:tr>
      <w:tr w:rsidR="007100A3" w:rsidRPr="007D51AA"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7D51AA" w:rsidRDefault="007100A3" w:rsidP="007100A3">
            <w:pPr>
              <w:rPr>
                <w:rFonts w:cs="Times New Roman"/>
                <w:sz w:val="20"/>
                <w:szCs w:val="20"/>
              </w:rPr>
            </w:pPr>
            <w:r w:rsidRPr="007D51AA">
              <w:rPr>
                <w:rFonts w:cs="Times New Roman"/>
                <w:sz w:val="20"/>
                <w:szCs w:val="20"/>
              </w:rPr>
              <w:t>Intercept</w:t>
            </w:r>
          </w:p>
        </w:tc>
        <w:tc>
          <w:tcPr>
            <w:tcW w:w="341" w:type="pct"/>
            <w:vAlign w:val="bottom"/>
          </w:tcPr>
          <w:p w14:paraId="73057E87" w14:textId="36544A1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-2.26</w:t>
            </w:r>
          </w:p>
        </w:tc>
        <w:tc>
          <w:tcPr>
            <w:tcW w:w="358" w:type="pct"/>
            <w:vAlign w:val="bottom"/>
          </w:tcPr>
          <w:p w14:paraId="34D3E320" w14:textId="469B5CD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(0.25)</w:t>
            </w:r>
          </w:p>
        </w:tc>
        <w:tc>
          <w:tcPr>
            <w:tcW w:w="273" w:type="pct"/>
          </w:tcPr>
          <w:p w14:paraId="3FBD139F" w14:textId="6797B65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7D51AA">
              <w:rPr>
                <w:rFonts w:eastAsia="Times New Roman" w:cs="Times New Roman"/>
                <w:sz w:val="20"/>
                <w:szCs w:val="20"/>
              </w:rPr>
              <w:t>***</w:t>
            </w:r>
          </w:p>
        </w:tc>
        <w:tc>
          <w:tcPr>
            <w:tcW w:w="684" w:type="pct"/>
          </w:tcPr>
          <w:p w14:paraId="53A6A22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c>
          <w:tcPr>
            <w:tcW w:w="552" w:type="pct"/>
          </w:tcPr>
          <w:p w14:paraId="3AA7F23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7100A3" w:rsidRPr="007D51AA"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7D51AA" w:rsidRDefault="007100A3" w:rsidP="007100A3">
            <w:pPr>
              <w:rPr>
                <w:rFonts w:cs="Times New Roman"/>
                <w:color w:val="auto"/>
                <w:sz w:val="20"/>
                <w:szCs w:val="20"/>
              </w:rPr>
            </w:pPr>
            <w:r w:rsidRPr="007D51AA">
              <w:rPr>
                <w:rFonts w:cs="Times New Roman"/>
                <w:color w:val="auto"/>
                <w:sz w:val="20"/>
                <w:szCs w:val="20"/>
              </w:rPr>
              <w:t>Number of Observations</w:t>
            </w:r>
          </w:p>
        </w:tc>
        <w:tc>
          <w:tcPr>
            <w:tcW w:w="2209" w:type="pct"/>
            <w:gridSpan w:val="5"/>
          </w:tcPr>
          <w:p w14:paraId="39D02285" w14:textId="4F75BAA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Times New Roman" w:cs="Times New Roman"/>
                <w:sz w:val="20"/>
                <w:szCs w:val="20"/>
              </w:rPr>
              <w:t>19672</w:t>
            </w:r>
          </w:p>
        </w:tc>
      </w:tr>
      <w:tr w:rsidR="007100A3" w:rsidRPr="007D51AA"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7D51AA" w:rsidRDefault="007100A3" w:rsidP="007100A3">
            <w:pPr>
              <w:rPr>
                <w:rFonts w:cs="Times New Roman"/>
                <w:color w:val="auto"/>
                <w:sz w:val="20"/>
                <w:szCs w:val="20"/>
              </w:rPr>
            </w:pPr>
            <w:r w:rsidRPr="007D51AA">
              <w:rPr>
                <w:rFonts w:cs="Times New Roman"/>
                <w:color w:val="auto"/>
                <w:sz w:val="20"/>
                <w:szCs w:val="20"/>
              </w:rPr>
              <w:t>Average RVI</w:t>
            </w:r>
          </w:p>
        </w:tc>
        <w:tc>
          <w:tcPr>
            <w:tcW w:w="2209" w:type="pct"/>
            <w:gridSpan w:val="5"/>
            <w:vAlign w:val="bottom"/>
          </w:tcPr>
          <w:p w14:paraId="14B42506" w14:textId="1DC2BAC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1.81</w:t>
            </w:r>
          </w:p>
        </w:tc>
      </w:tr>
      <w:tr w:rsidR="007100A3" w:rsidRPr="007D51AA"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7D51AA" w:rsidRDefault="007100A3" w:rsidP="007100A3">
            <w:pPr>
              <w:rPr>
                <w:rFonts w:cs="Times New Roman"/>
                <w:color w:val="auto"/>
                <w:sz w:val="20"/>
                <w:szCs w:val="20"/>
              </w:rPr>
            </w:pPr>
            <w:r w:rsidRPr="007D51AA">
              <w:rPr>
                <w:rFonts w:cs="Times New Roman"/>
                <w:color w:val="auto"/>
                <w:sz w:val="20"/>
                <w:szCs w:val="20"/>
              </w:rPr>
              <w:t>Largest FMI</w:t>
            </w:r>
          </w:p>
        </w:tc>
        <w:tc>
          <w:tcPr>
            <w:tcW w:w="2209" w:type="pct"/>
            <w:gridSpan w:val="5"/>
            <w:vAlign w:val="bottom"/>
          </w:tcPr>
          <w:p w14:paraId="5FD6CE14" w14:textId="66C2990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D51AA">
              <w:rPr>
                <w:rFonts w:eastAsia="Book Antiqua" w:cs="Book Antiqua"/>
                <w:sz w:val="20"/>
                <w:szCs w:val="20"/>
              </w:rPr>
              <w:t>0.92</w:t>
            </w:r>
          </w:p>
        </w:tc>
      </w:tr>
      <w:tr w:rsidR="00D61C82" w:rsidRPr="007D51AA"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7D51AA" w:rsidRDefault="00D61C82" w:rsidP="003C0598">
            <w:pPr>
              <w:jc w:val="center"/>
              <w:rPr>
                <w:rFonts w:cs="Times New Roman"/>
                <w:b w:val="0"/>
                <w:bCs w:val="0"/>
                <w:color w:val="auto"/>
                <w:sz w:val="20"/>
                <w:szCs w:val="20"/>
              </w:rPr>
            </w:pPr>
            <w:r w:rsidRPr="007D51AA">
              <w:rPr>
                <w:rFonts w:cs="Times New Roman"/>
                <w:color w:val="auto"/>
                <w:sz w:val="20"/>
                <w:szCs w:val="20"/>
              </w:rPr>
              <w:t>*** p&lt;.001, ** p&lt;.01, * p&lt;.05</w:t>
            </w:r>
            <w:r w:rsidRPr="007D51AA">
              <w:rPr>
                <w:rFonts w:cs="Times New Roman"/>
                <w:color w:val="auto"/>
                <w:sz w:val="20"/>
                <w:szCs w:val="20"/>
              </w:rPr>
              <w:br/>
              <w:t>Data Source: NCDS [Sweeps 0-4] &amp; BCS [Sweeps 0-5]</w:t>
            </w:r>
          </w:p>
          <w:p w14:paraId="26238C4F" w14:textId="77777777" w:rsidR="00D61C82" w:rsidRPr="007D51AA" w:rsidRDefault="00D61C82" w:rsidP="003C0598">
            <w:pPr>
              <w:jc w:val="center"/>
              <w:rPr>
                <w:rFonts w:cs="Times New Roman"/>
                <w:color w:val="auto"/>
                <w:sz w:val="20"/>
                <w:szCs w:val="20"/>
              </w:rPr>
            </w:pPr>
            <w:r w:rsidRPr="007D51AA">
              <w:rPr>
                <w:rFonts w:cs="Times New Roman"/>
                <w:color w:val="auto"/>
                <w:sz w:val="20"/>
                <w:szCs w:val="20"/>
              </w:rPr>
              <w:t>Note: Conditionally imputed at the BCS cohort</w:t>
            </w:r>
          </w:p>
        </w:tc>
      </w:tr>
      <w:bookmarkEnd w:id="422"/>
    </w:tbl>
    <w:p w14:paraId="0235ECE5" w14:textId="77777777" w:rsidR="00D61C82" w:rsidRPr="007D51AA" w:rsidRDefault="00D61C82" w:rsidP="0052275E"/>
    <w:p w14:paraId="13AD6596" w14:textId="77777777" w:rsidR="0052275E" w:rsidRPr="007D51AA" w:rsidRDefault="0052275E" w:rsidP="0052275E"/>
    <w:p w14:paraId="017F2038" w14:textId="77777777" w:rsidR="0052275E" w:rsidRPr="007D51AA" w:rsidRDefault="0052275E" w:rsidP="0052275E"/>
    <w:p w14:paraId="78FAD89E" w14:textId="77777777" w:rsidR="0052275E" w:rsidRPr="007D51AA" w:rsidRDefault="0052275E" w:rsidP="0052275E"/>
    <w:p w14:paraId="4D915608" w14:textId="5EA69466" w:rsidR="0052275E" w:rsidRPr="007D51AA" w:rsidRDefault="0052275E" w:rsidP="0052275E"/>
    <w:p w14:paraId="2BA783F2" w14:textId="77777777" w:rsidR="0052275E" w:rsidRPr="007D51AA" w:rsidRDefault="0052275E" w:rsidP="0052275E">
      <w:pPr>
        <w:sectPr w:rsidR="0052275E" w:rsidRPr="007D51AA" w:rsidSect="00D61C82">
          <w:pgSz w:w="16838" w:h="11906" w:orient="landscape"/>
          <w:pgMar w:top="1440" w:right="1440" w:bottom="1440" w:left="1440" w:header="709" w:footer="709" w:gutter="0"/>
          <w:cols w:space="708"/>
          <w:docGrid w:linePitch="360"/>
        </w:sectPr>
      </w:pPr>
    </w:p>
    <w:p w14:paraId="733E27E6" w14:textId="37CF6F75" w:rsidR="008F2194" w:rsidRPr="008F2194" w:rsidRDefault="008F2194" w:rsidP="008F2194">
      <w:pPr>
        <w:keepNext/>
        <w:spacing w:line="480" w:lineRule="auto"/>
        <w:rPr>
          <w:szCs w:val="24"/>
        </w:rPr>
      </w:pPr>
      <w:r w:rsidRPr="008F2194">
        <w:rPr>
          <w:szCs w:val="24"/>
        </w:rPr>
        <w:lastRenderedPageBreak/>
        <w:t xml:space="preserve">Multiple panels of a multinominal logistic regression model can be difficult to ascertain overall results. For this reason, figures are provided to interpret each analytical variable across each panel to aid in interpretation. </w:t>
      </w:r>
      <w:r w:rsidR="00232831">
        <w:rPr>
          <w:szCs w:val="24"/>
        </w:rPr>
        <w:fldChar w:fldCharType="begin"/>
      </w:r>
      <w:r w:rsidR="00232831">
        <w:rPr>
          <w:szCs w:val="24"/>
        </w:rPr>
        <w:instrText xml:space="preserve"> REF _Ref176428794 \h </w:instrText>
      </w:r>
      <w:r w:rsidR="00232831">
        <w:rPr>
          <w:szCs w:val="24"/>
        </w:rPr>
      </w:r>
      <w:r w:rsidR="00232831">
        <w:rPr>
          <w:szCs w:val="24"/>
        </w:rPr>
        <w:fldChar w:fldCharType="separate"/>
      </w:r>
      <w:r w:rsidR="00232831" w:rsidRPr="007D51AA">
        <w:t xml:space="preserve">Figure </w:t>
      </w:r>
      <w:r w:rsidR="00232831">
        <w:rPr>
          <w:noProof/>
        </w:rPr>
        <w:t>3</w:t>
      </w:r>
      <w:r w:rsidR="00232831">
        <w:t>.</w:t>
      </w:r>
      <w:r w:rsidR="00232831">
        <w:rPr>
          <w:noProof/>
        </w:rPr>
        <w:t>1</w:t>
      </w:r>
      <w:r w:rsidR="00232831">
        <w:rPr>
          <w:szCs w:val="24"/>
        </w:rPr>
        <w:fldChar w:fldCharType="end"/>
      </w:r>
      <w:r w:rsidR="00232831">
        <w:rPr>
          <w:szCs w:val="24"/>
        </w:rPr>
        <w:t xml:space="preserve"> </w:t>
      </w:r>
      <w:r w:rsidRPr="008F2194">
        <w:rPr>
          <w:szCs w:val="24"/>
        </w:rPr>
        <w:t xml:space="preserve">plots the predictive marginal effects and the average marginal effects of NS-SEC for each panel of economic activity: employment, apprenticeship, and unemployment &amp; OLF. Each panel of economic activity whether graphed as predictive probabilities or average marginal effects demonstrates a similar trend – both cohorts follow the same general trend across each economic activity panel. However, the NCDS cohort appears to have a slightly increased predictive and average marginal effects of members of the bottom half of the NS-SEC schema of entering employment over continuing schooling. NS-SEC 7 stands out in both predictive margins and average marginal effects graphs for the apprenticeship panel as it is the only NS-SEC category that sees the BCS cohort having a comparative increased probability of </w:t>
      </w:r>
      <w:r w:rsidRPr="008F2194">
        <w:rPr>
          <w:szCs w:val="24"/>
        </w:rPr>
        <w:lastRenderedPageBreak/>
        <w:t xml:space="preserve">entering apprenticeships over continuing schooling. The unemployment &amp; OLF panel demonstrates a relative lack of significance. </w:t>
      </w:r>
    </w:p>
    <w:p w14:paraId="07C72299" w14:textId="4515DFF9" w:rsidR="00DB590F" w:rsidRPr="007D51AA" w:rsidRDefault="00A1555D" w:rsidP="00DB590F">
      <w:pPr>
        <w:keepNext/>
      </w:pPr>
      <w:r w:rsidRPr="007D51AA">
        <w:rPr>
          <w:noProof/>
        </w:rPr>
        <w:drawing>
          <wp:inline distT="0" distB="0" distL="0" distR="0" wp14:anchorId="0D3C3A0E" wp14:editId="29527468">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1AA4BC32" w:rsidR="00A1555D" w:rsidRPr="007D51AA" w:rsidRDefault="00DB590F" w:rsidP="00880A5E">
      <w:pPr>
        <w:pStyle w:val="Caption"/>
      </w:pPr>
      <w:bookmarkStart w:id="443" w:name="_Ref176428794"/>
      <w:bookmarkStart w:id="444" w:name="_Toc176435577"/>
      <w:r w:rsidRPr="007D51AA">
        <w:t xml:space="preserve">Figure </w:t>
      </w:r>
      <w:r w:rsidR="00232831">
        <w:fldChar w:fldCharType="begin"/>
      </w:r>
      <w:r w:rsidR="00232831">
        <w:instrText xml:space="preserve"> STYLEREF 1 \s </w:instrText>
      </w:r>
      <w:r w:rsidR="00232831">
        <w:fldChar w:fldCharType="separate"/>
      </w:r>
      <w:r w:rsidR="00232831">
        <w:rPr>
          <w:noProof/>
        </w:rPr>
        <w:t>3</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w:t>
      </w:r>
      <w:r w:rsidR="00232831">
        <w:fldChar w:fldCharType="end"/>
      </w:r>
      <w:bookmarkEnd w:id="443"/>
      <w:r w:rsidRPr="007D51AA">
        <w:t xml:space="preserve"> Predictive and </w:t>
      </w:r>
      <w:r w:rsidR="00232831">
        <w:t>A</w:t>
      </w:r>
      <w:r w:rsidRPr="007D51AA">
        <w:t xml:space="preserve">verage </w:t>
      </w:r>
      <w:r w:rsidR="00232831">
        <w:t>M</w:t>
      </w:r>
      <w:r w:rsidRPr="007D51AA">
        <w:t xml:space="preserve">arginal </w:t>
      </w:r>
      <w:r w:rsidR="00232831">
        <w:t>E</w:t>
      </w:r>
      <w:r w:rsidRPr="007D51AA">
        <w:t xml:space="preserve">ffects of NS-SEC on </w:t>
      </w:r>
      <w:r w:rsidR="00232831">
        <w:t>Y</w:t>
      </w:r>
      <w:r w:rsidRPr="007D51AA">
        <w:t xml:space="preserve">outh's </w:t>
      </w:r>
      <w:r w:rsidR="00232831">
        <w:t>F</w:t>
      </w:r>
      <w:r w:rsidRPr="007D51AA">
        <w:t xml:space="preserve">irst </w:t>
      </w:r>
      <w:r w:rsidR="00232831">
        <w:t>D</w:t>
      </w:r>
      <w:r w:rsidRPr="007D51AA">
        <w:t xml:space="preserve">estination by </w:t>
      </w:r>
      <w:r w:rsidR="00232831">
        <w:t>C</w:t>
      </w:r>
      <w:r w:rsidRPr="007D51AA">
        <w:t>ohorts</w:t>
      </w:r>
      <w:bookmarkEnd w:id="444"/>
    </w:p>
    <w:p w14:paraId="7BE426C6" w14:textId="043411CA" w:rsidR="00A1555D" w:rsidRPr="008F2194" w:rsidRDefault="00232831" w:rsidP="008F2194">
      <w:pPr>
        <w:spacing w:line="480" w:lineRule="auto"/>
        <w:rPr>
          <w:szCs w:val="24"/>
        </w:rPr>
      </w:pPr>
      <w:r>
        <w:rPr>
          <w:szCs w:val="24"/>
        </w:rPr>
        <w:fldChar w:fldCharType="begin"/>
      </w:r>
      <w:r>
        <w:rPr>
          <w:szCs w:val="24"/>
        </w:rPr>
        <w:instrText xml:space="preserve"> REF _Ref176428800 \h </w:instrText>
      </w:r>
      <w:r>
        <w:rPr>
          <w:szCs w:val="24"/>
        </w:rPr>
      </w:r>
      <w:r>
        <w:rPr>
          <w:szCs w:val="24"/>
        </w:rPr>
        <w:fldChar w:fldCharType="separate"/>
      </w:r>
      <w:r w:rsidRPr="007D51AA">
        <w:t xml:space="preserve">Figure </w:t>
      </w:r>
      <w:r>
        <w:rPr>
          <w:noProof/>
        </w:rPr>
        <w:t>3</w:t>
      </w:r>
      <w:r>
        <w:t>.</w:t>
      </w:r>
      <w:r>
        <w:rPr>
          <w:noProof/>
        </w:rPr>
        <w:t>2</w:t>
      </w:r>
      <w:r>
        <w:rPr>
          <w:szCs w:val="24"/>
        </w:rPr>
        <w:fldChar w:fldCharType="end"/>
      </w:r>
      <w:r>
        <w:rPr>
          <w:szCs w:val="24"/>
        </w:rPr>
        <w:t xml:space="preserve"> </w:t>
      </w:r>
      <w:r w:rsidR="008F2194" w:rsidRPr="008F2194">
        <w:rPr>
          <w:szCs w:val="24"/>
        </w:rPr>
        <w:t xml:space="preserve">graphs the predictive marginal effects of educational attainment across all three multinominal panels. For both the unemployment &amp; OLF and apprenticeship panels there is a substantively identical trend identified across cohorts. For the employment panel, there is a clear divergence in substantive interpretation – even though both cohorts report an increased predictive probability of entering employment over continuing schooling for young people that receive less than 5 O’levels. The overall gradient for those in the NCDS cohort is steeper than in the </w:t>
      </w:r>
      <w:r w:rsidR="008F2194" w:rsidRPr="008F2194">
        <w:rPr>
          <w:szCs w:val="24"/>
        </w:rPr>
        <w:lastRenderedPageBreak/>
        <w:t xml:space="preserve">BCS cohort. This suggests that there is a much larger divide in entering employment when accounting for an educational divide in the NCDS than in the BCS. </w:t>
      </w:r>
    </w:p>
    <w:p w14:paraId="0142357D" w14:textId="77777777" w:rsidR="00DB590F" w:rsidRPr="007D51AA" w:rsidRDefault="00A1555D" w:rsidP="00DB590F">
      <w:pPr>
        <w:keepNext/>
      </w:pPr>
      <w:r w:rsidRPr="007D51AA">
        <w:rPr>
          <w:noProof/>
        </w:rPr>
        <w:drawing>
          <wp:inline distT="0" distB="0" distL="0" distR="0" wp14:anchorId="6188E407" wp14:editId="0BF0A0B8">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362D874C" w:rsidR="00A1555D" w:rsidRDefault="00DB590F" w:rsidP="00880A5E">
      <w:pPr>
        <w:pStyle w:val="Caption"/>
      </w:pPr>
      <w:bookmarkStart w:id="445" w:name="_Ref176428800"/>
      <w:bookmarkStart w:id="446" w:name="_Toc176435578"/>
      <w:r w:rsidRPr="007D51AA">
        <w:t xml:space="preserve">Figure </w:t>
      </w:r>
      <w:r w:rsidR="00232831">
        <w:fldChar w:fldCharType="begin"/>
      </w:r>
      <w:r w:rsidR="00232831">
        <w:instrText xml:space="preserve"> STYLEREF 1 \s </w:instrText>
      </w:r>
      <w:r w:rsidR="00232831">
        <w:fldChar w:fldCharType="separate"/>
      </w:r>
      <w:r w:rsidR="00232831">
        <w:rPr>
          <w:noProof/>
        </w:rPr>
        <w:t>3</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w:t>
      </w:r>
      <w:r w:rsidR="00232831">
        <w:fldChar w:fldCharType="end"/>
      </w:r>
      <w:bookmarkEnd w:id="445"/>
      <w:r w:rsidRPr="007D51AA">
        <w:t xml:space="preserve"> Predictive and </w:t>
      </w:r>
      <w:r w:rsidR="00232831">
        <w:t>A</w:t>
      </w:r>
      <w:r w:rsidRPr="007D51AA">
        <w:t xml:space="preserve">verage </w:t>
      </w:r>
      <w:r w:rsidR="00232831">
        <w:t>M</w:t>
      </w:r>
      <w:r w:rsidRPr="007D51AA">
        <w:t xml:space="preserve">arginal </w:t>
      </w:r>
      <w:r w:rsidR="00232831">
        <w:t>E</w:t>
      </w:r>
      <w:r w:rsidRPr="007D51AA">
        <w:t xml:space="preserve">ffects of </w:t>
      </w:r>
      <w:r w:rsidR="00232831">
        <w:t>E</w:t>
      </w:r>
      <w:r w:rsidRPr="007D51AA">
        <w:t xml:space="preserve">ducational </w:t>
      </w:r>
      <w:r w:rsidR="00232831">
        <w:t>A</w:t>
      </w:r>
      <w:r w:rsidRPr="007D51AA">
        <w:t xml:space="preserve">ttainment on </w:t>
      </w:r>
      <w:r w:rsidR="00232831">
        <w:t>Y</w:t>
      </w:r>
      <w:r w:rsidRPr="007D51AA">
        <w:t xml:space="preserve">outh's </w:t>
      </w:r>
      <w:r w:rsidR="00232831">
        <w:t>F</w:t>
      </w:r>
      <w:r w:rsidRPr="007D51AA">
        <w:t xml:space="preserve">irst </w:t>
      </w:r>
      <w:r w:rsidR="00232831">
        <w:t>D</w:t>
      </w:r>
      <w:r w:rsidRPr="007D51AA">
        <w:t xml:space="preserve">estination by </w:t>
      </w:r>
      <w:r w:rsidR="00232831">
        <w:t>C</w:t>
      </w:r>
      <w:r w:rsidRPr="007D51AA">
        <w:t>ohorts</w:t>
      </w:r>
      <w:bookmarkEnd w:id="446"/>
    </w:p>
    <w:p w14:paraId="1055EBBD" w14:textId="36146B51" w:rsidR="008F2194" w:rsidRPr="008F2194" w:rsidRDefault="00232831" w:rsidP="008F2194">
      <w:pPr>
        <w:spacing w:line="480" w:lineRule="auto"/>
        <w:rPr>
          <w:szCs w:val="24"/>
          <w:lang w:val="en-US"/>
        </w:rPr>
      </w:pPr>
      <w:r>
        <w:rPr>
          <w:szCs w:val="24"/>
          <w:lang w:val="en-US"/>
        </w:rPr>
        <w:fldChar w:fldCharType="begin"/>
      </w:r>
      <w:r>
        <w:rPr>
          <w:szCs w:val="24"/>
          <w:lang w:val="en-US"/>
        </w:rPr>
        <w:instrText xml:space="preserve"> REF _Ref176428813 \h </w:instrText>
      </w:r>
      <w:r>
        <w:rPr>
          <w:szCs w:val="24"/>
          <w:lang w:val="en-US"/>
        </w:rPr>
      </w:r>
      <w:r>
        <w:rPr>
          <w:szCs w:val="24"/>
          <w:lang w:val="en-US"/>
        </w:rPr>
        <w:fldChar w:fldCharType="separate"/>
      </w:r>
      <w:r w:rsidRPr="007D51AA">
        <w:t xml:space="preserve">Figure </w:t>
      </w:r>
      <w:r>
        <w:rPr>
          <w:noProof/>
        </w:rPr>
        <w:t>3</w:t>
      </w:r>
      <w:r>
        <w:t>.</w:t>
      </w:r>
      <w:r>
        <w:rPr>
          <w:noProof/>
        </w:rPr>
        <w:t>3</w:t>
      </w:r>
      <w:r>
        <w:rPr>
          <w:szCs w:val="24"/>
          <w:lang w:val="en-US"/>
        </w:rPr>
        <w:fldChar w:fldCharType="end"/>
      </w:r>
      <w:r>
        <w:rPr>
          <w:szCs w:val="24"/>
          <w:lang w:val="en-US"/>
        </w:rPr>
        <w:t xml:space="preserve"> </w:t>
      </w:r>
      <w:r w:rsidR="008F2194" w:rsidRPr="008F2194">
        <w:rPr>
          <w:szCs w:val="24"/>
          <w:lang w:val="en-US"/>
        </w:rPr>
        <w:t xml:space="preserve">graphs the predictive probabilities of sex for each panel of the multinominal logistic regression model. The unemployment &amp; OLF panel demonstrates a lack of significance of the variable within that panel. The employment panel suggests that the substantive interpretation across each cohort appears to flip – for men in </w:t>
      </w:r>
      <w:r w:rsidRPr="008F2194">
        <w:rPr>
          <w:szCs w:val="24"/>
          <w:lang w:val="en-US"/>
        </w:rPr>
        <w:t>the</w:t>
      </w:r>
      <w:r w:rsidR="008F2194" w:rsidRPr="008F2194">
        <w:rPr>
          <w:szCs w:val="24"/>
          <w:lang w:val="en-US"/>
        </w:rPr>
        <w:t xml:space="preserve"> NCDS there appears to be a slightly lower predictive probability of entering employment over continuing schooling compared to women, but for the NCDS cohort this is flipped and men have a slightly higher predictive probability of entering employment compared to continuing schooling over women. </w:t>
      </w:r>
      <w:r w:rsidR="008F2194" w:rsidRPr="008F2194">
        <w:rPr>
          <w:szCs w:val="24"/>
          <w:lang w:val="en-US"/>
        </w:rPr>
        <w:lastRenderedPageBreak/>
        <w:t xml:space="preserve">This difference in interpretation from </w:t>
      </w:r>
      <w:r>
        <w:rPr>
          <w:szCs w:val="24"/>
          <w:lang w:val="en-US"/>
        </w:rPr>
        <w:fldChar w:fldCharType="begin"/>
      </w:r>
      <w:r>
        <w:rPr>
          <w:szCs w:val="24"/>
          <w:lang w:val="en-US"/>
        </w:rPr>
        <w:instrText xml:space="preserve"> REF _Ref176428813 \h </w:instrText>
      </w:r>
      <w:r>
        <w:rPr>
          <w:szCs w:val="24"/>
          <w:lang w:val="en-US"/>
        </w:rPr>
      </w:r>
      <w:r>
        <w:rPr>
          <w:szCs w:val="24"/>
          <w:lang w:val="en-US"/>
        </w:rPr>
        <w:fldChar w:fldCharType="separate"/>
      </w:r>
      <w:r w:rsidRPr="007D51AA">
        <w:t xml:space="preserve">Figure </w:t>
      </w:r>
      <w:r>
        <w:rPr>
          <w:noProof/>
        </w:rPr>
        <w:t>3</w:t>
      </w:r>
      <w:r>
        <w:t>.</w:t>
      </w:r>
      <w:r>
        <w:rPr>
          <w:noProof/>
        </w:rPr>
        <w:t>3</w:t>
      </w:r>
      <w:r>
        <w:rPr>
          <w:szCs w:val="24"/>
          <w:lang w:val="en-US"/>
        </w:rPr>
        <w:fldChar w:fldCharType="end"/>
      </w:r>
      <w:r>
        <w:rPr>
          <w:szCs w:val="24"/>
          <w:lang w:val="en-US"/>
        </w:rPr>
        <w:t xml:space="preserve"> </w:t>
      </w:r>
      <w:r w:rsidR="008F2194" w:rsidRPr="008F2194">
        <w:rPr>
          <w:szCs w:val="24"/>
          <w:lang w:val="en-US"/>
        </w:rPr>
        <w:t xml:space="preserve">compared to </w:t>
      </w:r>
      <w:r>
        <w:rPr>
          <w:szCs w:val="24"/>
          <w:lang w:val="en-US"/>
        </w:rPr>
        <w:fldChar w:fldCharType="begin"/>
      </w:r>
      <w:r>
        <w:rPr>
          <w:szCs w:val="24"/>
          <w:lang w:val="en-US"/>
        </w:rPr>
        <w:instrText xml:space="preserve"> REF _Ref176428589 \h </w:instrText>
      </w:r>
      <w:r>
        <w:rPr>
          <w:szCs w:val="24"/>
          <w:lang w:val="en-US"/>
        </w:rPr>
      </w:r>
      <w:r>
        <w:rPr>
          <w:szCs w:val="24"/>
          <w:lang w:val="en-US"/>
        </w:rPr>
        <w:fldChar w:fldCharType="separate"/>
      </w:r>
      <w:r w:rsidRPr="007D51AA">
        <w:t xml:space="preserve">Table </w:t>
      </w:r>
      <w:r w:rsidRPr="007D51AA">
        <w:rPr>
          <w:noProof/>
        </w:rPr>
        <w:t>3</w:t>
      </w:r>
      <w:r w:rsidRPr="007D51AA">
        <w:t>.</w:t>
      </w:r>
      <w:r w:rsidRPr="007D51AA">
        <w:rPr>
          <w:noProof/>
        </w:rPr>
        <w:t>3</w:t>
      </w:r>
      <w:r>
        <w:rPr>
          <w:szCs w:val="24"/>
          <w:lang w:val="en-US"/>
        </w:rPr>
        <w:fldChar w:fldCharType="end"/>
      </w:r>
      <w:r>
        <w:rPr>
          <w:szCs w:val="24"/>
          <w:lang w:val="en-US"/>
        </w:rPr>
        <w:t xml:space="preserve"> </w:t>
      </w:r>
      <w:r w:rsidR="008F2194" w:rsidRPr="008F2194">
        <w:rPr>
          <w:szCs w:val="24"/>
          <w:lang w:val="en-US"/>
        </w:rPr>
        <w:t xml:space="preserve">comes from the different ways in which log odds are calculated from predictive margins – the latter of which is a predictive margin at the means of all other variables – hence its slightly different interpretation. Finally, the apprenticeship panel sees a similar general trend for men and women in both cohorts though for the NCDS there is a much steeper gradient – men have a much larger predictive probability of entering apprenticeships over continuing schooling compared to women. The difference in the BCS cohort also exists, though this difference is small. </w:t>
      </w:r>
    </w:p>
    <w:p w14:paraId="6EBDEB8D" w14:textId="77777777" w:rsidR="00DB590F" w:rsidRPr="007D51AA" w:rsidRDefault="0043488D" w:rsidP="00DB590F">
      <w:pPr>
        <w:keepNext/>
      </w:pPr>
      <w:r w:rsidRPr="007D51AA">
        <w:rPr>
          <w:noProof/>
        </w:rPr>
        <w:drawing>
          <wp:inline distT="0" distB="0" distL="0" distR="0" wp14:anchorId="66109F11" wp14:editId="633539A0">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1DFFB2BC" w:rsidR="0043488D" w:rsidRDefault="00DB590F" w:rsidP="00880A5E">
      <w:pPr>
        <w:pStyle w:val="Caption"/>
      </w:pPr>
      <w:bookmarkStart w:id="447" w:name="_Ref176428813"/>
      <w:bookmarkStart w:id="448" w:name="_Toc176435579"/>
      <w:r w:rsidRPr="007D51AA">
        <w:t xml:space="preserve">Figure </w:t>
      </w:r>
      <w:r w:rsidR="00232831">
        <w:fldChar w:fldCharType="begin"/>
      </w:r>
      <w:r w:rsidR="00232831">
        <w:instrText xml:space="preserve"> STYLEREF 1 \s </w:instrText>
      </w:r>
      <w:r w:rsidR="00232831">
        <w:fldChar w:fldCharType="separate"/>
      </w:r>
      <w:r w:rsidR="00232831">
        <w:rPr>
          <w:noProof/>
        </w:rPr>
        <w:t>3</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w:t>
      </w:r>
      <w:r w:rsidR="00232831">
        <w:fldChar w:fldCharType="end"/>
      </w:r>
      <w:bookmarkEnd w:id="447"/>
      <w:r w:rsidRPr="007D51AA">
        <w:t xml:space="preserve"> Predictive and </w:t>
      </w:r>
      <w:r w:rsidR="00232831">
        <w:t>A</w:t>
      </w:r>
      <w:r w:rsidRPr="007D51AA">
        <w:t xml:space="preserve">verage </w:t>
      </w:r>
      <w:r w:rsidR="00232831">
        <w:t>M</w:t>
      </w:r>
      <w:r w:rsidRPr="007D51AA">
        <w:t xml:space="preserve">arginal </w:t>
      </w:r>
      <w:r w:rsidR="00232831">
        <w:t>E</w:t>
      </w:r>
      <w:r w:rsidRPr="007D51AA">
        <w:t xml:space="preserve">ffects of </w:t>
      </w:r>
      <w:r w:rsidR="00232831">
        <w:t>S</w:t>
      </w:r>
      <w:r w:rsidRPr="007D51AA">
        <w:t xml:space="preserve">ex on </w:t>
      </w:r>
      <w:r w:rsidR="00232831">
        <w:t>Y</w:t>
      </w:r>
      <w:r w:rsidRPr="007D51AA">
        <w:t xml:space="preserve">outh's </w:t>
      </w:r>
      <w:r w:rsidR="00232831">
        <w:t>F</w:t>
      </w:r>
      <w:r w:rsidRPr="007D51AA">
        <w:t xml:space="preserve">irst </w:t>
      </w:r>
      <w:r w:rsidR="00232831">
        <w:t>D</w:t>
      </w:r>
      <w:r w:rsidRPr="007D51AA">
        <w:t xml:space="preserve">estination by </w:t>
      </w:r>
      <w:r w:rsidR="00232831">
        <w:t>C</w:t>
      </w:r>
      <w:r w:rsidRPr="007D51AA">
        <w:t>ohorts</w:t>
      </w:r>
      <w:bookmarkEnd w:id="448"/>
    </w:p>
    <w:p w14:paraId="014B1CDF" w14:textId="0C9A9CDE" w:rsidR="008F2194" w:rsidRPr="008F2194" w:rsidRDefault="00232831" w:rsidP="008F2194">
      <w:pPr>
        <w:spacing w:line="480" w:lineRule="auto"/>
        <w:rPr>
          <w:szCs w:val="24"/>
          <w:lang w:val="en-US"/>
        </w:rPr>
      </w:pPr>
      <w:r>
        <w:rPr>
          <w:szCs w:val="24"/>
          <w:lang w:val="en-US"/>
        </w:rPr>
        <w:fldChar w:fldCharType="begin"/>
      </w:r>
      <w:r>
        <w:rPr>
          <w:szCs w:val="24"/>
          <w:lang w:val="en-US"/>
        </w:rPr>
        <w:instrText xml:space="preserve"> REF _Ref176428850 \h </w:instrText>
      </w:r>
      <w:r>
        <w:rPr>
          <w:szCs w:val="24"/>
          <w:lang w:val="en-US"/>
        </w:rPr>
      </w:r>
      <w:r>
        <w:rPr>
          <w:szCs w:val="24"/>
          <w:lang w:val="en-US"/>
        </w:rPr>
        <w:fldChar w:fldCharType="separate"/>
      </w:r>
      <w:r w:rsidRPr="007D51AA">
        <w:t xml:space="preserve">Figure </w:t>
      </w:r>
      <w:r>
        <w:rPr>
          <w:noProof/>
        </w:rPr>
        <w:t>3</w:t>
      </w:r>
      <w:r>
        <w:t>.</w:t>
      </w:r>
      <w:r>
        <w:rPr>
          <w:noProof/>
        </w:rPr>
        <w:t>4</w:t>
      </w:r>
      <w:r>
        <w:rPr>
          <w:szCs w:val="24"/>
          <w:lang w:val="en-US"/>
        </w:rPr>
        <w:fldChar w:fldCharType="end"/>
      </w:r>
      <w:r>
        <w:rPr>
          <w:szCs w:val="24"/>
          <w:lang w:val="en-US"/>
        </w:rPr>
        <w:t xml:space="preserve"> </w:t>
      </w:r>
      <w:r w:rsidR="008F2194" w:rsidRPr="008F2194">
        <w:rPr>
          <w:szCs w:val="24"/>
          <w:lang w:val="en-US"/>
        </w:rPr>
        <w:t xml:space="preserve">graphs the predictive probabilities of housing tenure across each panel of the multinominal logistic regression. For both the employment panel and the apprenticeship panel both cohorts exhibit substantively identical predictive </w:t>
      </w:r>
      <w:r w:rsidR="008F2194" w:rsidRPr="008F2194">
        <w:rPr>
          <w:szCs w:val="24"/>
          <w:lang w:val="en-US"/>
        </w:rPr>
        <w:lastRenderedPageBreak/>
        <w:t xml:space="preserve">probabilities. For the Unemployment &amp; OLF panel there is no statistical significance across the variable. </w:t>
      </w:r>
    </w:p>
    <w:p w14:paraId="67620980" w14:textId="77777777" w:rsidR="00DB590F" w:rsidRPr="007D51AA" w:rsidRDefault="007D76DC" w:rsidP="00DB590F">
      <w:pPr>
        <w:keepNext/>
      </w:pPr>
      <w:r w:rsidRPr="007D51AA">
        <w:rPr>
          <w:noProof/>
        </w:rPr>
        <w:drawing>
          <wp:inline distT="0" distB="0" distL="0" distR="0" wp14:anchorId="0AEE926B" wp14:editId="47C81E0A">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0B407DEB" w:rsidR="007D76DC" w:rsidRPr="007D51AA" w:rsidRDefault="00DB590F" w:rsidP="00880A5E">
      <w:pPr>
        <w:pStyle w:val="Caption"/>
      </w:pPr>
      <w:bookmarkStart w:id="449" w:name="_Ref176428850"/>
      <w:bookmarkStart w:id="450" w:name="_Toc176435580"/>
      <w:r w:rsidRPr="007D51AA">
        <w:t xml:space="preserve">Figure </w:t>
      </w:r>
      <w:r w:rsidR="00232831">
        <w:fldChar w:fldCharType="begin"/>
      </w:r>
      <w:r w:rsidR="00232831">
        <w:instrText xml:space="preserve"> STYLEREF 1 \s </w:instrText>
      </w:r>
      <w:r w:rsidR="00232831">
        <w:fldChar w:fldCharType="separate"/>
      </w:r>
      <w:r w:rsidR="00232831">
        <w:rPr>
          <w:noProof/>
        </w:rPr>
        <w:t>3</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w:t>
      </w:r>
      <w:r w:rsidR="00232831">
        <w:fldChar w:fldCharType="end"/>
      </w:r>
      <w:bookmarkEnd w:id="449"/>
      <w:r w:rsidRPr="007D51AA">
        <w:t xml:space="preserve"> Predictive and </w:t>
      </w:r>
      <w:r w:rsidR="00232831">
        <w:t>A</w:t>
      </w:r>
      <w:r w:rsidRPr="007D51AA">
        <w:t xml:space="preserve">verage </w:t>
      </w:r>
      <w:r w:rsidR="00232831">
        <w:t>M</w:t>
      </w:r>
      <w:r w:rsidRPr="007D51AA">
        <w:t xml:space="preserve">arginal </w:t>
      </w:r>
      <w:r w:rsidR="00232831">
        <w:t>E</w:t>
      </w:r>
      <w:r w:rsidRPr="007D51AA">
        <w:t xml:space="preserve">ffects of </w:t>
      </w:r>
      <w:r w:rsidR="00232831">
        <w:t>H</w:t>
      </w:r>
      <w:r w:rsidRPr="007D51AA">
        <w:t xml:space="preserve">ousing </w:t>
      </w:r>
      <w:r w:rsidR="00232831">
        <w:t>T</w:t>
      </w:r>
      <w:r w:rsidRPr="007D51AA">
        <w:t xml:space="preserve">enure on </w:t>
      </w:r>
      <w:r w:rsidR="00232831">
        <w:t>Y</w:t>
      </w:r>
      <w:r w:rsidRPr="007D51AA">
        <w:t xml:space="preserve">outh's </w:t>
      </w:r>
      <w:r w:rsidR="00232831">
        <w:t>F</w:t>
      </w:r>
      <w:r w:rsidRPr="007D51AA">
        <w:t xml:space="preserve">irst </w:t>
      </w:r>
      <w:r w:rsidR="00232831">
        <w:t>D</w:t>
      </w:r>
      <w:r w:rsidRPr="007D51AA">
        <w:t xml:space="preserve">estination by </w:t>
      </w:r>
      <w:r w:rsidR="00232831">
        <w:t>C</w:t>
      </w:r>
      <w:r w:rsidRPr="007D51AA">
        <w:t>ohorts</w:t>
      </w:r>
      <w:bookmarkEnd w:id="450"/>
    </w:p>
    <w:p w14:paraId="4C960025" w14:textId="3F59340D" w:rsidR="008645E2" w:rsidRPr="008F2194" w:rsidRDefault="008F2194" w:rsidP="008F2194">
      <w:pPr>
        <w:spacing w:line="480" w:lineRule="auto"/>
        <w:rPr>
          <w:szCs w:val="24"/>
        </w:rPr>
      </w:pPr>
      <w:r w:rsidRPr="008F2194">
        <w:rPr>
          <w:szCs w:val="24"/>
        </w:rPr>
        <w:t xml:space="preserve">Finally, </w:t>
      </w:r>
      <w:r w:rsidR="00232831">
        <w:rPr>
          <w:szCs w:val="24"/>
        </w:rPr>
        <w:fldChar w:fldCharType="begin"/>
      </w:r>
      <w:r w:rsidR="00232831">
        <w:rPr>
          <w:szCs w:val="24"/>
        </w:rPr>
        <w:instrText xml:space="preserve"> REF _Ref176428856 \h </w:instrText>
      </w:r>
      <w:r w:rsidR="00232831">
        <w:rPr>
          <w:szCs w:val="24"/>
        </w:rPr>
      </w:r>
      <w:r w:rsidR="00232831">
        <w:rPr>
          <w:szCs w:val="24"/>
        </w:rPr>
        <w:fldChar w:fldCharType="separate"/>
      </w:r>
      <w:r w:rsidR="00232831" w:rsidRPr="007D51AA">
        <w:t xml:space="preserve">Figure </w:t>
      </w:r>
      <w:r w:rsidR="00232831">
        <w:rPr>
          <w:noProof/>
        </w:rPr>
        <w:t>3</w:t>
      </w:r>
      <w:r w:rsidR="00232831">
        <w:t>.</w:t>
      </w:r>
      <w:r w:rsidR="00232831">
        <w:rPr>
          <w:noProof/>
        </w:rPr>
        <w:t>5</w:t>
      </w:r>
      <w:r w:rsidR="00232831">
        <w:rPr>
          <w:szCs w:val="24"/>
        </w:rPr>
        <w:fldChar w:fldCharType="end"/>
      </w:r>
      <w:r w:rsidR="00232831">
        <w:rPr>
          <w:szCs w:val="24"/>
        </w:rPr>
        <w:t xml:space="preserve"> </w:t>
      </w:r>
      <w:r w:rsidRPr="008F2194">
        <w:rPr>
          <w:szCs w:val="24"/>
        </w:rPr>
        <w:t xml:space="preserve">provides a log odds coefficient plot for each panel of the multinominal logistic regression model. This data can be found in table 3.3 but this figure provides a direct comparison of log odds across all panels in a one page format. This makes it a useful reference. </w:t>
      </w:r>
    </w:p>
    <w:p w14:paraId="1011FD48" w14:textId="77777777" w:rsidR="00DB590F" w:rsidRPr="007D51AA" w:rsidRDefault="00DB590F" w:rsidP="00DB590F">
      <w:pPr>
        <w:keepNext/>
      </w:pPr>
      <w:r w:rsidRPr="007D51AA">
        <w:rPr>
          <w:noProof/>
        </w:rPr>
        <w:lastRenderedPageBreak/>
        <w:drawing>
          <wp:inline distT="0" distB="0" distL="0" distR="0" wp14:anchorId="47240D9E" wp14:editId="34FF78C0">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635EAC5F" w14:textId="07EC6397" w:rsidR="00A1555D" w:rsidRPr="007D51AA" w:rsidRDefault="00DB590F" w:rsidP="00880A5E">
      <w:pPr>
        <w:pStyle w:val="Caption"/>
      </w:pPr>
      <w:bookmarkStart w:id="451" w:name="_Ref176428856"/>
      <w:bookmarkStart w:id="452" w:name="_Toc176435581"/>
      <w:r w:rsidRPr="007D51AA">
        <w:t xml:space="preserve">Figure </w:t>
      </w:r>
      <w:r w:rsidR="00232831">
        <w:fldChar w:fldCharType="begin"/>
      </w:r>
      <w:r w:rsidR="00232831">
        <w:instrText xml:space="preserve"> STYLEREF 1 \s </w:instrText>
      </w:r>
      <w:r w:rsidR="00232831">
        <w:fldChar w:fldCharType="separate"/>
      </w:r>
      <w:r w:rsidR="00232831">
        <w:rPr>
          <w:noProof/>
        </w:rPr>
        <w:t>3</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5</w:t>
      </w:r>
      <w:r w:rsidR="00232831">
        <w:fldChar w:fldCharType="end"/>
      </w:r>
      <w:bookmarkEnd w:id="451"/>
      <w:r w:rsidRPr="007D51AA">
        <w:t xml:space="preserve"> Coefficient </w:t>
      </w:r>
      <w:r w:rsidR="00232831">
        <w:t>P</w:t>
      </w:r>
      <w:r w:rsidRPr="007D51AA">
        <w:t xml:space="preserve">lots of </w:t>
      </w:r>
      <w:r w:rsidR="00232831">
        <w:t>E</w:t>
      </w:r>
      <w:r w:rsidRPr="007D51AA">
        <w:t xml:space="preserve">ach </w:t>
      </w:r>
      <w:r w:rsidR="00232831">
        <w:t>C</w:t>
      </w:r>
      <w:r w:rsidRPr="007D51AA">
        <w:t xml:space="preserve">ategory of </w:t>
      </w:r>
      <w:r w:rsidR="00232831">
        <w:t>Y</w:t>
      </w:r>
      <w:r w:rsidRPr="007D51AA">
        <w:t xml:space="preserve">outh's </w:t>
      </w:r>
      <w:r w:rsidR="00232831">
        <w:t>F</w:t>
      </w:r>
      <w:r w:rsidRPr="007D51AA">
        <w:t xml:space="preserve">irst </w:t>
      </w:r>
      <w:r w:rsidR="00232831">
        <w:t>D</w:t>
      </w:r>
      <w:r w:rsidRPr="007D51AA">
        <w:t>estination</w:t>
      </w:r>
      <w:bookmarkEnd w:id="452"/>
    </w:p>
    <w:p w14:paraId="541773C1" w14:textId="3797E52C" w:rsidR="004C0430" w:rsidRDefault="004C0430" w:rsidP="004C0430">
      <w:pPr>
        <w:pStyle w:val="Heading3"/>
      </w:pPr>
      <w:bookmarkStart w:id="453" w:name="_Toc176435422"/>
      <w:r w:rsidRPr="007D51AA">
        <w:t>Discussion and Conclusions</w:t>
      </w:r>
      <w:bookmarkEnd w:id="453"/>
    </w:p>
    <w:p w14:paraId="036551F4" w14:textId="0B0DA204" w:rsidR="008F2194" w:rsidRDefault="008F2194" w:rsidP="008F2194">
      <w:pPr>
        <w:spacing w:line="480" w:lineRule="auto"/>
        <w:rPr>
          <w:szCs w:val="24"/>
        </w:rPr>
      </w:pPr>
      <w:r w:rsidRPr="008F2194">
        <w:rPr>
          <w:szCs w:val="24"/>
        </w:rPr>
        <w:t xml:space="preserve">This chapter has extended the notion of youth transitions from a young </w:t>
      </w:r>
      <w:r w:rsidR="00232831" w:rsidRPr="008F2194">
        <w:rPr>
          <w:szCs w:val="24"/>
        </w:rPr>
        <w:t>person’s</w:t>
      </w:r>
      <w:r w:rsidRPr="008F2194">
        <w:rPr>
          <w:szCs w:val="24"/>
        </w:rPr>
        <w:t xml:space="preserve"> first transition to a young person’s first destination. Whilst previous chapters have focuses on the intricacies of structural inequalities influence within and between cohorts, this chapter has focuses primarily on the different influences of structural inequalities across economic activity destinations. </w:t>
      </w:r>
      <w:r>
        <w:rPr>
          <w:szCs w:val="24"/>
        </w:rPr>
        <w:t xml:space="preserve">This chapter has found that structural inequalities have varying degrees of substantive influence on a young person’s destinations dependent upon what that destination is. This chapter has extended the discussion of youth transitions and added another dimension to an already complicated social process. Not only do structural inequalities matter, and </w:t>
      </w:r>
      <w:r>
        <w:rPr>
          <w:szCs w:val="24"/>
        </w:rPr>
        <w:lastRenderedPageBreak/>
        <w:t xml:space="preserve">not only do they differ across cohorts, but they also differ across destinations across cohorts also. </w:t>
      </w:r>
    </w:p>
    <w:p w14:paraId="437993E0" w14:textId="078C6841" w:rsidR="008F2194" w:rsidRDefault="008F2194" w:rsidP="008F2194">
      <w:pPr>
        <w:spacing w:line="480" w:lineRule="auto"/>
        <w:rPr>
          <w:szCs w:val="24"/>
        </w:rPr>
      </w:pPr>
      <w:r>
        <w:rPr>
          <w:szCs w:val="24"/>
        </w:rPr>
        <w:t xml:space="preserve">Whilst certain youth destinations such as unemployment &amp; out of the labour force present a consistent pattern of effects across different cohorts’ other destinations are much more fluid across contexts. Young people entering employment over continuing schooling have clear and consistent patterns of difference compared to other youth destinations, as well as across cohorts. Educational attainment, sex, housing tenure, and social class all exhibit clear patterns of change between youth destinations and across cohorts. Employment as a young person’s destination is also the only youth destination that exhibits a clear and strong individual </w:t>
      </w:r>
      <w:r w:rsidR="00232831">
        <w:rPr>
          <w:szCs w:val="24"/>
        </w:rPr>
        <w:t>cohort-based</w:t>
      </w:r>
      <w:r>
        <w:rPr>
          <w:szCs w:val="24"/>
        </w:rPr>
        <w:t xml:space="preserve"> effect. Young people of the BCS are much less likely to enter employment over continuing schooling by virtue of simply being in the BCS cohort. No other youth destination presents a cohort specific effect. This suggests that the societal changes present within Britain between the NCDS and BCS cohorts has had a particularly focused impact on young people entering employment right after mandatory education has ended. This provides more evidence for the rise of the credentialled labour market thesis – by separating out youth destinations this conclusion can be much stronger than previously stated. Controlling for all other factors within the model, employment is undergoing a marked decline as a youth destination post-mandatory schooling – no other destination activity is witnessing this decline. </w:t>
      </w:r>
    </w:p>
    <w:p w14:paraId="3F16954D" w14:textId="4448D0A5" w:rsidR="008F2194" w:rsidRPr="008F2194" w:rsidRDefault="008F2194" w:rsidP="008F2194">
      <w:pPr>
        <w:spacing w:line="480" w:lineRule="auto"/>
        <w:rPr>
          <w:szCs w:val="24"/>
        </w:rPr>
      </w:pPr>
      <w:r>
        <w:rPr>
          <w:szCs w:val="24"/>
        </w:rPr>
        <w:t xml:space="preserve">Apprenticeship programs as an alternative to continuing education is also undergoing a key change across cohorts. The dominance of men entering into apprenticeship programs has nearly been wiped out between the NCDS and BCS </w:t>
      </w:r>
      <w:r>
        <w:rPr>
          <w:szCs w:val="24"/>
        </w:rPr>
        <w:lastRenderedPageBreak/>
        <w:t xml:space="preserve">timeframes. This is a potential artefact of the collapse of skilled heavy manufacturing industries in favour of the rise of soft-skilled service-based work that is much less gendered. This is also indicative of a rise of less skilled apprenticeship-based programmes. Evidence for this is found with the rise in NS-SEC 7 social origins young people entering apprenticeships between the NCDS and BCS cohorts. There is also an argument that the destruction of the traditional apprenticeship in favour of youth training schemes has provided a more gender-neutral balance to attendance of ‘apprenticeship’ programs. What this model does not inform us on however is the types of youth training men and women do – which is known to be gendered (XXXX). </w:t>
      </w:r>
    </w:p>
    <w:p w14:paraId="4423C8C4" w14:textId="292EE422" w:rsidR="004C0430" w:rsidRPr="007D51AA" w:rsidRDefault="004C0430" w:rsidP="004C0430">
      <w:pPr>
        <w:pStyle w:val="Heading2"/>
      </w:pPr>
      <w:bookmarkStart w:id="454" w:name="_Toc176435423"/>
      <w:r w:rsidRPr="007D51AA">
        <w:t xml:space="preserve">Discussion and Conclusions for Part </w:t>
      </w:r>
      <w:r w:rsidR="008F2194">
        <w:t>3</w:t>
      </w:r>
      <w:bookmarkEnd w:id="454"/>
    </w:p>
    <w:p w14:paraId="24521C4D" w14:textId="77777777" w:rsidR="00C117D2" w:rsidRDefault="00C117D2" w:rsidP="00C117D2">
      <w:pPr>
        <w:tabs>
          <w:tab w:val="center" w:pos="4513"/>
        </w:tabs>
        <w:spacing w:line="480" w:lineRule="auto"/>
        <w:rPr>
          <w:rFonts w:cs="Times New Roman"/>
          <w:szCs w:val="24"/>
        </w:rPr>
      </w:pPr>
      <w:r>
        <w:rPr>
          <w:rFonts w:cs="Times New Roman"/>
          <w:szCs w:val="24"/>
        </w:rPr>
        <w:t xml:space="preserve">This chapter has extended the naïve model of youths first transitions and extended it to young people’s first destination post-mandatory schooling. Four economic activity categories were operationalised: continuing schooling, employment, apprenticeships, and unemployment &amp; OLF. Structural inequalities appear to have very different influences on the participation in each of these economic activities post-mandatory schooling. Young people that enter into employment rather than continuing schooling appear to be from backgrounds that are not as academically successful as their peers, are more likely to be men if they are in the BCS cohort, are more likely to come from homes not owned by their parents and are more likely to come from social origins on the lower end of the NS-SEC schema.  Whilst there are across most analytical variables a consistency across cohorts, some differences demonstrate the sensitivity of cohort specific effects. Firstly, educational attainment </w:t>
      </w:r>
      <w:r>
        <w:rPr>
          <w:rFonts w:cs="Times New Roman"/>
          <w:szCs w:val="24"/>
        </w:rPr>
        <w:lastRenderedPageBreak/>
        <w:t>appears to have a stronger impact on young people in the NCDS cohort compared to the BCS cohort. This is suggestive of a rise of a credentialed labour market; demanding individuals stay on within schooling to compete for a larger supply of occupations. The significance in sex for the BCS cohort compared to the lack of significance in the NCDS is also indicative of societal change between cohorts. Men are more likely to enter employment than continue schooling in the BCS. This is suggestive of a restriction in choice and opportunity for men in the BCS cohort, where employment is a likelier prospect compared to alternative forms of economic activity. Housing tenure appears to have a declining influence on young people’s destinations. Whilst the social cleavage remains, its influence wains and presents evidence against the new structuralism thesis.  NS-SEC also sees a declining level of influence in young people’s destinations when it comes to entering employment over continuing schooling, this provides some support for the theory that social class is declining in relative influence compared to other structural inequalities – though the decline is not so large as to provide strong evidence for this theory.</w:t>
      </w:r>
    </w:p>
    <w:p w14:paraId="270F8233" w14:textId="49A8A490" w:rsidR="008F2194" w:rsidRPr="007D51AA" w:rsidRDefault="008F2194" w:rsidP="00C117D2">
      <w:pPr>
        <w:tabs>
          <w:tab w:val="center" w:pos="4513"/>
        </w:tabs>
        <w:spacing w:line="480" w:lineRule="auto"/>
        <w:rPr>
          <w:rFonts w:cs="Times New Roman"/>
          <w:szCs w:val="24"/>
        </w:rPr>
        <w:sectPr w:rsidR="008F2194" w:rsidRPr="007D51AA" w:rsidSect="00C117D2">
          <w:pgSz w:w="11906" w:h="16838"/>
          <w:pgMar w:top="1440" w:right="1440" w:bottom="1440" w:left="1440" w:header="709" w:footer="709" w:gutter="0"/>
          <w:cols w:space="708"/>
          <w:docGrid w:linePitch="360"/>
        </w:sectPr>
      </w:pPr>
      <w:r>
        <w:rPr>
          <w:rFonts w:cs="Times New Roman"/>
          <w:szCs w:val="24"/>
        </w:rPr>
        <w:t xml:space="preserve">The most significant finding from part 3 is that the destinations of young people are just as important as reflecting on the within and between cohort effects of a naïve logistic regression model. Whilst a naive model is important to focus on aforementioned trends, the model needs to be extended to a more sophisticated multinominal logistic model in order to accurately portray the social realities of each cohort. </w:t>
      </w:r>
    </w:p>
    <w:p w14:paraId="58C6066D" w14:textId="5C242095" w:rsidR="006B6C10" w:rsidRPr="007D51AA" w:rsidRDefault="006B6C10" w:rsidP="006B6C10">
      <w:pPr>
        <w:pStyle w:val="Heading1"/>
      </w:pPr>
      <w:bookmarkStart w:id="455" w:name="_Toc176435424"/>
      <w:r w:rsidRPr="007D51AA">
        <w:lastRenderedPageBreak/>
        <w:t>Conclusions</w:t>
      </w:r>
      <w:bookmarkEnd w:id="455"/>
    </w:p>
    <w:p w14:paraId="1659359A" w14:textId="0916194F" w:rsidR="006B6C10" w:rsidRDefault="006B6C10" w:rsidP="006B6C10">
      <w:pPr>
        <w:pStyle w:val="Heading2"/>
      </w:pPr>
      <w:bookmarkStart w:id="456" w:name="_Toc176435425"/>
      <w:r w:rsidRPr="007D51AA">
        <w:t xml:space="preserve">Introduction to Part </w:t>
      </w:r>
      <w:r w:rsidR="000A56B3">
        <w:t>4</w:t>
      </w:r>
      <w:bookmarkEnd w:id="456"/>
    </w:p>
    <w:p w14:paraId="3028DFF4" w14:textId="19615A05" w:rsidR="000A56B3" w:rsidRPr="000A56B3" w:rsidRDefault="000A56B3" w:rsidP="000A56B3">
      <w:pPr>
        <w:spacing w:line="480" w:lineRule="auto"/>
        <w:rPr>
          <w:szCs w:val="24"/>
        </w:rPr>
      </w:pPr>
      <w:r w:rsidRPr="000A56B3">
        <w:rPr>
          <w:szCs w:val="24"/>
        </w:rPr>
        <w:t xml:space="preserve">This thesis has provided large scale analysis of multiple datasets to assess the impact of structural </w:t>
      </w:r>
      <w:r w:rsidR="008F2194" w:rsidRPr="000A56B3">
        <w:rPr>
          <w:szCs w:val="24"/>
        </w:rPr>
        <w:t>inequalities</w:t>
      </w:r>
      <w:r w:rsidRPr="000A56B3">
        <w:rPr>
          <w:szCs w:val="24"/>
        </w:rPr>
        <w:t xml:space="preserve"> on youth transitions through the life course. The extent of this analysis has covered a re-analysis of traditional youth literature, an introduction of </w:t>
      </w:r>
      <w:r w:rsidR="008F2194" w:rsidRPr="000A56B3">
        <w:rPr>
          <w:szCs w:val="24"/>
        </w:rPr>
        <w:t>synthetic</w:t>
      </w:r>
      <w:r w:rsidRPr="000A56B3">
        <w:rPr>
          <w:szCs w:val="24"/>
        </w:rPr>
        <w:t xml:space="preserve"> cohorts to analysis the ‘transitional black hole’ </w:t>
      </w:r>
      <w:r w:rsidR="008F2194" w:rsidRPr="000A56B3">
        <w:rPr>
          <w:szCs w:val="24"/>
        </w:rPr>
        <w:t>of</w:t>
      </w:r>
      <w:r w:rsidRPr="000A56B3">
        <w:rPr>
          <w:szCs w:val="24"/>
        </w:rPr>
        <w:t xml:space="preserve"> the 1990s, as well as methodological improvements with </w:t>
      </w:r>
      <w:r w:rsidR="008F2194" w:rsidRPr="000A56B3">
        <w:rPr>
          <w:szCs w:val="24"/>
        </w:rPr>
        <w:t>sensitivity</w:t>
      </w:r>
      <w:r w:rsidRPr="000A56B3">
        <w:rPr>
          <w:szCs w:val="24"/>
        </w:rPr>
        <w:t xml:space="preserve"> analyses and handling missing data practices employed throughout. Part 4 of this thesis attempts to collate the </w:t>
      </w:r>
      <w:r w:rsidR="008F2194" w:rsidRPr="000A56B3">
        <w:rPr>
          <w:szCs w:val="24"/>
        </w:rPr>
        <w:t>substantive</w:t>
      </w:r>
      <w:r w:rsidRPr="000A56B3">
        <w:rPr>
          <w:szCs w:val="24"/>
        </w:rPr>
        <w:t xml:space="preserve"> conclusions drawn from all of this analyses and attempt to provide a coherent story of young </w:t>
      </w:r>
      <w:r w:rsidR="008F2194" w:rsidRPr="000A56B3">
        <w:rPr>
          <w:szCs w:val="24"/>
        </w:rPr>
        <w:t>people’s</w:t>
      </w:r>
      <w:r w:rsidRPr="000A56B3">
        <w:rPr>
          <w:szCs w:val="24"/>
        </w:rPr>
        <w:t xml:space="preserve"> youth transitions from 1958 to the present. Part 4 is split into three chapters. The first delivers the overall </w:t>
      </w:r>
      <w:r w:rsidR="008F2194" w:rsidRPr="000A56B3">
        <w:rPr>
          <w:szCs w:val="24"/>
        </w:rPr>
        <w:t>substantive</w:t>
      </w:r>
      <w:r w:rsidRPr="000A56B3">
        <w:rPr>
          <w:szCs w:val="24"/>
        </w:rPr>
        <w:t xml:space="preserve"> conclusions found from main analytical models. This chapter details the overall findings of structural inequalities within and between cohorts and their influence (or lack thereof) upon young </w:t>
      </w:r>
      <w:r w:rsidR="008F2194" w:rsidRPr="000A56B3">
        <w:rPr>
          <w:szCs w:val="24"/>
        </w:rPr>
        <w:t>people’s</w:t>
      </w:r>
      <w:r w:rsidRPr="000A56B3">
        <w:rPr>
          <w:szCs w:val="24"/>
        </w:rPr>
        <w:t xml:space="preserve"> transitions. The second chapter deals with the methodological reflections of the thesis, providing detailed conclusions on </w:t>
      </w:r>
      <w:r w:rsidR="008F2194" w:rsidRPr="000A56B3">
        <w:rPr>
          <w:szCs w:val="24"/>
        </w:rPr>
        <w:t>sensitivity</w:t>
      </w:r>
      <w:r w:rsidRPr="000A56B3">
        <w:rPr>
          <w:szCs w:val="24"/>
        </w:rPr>
        <w:t xml:space="preserve"> analysis models comparing social </w:t>
      </w:r>
      <w:r w:rsidR="008F2194" w:rsidRPr="000A56B3">
        <w:rPr>
          <w:szCs w:val="24"/>
        </w:rPr>
        <w:t>stratification</w:t>
      </w:r>
      <w:r w:rsidRPr="000A56B3">
        <w:rPr>
          <w:szCs w:val="24"/>
        </w:rPr>
        <w:t xml:space="preserve"> measures as well as SOC codes. This chapter also </w:t>
      </w:r>
      <w:r w:rsidR="008F2194" w:rsidRPr="000A56B3">
        <w:rPr>
          <w:szCs w:val="24"/>
        </w:rPr>
        <w:t>reflects</w:t>
      </w:r>
      <w:r w:rsidRPr="000A56B3">
        <w:rPr>
          <w:szCs w:val="24"/>
        </w:rPr>
        <w:t xml:space="preserve"> upon the importance of handling missing data procedures and its </w:t>
      </w:r>
      <w:r w:rsidR="008F2194" w:rsidRPr="000A56B3">
        <w:rPr>
          <w:szCs w:val="24"/>
        </w:rPr>
        <w:t>impact</w:t>
      </w:r>
      <w:r w:rsidRPr="000A56B3">
        <w:rPr>
          <w:szCs w:val="24"/>
        </w:rPr>
        <w:t xml:space="preserve"> on the </w:t>
      </w:r>
      <w:r w:rsidR="008F2194" w:rsidRPr="000A56B3">
        <w:rPr>
          <w:szCs w:val="24"/>
        </w:rPr>
        <w:t>substantive</w:t>
      </w:r>
      <w:r w:rsidRPr="000A56B3">
        <w:rPr>
          <w:szCs w:val="24"/>
        </w:rPr>
        <w:t xml:space="preserve"> conclusions of the thesis. Finally, this thesis ends with a chapter reflecting on final remarks. This chapter will provide a concise overview of the most important elements and findings of this thesis and suggest potential next steps to understanding youth transitions. </w:t>
      </w:r>
    </w:p>
    <w:p w14:paraId="3E2860D3" w14:textId="23E1B084" w:rsidR="006B6C10" w:rsidRPr="007D51AA" w:rsidRDefault="006B6C10" w:rsidP="006B6C10">
      <w:pPr>
        <w:pStyle w:val="Heading2"/>
      </w:pPr>
      <w:bookmarkStart w:id="457" w:name="_Toc176435426"/>
      <w:r w:rsidRPr="007D51AA">
        <w:lastRenderedPageBreak/>
        <w:t>Substantive Conclusions</w:t>
      </w:r>
      <w:bookmarkEnd w:id="457"/>
    </w:p>
    <w:p w14:paraId="67CFD8C5" w14:textId="3807913D" w:rsidR="006B6C10" w:rsidRPr="007D51AA" w:rsidRDefault="006B6C10" w:rsidP="006B6C10">
      <w:pPr>
        <w:pStyle w:val="Heading2"/>
      </w:pPr>
      <w:bookmarkStart w:id="458" w:name="_Toc176435427"/>
      <w:r w:rsidRPr="007D51AA">
        <w:t>Methodological Reflections</w:t>
      </w:r>
      <w:bookmarkEnd w:id="458"/>
    </w:p>
    <w:p w14:paraId="74F61C1F" w14:textId="4A691D6C" w:rsidR="006B6C10" w:rsidRPr="007D51AA" w:rsidRDefault="006B6C10" w:rsidP="006B6C10">
      <w:pPr>
        <w:pStyle w:val="Heading2"/>
      </w:pPr>
      <w:bookmarkStart w:id="459" w:name="_Toc176435428"/>
      <w:r w:rsidRPr="007D51AA">
        <w:t>Final Remarks</w:t>
      </w:r>
      <w:bookmarkEnd w:id="459"/>
    </w:p>
    <w:p w14:paraId="16210135" w14:textId="77777777" w:rsidR="005165A4" w:rsidRPr="007D51AA" w:rsidRDefault="005165A4" w:rsidP="009106F1">
      <w:pPr>
        <w:rPr>
          <w:rFonts w:cs="Times New Roman"/>
          <w:szCs w:val="24"/>
        </w:rPr>
      </w:pPr>
    </w:p>
    <w:p w14:paraId="424230B4" w14:textId="2450A45B" w:rsidR="005165A4" w:rsidRPr="007D51AA" w:rsidRDefault="005165A4" w:rsidP="0051027C">
      <w:pPr>
        <w:tabs>
          <w:tab w:val="left" w:pos="9040"/>
        </w:tabs>
        <w:rPr>
          <w:rFonts w:cs="Times New Roman"/>
          <w:szCs w:val="24"/>
        </w:rPr>
      </w:pPr>
    </w:p>
    <w:p w14:paraId="544DED36" w14:textId="77777777" w:rsidR="005165A4" w:rsidRPr="007D51AA" w:rsidRDefault="005165A4" w:rsidP="009106F1">
      <w:pPr>
        <w:rPr>
          <w:rFonts w:cs="Times New Roman"/>
          <w:szCs w:val="24"/>
        </w:rPr>
      </w:pPr>
    </w:p>
    <w:p w14:paraId="4F52289C" w14:textId="77777777" w:rsidR="005165A4" w:rsidRPr="007D51AA" w:rsidRDefault="005165A4" w:rsidP="009106F1">
      <w:pPr>
        <w:rPr>
          <w:rFonts w:cs="Times New Roman"/>
          <w:szCs w:val="24"/>
        </w:rPr>
      </w:pPr>
    </w:p>
    <w:p w14:paraId="6EA972FF" w14:textId="77777777" w:rsidR="005165A4" w:rsidRPr="007D51AA" w:rsidRDefault="005165A4" w:rsidP="009106F1">
      <w:pPr>
        <w:rPr>
          <w:rFonts w:cs="Times New Roman"/>
          <w:szCs w:val="24"/>
        </w:rPr>
      </w:pPr>
    </w:p>
    <w:p w14:paraId="252B6729" w14:textId="77777777" w:rsidR="005165A4" w:rsidRPr="007D51AA" w:rsidRDefault="005165A4" w:rsidP="009106F1">
      <w:pPr>
        <w:rPr>
          <w:rFonts w:cs="Times New Roman"/>
          <w:szCs w:val="24"/>
        </w:rPr>
      </w:pPr>
    </w:p>
    <w:p w14:paraId="4E2AD1DD" w14:textId="77777777" w:rsidR="005165A4" w:rsidRPr="007D51AA" w:rsidRDefault="005165A4" w:rsidP="009106F1">
      <w:pPr>
        <w:rPr>
          <w:rFonts w:cs="Times New Roman"/>
          <w:szCs w:val="24"/>
        </w:rPr>
      </w:pPr>
    </w:p>
    <w:p w14:paraId="1117F80A" w14:textId="77777777" w:rsidR="005165A4" w:rsidRPr="007D51AA" w:rsidRDefault="005165A4" w:rsidP="009106F1">
      <w:pPr>
        <w:rPr>
          <w:rFonts w:cs="Times New Roman"/>
          <w:szCs w:val="24"/>
        </w:rPr>
      </w:pPr>
    </w:p>
    <w:p w14:paraId="11CEA341" w14:textId="77777777" w:rsidR="005165A4" w:rsidRPr="007D51AA" w:rsidRDefault="005165A4" w:rsidP="009106F1">
      <w:pPr>
        <w:rPr>
          <w:rFonts w:cs="Times New Roman"/>
          <w:szCs w:val="24"/>
        </w:rPr>
      </w:pPr>
    </w:p>
    <w:p w14:paraId="3B5345FC" w14:textId="77777777" w:rsidR="005165A4" w:rsidRPr="007D51AA" w:rsidRDefault="005165A4" w:rsidP="009106F1">
      <w:pPr>
        <w:rPr>
          <w:rFonts w:cs="Times New Roman"/>
          <w:szCs w:val="24"/>
        </w:rPr>
      </w:pPr>
    </w:p>
    <w:p w14:paraId="18A42CC8" w14:textId="77777777" w:rsidR="005165A4" w:rsidRPr="007D51AA" w:rsidRDefault="005165A4" w:rsidP="009106F1">
      <w:pPr>
        <w:rPr>
          <w:rFonts w:cs="Times New Roman"/>
          <w:szCs w:val="24"/>
        </w:rPr>
      </w:pPr>
    </w:p>
    <w:p w14:paraId="67365C62" w14:textId="77777777" w:rsidR="005165A4" w:rsidRPr="007D51AA" w:rsidRDefault="005165A4" w:rsidP="009106F1">
      <w:pPr>
        <w:rPr>
          <w:rFonts w:cs="Times New Roman"/>
          <w:szCs w:val="24"/>
        </w:rPr>
      </w:pPr>
    </w:p>
    <w:p w14:paraId="699E65B9" w14:textId="77777777" w:rsidR="005D02C3" w:rsidRPr="007D51AA" w:rsidRDefault="005D02C3" w:rsidP="00852D66">
      <w:pPr>
        <w:pStyle w:val="Heading1"/>
        <w:sectPr w:rsidR="005D02C3" w:rsidRPr="007D51AA" w:rsidSect="00D61C82">
          <w:pgSz w:w="11906" w:h="16838"/>
          <w:pgMar w:top="1440" w:right="1440" w:bottom="1440" w:left="1440" w:header="709" w:footer="709" w:gutter="0"/>
          <w:cols w:space="708"/>
          <w:docGrid w:linePitch="360"/>
        </w:sectPr>
      </w:pPr>
      <w:bookmarkStart w:id="460" w:name="_Toc152408200"/>
    </w:p>
    <w:p w14:paraId="7077A3B1" w14:textId="77777777" w:rsidR="002C0DBD" w:rsidRPr="007D51AA" w:rsidRDefault="00367581" w:rsidP="0051027C">
      <w:pPr>
        <w:pStyle w:val="Heading1"/>
      </w:pPr>
      <w:bookmarkStart w:id="461" w:name="_Toc176435429"/>
      <w:r w:rsidRPr="007D51AA">
        <w:lastRenderedPageBreak/>
        <w:t>Appendix</w:t>
      </w:r>
      <w:bookmarkEnd w:id="460"/>
      <w:bookmarkEnd w:id="461"/>
    </w:p>
    <w:p w14:paraId="12588A33" w14:textId="77777777" w:rsidR="00363EB4" w:rsidRPr="007D51AA" w:rsidRDefault="00363EB4" w:rsidP="00363EB4"/>
    <w:p w14:paraId="7316BE10" w14:textId="77777777" w:rsidR="00363EB4" w:rsidRPr="007D51AA" w:rsidRDefault="00363EB4" w:rsidP="00363EB4">
      <w:pPr>
        <w:pStyle w:val="NormalWeb"/>
        <w:keepNext/>
        <w:rPr>
          <w:rFonts w:ascii="Book Antiqua" w:hAnsi="Book Antiqua"/>
        </w:rPr>
      </w:pPr>
      <w:r w:rsidRPr="007D51AA">
        <w:rPr>
          <w:rFonts w:ascii="Book Antiqua" w:hAnsi="Book Antiqua"/>
          <w:noProof/>
        </w:rPr>
        <w:drawing>
          <wp:inline distT="0" distB="0" distL="0" distR="0" wp14:anchorId="0100592A" wp14:editId="2027E16B">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07DDC586" w:rsidR="00363EB4" w:rsidRPr="007D51AA" w:rsidRDefault="00363EB4" w:rsidP="00880A5E">
      <w:pPr>
        <w:pStyle w:val="Caption"/>
      </w:pPr>
      <w:bookmarkStart w:id="462" w:name="_Toc172884641"/>
      <w:bookmarkStart w:id="463" w:name="_Toc176435582"/>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w:t>
      </w:r>
      <w:r w:rsidR="00232831">
        <w:fldChar w:fldCharType="end"/>
      </w:r>
      <w:r w:rsidRPr="007D51AA">
        <w:t xml:space="preserve"> Coefficient Plot of RGSC model</w:t>
      </w:r>
      <w:bookmarkEnd w:id="462"/>
      <w:bookmarkEnd w:id="463"/>
    </w:p>
    <w:p w14:paraId="74DF62CB" w14:textId="288D6445" w:rsidR="00363EB4" w:rsidRPr="007D51AA" w:rsidRDefault="00363EB4" w:rsidP="00880A5E">
      <w:pPr>
        <w:pStyle w:val="Caption"/>
      </w:pPr>
    </w:p>
    <w:p w14:paraId="352D3457" w14:textId="77777777" w:rsidR="00363EB4" w:rsidRPr="007D51AA" w:rsidRDefault="00363EB4" w:rsidP="00363EB4">
      <w:pPr>
        <w:pStyle w:val="NormalWeb"/>
        <w:spacing w:line="480" w:lineRule="auto"/>
        <w:rPr>
          <w:rFonts w:ascii="Book Antiqua" w:hAnsi="Book Antiqua"/>
        </w:rPr>
      </w:pPr>
    </w:p>
    <w:p w14:paraId="223DC0C7" w14:textId="77777777" w:rsidR="00363EB4" w:rsidRPr="007D51AA" w:rsidRDefault="00363EB4" w:rsidP="00363EB4"/>
    <w:p w14:paraId="36195D99" w14:textId="77777777" w:rsidR="00363EB4" w:rsidRPr="007D51AA" w:rsidRDefault="00363EB4" w:rsidP="00880A5E">
      <w:pPr>
        <w:pStyle w:val="Caption"/>
      </w:pPr>
      <w:r w:rsidRPr="007D51AA">
        <w:rPr>
          <w:noProof/>
        </w:rPr>
        <w:lastRenderedPageBreak/>
        <w:drawing>
          <wp:inline distT="0" distB="0" distL="0" distR="0" wp14:anchorId="350EA15A" wp14:editId="692734F7">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5338F3B" w:rsidR="00363EB4" w:rsidRPr="007D51AA" w:rsidRDefault="00363EB4" w:rsidP="00880A5E">
      <w:pPr>
        <w:pStyle w:val="Caption"/>
      </w:pPr>
      <w:bookmarkStart w:id="464" w:name="_Toc172884642"/>
      <w:bookmarkStart w:id="465" w:name="_Toc176435583"/>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2</w:t>
      </w:r>
      <w:r w:rsidR="00232831">
        <w:fldChar w:fldCharType="end"/>
      </w:r>
      <w:r w:rsidRPr="007D51AA">
        <w:t xml:space="preserve"> log odds versus quasi-variance statistics of RGSC for NCDS model</w:t>
      </w:r>
      <w:bookmarkEnd w:id="464"/>
      <w:bookmarkEnd w:id="465"/>
    </w:p>
    <w:p w14:paraId="5AA14EC7"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6CAC9217" wp14:editId="5080681E">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64D6907F" w:rsidR="00363EB4" w:rsidRPr="007D51AA" w:rsidRDefault="00363EB4" w:rsidP="00880A5E">
      <w:pPr>
        <w:pStyle w:val="Caption"/>
      </w:pPr>
      <w:bookmarkStart w:id="466" w:name="_Toc172884643"/>
      <w:bookmarkStart w:id="467" w:name="_Toc176435584"/>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3</w:t>
      </w:r>
      <w:r w:rsidR="00232831">
        <w:fldChar w:fldCharType="end"/>
      </w:r>
      <w:r w:rsidRPr="007D51AA">
        <w:t xml:space="preserve"> Coefficient Plot of CAMSIS model</w:t>
      </w:r>
      <w:bookmarkEnd w:id="466"/>
      <w:bookmarkEnd w:id="467"/>
    </w:p>
    <w:p w14:paraId="44F40EDF" w14:textId="77777777" w:rsidR="00363EB4" w:rsidRPr="007D51AA" w:rsidRDefault="00363EB4" w:rsidP="00363EB4"/>
    <w:p w14:paraId="61EB54B4" w14:textId="77777777" w:rsidR="00363EB4" w:rsidRPr="007D51AA" w:rsidRDefault="00363EB4" w:rsidP="00880A5E">
      <w:pPr>
        <w:pStyle w:val="Caption"/>
      </w:pPr>
      <w:r w:rsidRPr="007D51AA">
        <w:rPr>
          <w:noProof/>
        </w:rPr>
        <w:drawing>
          <wp:inline distT="0" distB="0" distL="0" distR="0" wp14:anchorId="07B3F9CE" wp14:editId="09E926C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B21AEF8" w:rsidR="00363EB4" w:rsidRPr="007D51AA" w:rsidRDefault="00363EB4" w:rsidP="00880A5E">
      <w:pPr>
        <w:pStyle w:val="Caption"/>
      </w:pPr>
      <w:bookmarkStart w:id="468" w:name="_Toc172884644"/>
      <w:bookmarkStart w:id="469" w:name="_Toc176435585"/>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4</w:t>
      </w:r>
      <w:r w:rsidR="00232831">
        <w:fldChar w:fldCharType="end"/>
      </w:r>
      <w:r w:rsidRPr="007D51AA">
        <w:t xml:space="preserve"> Predictive and AMEs of RGSC for NCDS model</w:t>
      </w:r>
      <w:bookmarkEnd w:id="468"/>
      <w:bookmarkEnd w:id="469"/>
    </w:p>
    <w:p w14:paraId="31C9E901" w14:textId="77777777" w:rsidR="00363EB4" w:rsidRPr="007D51AA" w:rsidRDefault="00363EB4" w:rsidP="00363EB4">
      <w:pPr>
        <w:pStyle w:val="NormalWeb"/>
        <w:rPr>
          <w:rFonts w:ascii="Book Antiqua" w:hAnsi="Book Antiqua"/>
          <w:b/>
          <w:bCs/>
        </w:rPr>
      </w:pPr>
    </w:p>
    <w:p w14:paraId="29FCA13C" w14:textId="77777777" w:rsidR="00363EB4" w:rsidRPr="007D51AA" w:rsidRDefault="00363EB4" w:rsidP="00363EB4"/>
    <w:p w14:paraId="5BC2346A" w14:textId="77777777" w:rsidR="00363EB4" w:rsidRPr="007D51AA" w:rsidRDefault="00363EB4" w:rsidP="00363EB4">
      <w:pPr>
        <w:keepNext/>
      </w:pPr>
      <w:r w:rsidRPr="007D51AA">
        <w:rPr>
          <w:noProof/>
        </w:rPr>
        <w:lastRenderedPageBreak/>
        <w:drawing>
          <wp:inline distT="0" distB="0" distL="0" distR="0" wp14:anchorId="25182A16" wp14:editId="5CE9A198">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13026A2C" w:rsidR="00363EB4" w:rsidRPr="007D51AA" w:rsidRDefault="00363EB4" w:rsidP="00880A5E">
      <w:pPr>
        <w:pStyle w:val="Caption"/>
      </w:pPr>
      <w:bookmarkStart w:id="470" w:name="_Toc172884645"/>
      <w:bookmarkStart w:id="471" w:name="_Toc176435586"/>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5</w:t>
      </w:r>
      <w:r w:rsidR="00232831">
        <w:fldChar w:fldCharType="end"/>
      </w:r>
      <w:r w:rsidRPr="007D51AA">
        <w:t xml:space="preserve"> Predictive and AMEs of CAMSIS for NCDS model</w:t>
      </w:r>
      <w:bookmarkEnd w:id="470"/>
      <w:bookmarkEnd w:id="471"/>
    </w:p>
    <w:p w14:paraId="743C7ADE" w14:textId="77777777" w:rsidR="00363EB4" w:rsidRPr="007D51AA" w:rsidRDefault="00363EB4" w:rsidP="00363EB4">
      <w:pPr>
        <w:spacing w:line="480" w:lineRule="auto"/>
        <w:rPr>
          <w:rFonts w:cs="Times New Roman"/>
          <w:szCs w:val="24"/>
        </w:rPr>
      </w:pPr>
    </w:p>
    <w:p w14:paraId="4F428398" w14:textId="77777777" w:rsidR="00363EB4" w:rsidRPr="007D51AA" w:rsidRDefault="00363EB4" w:rsidP="00880A5E">
      <w:pPr>
        <w:pStyle w:val="Caption"/>
      </w:pPr>
      <w:r w:rsidRPr="007D51AA">
        <w:rPr>
          <w:noProof/>
        </w:rPr>
        <w:lastRenderedPageBreak/>
        <w:drawing>
          <wp:inline distT="0" distB="0" distL="0" distR="0" wp14:anchorId="2274C8B3" wp14:editId="2C3A8AC0">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601CA1B9" w:rsidR="00363EB4" w:rsidRPr="007D51AA" w:rsidRDefault="00363EB4" w:rsidP="00880A5E">
      <w:pPr>
        <w:pStyle w:val="Caption"/>
      </w:pPr>
      <w:bookmarkStart w:id="472" w:name="_Toc172884646"/>
      <w:bookmarkStart w:id="473" w:name="_Toc176435587"/>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6</w:t>
      </w:r>
      <w:r w:rsidR="00232831">
        <w:fldChar w:fldCharType="end"/>
      </w:r>
      <w:r w:rsidRPr="007D51AA">
        <w:t xml:space="preserve"> log odds versus quasi-variance statistics for NS-SEC SOC 90</w:t>
      </w:r>
      <w:bookmarkEnd w:id="472"/>
      <w:bookmarkEnd w:id="473"/>
    </w:p>
    <w:p w14:paraId="547761E1" w14:textId="77777777" w:rsidR="00363EB4" w:rsidRPr="007D51AA" w:rsidRDefault="00363EB4" w:rsidP="00880A5E">
      <w:pPr>
        <w:pStyle w:val="Caption"/>
      </w:pPr>
      <w:r w:rsidRPr="007D51AA">
        <w:rPr>
          <w:noProof/>
        </w:rPr>
        <w:lastRenderedPageBreak/>
        <w:drawing>
          <wp:inline distT="0" distB="0" distL="0" distR="0" wp14:anchorId="56BE19BF" wp14:editId="3C232B2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6A5CD2FE" w:rsidR="00363EB4" w:rsidRPr="007D51AA" w:rsidRDefault="00363EB4" w:rsidP="00880A5E">
      <w:pPr>
        <w:pStyle w:val="Caption"/>
      </w:pPr>
      <w:bookmarkStart w:id="474" w:name="_Toc172884647"/>
      <w:bookmarkStart w:id="475" w:name="_Toc176435588"/>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7</w:t>
      </w:r>
      <w:r w:rsidR="00232831">
        <w:fldChar w:fldCharType="end"/>
      </w:r>
      <w:r w:rsidRPr="007D51AA">
        <w:t xml:space="preserve"> log odds versus quasi-variance statistics of RGSC SOC 90 for NCDS Model</w:t>
      </w:r>
      <w:bookmarkEnd w:id="474"/>
      <w:bookmarkEnd w:id="475"/>
    </w:p>
    <w:p w14:paraId="37C39740" w14:textId="77777777" w:rsidR="00363EB4" w:rsidRPr="007D51AA" w:rsidRDefault="00363EB4" w:rsidP="00363EB4">
      <w:pPr>
        <w:rPr>
          <w:rFonts w:cs="Times New Roman"/>
          <w:szCs w:val="24"/>
        </w:rPr>
      </w:pPr>
    </w:p>
    <w:p w14:paraId="658E389C" w14:textId="77777777" w:rsidR="00363EB4" w:rsidRPr="007D51AA" w:rsidRDefault="00363EB4" w:rsidP="00363EB4">
      <w:pPr>
        <w:keepNext/>
      </w:pPr>
      <w:r w:rsidRPr="007D51AA">
        <w:rPr>
          <w:noProof/>
          <w:szCs w:val="24"/>
          <w14:ligatures w14:val="standardContextual"/>
        </w:rPr>
        <w:lastRenderedPageBreak/>
        <w:drawing>
          <wp:inline distT="0" distB="0" distL="0" distR="0" wp14:anchorId="3C5D1289" wp14:editId="5B39313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75">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1C1E98A8" w14:textId="406FFF01" w:rsidR="00363EB4" w:rsidRPr="007D51AA" w:rsidRDefault="00363EB4" w:rsidP="00880A5E">
      <w:pPr>
        <w:pStyle w:val="Caption"/>
      </w:pPr>
      <w:bookmarkStart w:id="476" w:name="_Toc172884648"/>
      <w:bookmarkStart w:id="477" w:name="_Toc176435589"/>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8</w:t>
      </w:r>
      <w:r w:rsidR="00232831">
        <w:fldChar w:fldCharType="end"/>
      </w:r>
      <w:r w:rsidRPr="007D51AA">
        <w:t xml:space="preserve"> Trace plot summaries for Economic Activity</w:t>
      </w:r>
      <w:bookmarkEnd w:id="476"/>
      <w:bookmarkEnd w:id="477"/>
    </w:p>
    <w:p w14:paraId="5CD332A8" w14:textId="77777777" w:rsidR="00363EB4" w:rsidRPr="007D51AA" w:rsidRDefault="00363EB4" w:rsidP="00880A5E">
      <w:pPr>
        <w:pStyle w:val="Caption"/>
      </w:pPr>
    </w:p>
    <w:p w14:paraId="2D4B37C4" w14:textId="77777777" w:rsidR="00363EB4" w:rsidRPr="007D51AA" w:rsidRDefault="00363EB4" w:rsidP="00363EB4">
      <w:pPr>
        <w:rPr>
          <w:rFonts w:cs="Times New Roman"/>
          <w:szCs w:val="24"/>
        </w:rPr>
      </w:pPr>
    </w:p>
    <w:p w14:paraId="39A720C9" w14:textId="77777777" w:rsidR="00363EB4" w:rsidRPr="007D51AA" w:rsidRDefault="00363EB4" w:rsidP="00363EB4">
      <w:pPr>
        <w:keepNext/>
      </w:pPr>
      <w:r w:rsidRPr="007D51AA">
        <w:rPr>
          <w:noProof/>
          <w:szCs w:val="24"/>
          <w14:ligatures w14:val="standardContextual"/>
        </w:rPr>
        <w:lastRenderedPageBreak/>
        <w:drawing>
          <wp:inline distT="0" distB="0" distL="0" distR="0" wp14:anchorId="73105C77" wp14:editId="4896C610">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76">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5BA19CE7" w14:textId="1F03F9A0" w:rsidR="00363EB4" w:rsidRPr="007D51AA" w:rsidRDefault="00363EB4" w:rsidP="00880A5E">
      <w:pPr>
        <w:pStyle w:val="Caption"/>
      </w:pPr>
      <w:bookmarkStart w:id="478" w:name="_Toc172884649"/>
      <w:bookmarkStart w:id="479" w:name="_Toc176435590"/>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9</w:t>
      </w:r>
      <w:r w:rsidR="00232831">
        <w:fldChar w:fldCharType="end"/>
      </w:r>
      <w:r w:rsidRPr="007D51AA">
        <w:t xml:space="preserve"> Trace plot summaries for Educational Attainment</w:t>
      </w:r>
      <w:bookmarkEnd w:id="478"/>
      <w:bookmarkEnd w:id="479"/>
    </w:p>
    <w:p w14:paraId="620D3A9C" w14:textId="77777777" w:rsidR="00363EB4" w:rsidRPr="007D51AA" w:rsidRDefault="00363EB4" w:rsidP="00363EB4">
      <w:pPr>
        <w:keepNext/>
      </w:pPr>
      <w:r w:rsidRPr="007D51AA">
        <w:rPr>
          <w:noProof/>
          <w:szCs w:val="24"/>
          <w14:ligatures w14:val="standardContextual"/>
        </w:rPr>
        <w:drawing>
          <wp:inline distT="0" distB="0" distL="0" distR="0" wp14:anchorId="1440C449" wp14:editId="4FBE0A1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77">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308E53B5" w14:textId="3817FE9C" w:rsidR="00363EB4" w:rsidRPr="007D51AA" w:rsidRDefault="00363EB4" w:rsidP="00880A5E">
      <w:pPr>
        <w:pStyle w:val="Caption"/>
      </w:pPr>
      <w:bookmarkStart w:id="480" w:name="_Toc172884650"/>
      <w:bookmarkStart w:id="481" w:name="_Toc176435591"/>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10</w:t>
      </w:r>
      <w:r w:rsidR="00232831">
        <w:fldChar w:fldCharType="end"/>
      </w:r>
      <w:r w:rsidRPr="007D51AA">
        <w:t xml:space="preserve"> Trace plot summaries for NS-SEC</w:t>
      </w:r>
      <w:bookmarkEnd w:id="480"/>
      <w:bookmarkEnd w:id="481"/>
    </w:p>
    <w:p w14:paraId="5F2E02D8" w14:textId="77777777" w:rsidR="00363EB4" w:rsidRPr="007D51AA" w:rsidRDefault="00363EB4" w:rsidP="00363EB4">
      <w:pPr>
        <w:keepNext/>
      </w:pPr>
      <w:r w:rsidRPr="007D51AA">
        <w:rPr>
          <w:noProof/>
          <w:szCs w:val="24"/>
          <w14:ligatures w14:val="standardContextual"/>
        </w:rPr>
        <w:lastRenderedPageBreak/>
        <w:drawing>
          <wp:inline distT="0" distB="0" distL="0" distR="0" wp14:anchorId="6C9C945C" wp14:editId="40567472">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78">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03300C3D" w14:textId="6934AE3B" w:rsidR="00363EB4" w:rsidRPr="007D51AA" w:rsidRDefault="00363EB4" w:rsidP="00880A5E">
      <w:pPr>
        <w:pStyle w:val="Caption"/>
      </w:pPr>
      <w:bookmarkStart w:id="482" w:name="_Toc172884651"/>
      <w:bookmarkStart w:id="483" w:name="_Toc176435592"/>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11</w:t>
      </w:r>
      <w:r w:rsidR="00232831">
        <w:fldChar w:fldCharType="end"/>
      </w:r>
      <w:r w:rsidRPr="007D51AA">
        <w:t xml:space="preserve"> Trace plot summaries for Housing Tenure</w:t>
      </w:r>
      <w:bookmarkEnd w:id="482"/>
      <w:bookmarkEnd w:id="483"/>
    </w:p>
    <w:p w14:paraId="6552259F" w14:textId="77777777" w:rsidR="00363EB4" w:rsidRPr="007D51AA" w:rsidRDefault="00363EB4" w:rsidP="00880A5E">
      <w:pPr>
        <w:pStyle w:val="Caption"/>
      </w:pPr>
      <w:r w:rsidRPr="007D51AA">
        <w:rPr>
          <w:noProof/>
        </w:rPr>
        <w:drawing>
          <wp:inline distT="0" distB="0" distL="0" distR="0" wp14:anchorId="39E1652F" wp14:editId="14028935">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76D5FFC3" w:rsidR="00363EB4" w:rsidRPr="007D51AA" w:rsidRDefault="00363EB4" w:rsidP="00880A5E">
      <w:pPr>
        <w:pStyle w:val="Caption"/>
      </w:pPr>
      <w:bookmarkStart w:id="484" w:name="_Toc172884652"/>
      <w:bookmarkStart w:id="485" w:name="_Toc176435593"/>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12</w:t>
      </w:r>
      <w:r w:rsidR="00232831">
        <w:fldChar w:fldCharType="end"/>
      </w:r>
      <w:r w:rsidRPr="007D51AA">
        <w:t xml:space="preserve"> Log odds versus Quasi-Variance Statistics for BCS model (RGSC)</w:t>
      </w:r>
      <w:bookmarkEnd w:id="484"/>
      <w:bookmarkEnd w:id="485"/>
    </w:p>
    <w:p w14:paraId="3BAC2C4E" w14:textId="77777777" w:rsidR="00363EB4" w:rsidRPr="007D51AA" w:rsidRDefault="00363EB4" w:rsidP="00880A5E">
      <w:pPr>
        <w:pStyle w:val="Caption"/>
      </w:pPr>
      <w:r w:rsidRPr="007D51AA">
        <w:rPr>
          <w:noProof/>
        </w:rPr>
        <w:lastRenderedPageBreak/>
        <w:drawing>
          <wp:inline distT="0" distB="0" distL="0" distR="0" wp14:anchorId="1B940F1F" wp14:editId="408A4840">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624CF958" w:rsidR="00363EB4" w:rsidRPr="007D51AA" w:rsidRDefault="00363EB4" w:rsidP="00880A5E">
      <w:pPr>
        <w:pStyle w:val="Caption"/>
      </w:pPr>
      <w:bookmarkStart w:id="486" w:name="_Toc172884653"/>
      <w:bookmarkStart w:id="487" w:name="_Toc176435594"/>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13</w:t>
      </w:r>
      <w:r w:rsidR="00232831">
        <w:fldChar w:fldCharType="end"/>
      </w:r>
      <w:r w:rsidRPr="007D51AA">
        <w:t xml:space="preserve"> Predictive and AMEs of RGSC for BCS model</w:t>
      </w:r>
      <w:bookmarkEnd w:id="486"/>
      <w:bookmarkEnd w:id="487"/>
    </w:p>
    <w:p w14:paraId="600AB634" w14:textId="77777777" w:rsidR="00363EB4" w:rsidRPr="007D51AA" w:rsidRDefault="00363EB4" w:rsidP="00880A5E">
      <w:pPr>
        <w:pStyle w:val="Caption"/>
      </w:pPr>
      <w:r w:rsidRPr="007D51AA">
        <w:rPr>
          <w:noProof/>
        </w:rPr>
        <w:drawing>
          <wp:inline distT="0" distB="0" distL="0" distR="0" wp14:anchorId="2A51C969" wp14:editId="759A6E66">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64EB7BAF" w:rsidR="00363EB4" w:rsidRPr="007D51AA" w:rsidRDefault="00363EB4" w:rsidP="00880A5E">
      <w:pPr>
        <w:pStyle w:val="Caption"/>
      </w:pPr>
      <w:bookmarkStart w:id="488" w:name="_Toc172884654"/>
      <w:bookmarkStart w:id="489" w:name="_Toc176435595"/>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14</w:t>
      </w:r>
      <w:r w:rsidR="00232831">
        <w:fldChar w:fldCharType="end"/>
      </w:r>
      <w:r w:rsidRPr="007D51AA">
        <w:t xml:space="preserve"> Predictive and AMEs of CAMSIS for BCS model</w:t>
      </w:r>
      <w:bookmarkEnd w:id="488"/>
      <w:bookmarkEnd w:id="489"/>
    </w:p>
    <w:p w14:paraId="1D376C90" w14:textId="77777777" w:rsidR="00363EB4" w:rsidRPr="007D51AA" w:rsidRDefault="00363EB4" w:rsidP="00880A5E">
      <w:pPr>
        <w:pStyle w:val="Caption"/>
      </w:pPr>
      <w:r w:rsidRPr="007D51AA">
        <w:rPr>
          <w:noProof/>
        </w:rPr>
        <w:lastRenderedPageBreak/>
        <w:drawing>
          <wp:inline distT="0" distB="0" distL="0" distR="0" wp14:anchorId="458524C3" wp14:editId="76AA12A6">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4E536C69" w:rsidR="00363EB4" w:rsidRPr="007D51AA" w:rsidRDefault="00363EB4" w:rsidP="00880A5E">
      <w:pPr>
        <w:pStyle w:val="Caption"/>
      </w:pPr>
      <w:bookmarkStart w:id="490" w:name="_Toc172884655"/>
      <w:bookmarkStart w:id="491" w:name="_Toc176435596"/>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15</w:t>
      </w:r>
      <w:r w:rsidR="00232831">
        <w:fldChar w:fldCharType="end"/>
      </w:r>
      <w:r w:rsidRPr="007D51AA">
        <w:t xml:space="preserve"> log odds versus quasi-variance statistics for NS-SEC SOC 90 (BCS model)</w:t>
      </w:r>
      <w:bookmarkEnd w:id="490"/>
      <w:bookmarkEnd w:id="491"/>
    </w:p>
    <w:p w14:paraId="3AF1F37B" w14:textId="77777777" w:rsidR="00363EB4" w:rsidRPr="007D51AA" w:rsidRDefault="00363EB4" w:rsidP="00363EB4"/>
    <w:p w14:paraId="7FC845A5" w14:textId="77777777" w:rsidR="00B1659D" w:rsidRPr="007D51AA" w:rsidRDefault="00B1659D" w:rsidP="00B1659D">
      <w:pPr>
        <w:keepNext/>
      </w:pPr>
      <w:r w:rsidRPr="007D51AA">
        <w:rPr>
          <w:noProof/>
        </w:rPr>
        <w:lastRenderedPageBreak/>
        <w:drawing>
          <wp:inline distT="0" distB="0" distL="0" distR="0" wp14:anchorId="5B8803E5" wp14:editId="63B3755B">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4E5D7414" w:rsidR="00B1659D" w:rsidRPr="007D51AA" w:rsidRDefault="00B1659D" w:rsidP="00880A5E">
      <w:pPr>
        <w:pStyle w:val="Caption"/>
        <w:sectPr w:rsidR="00B1659D" w:rsidRPr="007D51AA" w:rsidSect="005D02C3">
          <w:pgSz w:w="11906" w:h="16838"/>
          <w:pgMar w:top="1440" w:right="1440" w:bottom="1440" w:left="1440" w:header="709" w:footer="709" w:gutter="0"/>
          <w:cols w:space="708"/>
          <w:docGrid w:linePitch="360"/>
        </w:sectPr>
      </w:pPr>
      <w:bookmarkStart w:id="492" w:name="_Toc172884656"/>
      <w:bookmarkStart w:id="493" w:name="_Toc176435597"/>
      <w:r w:rsidRPr="007D51AA">
        <w:t xml:space="preserve">Figure </w:t>
      </w:r>
      <w:r w:rsidR="00232831">
        <w:fldChar w:fldCharType="begin"/>
      </w:r>
      <w:r w:rsidR="00232831">
        <w:instrText xml:space="preserve"> STYLEREF 1 \s </w:instrText>
      </w:r>
      <w:r w:rsidR="00232831">
        <w:fldChar w:fldCharType="separate"/>
      </w:r>
      <w:r w:rsidR="00232831">
        <w:rPr>
          <w:noProof/>
        </w:rPr>
        <w:t>5</w:t>
      </w:r>
      <w:r w:rsidR="00232831">
        <w:fldChar w:fldCharType="end"/>
      </w:r>
      <w:r w:rsidR="00232831">
        <w:t>.</w:t>
      </w:r>
      <w:r w:rsidR="00232831">
        <w:fldChar w:fldCharType="begin"/>
      </w:r>
      <w:r w:rsidR="00232831">
        <w:instrText xml:space="preserve"> SEQ Figure \* ARABIC \s 1 </w:instrText>
      </w:r>
      <w:r w:rsidR="00232831">
        <w:fldChar w:fldCharType="separate"/>
      </w:r>
      <w:r w:rsidR="00232831">
        <w:rPr>
          <w:noProof/>
        </w:rPr>
        <w:t>16</w:t>
      </w:r>
      <w:r w:rsidR="00232831">
        <w:fldChar w:fldCharType="end"/>
      </w:r>
      <w:r w:rsidRPr="007D51AA">
        <w:t xml:space="preserve"> log odds versus quasi-variance statistics for RGSC SOC 90 (BCS model)</w:t>
      </w:r>
      <w:bookmarkEnd w:id="492"/>
      <w:bookmarkEnd w:id="493"/>
    </w:p>
    <w:p w14:paraId="4F52FDDD" w14:textId="77777777" w:rsidR="0008260F" w:rsidRPr="007D51AA" w:rsidRDefault="0008260F" w:rsidP="0008260F"/>
    <w:p w14:paraId="610986FA" w14:textId="493941B8" w:rsidR="00B947F6" w:rsidRPr="007D51AA" w:rsidRDefault="00B947F6" w:rsidP="00D90843">
      <w:pPr>
        <w:pStyle w:val="Heading1"/>
      </w:pPr>
      <w:bookmarkStart w:id="494" w:name="_Toc152408202"/>
      <w:bookmarkStart w:id="495" w:name="_Toc176435430"/>
      <w:r w:rsidRPr="007D51AA">
        <w:t>Bibliography</w:t>
      </w:r>
      <w:bookmarkEnd w:id="494"/>
      <w:bookmarkEnd w:id="495"/>
    </w:p>
    <w:p w14:paraId="349B12AD" w14:textId="76DD5D59" w:rsidR="006B6BFB" w:rsidRPr="007D51AA" w:rsidRDefault="006B6BFB" w:rsidP="006B6BFB">
      <w:pPr>
        <w:pStyle w:val="ChapterHeading"/>
        <w:numPr>
          <w:ilvl w:val="0"/>
          <w:numId w:val="0"/>
        </w:numPr>
      </w:pPr>
      <w:r w:rsidRPr="007D51AA">
        <w:t>Data Acknowledgements</w:t>
      </w:r>
    </w:p>
    <w:p w14:paraId="1E6E3353"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Gregg, P., 2012, </w:t>
      </w:r>
      <w:r w:rsidRPr="007D51AA">
        <w:rPr>
          <w:rFonts w:ascii="Book Antiqua" w:hAnsi="Book Antiqua" w:cs="Arial"/>
          <w:i/>
          <w:iCs/>
          <w:sz w:val="20"/>
          <w:szCs w:val="20"/>
        </w:rPr>
        <w:t>Occupational Coding for the National Child Development Study (1969, 1991-2008) and the 1970 British Cohort Study (1980, 2000-2008)</w:t>
      </w:r>
      <w:r w:rsidRPr="007D51AA">
        <w:rPr>
          <w:rFonts w:ascii="Book Antiqua" w:hAnsi="Book Antiqua" w:cs="Arial"/>
          <w:sz w:val="20"/>
          <w:szCs w:val="20"/>
        </w:rPr>
        <w:t>, [data collection], University of London, Institute of Education, Centre for Longitudinal Studies, University of London, Institute of Education, Centre for Longitudinal Studies, [original data producer(s)]. Accessed 22 February 2024. SN: 7023, </w:t>
      </w:r>
      <w:hyperlink r:id="rId84" w:history="1">
        <w:r w:rsidRPr="007D51AA">
          <w:rPr>
            <w:rStyle w:val="Hyperlink"/>
            <w:rFonts w:ascii="Book Antiqua" w:eastAsiaTheme="majorEastAsia" w:hAnsi="Book Antiqua" w:cs="Arial"/>
            <w:color w:val="auto"/>
            <w:sz w:val="20"/>
            <w:szCs w:val="20"/>
          </w:rPr>
          <w:t>DOI: http://doi.org/10.5255/UKDA-SN-7023-1</w:t>
        </w:r>
      </w:hyperlink>
    </w:p>
    <w:p w14:paraId="04B3BBCA"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National Child Development Study: Childhood Data from Birth to Age 16, Sweeps 0-3, 1958-1974</w:t>
      </w:r>
      <w:r w:rsidRPr="007D51AA">
        <w:rPr>
          <w:rFonts w:ascii="Book Antiqua" w:hAnsi="Book Antiqua" w:cs="Arial"/>
          <w:sz w:val="20"/>
          <w:szCs w:val="20"/>
        </w:rPr>
        <w:t>, [data collection], National Children's Bureau, </w:t>
      </w:r>
      <w:r w:rsidRPr="007D51AA">
        <w:rPr>
          <w:rFonts w:ascii="Book Antiqua" w:hAnsi="Book Antiqua" w:cs="Arial"/>
          <w:i/>
          <w:iCs/>
          <w:sz w:val="20"/>
          <w:szCs w:val="20"/>
        </w:rPr>
        <w:t>3rd Edition, </w:t>
      </w:r>
      <w:r w:rsidRPr="007D51AA">
        <w:rPr>
          <w:rFonts w:ascii="Book Antiqua" w:hAnsi="Book Antiqua" w:cs="Arial"/>
          <w:sz w:val="20"/>
          <w:szCs w:val="20"/>
        </w:rPr>
        <w:t>National Children's Bureau, National Birthday Trust Fund, [original data producer(s)]. Accessed 22 February 2024. SN: 5565, </w:t>
      </w:r>
      <w:hyperlink r:id="rId85" w:history="1">
        <w:r w:rsidRPr="007D51AA">
          <w:rPr>
            <w:rStyle w:val="Hyperlink"/>
            <w:rFonts w:ascii="Book Antiqua" w:eastAsiaTheme="majorEastAsia" w:hAnsi="Book Antiqua" w:cs="Arial"/>
            <w:color w:val="auto"/>
            <w:sz w:val="20"/>
            <w:szCs w:val="20"/>
          </w:rPr>
          <w:t>DOI: http://doi.org/10.5255/UKDA-SN-5565-2</w:t>
        </w:r>
      </w:hyperlink>
    </w:p>
    <w:p w14:paraId="7E37F68B"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National Child Development Study: Age 23, Sweep 4, 1981, and Public Examination Results, 1978</w:t>
      </w:r>
      <w:r w:rsidRPr="007D51AA">
        <w:rPr>
          <w:rFonts w:ascii="Book Antiqua" w:hAnsi="Book Antiqua" w:cs="Arial"/>
          <w:sz w:val="20"/>
          <w:szCs w:val="20"/>
        </w:rPr>
        <w:t>, [data collection], National Children's Bureau, </w:t>
      </w:r>
      <w:r w:rsidRPr="007D51AA">
        <w:rPr>
          <w:rFonts w:ascii="Book Antiqua" w:hAnsi="Book Antiqua" w:cs="Arial"/>
          <w:i/>
          <w:iCs/>
          <w:sz w:val="20"/>
          <w:szCs w:val="20"/>
        </w:rPr>
        <w:t>2nd Edition, </w:t>
      </w:r>
      <w:r w:rsidRPr="007D51AA">
        <w:rPr>
          <w:rFonts w:ascii="Book Antiqua" w:hAnsi="Book Antiqua" w:cs="Arial"/>
          <w:sz w:val="20"/>
          <w:szCs w:val="20"/>
        </w:rPr>
        <w:t>National Children's Bureau, [original data producer(s)]. Accessed 22 February 2024. SN: 5566, </w:t>
      </w:r>
      <w:hyperlink r:id="rId86" w:history="1">
        <w:r w:rsidRPr="007D51AA">
          <w:rPr>
            <w:rStyle w:val="Hyperlink"/>
            <w:rFonts w:ascii="Book Antiqua" w:eastAsiaTheme="majorEastAsia" w:hAnsi="Book Antiqua" w:cs="Arial"/>
            <w:color w:val="auto"/>
            <w:sz w:val="20"/>
            <w:szCs w:val="20"/>
          </w:rPr>
          <w:t>DOI: http://doi.org/10.5255/UKDA-SN-5566-1</w:t>
        </w:r>
      </w:hyperlink>
    </w:p>
    <w:p w14:paraId="43FA1B3F"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Chamberlain, G., Chamberlain, R., University of London, Institute of Education, Centre for Longitudinal Studies, 2023, </w:t>
      </w:r>
      <w:r w:rsidRPr="007D51AA">
        <w:rPr>
          <w:rFonts w:ascii="Book Antiqua" w:hAnsi="Book Antiqua" w:cs="Arial"/>
          <w:i/>
          <w:iCs/>
          <w:sz w:val="20"/>
          <w:szCs w:val="20"/>
        </w:rPr>
        <w:t>1970 British Cohort Study: Birth and 22-Month Subsample, 1970-1972</w:t>
      </w:r>
      <w:r w:rsidRPr="007D51AA">
        <w:rPr>
          <w:rFonts w:ascii="Book Antiqua" w:hAnsi="Book Antiqua" w:cs="Arial"/>
          <w:sz w:val="20"/>
          <w:szCs w:val="20"/>
        </w:rPr>
        <w:t>, [data collection], UK Data Service, </w:t>
      </w:r>
      <w:r w:rsidRPr="007D51AA">
        <w:rPr>
          <w:rFonts w:ascii="Book Antiqua" w:hAnsi="Book Antiqua" w:cs="Arial"/>
          <w:i/>
          <w:iCs/>
          <w:sz w:val="20"/>
          <w:szCs w:val="20"/>
        </w:rPr>
        <w:t>3rd Edition, </w:t>
      </w:r>
      <w:r w:rsidRPr="007D51AA">
        <w:rPr>
          <w:rFonts w:ascii="Book Antiqua" w:hAnsi="Book Antiqua" w:cs="Arial"/>
          <w:sz w:val="20"/>
          <w:szCs w:val="20"/>
        </w:rPr>
        <w:t>Accessed 22 February 2024. SN: 2666, </w:t>
      </w:r>
      <w:hyperlink r:id="rId87" w:history="1">
        <w:r w:rsidRPr="007D51AA">
          <w:rPr>
            <w:rStyle w:val="Hyperlink"/>
            <w:rFonts w:ascii="Book Antiqua" w:eastAsiaTheme="majorEastAsia" w:hAnsi="Book Antiqua" w:cs="Arial"/>
            <w:color w:val="auto"/>
            <w:sz w:val="20"/>
            <w:szCs w:val="20"/>
          </w:rPr>
          <w:t>DOI: http://doi.org/10.5255/UKDA-SN-2666-2</w:t>
        </w:r>
      </w:hyperlink>
    </w:p>
    <w:p w14:paraId="6CF41753"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Butler, N., Bynner, J., 2023, </w:t>
      </w:r>
      <w:r w:rsidRPr="007D51AA">
        <w:rPr>
          <w:rFonts w:ascii="Book Antiqua" w:hAnsi="Book Antiqua" w:cs="Arial"/>
          <w:i/>
          <w:iCs/>
          <w:sz w:val="20"/>
          <w:szCs w:val="20"/>
        </w:rPr>
        <w:t>1970 British Cohort Study: Age 10, Sweep 3, 1980</w:t>
      </w:r>
      <w:r w:rsidRPr="007D51AA">
        <w:rPr>
          <w:rFonts w:ascii="Book Antiqua" w:hAnsi="Book Antiqua" w:cs="Arial"/>
          <w:sz w:val="20"/>
          <w:szCs w:val="20"/>
        </w:rPr>
        <w:t>, [data collection], UK Data Service, </w:t>
      </w:r>
      <w:r w:rsidRPr="007D51AA">
        <w:rPr>
          <w:rFonts w:ascii="Book Antiqua" w:hAnsi="Book Antiqua" w:cs="Arial"/>
          <w:i/>
          <w:iCs/>
          <w:sz w:val="20"/>
          <w:szCs w:val="20"/>
        </w:rPr>
        <w:t>7th Edition, </w:t>
      </w:r>
      <w:r w:rsidRPr="007D51AA">
        <w:rPr>
          <w:rFonts w:ascii="Book Antiqua" w:hAnsi="Book Antiqua" w:cs="Arial"/>
          <w:sz w:val="20"/>
          <w:szCs w:val="20"/>
        </w:rPr>
        <w:t>Accessed 22 February 2024. SN: 3723, </w:t>
      </w:r>
      <w:hyperlink r:id="rId88" w:history="1">
        <w:r w:rsidRPr="007D51AA">
          <w:rPr>
            <w:rStyle w:val="Hyperlink"/>
            <w:rFonts w:ascii="Book Antiqua" w:eastAsiaTheme="majorEastAsia" w:hAnsi="Book Antiqua" w:cs="Arial"/>
            <w:color w:val="auto"/>
            <w:sz w:val="20"/>
            <w:szCs w:val="20"/>
          </w:rPr>
          <w:t>DOI: http://doi.org/10.5255/UKDA-SN-3723-8</w:t>
        </w:r>
      </w:hyperlink>
    </w:p>
    <w:p w14:paraId="6B2FCA61"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lastRenderedPageBreak/>
        <w:t>Bynner, J., Butler, N., University of London, Institute of Education, Centre for Longitudinal Studies, 2023, </w:t>
      </w:r>
      <w:r w:rsidRPr="007D51AA">
        <w:rPr>
          <w:rFonts w:ascii="Book Antiqua" w:hAnsi="Book Antiqua" w:cs="Arial"/>
          <w:i/>
          <w:iCs/>
          <w:sz w:val="20"/>
          <w:szCs w:val="20"/>
        </w:rPr>
        <w:t>1970 British Cohort Study: Age 16, Sweep 4, 1986</w:t>
      </w:r>
      <w:r w:rsidRPr="007D51AA">
        <w:rPr>
          <w:rFonts w:ascii="Book Antiqua" w:hAnsi="Book Antiqua" w:cs="Arial"/>
          <w:sz w:val="20"/>
          <w:szCs w:val="20"/>
        </w:rPr>
        <w:t>, [data collection], UK Data Service, </w:t>
      </w:r>
      <w:r w:rsidRPr="007D51AA">
        <w:rPr>
          <w:rFonts w:ascii="Book Antiqua" w:hAnsi="Book Antiqua" w:cs="Arial"/>
          <w:i/>
          <w:iCs/>
          <w:sz w:val="20"/>
          <w:szCs w:val="20"/>
        </w:rPr>
        <w:t>9th Edition, </w:t>
      </w:r>
      <w:r w:rsidRPr="007D51AA">
        <w:rPr>
          <w:rFonts w:ascii="Book Antiqua" w:hAnsi="Book Antiqua" w:cs="Arial"/>
          <w:sz w:val="20"/>
          <w:szCs w:val="20"/>
        </w:rPr>
        <w:t>Accessed 22 February 2024. SN: 3535, </w:t>
      </w:r>
      <w:hyperlink r:id="rId89" w:history="1">
        <w:r w:rsidRPr="007D51AA">
          <w:rPr>
            <w:rStyle w:val="Hyperlink"/>
            <w:rFonts w:ascii="Book Antiqua" w:eastAsiaTheme="majorEastAsia" w:hAnsi="Book Antiqua" w:cs="Arial"/>
            <w:color w:val="auto"/>
            <w:sz w:val="20"/>
            <w:szCs w:val="20"/>
          </w:rPr>
          <w:t>DOI: http://doi.org/10.5255/UKDA-SN-3535-6</w:t>
        </w:r>
      </w:hyperlink>
    </w:p>
    <w:p w14:paraId="2373D590"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Bynner, J., 2023, </w:t>
      </w:r>
      <w:r w:rsidRPr="007D51AA">
        <w:rPr>
          <w:rFonts w:ascii="Book Antiqua" w:hAnsi="Book Antiqua" w:cs="Arial"/>
          <w:i/>
          <w:iCs/>
          <w:sz w:val="20"/>
          <w:szCs w:val="20"/>
        </w:rPr>
        <w:t>1970 British Cohort Study: Age 21 Sample Survey, 1992</w:t>
      </w:r>
      <w:r w:rsidRPr="007D51AA">
        <w:rPr>
          <w:rFonts w:ascii="Book Antiqua" w:hAnsi="Book Antiqua" w:cs="Arial"/>
          <w:sz w:val="20"/>
          <w:szCs w:val="20"/>
        </w:rPr>
        <w:t>, [data collection], UK Data Service, </w:t>
      </w:r>
      <w:r w:rsidRPr="007D51AA">
        <w:rPr>
          <w:rFonts w:ascii="Book Antiqua" w:hAnsi="Book Antiqua" w:cs="Arial"/>
          <w:i/>
          <w:iCs/>
          <w:sz w:val="20"/>
          <w:szCs w:val="20"/>
        </w:rPr>
        <w:t>3rd Edition, </w:t>
      </w:r>
      <w:r w:rsidRPr="007D51AA">
        <w:rPr>
          <w:rFonts w:ascii="Book Antiqua" w:hAnsi="Book Antiqua" w:cs="Arial"/>
          <w:sz w:val="20"/>
          <w:szCs w:val="20"/>
        </w:rPr>
        <w:t>Accessed 22 February 2024. SN: 4715, </w:t>
      </w:r>
      <w:hyperlink r:id="rId90" w:history="1">
        <w:r w:rsidRPr="007D51AA">
          <w:rPr>
            <w:rStyle w:val="Hyperlink"/>
            <w:rFonts w:ascii="Book Antiqua" w:eastAsiaTheme="majorEastAsia" w:hAnsi="Book Antiqua" w:cs="Arial"/>
            <w:color w:val="auto"/>
            <w:sz w:val="20"/>
            <w:szCs w:val="20"/>
          </w:rPr>
          <w:t>DOI: http://doi.org/10.5255/UKDA-SN-4715-2</w:t>
        </w:r>
      </w:hyperlink>
    </w:p>
    <w:p w14:paraId="2DD4C590"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Bynner, J., 2023, </w:t>
      </w:r>
      <w:r w:rsidRPr="007D51AA">
        <w:rPr>
          <w:rFonts w:ascii="Book Antiqua" w:hAnsi="Book Antiqua" w:cs="Arial"/>
          <w:i/>
          <w:iCs/>
          <w:sz w:val="20"/>
          <w:szCs w:val="20"/>
        </w:rPr>
        <w:t>1970 British Cohort Study: Age 26, Sweep 5, 1996</w:t>
      </w:r>
      <w:r w:rsidRPr="007D51AA">
        <w:rPr>
          <w:rFonts w:ascii="Book Antiqua" w:hAnsi="Book Antiqua" w:cs="Arial"/>
          <w:sz w:val="20"/>
          <w:szCs w:val="20"/>
        </w:rPr>
        <w:t>, [data collection], UK Data Service, </w:t>
      </w:r>
      <w:r w:rsidRPr="007D51AA">
        <w:rPr>
          <w:rFonts w:ascii="Book Antiqua" w:hAnsi="Book Antiqua" w:cs="Arial"/>
          <w:i/>
          <w:iCs/>
          <w:sz w:val="20"/>
          <w:szCs w:val="20"/>
        </w:rPr>
        <w:t>5th Edition, </w:t>
      </w:r>
      <w:r w:rsidRPr="007D51AA">
        <w:rPr>
          <w:rFonts w:ascii="Book Antiqua" w:hAnsi="Book Antiqua" w:cs="Arial"/>
          <w:sz w:val="20"/>
          <w:szCs w:val="20"/>
        </w:rPr>
        <w:t>Accessed 22 February 2024. SN: 3833, </w:t>
      </w:r>
      <w:hyperlink r:id="rId91" w:history="1">
        <w:r w:rsidRPr="007D51AA">
          <w:rPr>
            <w:rStyle w:val="Hyperlink"/>
            <w:rFonts w:ascii="Book Antiqua" w:eastAsiaTheme="majorEastAsia" w:hAnsi="Book Antiqua" w:cs="Arial"/>
            <w:color w:val="auto"/>
            <w:sz w:val="20"/>
            <w:szCs w:val="20"/>
          </w:rPr>
          <w:t>DOI: http://doi.org/10.5255/UKDA-SN-3833-3</w:t>
        </w:r>
      </w:hyperlink>
    </w:p>
    <w:p w14:paraId="56ABED64"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1970 British Cohort Study: Age 29, Sweep 6, 1999-2000</w:t>
      </w:r>
      <w:r w:rsidRPr="007D51AA">
        <w:rPr>
          <w:rFonts w:ascii="Book Antiqua" w:hAnsi="Book Antiqua" w:cs="Arial"/>
          <w:sz w:val="20"/>
          <w:szCs w:val="20"/>
        </w:rPr>
        <w:t>, [data collection], Joint Centre for Longitudinal Research, </w:t>
      </w:r>
      <w:r w:rsidRPr="007D51AA">
        <w:rPr>
          <w:rFonts w:ascii="Book Antiqua" w:hAnsi="Book Antiqua" w:cs="Arial"/>
          <w:i/>
          <w:iCs/>
          <w:sz w:val="20"/>
          <w:szCs w:val="20"/>
        </w:rPr>
        <w:t>4th Edition, </w:t>
      </w:r>
      <w:r w:rsidRPr="007D51AA">
        <w:rPr>
          <w:rFonts w:ascii="Book Antiqua" w:hAnsi="Book Antiqua" w:cs="Arial"/>
          <w:sz w:val="20"/>
          <w:szCs w:val="20"/>
        </w:rPr>
        <w:t>Joint Centre for Longitudinal Research, [original data producer(s)]. Accessed 22 February 2024. SN: 5558, </w:t>
      </w:r>
      <w:hyperlink r:id="rId92" w:history="1">
        <w:r w:rsidRPr="007D51AA">
          <w:rPr>
            <w:rStyle w:val="Hyperlink"/>
            <w:rFonts w:ascii="Book Antiqua" w:eastAsiaTheme="majorEastAsia" w:hAnsi="Book Antiqua" w:cs="Arial"/>
            <w:color w:val="auto"/>
            <w:sz w:val="20"/>
            <w:szCs w:val="20"/>
          </w:rPr>
          <w:t>DOI: http://doi.org/10.5255/UKDA-SN-5558-3</w:t>
        </w:r>
      </w:hyperlink>
    </w:p>
    <w:p w14:paraId="1CBF0B7E"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College London, UCL Institute of Education, Centre for Longitudinal Studies, 2023, </w:t>
      </w:r>
      <w:r w:rsidRPr="007D51AA">
        <w:rPr>
          <w:rFonts w:ascii="Book Antiqua" w:hAnsi="Book Antiqua" w:cs="Arial"/>
          <w:i/>
          <w:iCs/>
          <w:sz w:val="20"/>
          <w:szCs w:val="20"/>
        </w:rPr>
        <w:t>1970 British Cohort Study: Activity Histories, 1986-2016</w:t>
      </w:r>
      <w:r w:rsidRPr="007D51AA">
        <w:rPr>
          <w:rFonts w:ascii="Book Antiqua" w:hAnsi="Book Antiqua" w:cs="Arial"/>
          <w:sz w:val="20"/>
          <w:szCs w:val="20"/>
        </w:rPr>
        <w:t>, [data collection], UK Data Service, </w:t>
      </w:r>
      <w:r w:rsidRPr="007D51AA">
        <w:rPr>
          <w:rFonts w:ascii="Book Antiqua" w:hAnsi="Book Antiqua" w:cs="Arial"/>
          <w:i/>
          <w:iCs/>
          <w:sz w:val="20"/>
          <w:szCs w:val="20"/>
        </w:rPr>
        <w:t>4th Edition, </w:t>
      </w:r>
      <w:r w:rsidRPr="007D51AA">
        <w:rPr>
          <w:rFonts w:ascii="Book Antiqua" w:hAnsi="Book Antiqua" w:cs="Arial"/>
          <w:sz w:val="20"/>
          <w:szCs w:val="20"/>
        </w:rPr>
        <w:t>Accessed 22 February 2024. SN: 6943, </w:t>
      </w:r>
      <w:hyperlink r:id="rId93" w:history="1">
        <w:r w:rsidRPr="007D51AA">
          <w:rPr>
            <w:rStyle w:val="Hyperlink"/>
            <w:rFonts w:ascii="Book Antiqua" w:eastAsiaTheme="majorEastAsia" w:hAnsi="Book Antiqua" w:cs="Arial"/>
            <w:color w:val="auto"/>
            <w:sz w:val="20"/>
            <w:szCs w:val="20"/>
          </w:rPr>
          <w:t>DOI: http://doi.org/10.5255/UKDA-SN-6943-4</w:t>
        </w:r>
      </w:hyperlink>
    </w:p>
    <w:p w14:paraId="3C07AA65" w14:textId="77777777" w:rsidR="002A7A0D" w:rsidRPr="007D51AA" w:rsidRDefault="002A7A0D" w:rsidP="00C72A40">
      <w:pPr>
        <w:pStyle w:val="NormalWeb"/>
        <w:shd w:val="clear" w:color="auto" w:fill="F9F9F9"/>
        <w:spacing w:before="0" w:beforeAutospacing="0" w:after="300" w:afterAutospacing="0" w:line="480" w:lineRule="auto"/>
        <w:rPr>
          <w:rStyle w:val="Hyperlink"/>
          <w:rFonts w:ascii="Book Antiqua" w:eastAsiaTheme="majorEastAsia" w:hAnsi="Book Antiqua" w:cs="Arial"/>
          <w:color w:val="auto"/>
          <w:sz w:val="20"/>
          <w:szCs w:val="20"/>
        </w:rPr>
      </w:pPr>
      <w:r w:rsidRPr="007D51AA">
        <w:rPr>
          <w:rFonts w:ascii="Book Antiqua" w:hAnsi="Book Antiqua" w:cs="Arial"/>
          <w:sz w:val="20"/>
          <w:szCs w:val="20"/>
        </w:rPr>
        <w:t>University of Essex, Institute for Social and Economic Research. (2023). </w:t>
      </w:r>
      <w:r w:rsidRPr="007D51AA">
        <w:rPr>
          <w:rFonts w:ascii="Book Antiqua" w:hAnsi="Book Antiqua" w:cs="Arial"/>
          <w:i/>
          <w:iCs/>
          <w:sz w:val="20"/>
          <w:szCs w:val="20"/>
        </w:rPr>
        <w:t>Understanding Society: Waves 1-13, 2009-2022 and Harmonised BHPS: Waves 1-18, 1991-2009: Special Licence Access</w:t>
      </w:r>
      <w:r w:rsidRPr="007D51AA">
        <w:rPr>
          <w:rFonts w:ascii="Book Antiqua" w:hAnsi="Book Antiqua" w:cs="Arial"/>
          <w:sz w:val="20"/>
          <w:szCs w:val="20"/>
        </w:rPr>
        <w:t>. [data collection]. </w:t>
      </w:r>
      <w:r w:rsidRPr="007D51AA">
        <w:rPr>
          <w:rFonts w:ascii="Book Antiqua" w:hAnsi="Book Antiqua" w:cs="Arial"/>
          <w:i/>
          <w:iCs/>
          <w:sz w:val="20"/>
          <w:szCs w:val="20"/>
        </w:rPr>
        <w:t>17th Edition. </w:t>
      </w:r>
      <w:r w:rsidRPr="007D51AA">
        <w:rPr>
          <w:rFonts w:ascii="Book Antiqua" w:hAnsi="Book Antiqua" w:cs="Arial"/>
          <w:sz w:val="20"/>
          <w:szCs w:val="20"/>
        </w:rPr>
        <w:t>UK Data Service. SN: 6931, </w:t>
      </w:r>
      <w:hyperlink r:id="rId94" w:history="1">
        <w:r w:rsidRPr="007D51AA">
          <w:rPr>
            <w:rStyle w:val="Hyperlink"/>
            <w:rFonts w:ascii="Book Antiqua" w:eastAsiaTheme="majorEastAsia" w:hAnsi="Book Antiqua" w:cs="Arial"/>
            <w:color w:val="auto"/>
            <w:sz w:val="20"/>
            <w:szCs w:val="20"/>
          </w:rPr>
          <w:t>DOI: http://doi.org/10.5255/UKDA-SN-6931-16</w:t>
        </w:r>
      </w:hyperlink>
    </w:p>
    <w:p w14:paraId="438D825E" w14:textId="76791CD3" w:rsidR="001D1F9A" w:rsidRPr="007D51AA" w:rsidRDefault="001D1F9A" w:rsidP="001D1F9A">
      <w:pPr>
        <w:pStyle w:val="NormalWeb"/>
        <w:shd w:val="clear" w:color="auto" w:fill="F9F9F9"/>
        <w:spacing w:before="0" w:beforeAutospacing="0" w:after="300" w:afterAutospacing="0" w:line="480" w:lineRule="auto"/>
        <w:rPr>
          <w:rFonts w:ascii="Book Antiqua" w:hAnsi="Book Antiqua" w:cs="Arial"/>
        </w:rPr>
      </w:pPr>
      <w:r w:rsidRPr="007D51AA">
        <w:rPr>
          <w:rFonts w:ascii="Book Antiqua" w:hAnsi="Book Antiqua" w:cs="Arial"/>
          <w:sz w:val="20"/>
          <w:szCs w:val="20"/>
        </w:rPr>
        <w:t>Department for Education, University of Essex, Institute for Social and Economic Research. (2024). </w:t>
      </w:r>
      <w:r w:rsidRPr="007D51AA">
        <w:rPr>
          <w:rFonts w:ascii="Book Antiqua" w:hAnsi="Book Antiqua" w:cs="Arial"/>
          <w:i/>
          <w:iCs/>
          <w:sz w:val="20"/>
          <w:szCs w:val="20"/>
        </w:rPr>
        <w:t>Understanding Society: Linked Education Administrative Datasets (National Pupil Database), England, 1995-2018: Secure Access</w:t>
      </w:r>
      <w:r w:rsidRPr="007D51AA">
        <w:rPr>
          <w:rFonts w:ascii="Book Antiqua" w:hAnsi="Book Antiqua" w:cs="Arial"/>
          <w:sz w:val="20"/>
          <w:szCs w:val="20"/>
        </w:rPr>
        <w:t>. [data collection]. </w:t>
      </w:r>
      <w:r w:rsidRPr="007D51AA">
        <w:rPr>
          <w:rFonts w:ascii="Book Antiqua" w:hAnsi="Book Antiqua" w:cs="Arial"/>
          <w:i/>
          <w:iCs/>
          <w:sz w:val="20"/>
          <w:szCs w:val="20"/>
        </w:rPr>
        <w:t>3rd Edition. </w:t>
      </w:r>
      <w:r w:rsidRPr="007D51AA">
        <w:rPr>
          <w:rFonts w:ascii="Book Antiqua" w:hAnsi="Book Antiqua" w:cs="Arial"/>
          <w:sz w:val="20"/>
          <w:szCs w:val="20"/>
        </w:rPr>
        <w:t>UK Data Service. SN: 7642, </w:t>
      </w:r>
      <w:hyperlink r:id="rId95" w:history="1">
        <w:r w:rsidRPr="007D51AA">
          <w:rPr>
            <w:rStyle w:val="Hyperlink"/>
            <w:rFonts w:ascii="Book Antiqua" w:eastAsiaTheme="majorEastAsia" w:hAnsi="Book Antiqua" w:cs="Arial"/>
            <w:color w:val="auto"/>
            <w:sz w:val="20"/>
            <w:szCs w:val="20"/>
          </w:rPr>
          <w:t>DOI: http://doi.org/10.5255/UKDA-SN-7642-3</w:t>
        </w:r>
      </w:hyperlink>
    </w:p>
    <w:p w14:paraId="6660E93B" w14:textId="25E90123" w:rsidR="006B6BFB" w:rsidRPr="007D51AA" w:rsidRDefault="006B6BFB" w:rsidP="00C72A40">
      <w:pPr>
        <w:pStyle w:val="ChapterHeading"/>
        <w:numPr>
          <w:ilvl w:val="0"/>
          <w:numId w:val="0"/>
        </w:numPr>
        <w:spacing w:line="480" w:lineRule="auto"/>
      </w:pPr>
      <w:r w:rsidRPr="007D51AA">
        <w:t>Reference List</w:t>
      </w:r>
    </w:p>
    <w:p w14:paraId="735B5D9E" w14:textId="77777777" w:rsidR="00E55F38" w:rsidRDefault="006655B4" w:rsidP="00E55F38">
      <w:pPr>
        <w:pStyle w:val="Bibliography"/>
      </w:pPr>
      <w:r w:rsidRPr="007D51AA">
        <w:lastRenderedPageBreak/>
        <w:fldChar w:fldCharType="begin"/>
      </w:r>
      <w:r w:rsidR="001D1F9A" w:rsidRPr="007D51AA">
        <w:instrText xml:space="preserve"> ADDIN ZOTERO_BIBL {"uncited":[],"omitted":[],"custom":[]} CSL_BIBLIOGRAPHY </w:instrText>
      </w:r>
      <w:r w:rsidRPr="007D51AA">
        <w:fldChar w:fldCharType="separate"/>
      </w:r>
      <w:r w:rsidR="00E55F38">
        <w:t xml:space="preserve">‘A New Training Initiative: A Programme for Action’ (1981) </w:t>
      </w:r>
      <w:r w:rsidR="00E55F38">
        <w:rPr>
          <w:i/>
          <w:iCs/>
        </w:rPr>
        <w:t>Government White Paper</w:t>
      </w:r>
      <w:r w:rsidR="00E55F38">
        <w:t xml:space="preserve"> [Preprint].</w:t>
      </w:r>
    </w:p>
    <w:p w14:paraId="13235A22" w14:textId="77777777" w:rsidR="00E55F38" w:rsidRDefault="00E55F38" w:rsidP="00E55F38">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4E4574D6" w14:textId="77777777" w:rsidR="00E55F38" w:rsidRDefault="00E55F38" w:rsidP="00E55F38">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9A00F35" w14:textId="77777777" w:rsidR="00E55F38" w:rsidRDefault="00E55F38" w:rsidP="00E55F38">
      <w:pPr>
        <w:pStyle w:val="Bibliography"/>
      </w:pPr>
      <w:r>
        <w:t xml:space="preserve">Allison, P. (2012a) ‘Handling Missing Data by Maximum Likelihood’, </w:t>
      </w:r>
      <w:r>
        <w:rPr>
          <w:i/>
          <w:iCs/>
        </w:rPr>
        <w:t>SAS Global Forum</w:t>
      </w:r>
      <w:r>
        <w:t xml:space="preserve"> [Preprint].</w:t>
      </w:r>
    </w:p>
    <w:p w14:paraId="6C743972" w14:textId="77777777" w:rsidR="00E55F38" w:rsidRDefault="00E55F38" w:rsidP="00E55F38">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41CCB869" w14:textId="77777777" w:rsidR="00E55F38" w:rsidRDefault="00E55F38" w:rsidP="00E55F38">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65CB607F" w14:textId="77777777" w:rsidR="00E55F38" w:rsidRDefault="00E55F38" w:rsidP="00E55F38">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4641C57F" w14:textId="77777777" w:rsidR="00E55F38" w:rsidRDefault="00E55F38" w:rsidP="00E55F38">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64427F69" w14:textId="77777777" w:rsidR="00E55F38" w:rsidRDefault="00E55F38" w:rsidP="00E55F38">
      <w:pPr>
        <w:pStyle w:val="Bibliography"/>
      </w:pPr>
      <w:r>
        <w:t xml:space="preserve">Archer, M.S. (1995) </w:t>
      </w:r>
      <w:r>
        <w:rPr>
          <w:i/>
          <w:iCs/>
        </w:rPr>
        <w:t>Realist social theory: The morphogenetic approach</w:t>
      </w:r>
      <w:r>
        <w:t>. Cambridge University Press.</w:t>
      </w:r>
    </w:p>
    <w:p w14:paraId="661EDD06" w14:textId="77777777" w:rsidR="00E55F38" w:rsidRDefault="00E55F38" w:rsidP="00E55F38">
      <w:pPr>
        <w:pStyle w:val="Bibliography"/>
      </w:pPr>
      <w:r>
        <w:t xml:space="preserve">Arnett, J.J. (2000) ‘Emerging adulthood: A theory of development from the late teens through the twenties.’, </w:t>
      </w:r>
      <w:r>
        <w:rPr>
          <w:i/>
          <w:iCs/>
        </w:rPr>
        <w:t>American Psychologist</w:t>
      </w:r>
      <w:r>
        <w:t>, 55(5), pp. 469–480. Available at: https://doi.org/10.1037/0003-066X.55.5.469.</w:t>
      </w:r>
    </w:p>
    <w:p w14:paraId="49120F03" w14:textId="77777777" w:rsidR="00E55F38" w:rsidRDefault="00E55F38" w:rsidP="00E55F38">
      <w:pPr>
        <w:pStyle w:val="Bibliography"/>
      </w:pPr>
      <w:r>
        <w:t xml:space="preserve">Arnett, J.J. (2006) ‘Emerging Adulthood in Europe: A Response to Bynner’, </w:t>
      </w:r>
      <w:r>
        <w:rPr>
          <w:i/>
          <w:iCs/>
        </w:rPr>
        <w:t>Journal of Youth Studies</w:t>
      </w:r>
      <w:r>
        <w:t>, 9(1), pp. 111–123. Available at: https://doi.org/10.1080/13676260500523671.</w:t>
      </w:r>
    </w:p>
    <w:p w14:paraId="54D6CC24" w14:textId="77777777" w:rsidR="00E55F38" w:rsidRDefault="00E55F38" w:rsidP="00E55F38">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4F626A0D" w14:textId="77777777" w:rsidR="00E55F38" w:rsidRDefault="00E55F38" w:rsidP="00E55F38">
      <w:pPr>
        <w:pStyle w:val="Bibliography"/>
      </w:pPr>
      <w:r>
        <w:t xml:space="preserve">Arulampalam, W.N. and Booth, A.L. (2001) ‘Learning and Earning: Do Multiple Training Events Pay? A Decade of Evidence from a Cohort of Young British Men’, </w:t>
      </w:r>
      <w:r>
        <w:rPr>
          <w:i/>
          <w:iCs/>
        </w:rPr>
        <w:lastRenderedPageBreak/>
        <w:t>Economica</w:t>
      </w:r>
      <w:r>
        <w:t>, 68(271), pp. 379–400. Available at: https://doi.org/10.1111/1468-0335.00252.</w:t>
      </w:r>
    </w:p>
    <w:p w14:paraId="0D8B60EC" w14:textId="77777777" w:rsidR="00E55F38" w:rsidRDefault="00E55F38" w:rsidP="00E55F38">
      <w:pPr>
        <w:pStyle w:val="Bibliography"/>
      </w:pPr>
      <w:r>
        <w:t xml:space="preserve">Ashton, D., Maguire, M. and Garland, V. (1982) ‘Youth in the Labour Market’, </w:t>
      </w:r>
      <w:r>
        <w:rPr>
          <w:i/>
          <w:iCs/>
        </w:rPr>
        <w:t>Department of Employment</w:t>
      </w:r>
      <w:r>
        <w:t>, 34.</w:t>
      </w:r>
    </w:p>
    <w:p w14:paraId="3711FC4D" w14:textId="77777777" w:rsidR="00E55F38" w:rsidRDefault="00E55F38" w:rsidP="00E55F38">
      <w:pPr>
        <w:pStyle w:val="Bibliography"/>
      </w:pPr>
      <w:r>
        <w:t xml:space="preserve">Ashton, D., Maguire, M. and Spilsbury, M. (2016) </w:t>
      </w:r>
      <w:r>
        <w:rPr>
          <w:i/>
          <w:iCs/>
        </w:rPr>
        <w:t>Restructuring the labour market: The implications for youth.</w:t>
      </w:r>
      <w:r>
        <w:t xml:space="preserve"> Springer.</w:t>
      </w:r>
    </w:p>
    <w:p w14:paraId="4808E326" w14:textId="77777777" w:rsidR="00E55F38" w:rsidRDefault="00E55F38" w:rsidP="00E55F38">
      <w:pPr>
        <w:pStyle w:val="Bibliography"/>
      </w:pPr>
      <w:r>
        <w:t xml:space="preserve">Baudrillard, J. (1988) </w:t>
      </w:r>
      <w:r>
        <w:rPr>
          <w:i/>
          <w:iCs/>
        </w:rPr>
        <w:t>Selected Writings</w:t>
      </w:r>
      <w:r>
        <w:t>. Mark Poster.</w:t>
      </w:r>
    </w:p>
    <w:p w14:paraId="17FF0618" w14:textId="77777777" w:rsidR="00E55F38" w:rsidRDefault="00E55F38" w:rsidP="00E55F38">
      <w:pPr>
        <w:pStyle w:val="Bibliography"/>
      </w:pPr>
      <w:r>
        <w:rPr>
          <w:i/>
          <w:iCs/>
        </w:rPr>
        <w:t>BBC</w:t>
      </w:r>
      <w:r>
        <w:t xml:space="preserve"> (1982) ‘1982: UK unemployment tops three million’, 26 January. Available at: http://news.bbc.co.uk/onthisday/hi/dates/stories/january/26/newsid_2506000/2506335.stm (Accessed: 11 June 2024).</w:t>
      </w:r>
    </w:p>
    <w:p w14:paraId="2D997FAA" w14:textId="77777777" w:rsidR="00E55F38" w:rsidRDefault="00E55F38" w:rsidP="00E55F38">
      <w:pPr>
        <w:pStyle w:val="Bibliography"/>
      </w:pPr>
      <w:r>
        <w:t xml:space="preserve">Beck, U. (1992) </w:t>
      </w:r>
      <w:r>
        <w:rPr>
          <w:i/>
          <w:iCs/>
        </w:rPr>
        <w:t>Risk Society: Towards a new modernity</w:t>
      </w:r>
      <w:r>
        <w:t>. SAGE.</w:t>
      </w:r>
    </w:p>
    <w:p w14:paraId="74C37864" w14:textId="77777777" w:rsidR="00E55F38" w:rsidRDefault="00E55F38" w:rsidP="00E55F38">
      <w:pPr>
        <w:pStyle w:val="Bibliography"/>
      </w:pPr>
      <w:r>
        <w:t xml:space="preserve">Beck, U. (2002) </w:t>
      </w:r>
      <w:r>
        <w:rPr>
          <w:i/>
          <w:iCs/>
        </w:rPr>
        <w:t>Individualisation: Institutionalized Individualism and its Social and Political Consequences</w:t>
      </w:r>
      <w:r>
        <w:t>. SAGE Publications.</w:t>
      </w:r>
    </w:p>
    <w:p w14:paraId="09EE9A27" w14:textId="77777777" w:rsidR="00E55F38" w:rsidRDefault="00E55F38" w:rsidP="00E55F38">
      <w:pPr>
        <w:pStyle w:val="Bibliography"/>
      </w:pPr>
      <w:r>
        <w:t xml:space="preserve">Beck, U. (2014) </w:t>
      </w:r>
      <w:r>
        <w:rPr>
          <w:i/>
          <w:iCs/>
        </w:rPr>
        <w:t>The brave new world of work</w:t>
      </w:r>
      <w:r>
        <w:t>. John Wiley &amp; Sons.</w:t>
      </w:r>
    </w:p>
    <w:p w14:paraId="219C8D88" w14:textId="77777777" w:rsidR="00E55F38" w:rsidRDefault="00E55F38" w:rsidP="00E55F38">
      <w:pPr>
        <w:pStyle w:val="Bibliography"/>
      </w:pPr>
      <w:r>
        <w:t xml:space="preserve">Beck, U., Giddens, A. and Lash, S. (1994) </w:t>
      </w:r>
      <w:r>
        <w:rPr>
          <w:i/>
          <w:iCs/>
        </w:rPr>
        <w:t>Reflexive modernization: Politics, tradition and aesthetics in the modern social order</w:t>
      </w:r>
      <w:r>
        <w:t>. Stanford University Press.</w:t>
      </w:r>
    </w:p>
    <w:p w14:paraId="0DEE5933" w14:textId="77777777" w:rsidR="00E55F38" w:rsidRDefault="00E55F38" w:rsidP="00E55F38">
      <w:pPr>
        <w:pStyle w:val="Bibliography"/>
      </w:pPr>
      <w:r>
        <w:t>Bell, D.N.F. and Blanchflower, D.G. (2013) ‘How to Measure Underemployment?’</w:t>
      </w:r>
    </w:p>
    <w:p w14:paraId="0BE0B540" w14:textId="77777777" w:rsidR="00E55F38" w:rsidRDefault="00E55F38" w:rsidP="00E55F38">
      <w:pPr>
        <w:pStyle w:val="Bibliography"/>
      </w:pPr>
      <w:r>
        <w:t xml:space="preserve">Bergman, M.M. and Joye, D. (2001) ‘Comparing Social Stratification Schemas: CAMSIS, CSP-CH, Goldthorpe, ISCO-88, Treiman, and Wright’, </w:t>
      </w:r>
      <w:r>
        <w:rPr>
          <w:i/>
          <w:iCs/>
        </w:rPr>
        <w:t>Cambridge studies in Social research</w:t>
      </w:r>
      <w:r>
        <w:t>, p. 53.</w:t>
      </w:r>
    </w:p>
    <w:p w14:paraId="469602CF" w14:textId="77777777" w:rsidR="00E55F38" w:rsidRDefault="00E55F38" w:rsidP="00E55F38">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03F69FA3" w14:textId="77777777" w:rsidR="00E55F38" w:rsidRDefault="00E55F38" w:rsidP="00E55F38">
      <w:pPr>
        <w:pStyle w:val="Bibliography"/>
      </w:pPr>
      <w:r>
        <w:t xml:space="preserve">Birnbaum, N. (2002) </w:t>
      </w:r>
      <w:r>
        <w:rPr>
          <w:i/>
          <w:iCs/>
        </w:rPr>
        <w:t>After Progress</w:t>
      </w:r>
      <w:r>
        <w:t>. Oxford University Press. Available at: https://doi.org/10.1093/acprof:oso/9780195158595.001.0001.</w:t>
      </w:r>
    </w:p>
    <w:p w14:paraId="2756DAED" w14:textId="77777777" w:rsidR="00E55F38" w:rsidRDefault="00E55F38" w:rsidP="00E55F38">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4A197E1A" w14:textId="77777777" w:rsidR="00E55F38" w:rsidRDefault="00E55F38" w:rsidP="00E55F38">
      <w:pPr>
        <w:pStyle w:val="Bibliography"/>
      </w:pPr>
      <w:r>
        <w:t xml:space="preserve">Bland, R. (1979) ‘Measuring Social Class’, </w:t>
      </w:r>
      <w:r>
        <w:rPr>
          <w:i/>
          <w:iCs/>
        </w:rPr>
        <w:t>Sociology</w:t>
      </w:r>
      <w:r>
        <w:t>, 13, pp. 283–91.</w:t>
      </w:r>
    </w:p>
    <w:p w14:paraId="4F079AA3" w14:textId="77777777" w:rsidR="00E55F38" w:rsidRDefault="00E55F38" w:rsidP="00E55F38">
      <w:pPr>
        <w:pStyle w:val="Bibliography"/>
      </w:pPr>
      <w:r>
        <w:t xml:space="preserve">Blanden, J. and Machin, S. (2017) ‘Home Ownership and Social Mobility’, </w:t>
      </w:r>
      <w:r>
        <w:rPr>
          <w:i/>
          <w:iCs/>
        </w:rPr>
        <w:t>CEP Discussion Paper</w:t>
      </w:r>
      <w:r>
        <w:t xml:space="preserve"> [Preprint].</w:t>
      </w:r>
    </w:p>
    <w:p w14:paraId="71C44E55" w14:textId="77777777" w:rsidR="00E55F38" w:rsidRDefault="00E55F38" w:rsidP="00E55F38">
      <w:pPr>
        <w:pStyle w:val="Bibliography"/>
      </w:pPr>
      <w:r>
        <w:t xml:space="preserve">Blanden, J. and Macmillan, L. (2014) ‘Education and Intergenerational Mobility: Help or Hindrance?’, </w:t>
      </w:r>
      <w:r>
        <w:rPr>
          <w:i/>
          <w:iCs/>
        </w:rPr>
        <w:t>Centre for Analysis of Social Exclusion</w:t>
      </w:r>
      <w:r>
        <w:t xml:space="preserve"> [Preprint].</w:t>
      </w:r>
    </w:p>
    <w:p w14:paraId="12FDFB08" w14:textId="77777777" w:rsidR="00E55F38" w:rsidRDefault="00E55F38" w:rsidP="00E55F38">
      <w:pPr>
        <w:pStyle w:val="Bibliography"/>
      </w:pPr>
      <w:r>
        <w:lastRenderedPageBreak/>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49427F7" w14:textId="77777777" w:rsidR="00E55F38" w:rsidRDefault="00E55F38" w:rsidP="00E55F38">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32CE0234" w14:textId="77777777" w:rsidR="00E55F38" w:rsidRDefault="00E55F38" w:rsidP="00E55F38">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243745B5" w14:textId="77777777" w:rsidR="00E55F38" w:rsidRDefault="00E55F38" w:rsidP="00E55F38">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7779E8CC" w14:textId="77777777" w:rsidR="00E55F38" w:rsidRDefault="00E55F38" w:rsidP="00E55F38">
      <w:pPr>
        <w:pStyle w:val="Bibliography"/>
      </w:pPr>
      <w:r>
        <w:t xml:space="preserve">Booth, A.L. and Satchell, S.E. (1994) ‘APPRENTICESHIPS AND JOB TENURE’, </w:t>
      </w:r>
      <w:r>
        <w:rPr>
          <w:i/>
          <w:iCs/>
        </w:rPr>
        <w:t>Oxford Economic Papers</w:t>
      </w:r>
      <w:r>
        <w:t>, 46(4), pp. 676–695. Available at: https://doi.org/10.1093/oxfordjournals.oep.a042153.</w:t>
      </w:r>
    </w:p>
    <w:p w14:paraId="1AE4D538" w14:textId="77777777" w:rsidR="00E55F38" w:rsidRDefault="00E55F38" w:rsidP="00E55F38">
      <w:pPr>
        <w:pStyle w:val="Bibliography"/>
      </w:pPr>
      <w:r>
        <w:t xml:space="preserve">Bottero, W. (2004) ‘Class Identities and the Identity of Class’, </w:t>
      </w:r>
      <w:r>
        <w:rPr>
          <w:i/>
          <w:iCs/>
        </w:rPr>
        <w:t>Sociology</w:t>
      </w:r>
      <w:r>
        <w:t>, 38(5), pp. 985–1003. Available at: https://doi.org/10.1177/0038038504047182.</w:t>
      </w:r>
    </w:p>
    <w:p w14:paraId="57D4899A" w14:textId="77777777" w:rsidR="00E55F38" w:rsidRDefault="00E55F38" w:rsidP="00E55F38">
      <w:pPr>
        <w:pStyle w:val="Bibliography"/>
      </w:pPr>
      <w:r>
        <w:t xml:space="preserve">Boudon, R. (2003) ‘Beyond Rational Choice Theory’, </w:t>
      </w:r>
      <w:r>
        <w:rPr>
          <w:i/>
          <w:iCs/>
        </w:rPr>
        <w:t>Annual Review of Sociology</w:t>
      </w:r>
      <w:r>
        <w:t>, 29(1), pp. 1–21. Available at: https://doi.org/10.1146/annurev.soc.29.010202.100213.</w:t>
      </w:r>
    </w:p>
    <w:p w14:paraId="0FAFC4FF" w14:textId="77777777" w:rsidR="00E55F38" w:rsidRDefault="00E55F38" w:rsidP="00E55F38">
      <w:pPr>
        <w:pStyle w:val="Bibliography"/>
      </w:pPr>
      <w:r>
        <w:t xml:space="preserve">Breen, R. (2022) ‘The stubborn persistence of educational inequality’, </w:t>
      </w:r>
      <w:r>
        <w:rPr>
          <w:i/>
          <w:iCs/>
        </w:rPr>
        <w:t>IFS Deaton Review</w:t>
      </w:r>
      <w:r>
        <w:t xml:space="preserve"> [Preprint].</w:t>
      </w:r>
    </w:p>
    <w:p w14:paraId="65251B43" w14:textId="77777777" w:rsidR="00E55F38" w:rsidRDefault="00E55F38" w:rsidP="00E55F38">
      <w:pPr>
        <w:pStyle w:val="Bibliography"/>
      </w:pPr>
      <w:r>
        <w:t xml:space="preserve">Breen, R. and Goldthorpe, J.H. (1997) ‘Explaining educational differentials: Towards a formal rational action theory’, </w:t>
      </w:r>
      <w:r>
        <w:rPr>
          <w:i/>
          <w:iCs/>
        </w:rPr>
        <w:t>Rationality and Society</w:t>
      </w:r>
      <w:r>
        <w:t>, 9(3), pp. 275–305. Available at: https://doi.org/10.1177/104346397009003002.</w:t>
      </w:r>
    </w:p>
    <w:p w14:paraId="5B93D51F" w14:textId="77777777" w:rsidR="00E55F38" w:rsidRDefault="00E55F38" w:rsidP="00E55F38">
      <w:pPr>
        <w:pStyle w:val="Bibliography"/>
      </w:pPr>
      <w:r>
        <w:t xml:space="preserve">Breen, R., Karlson, K.B. and Holm, A. (2013) ‘Total, Direct, and Indirect Effects in Logit and Probit Models’, </w:t>
      </w:r>
      <w:r>
        <w:rPr>
          <w:i/>
          <w:iCs/>
        </w:rPr>
        <w:t>Sociological Methods &amp; Research</w:t>
      </w:r>
      <w:r>
        <w:t>, 42(2), pp. 164–191. Available at: https://doi.org/10.1177/0049124113494572.</w:t>
      </w:r>
    </w:p>
    <w:p w14:paraId="5163E2CC" w14:textId="77777777" w:rsidR="00E55F38" w:rsidRDefault="00E55F38" w:rsidP="00E55F38">
      <w:pPr>
        <w:pStyle w:val="Bibliography"/>
      </w:pPr>
      <w:r>
        <w:t xml:space="preserve">Brooks, R. (2009) </w:t>
      </w:r>
      <w:r>
        <w:rPr>
          <w:i/>
          <w:iCs/>
        </w:rPr>
        <w:t>Transitions from education to work: new perspectives from Europe and beyond</w:t>
      </w:r>
      <w:r>
        <w:t>. Springer.</w:t>
      </w:r>
    </w:p>
    <w:p w14:paraId="00009277" w14:textId="77777777" w:rsidR="00E55F38" w:rsidRDefault="00E55F38" w:rsidP="00E55F38">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30FF975A" w14:textId="77777777" w:rsidR="00E55F38" w:rsidRDefault="00E55F38" w:rsidP="00E55F38">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585E3368" w14:textId="77777777" w:rsidR="00E55F38" w:rsidRDefault="00E55F38" w:rsidP="00E55F38">
      <w:pPr>
        <w:pStyle w:val="Bibliography"/>
      </w:pPr>
      <w:r>
        <w:lastRenderedPageBreak/>
        <w:t xml:space="preserve">Buck, N. and McFall, S. (2011) ‘Understanding Society: design overview’, </w:t>
      </w:r>
      <w:r>
        <w:rPr>
          <w:i/>
          <w:iCs/>
        </w:rPr>
        <w:t>Longitudinal and Life Course Studies</w:t>
      </w:r>
      <w:r>
        <w:t xml:space="preserve"> [Preprint].</w:t>
      </w:r>
    </w:p>
    <w:p w14:paraId="30E710FF" w14:textId="77777777" w:rsidR="00E55F38" w:rsidRDefault="00E55F38" w:rsidP="00E55F38">
      <w:pPr>
        <w:pStyle w:val="Bibliography"/>
      </w:pPr>
      <w:r>
        <w:t xml:space="preserve">Bukodi, E. (2009) ‘Education, First Occupation and Later Occupational Attainment: Cross-cohort Changes among Men and Women in Britain’, </w:t>
      </w:r>
      <w:r>
        <w:rPr>
          <w:i/>
          <w:iCs/>
        </w:rPr>
        <w:t>CLS Cohort Studies</w:t>
      </w:r>
      <w:r>
        <w:t>, 4.</w:t>
      </w:r>
    </w:p>
    <w:p w14:paraId="2B83D5EA" w14:textId="77777777" w:rsidR="00E55F38" w:rsidRDefault="00E55F38" w:rsidP="00E55F38">
      <w:pPr>
        <w:pStyle w:val="Bibliography"/>
      </w:pPr>
      <w:r>
        <w:t xml:space="preserve">Bukodi, E., Bourne, M. and Betthäuser, B. (2017) ‘Wastage of talent?’, </w:t>
      </w:r>
      <w:r>
        <w:rPr>
          <w:i/>
          <w:iCs/>
        </w:rPr>
        <w:t>Advances in Life Course Research</w:t>
      </w:r>
      <w:r>
        <w:t>, 34, pp. 34–42. Available at: https://doi.org/10.1016/j.alcr.2017.09.003.</w:t>
      </w:r>
    </w:p>
    <w:p w14:paraId="7BB22C39" w14:textId="77777777" w:rsidR="00E55F38" w:rsidRDefault="00E55F38" w:rsidP="00E55F38">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7D578C13" w14:textId="77777777" w:rsidR="00E55F38" w:rsidRDefault="00E55F38" w:rsidP="00E55F38">
      <w:pPr>
        <w:pStyle w:val="Bibliography"/>
      </w:pPr>
      <w:r>
        <w:t xml:space="preserve">Bukodi, E. and Goldthorpe, J.H. (2009) ‘Class Origins, Education and Occupational Attainment: Cross-cohort Changes among Men in Britain’, </w:t>
      </w:r>
      <w:r>
        <w:rPr>
          <w:i/>
          <w:iCs/>
        </w:rPr>
        <w:t>CLS Cohort Studies</w:t>
      </w:r>
      <w:r>
        <w:t>, 3.</w:t>
      </w:r>
    </w:p>
    <w:p w14:paraId="22A5C165" w14:textId="77777777" w:rsidR="00E55F38" w:rsidRDefault="00E55F38" w:rsidP="00E55F38">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BF90958" w14:textId="77777777" w:rsidR="00E55F38" w:rsidRDefault="00E55F38" w:rsidP="00E55F38">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BE86404" w14:textId="77777777" w:rsidR="00E55F38" w:rsidRDefault="00E55F38" w:rsidP="00E55F38">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0D51A846" w14:textId="77777777" w:rsidR="00E55F38" w:rsidRDefault="00E55F38" w:rsidP="00E55F38">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0B14F76" w14:textId="77777777" w:rsidR="00E55F38" w:rsidRDefault="00E55F38" w:rsidP="00E55F38">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D422706" w14:textId="77777777" w:rsidR="00E55F38" w:rsidRDefault="00E55F38" w:rsidP="00E55F38">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6DE0041E" w14:textId="77777777" w:rsidR="00E55F38" w:rsidRDefault="00E55F38" w:rsidP="00E55F38">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460AE550" w14:textId="77777777" w:rsidR="00E55F38" w:rsidRDefault="00E55F38" w:rsidP="00E55F38">
      <w:pPr>
        <w:pStyle w:val="Bibliography"/>
      </w:pPr>
      <w:r>
        <w:t xml:space="preserve">Bynner, J. (2017) ‘1970 British Cohort Study (BCS70) Twenty one-year Sample Survey’, </w:t>
      </w:r>
      <w:r>
        <w:rPr>
          <w:i/>
          <w:iCs/>
        </w:rPr>
        <w:t>CLS Cohort Studies</w:t>
      </w:r>
      <w:r>
        <w:t xml:space="preserve"> [Preprint].</w:t>
      </w:r>
    </w:p>
    <w:p w14:paraId="2B0C15FD" w14:textId="77777777" w:rsidR="00E55F38" w:rsidRDefault="00E55F38" w:rsidP="00E55F38">
      <w:pPr>
        <w:pStyle w:val="Bibliography"/>
      </w:pPr>
      <w:r>
        <w:lastRenderedPageBreak/>
        <w:t>Bynner, J. (2023) ‘1970 British Cohort Study: Age 21 Sample Survey, 1992’. UK Data Service. Available at: https://doi.org/10.5255/UKDA-SN-4715-2.</w:t>
      </w:r>
    </w:p>
    <w:p w14:paraId="09B46248" w14:textId="77777777" w:rsidR="00E55F38" w:rsidRDefault="00E55F38" w:rsidP="00E55F38">
      <w:pPr>
        <w:pStyle w:val="Bibliography"/>
      </w:pPr>
      <w:r>
        <w:t>Bynner, J., Butler, N. and University College London (2023) ‘1970 British Cohort Study: Age 16, Sweep 4, 1986’. Institute of Education, Centre for Longitudinal Studies. Available at: https://doi.org/10.5255/UKDA-SN-3535-6.</w:t>
      </w:r>
    </w:p>
    <w:p w14:paraId="682B0FB0" w14:textId="77777777" w:rsidR="00E55F38" w:rsidRDefault="00E55F38" w:rsidP="00E55F38">
      <w:pPr>
        <w:pStyle w:val="Bibliography"/>
      </w:pPr>
      <w:r>
        <w:t xml:space="preserve">Bynner, J. and Ferri, E. (2003) </w:t>
      </w:r>
      <w:r>
        <w:rPr>
          <w:i/>
          <w:iCs/>
        </w:rPr>
        <w:t>Changing Britain, Changing Lives</w:t>
      </w:r>
      <w:r>
        <w:t>. Institute of Education Press.</w:t>
      </w:r>
    </w:p>
    <w:p w14:paraId="5705C13B" w14:textId="77777777" w:rsidR="00E55F38" w:rsidRDefault="00E55F38" w:rsidP="00E55F38">
      <w:pPr>
        <w:pStyle w:val="Bibliography"/>
      </w:pPr>
      <w:r>
        <w:t xml:space="preserve">Bynner, J., Ferri, E. and Shepherd, P. (2019) </w:t>
      </w:r>
      <w:r>
        <w:rPr>
          <w:i/>
          <w:iCs/>
        </w:rPr>
        <w:t>Twenty-something in the 1990s: Getting on, getting by, getting nowhere</w:t>
      </w:r>
      <w:r>
        <w:t>. Routledge.</w:t>
      </w:r>
    </w:p>
    <w:p w14:paraId="12D2DCA9" w14:textId="77777777" w:rsidR="00E55F38" w:rsidRDefault="00E55F38" w:rsidP="00E55F38">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E680C45" w14:textId="77777777" w:rsidR="00E55F38" w:rsidRDefault="00E55F38" w:rsidP="00E55F38">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38AB9AD8" w14:textId="77777777" w:rsidR="00E55F38" w:rsidRDefault="00E55F38" w:rsidP="00E55F38">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2A6019E6" w14:textId="77777777" w:rsidR="00E55F38" w:rsidRDefault="00E55F38" w:rsidP="00E55F38">
      <w:pPr>
        <w:pStyle w:val="Bibliography"/>
      </w:pPr>
      <w:r>
        <w:t xml:space="preserve">Canaan, S. </w:t>
      </w:r>
      <w:r>
        <w:rPr>
          <w:i/>
          <w:iCs/>
        </w:rPr>
        <w:t>et al.</w:t>
      </w:r>
      <w:r>
        <w:t xml:space="preserve"> (2022) ‘Maternity Leave and Paternity Leave: Evidence on the Economic Impact of Legislative Changes in High Income Countries’.</w:t>
      </w:r>
    </w:p>
    <w:p w14:paraId="43CE66B2" w14:textId="77777777" w:rsidR="00E55F38" w:rsidRDefault="00E55F38" w:rsidP="00E55F38">
      <w:pPr>
        <w:pStyle w:val="Bibliography"/>
      </w:pPr>
      <w:r>
        <w:t xml:space="preserve">Carpenter, J.R. and Kenward, M. (2012) </w:t>
      </w:r>
      <w:r>
        <w:rPr>
          <w:i/>
          <w:iCs/>
        </w:rPr>
        <w:t>Multiple imputation and its application</w:t>
      </w:r>
      <w:r>
        <w:t>. John Wiley &amp; Sons.</w:t>
      </w:r>
    </w:p>
    <w:p w14:paraId="604681D8" w14:textId="77777777" w:rsidR="00E55F38" w:rsidRDefault="00E55F38" w:rsidP="00E55F38">
      <w:pPr>
        <w:pStyle w:val="Bibliography"/>
      </w:pPr>
      <w:r>
        <w:rPr>
          <w:i/>
          <w:iCs/>
        </w:rPr>
        <w:t>Carr Committee Report on Recruitment and Training in Industry</w:t>
      </w:r>
      <w:r>
        <w:t xml:space="preserve"> (1958). Available at: https://mrc-catalogue.warwick.ac.uk/records/NUT/4/1/3/54 (Accessed: 5 July 2024).</w:t>
      </w:r>
    </w:p>
    <w:p w14:paraId="0BF02ABE" w14:textId="77777777" w:rsidR="00E55F38" w:rsidRDefault="00E55F38" w:rsidP="00E55F38">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17A46463" w14:textId="77777777" w:rsidR="00E55F38" w:rsidRDefault="00E55F38" w:rsidP="00E55F38">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18ABE7A2" w14:textId="77777777" w:rsidR="00E55F38" w:rsidRDefault="00E55F38" w:rsidP="00E55F38">
      <w:pPr>
        <w:pStyle w:val="Bibliography"/>
      </w:pPr>
      <w:r>
        <w:t xml:space="preserve">Chamberlain, G., Chamberlain, R. and University of London (2023) ‘1970 British Cohort Study: Birth and 22-Month Subsample, 1970-1972’. Institute of Education, </w:t>
      </w:r>
      <w:r>
        <w:lastRenderedPageBreak/>
        <w:t>Centre for Longitudinal Studies. Available at: https://doi.org/10.5255/UKDA-SN-2666-2.</w:t>
      </w:r>
    </w:p>
    <w:p w14:paraId="15E1F823" w14:textId="77777777" w:rsidR="00E55F38" w:rsidRDefault="00E55F38" w:rsidP="00E55F38">
      <w:pPr>
        <w:pStyle w:val="Bibliography"/>
      </w:pPr>
      <w:r>
        <w:t xml:space="preserve">Chen, A. (2014) ‘QV: Stata module to compute quasi-variances’, </w:t>
      </w:r>
      <w:r>
        <w:rPr>
          <w:i/>
          <w:iCs/>
        </w:rPr>
        <w:t>Statistical Software Components</w:t>
      </w:r>
      <w:r>
        <w:t xml:space="preserve"> [Preprint].</w:t>
      </w:r>
    </w:p>
    <w:p w14:paraId="18F918BB" w14:textId="77777777" w:rsidR="00E55F38" w:rsidRDefault="00E55F38" w:rsidP="00E55F38">
      <w:pPr>
        <w:pStyle w:val="Bibliography"/>
      </w:pPr>
      <w:r>
        <w:t>Chevalier, A. and Lanot, G. (2001) ‘The Relative Effect of Family and Financial Characteristics on Educational Achievement’, p. 32.</w:t>
      </w:r>
    </w:p>
    <w:p w14:paraId="27367263" w14:textId="77777777" w:rsidR="00E55F38" w:rsidRDefault="00E55F38" w:rsidP="00E55F38">
      <w:pPr>
        <w:pStyle w:val="Bibliography"/>
      </w:pPr>
      <w:r>
        <w:t xml:space="preserve">Clarke, L. (1978) ‘The Transition for School to Work: A critical review of literature’, </w:t>
      </w:r>
      <w:r>
        <w:rPr>
          <w:i/>
          <w:iCs/>
        </w:rPr>
        <w:t>Report</w:t>
      </w:r>
      <w:r>
        <w:t>, 48.</w:t>
      </w:r>
    </w:p>
    <w:p w14:paraId="6ECEF922" w14:textId="77777777" w:rsidR="00E55F38" w:rsidRDefault="00E55F38" w:rsidP="00E55F38">
      <w:pPr>
        <w:pStyle w:val="Bibliography"/>
      </w:pPr>
      <w:r>
        <w:t xml:space="preserve">Cockburn, C. (1987) </w:t>
      </w:r>
      <w:r>
        <w:rPr>
          <w:i/>
          <w:iCs/>
        </w:rPr>
        <w:t>Two-track training: Sex inequalities and the YTS.</w:t>
      </w:r>
      <w:r>
        <w:t xml:space="preserve"> Macmillan Education.</w:t>
      </w:r>
    </w:p>
    <w:p w14:paraId="15387DE6" w14:textId="77777777" w:rsidR="00E55F38" w:rsidRDefault="00E55F38" w:rsidP="00E55F38">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3428D70" w14:textId="77777777" w:rsidR="00E55F38" w:rsidRDefault="00E55F38" w:rsidP="00E55F38">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1B38D3F6" w14:textId="77777777" w:rsidR="00E55F38" w:rsidRDefault="00E55F38" w:rsidP="00E55F38">
      <w:pPr>
        <w:pStyle w:val="Bibliography"/>
      </w:pPr>
      <w:r>
        <w:t xml:space="preserve">Connelly, R., Gayle, V. and Lambert (2016) ‘Statistical modelling of key variables in social survey data analysis’, </w:t>
      </w:r>
      <w:r>
        <w:rPr>
          <w:i/>
          <w:iCs/>
        </w:rPr>
        <w:t>Methodological Innovations</w:t>
      </w:r>
      <w:r>
        <w:t>, 9, p. 205979911663800. Available at: https://doi.org/10.1177/2059799116638002.</w:t>
      </w:r>
    </w:p>
    <w:p w14:paraId="6E2848C6" w14:textId="77777777" w:rsidR="00E55F38" w:rsidRDefault="00E55F38" w:rsidP="00E55F38">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1A7CCDEA" w14:textId="77777777" w:rsidR="00E55F38" w:rsidRDefault="00E55F38" w:rsidP="00E55F38">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40F458C2" w14:textId="77777777" w:rsidR="00E55F38" w:rsidRDefault="00E55F38" w:rsidP="00E55F38">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78FDE0A4" w14:textId="77777777" w:rsidR="00E55F38" w:rsidRDefault="00E55F38" w:rsidP="00E55F38">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3E9FEF6F" w14:textId="77777777" w:rsidR="00E55F38" w:rsidRDefault="00E55F38" w:rsidP="00E55F38">
      <w:pPr>
        <w:pStyle w:val="Bibliography"/>
      </w:pPr>
      <w:r>
        <w:t xml:space="preserve">Cox, D.R. and Snell, E.J. (1989) </w:t>
      </w:r>
      <w:r>
        <w:rPr>
          <w:i/>
          <w:iCs/>
        </w:rPr>
        <w:t>Analysis of Binary Data.</w:t>
      </w:r>
      <w:r>
        <w:t xml:space="preserve"> Second Edition. Chapman Hall: New York.</w:t>
      </w:r>
    </w:p>
    <w:p w14:paraId="18B158E8" w14:textId="77777777" w:rsidR="00E55F38" w:rsidRDefault="00E55F38" w:rsidP="00E55F38">
      <w:pPr>
        <w:pStyle w:val="Bibliography"/>
      </w:pPr>
      <w:r>
        <w:rPr>
          <w:i/>
          <w:iCs/>
        </w:rPr>
        <w:lastRenderedPageBreak/>
        <w:t>Crowther Report Volume I</w:t>
      </w:r>
      <w:r>
        <w:t xml:space="preserve"> (1959). Available at: http://www.educationengland.org.uk/documents/crowther/crowther1959-1.html (Accessed: 10 November 2022).</w:t>
      </w:r>
    </w:p>
    <w:p w14:paraId="66AC7F1E" w14:textId="77777777" w:rsidR="00E55F38" w:rsidRDefault="00E55F38" w:rsidP="00E55F38">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02957CA4" w14:textId="77777777" w:rsidR="00E55F38" w:rsidRDefault="00E55F38" w:rsidP="00E55F38">
      <w:pPr>
        <w:pStyle w:val="Bibliography"/>
      </w:pPr>
      <w:r>
        <w:t xml:space="preserve">Davis, K. and Moore, W. (1994) ‘The functions of stratification’, in </w:t>
      </w:r>
      <w:r>
        <w:rPr>
          <w:i/>
          <w:iCs/>
        </w:rPr>
        <w:t>Social Stratification  in Sociological Perspectives</w:t>
      </w:r>
      <w:r>
        <w:t>. Westview Press.</w:t>
      </w:r>
    </w:p>
    <w:p w14:paraId="3BDB51C8" w14:textId="77777777" w:rsidR="00E55F38" w:rsidRDefault="00E55F38" w:rsidP="00E55F38">
      <w:pPr>
        <w:pStyle w:val="Bibliography"/>
      </w:pPr>
      <w:r>
        <w:t xml:space="preserve">Deakin, B.M. (1996) </w:t>
      </w:r>
      <w:r>
        <w:rPr>
          <w:i/>
          <w:iCs/>
        </w:rPr>
        <w:t>The youth labour market in Britain: the role of intervention (No. 62).</w:t>
      </w:r>
      <w:r>
        <w:t xml:space="preserve"> Cambridge University Press.</w:t>
      </w:r>
    </w:p>
    <w:p w14:paraId="67DD33F5" w14:textId="77777777" w:rsidR="00E55F38" w:rsidRDefault="00E55F38" w:rsidP="00E55F38">
      <w:pPr>
        <w:pStyle w:val="Bibliography"/>
      </w:pPr>
      <w:r>
        <w:t xml:space="preserve">Devine, F. (2017) ‘The “new structuralism”: class politics and class analysis’, in </w:t>
      </w:r>
      <w:r>
        <w:rPr>
          <w:i/>
          <w:iCs/>
        </w:rPr>
        <w:t>Social Class and Marxism</w:t>
      </w:r>
      <w:r>
        <w:t>. Taylor &amp; Francis.</w:t>
      </w:r>
    </w:p>
    <w:p w14:paraId="2C1F27BB" w14:textId="77777777" w:rsidR="00E55F38" w:rsidRDefault="00E55F38" w:rsidP="00E55F38">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4243EFB9" w14:textId="77777777" w:rsidR="00E55F38" w:rsidRDefault="00E55F38" w:rsidP="00E55F38">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43506E4A" w14:textId="77777777" w:rsidR="00E55F38" w:rsidRDefault="00E55F38" w:rsidP="00E55F38">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7FA3DDCD" w14:textId="77777777" w:rsidR="00E55F38" w:rsidRDefault="00E55F38" w:rsidP="00E55F38">
      <w:pPr>
        <w:pStyle w:val="Bibliography"/>
      </w:pPr>
      <w:r>
        <w:t>Diewald, M. and Mayer, K.U. (2008) ‘The sociology of the life course and life span psychology: integrated paradigm or complementing pathways?’, p. 24.</w:t>
      </w:r>
    </w:p>
    <w:p w14:paraId="4C810845" w14:textId="77777777" w:rsidR="00E55F38" w:rsidRDefault="00E55F38" w:rsidP="00E55F38">
      <w:pPr>
        <w:pStyle w:val="Bibliography"/>
      </w:pPr>
      <w:r>
        <w:t xml:space="preserve">Dodgeon, B. (2002) ‘Longitudinal Linkage in BCS70: Rationalising Case Identifiers’, </w:t>
      </w:r>
      <w:r>
        <w:rPr>
          <w:i/>
          <w:iCs/>
        </w:rPr>
        <w:t>CLS Cohort Studies</w:t>
      </w:r>
      <w:r>
        <w:t xml:space="preserve"> [Preprint].</w:t>
      </w:r>
    </w:p>
    <w:p w14:paraId="0D271038" w14:textId="77777777" w:rsidR="00E55F38" w:rsidRDefault="00E55F38" w:rsidP="00E55F38">
      <w:pPr>
        <w:pStyle w:val="Bibliography"/>
      </w:pPr>
      <w:r>
        <w:t>Dolton, P., Galinda-Rueda, F. and Makepeace, G. (2004) ‘The Long Term Effects of Government Sponsored Training’, 20.</w:t>
      </w:r>
    </w:p>
    <w:p w14:paraId="2EA5DCF5" w14:textId="77777777" w:rsidR="00E55F38" w:rsidRDefault="00E55F38" w:rsidP="00E55F38">
      <w:pPr>
        <w:pStyle w:val="Bibliography"/>
      </w:pPr>
      <w:r>
        <w:t xml:space="preserve">Dolton, P., Joshi, H. and Makepeace, G. (2002) ‘Unpacking Unequal Pay Between Men and Women Across Cohort and Lifecycle’, </w:t>
      </w:r>
      <w:r>
        <w:rPr>
          <w:i/>
          <w:iCs/>
        </w:rPr>
        <w:t>CLS Cohort Studies</w:t>
      </w:r>
      <w:r>
        <w:t xml:space="preserve"> [Preprint].</w:t>
      </w:r>
    </w:p>
    <w:p w14:paraId="2C1A67B7" w14:textId="77777777" w:rsidR="00E55F38" w:rsidRDefault="00E55F38" w:rsidP="00E55F38">
      <w:pPr>
        <w:pStyle w:val="Bibliography"/>
      </w:pPr>
      <w:r>
        <w:t>Dolton, P., Makepeace, G. and Marcenaro</w:t>
      </w:r>
      <w:r>
        <w:rPr>
          <w:rFonts w:ascii="Cambria Math" w:hAnsi="Cambria Math" w:cs="Cambria Math"/>
        </w:rPr>
        <w:t>‐</w:t>
      </w:r>
      <w:r>
        <w:t xml:space="preserve">Gutierrez, O.D. (2005) </w:t>
      </w:r>
      <w:r>
        <w:rPr>
          <w:rFonts w:cs="Book Antiqua"/>
        </w:rPr>
        <w:t>‘</w:t>
      </w:r>
      <w:r>
        <w:t>Career progression: Getting</w:t>
      </w:r>
      <w:r>
        <w:rPr>
          <w:rFonts w:ascii="Cambria Math" w:hAnsi="Cambria Math" w:cs="Cambria Math"/>
        </w:rPr>
        <w:t>‐</w:t>
      </w:r>
      <w:r>
        <w:t>on, getting</w:t>
      </w:r>
      <w:r>
        <w:rPr>
          <w:rFonts w:ascii="Cambria Math" w:hAnsi="Cambria Math" w:cs="Cambria Math"/>
        </w:rPr>
        <w:t>‐</w:t>
      </w:r>
      <w:r>
        <w:t>by and going nowhere</w:t>
      </w:r>
      <w:r>
        <w:rPr>
          <w:rFonts w:cs="Book Antiqua"/>
        </w:rPr>
        <w:t>’</w:t>
      </w:r>
      <w:r>
        <w:t xml:space="preserve">, </w:t>
      </w:r>
      <w:r>
        <w:rPr>
          <w:i/>
          <w:iCs/>
        </w:rPr>
        <w:t>Education Economics</w:t>
      </w:r>
      <w:r>
        <w:t>, 13(2), pp. 237–255. Available at: https://doi.org/10.1080/09645290500031447.</w:t>
      </w:r>
    </w:p>
    <w:p w14:paraId="0C09A09D" w14:textId="77777777" w:rsidR="00E55F38" w:rsidRDefault="00E55F38" w:rsidP="00E55F38">
      <w:pPr>
        <w:pStyle w:val="Bibliography"/>
      </w:pPr>
      <w:r>
        <w:t xml:space="preserve">Dorsett, R. and Lucchino, P. (2013) ‘Visualising the school-to-work transition: an analysis using optimal matching’, </w:t>
      </w:r>
      <w:r>
        <w:rPr>
          <w:i/>
          <w:iCs/>
        </w:rPr>
        <w:t>Journal of Social Policy</w:t>
      </w:r>
      <w:r>
        <w:t xml:space="preserve"> [Preprint].</w:t>
      </w:r>
    </w:p>
    <w:p w14:paraId="6863654C" w14:textId="77777777" w:rsidR="00E55F38" w:rsidRDefault="00E55F38" w:rsidP="00E55F38">
      <w:pPr>
        <w:pStyle w:val="Bibliography"/>
      </w:pPr>
      <w:r>
        <w:lastRenderedPageBreak/>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83212A3" w14:textId="77777777" w:rsidR="00E55F38" w:rsidRDefault="00E55F38" w:rsidP="00E55F38">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4401E4FC" w14:textId="77777777" w:rsidR="00E55F38" w:rsidRDefault="00E55F38" w:rsidP="00E55F38">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17BA755C" w14:textId="77777777" w:rsidR="00E55F38" w:rsidRDefault="00E55F38" w:rsidP="00E55F38">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67350DC8" w14:textId="77777777" w:rsidR="00E55F38" w:rsidRDefault="00E55F38" w:rsidP="00E55F38">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795E96CE" w14:textId="77777777" w:rsidR="00E55F38" w:rsidRDefault="00E55F38" w:rsidP="00E55F38">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3CCC6548" w14:textId="77777777" w:rsidR="00E55F38" w:rsidRDefault="00E55F38" w:rsidP="00E55F38">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8564C28" w14:textId="77777777" w:rsidR="00E55F38" w:rsidRDefault="00E55F38" w:rsidP="00E55F38">
      <w:pPr>
        <w:pStyle w:val="Bibliography"/>
      </w:pPr>
      <w:r>
        <w:t xml:space="preserve">Elder, G., Johnson, M. and Crosnoe, R. (2003) ‘The emergence and development of life course theory’, in </w:t>
      </w:r>
      <w:r>
        <w:rPr>
          <w:i/>
          <w:iCs/>
        </w:rPr>
        <w:t>Handbook of the Lifecourse</w:t>
      </w:r>
      <w:r>
        <w:t>. Springer.</w:t>
      </w:r>
    </w:p>
    <w:p w14:paraId="71B45B91" w14:textId="77777777" w:rsidR="00E55F38" w:rsidRDefault="00E55F38" w:rsidP="00E55F38">
      <w:pPr>
        <w:pStyle w:val="Bibliography"/>
      </w:pPr>
      <w:r>
        <w:t xml:space="preserve">Elder, G.H. (1994) ‘Time, Human Agency, and Social Change: Perspectives on the Life Course’, </w:t>
      </w:r>
      <w:r>
        <w:rPr>
          <w:i/>
          <w:iCs/>
        </w:rPr>
        <w:t>Social Psychology Quarterly</w:t>
      </w:r>
      <w:r>
        <w:t>, 57(1), p. 4. Available at: https://doi.org/10.2307/2786971.</w:t>
      </w:r>
    </w:p>
    <w:p w14:paraId="2F29BCFE" w14:textId="77777777" w:rsidR="00E55F38" w:rsidRDefault="00E55F38" w:rsidP="00E55F38">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6F4424BA" w14:textId="77777777" w:rsidR="00E55F38" w:rsidRDefault="00E55F38" w:rsidP="00E55F38">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2441E636" w14:textId="77777777" w:rsidR="00E55F38" w:rsidRDefault="00E55F38" w:rsidP="00E55F38">
      <w:pPr>
        <w:pStyle w:val="Bibliography"/>
      </w:pPr>
      <w:r>
        <w:t xml:space="preserve">Enders, C.K. (2010) </w:t>
      </w:r>
      <w:r>
        <w:rPr>
          <w:i/>
          <w:iCs/>
        </w:rPr>
        <w:t>Applied missing data analysis</w:t>
      </w:r>
      <w:r>
        <w:t>. New York: Guilford Press (Methodology in the social sciences).</w:t>
      </w:r>
    </w:p>
    <w:p w14:paraId="0F297C2A" w14:textId="77777777" w:rsidR="00E55F38" w:rsidRDefault="00E55F38" w:rsidP="00E55F38">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458D02DE" w14:textId="77777777" w:rsidR="00E55F38" w:rsidRDefault="00E55F38" w:rsidP="00E55F38">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4DB3CD8C" w14:textId="77777777" w:rsidR="00E55F38" w:rsidRDefault="00E55F38" w:rsidP="00E55F38">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05E157F8" w14:textId="77777777" w:rsidR="00E55F38" w:rsidRDefault="00E55F38" w:rsidP="00E55F38">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30F86BFC" w14:textId="77777777" w:rsidR="00E55F38" w:rsidRDefault="00E55F38" w:rsidP="00E55F38">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45536070" w14:textId="77777777" w:rsidR="00E55F38" w:rsidRDefault="00E55F38" w:rsidP="00E55F38">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2AA783E0" w14:textId="77777777" w:rsidR="00E55F38" w:rsidRDefault="00E55F38" w:rsidP="00E55F38">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777B0462" w14:textId="77777777" w:rsidR="00E55F38" w:rsidRDefault="00E55F38" w:rsidP="00E55F38">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456425E7" w14:textId="77777777" w:rsidR="00E55F38" w:rsidRDefault="00E55F38" w:rsidP="00E55F38">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2E0EE3F7" w14:textId="77777777" w:rsidR="00E55F38" w:rsidRDefault="00E55F38" w:rsidP="00E55F38">
      <w:pPr>
        <w:pStyle w:val="Bibliography"/>
      </w:pPr>
      <w:r>
        <w:t xml:space="preserve">Furlong, A. </w:t>
      </w:r>
      <w:r>
        <w:rPr>
          <w:i/>
          <w:iCs/>
        </w:rPr>
        <w:t>et al.</w:t>
      </w:r>
      <w:r>
        <w:t xml:space="preserve"> (2017) </w:t>
      </w:r>
      <w:r>
        <w:rPr>
          <w:i/>
          <w:iCs/>
        </w:rPr>
        <w:t>Young people in the labour market: Past, present, future.</w:t>
      </w:r>
      <w:r>
        <w:t xml:space="preserve"> Routledge.</w:t>
      </w:r>
    </w:p>
    <w:p w14:paraId="0C4C346E" w14:textId="77777777" w:rsidR="00E55F38" w:rsidRDefault="00E55F38" w:rsidP="00E55F38">
      <w:pPr>
        <w:pStyle w:val="Bibliography"/>
      </w:pPr>
      <w:r>
        <w:t xml:space="preserve">Furlong, A. and Cartmel, F. (1997) ‘Risk and uncertainty in the youth transition’, </w:t>
      </w:r>
      <w:r>
        <w:rPr>
          <w:i/>
          <w:iCs/>
        </w:rPr>
        <w:t>YOUNG</w:t>
      </w:r>
      <w:r>
        <w:t>, 5(1), pp. 3–20. Available at: https://doi.org/10.1177/110330889700500102.</w:t>
      </w:r>
    </w:p>
    <w:p w14:paraId="62840E31" w14:textId="77777777" w:rsidR="00E55F38" w:rsidRDefault="00E55F38" w:rsidP="00E55F38">
      <w:pPr>
        <w:pStyle w:val="Bibliography"/>
      </w:pPr>
      <w:r>
        <w:t xml:space="preserve">Furlong, A. and Cartmel, F. (2006) </w:t>
      </w:r>
      <w:r>
        <w:rPr>
          <w:i/>
          <w:iCs/>
        </w:rPr>
        <w:t>Young people and Social Change</w:t>
      </w:r>
      <w:r>
        <w:t>. McGraw-Hill Education.</w:t>
      </w:r>
    </w:p>
    <w:p w14:paraId="7F214A69" w14:textId="77777777" w:rsidR="00E55F38" w:rsidRDefault="00E55F38" w:rsidP="00E55F38">
      <w:pPr>
        <w:pStyle w:val="Bibliography"/>
      </w:pPr>
      <w:r>
        <w:t xml:space="preserve">Furlong, A. and Cartmel, F. (2007) </w:t>
      </w:r>
      <w:r>
        <w:rPr>
          <w:i/>
          <w:iCs/>
        </w:rPr>
        <w:t>Young people and social change: New perspectives.</w:t>
      </w:r>
      <w:r>
        <w:t xml:space="preserve"> Open University Press.</w:t>
      </w:r>
    </w:p>
    <w:p w14:paraId="3B308B77" w14:textId="77777777" w:rsidR="00E55F38" w:rsidRDefault="00E55F38" w:rsidP="00E55F38">
      <w:pPr>
        <w:pStyle w:val="Bibliography"/>
      </w:pPr>
      <w:r>
        <w:lastRenderedPageBreak/>
        <w:t xml:space="preserve">Galindo-Rueda, F. (2003) ‘Employer Learning and Schooling-Related Statistical Discrimination in Britain’, </w:t>
      </w:r>
      <w:r>
        <w:rPr>
          <w:i/>
          <w:iCs/>
        </w:rPr>
        <w:t>SSRN Electronic Journal</w:t>
      </w:r>
      <w:r>
        <w:t xml:space="preserve"> [Preprint]. Available at: https://doi.org/10.2139/ssrn.412483.</w:t>
      </w:r>
    </w:p>
    <w:p w14:paraId="50632EAB" w14:textId="77777777" w:rsidR="00E55F38" w:rsidRDefault="00E55F38" w:rsidP="00E55F38">
      <w:pPr>
        <w:pStyle w:val="Bibliography"/>
      </w:pPr>
      <w:r>
        <w:t>Gayle, V. (1998) ‘“Structural And Cultural Approaches To Youth: Structuration theory and bridging the gap”, Youth and Policy, 61, 59</w:t>
      </w:r>
      <w:r>
        <w:rPr>
          <w:rFonts w:ascii="Cambria Math" w:hAnsi="Cambria Math" w:cs="Cambria Math"/>
        </w:rPr>
        <w:t>‐</w:t>
      </w:r>
      <w:r>
        <w:t>72.</w:t>
      </w:r>
      <w:r>
        <w:rPr>
          <w:rFonts w:cs="Book Antiqua"/>
        </w:rPr>
        <w:t>’</w:t>
      </w:r>
    </w:p>
    <w:p w14:paraId="0802392E" w14:textId="77777777" w:rsidR="00E55F38" w:rsidRDefault="00E55F38" w:rsidP="00E55F38">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58585221" w14:textId="77777777" w:rsidR="00E55F38" w:rsidRDefault="00E55F38" w:rsidP="00E55F38">
      <w:pPr>
        <w:pStyle w:val="Bibliography"/>
      </w:pPr>
      <w:r>
        <w:t xml:space="preserve">Gayle, V. and Lambert, P.S. (2009) ‘Logistic Regression Models in Sociological Research’, </w:t>
      </w:r>
      <w:r>
        <w:rPr>
          <w:i/>
          <w:iCs/>
        </w:rPr>
        <w:t>DAMES Node, Technical Paper</w:t>
      </w:r>
      <w:r>
        <w:t xml:space="preserve"> [Preprint].</w:t>
      </w:r>
    </w:p>
    <w:p w14:paraId="4F53B393" w14:textId="77777777" w:rsidR="00E55F38" w:rsidRDefault="00E55F38" w:rsidP="00E55F38">
      <w:pPr>
        <w:pStyle w:val="Bibliography"/>
      </w:pPr>
      <w:r>
        <w:t xml:space="preserve">Giddens, A. (1979) </w:t>
      </w:r>
      <w:r>
        <w:rPr>
          <w:i/>
          <w:iCs/>
        </w:rPr>
        <w:t>Central problems in social theory: Action, structure, and contradiction in social analysis</w:t>
      </w:r>
      <w:r>
        <w:t>. Uni of California Press.</w:t>
      </w:r>
    </w:p>
    <w:p w14:paraId="591CE458" w14:textId="77777777" w:rsidR="00E55F38" w:rsidRDefault="00E55F38" w:rsidP="00E55F38">
      <w:pPr>
        <w:pStyle w:val="Bibliography"/>
      </w:pPr>
      <w:r>
        <w:t xml:space="preserve">Giddens, A. (1989) </w:t>
      </w:r>
      <w:r>
        <w:rPr>
          <w:i/>
          <w:iCs/>
        </w:rPr>
        <w:t>Constitution of Society: Outline of the Theory of Structuration</w:t>
      </w:r>
      <w:r>
        <w:t>. Polity Press.</w:t>
      </w:r>
    </w:p>
    <w:p w14:paraId="4470EAEC" w14:textId="77777777" w:rsidR="00E55F38" w:rsidRDefault="00E55F38" w:rsidP="00E55F38">
      <w:pPr>
        <w:pStyle w:val="Bibliography"/>
      </w:pPr>
      <w:r>
        <w:t xml:space="preserve">Giddens, A. </w:t>
      </w:r>
      <w:r>
        <w:rPr>
          <w:i/>
          <w:iCs/>
        </w:rPr>
        <w:t>et al.</w:t>
      </w:r>
      <w:r>
        <w:t xml:space="preserve"> (1991) </w:t>
      </w:r>
      <w:r>
        <w:rPr>
          <w:i/>
          <w:iCs/>
        </w:rPr>
        <w:t>Introduction to Sociology</w:t>
      </w:r>
      <w:r>
        <w:t>. New York: Norton.</w:t>
      </w:r>
    </w:p>
    <w:p w14:paraId="3AF1293D" w14:textId="77777777" w:rsidR="00E55F38" w:rsidRDefault="00E55F38" w:rsidP="00E55F38">
      <w:pPr>
        <w:pStyle w:val="Bibliography"/>
      </w:pPr>
      <w:r>
        <w:t xml:space="preserve">Goldthorpe, J.H. (1980) </w:t>
      </w:r>
      <w:r>
        <w:rPr>
          <w:i/>
          <w:iCs/>
        </w:rPr>
        <w:t>Social Mobility and Class Structure in Modern Britain</w:t>
      </w:r>
      <w:r>
        <w:t>. Clarendon.</w:t>
      </w:r>
    </w:p>
    <w:p w14:paraId="50C7EA44" w14:textId="77777777" w:rsidR="00E55F38" w:rsidRDefault="00E55F38" w:rsidP="00E55F38">
      <w:pPr>
        <w:pStyle w:val="Bibliography"/>
      </w:pPr>
      <w:r>
        <w:t xml:space="preserve">Goldthorpe, J.H. (1998) ‘Rational Action Theory for Sociology’, </w:t>
      </w:r>
      <w:r>
        <w:rPr>
          <w:i/>
          <w:iCs/>
        </w:rPr>
        <w:t>The British Journal of Sociology</w:t>
      </w:r>
      <w:r>
        <w:t>, 49(2), p. 167. Available at: https://doi.org/10.2307/591308.</w:t>
      </w:r>
    </w:p>
    <w:p w14:paraId="20731C21" w14:textId="77777777" w:rsidR="00E55F38" w:rsidRDefault="00E55F38" w:rsidP="00E55F38">
      <w:pPr>
        <w:pStyle w:val="Bibliography"/>
      </w:pPr>
      <w:r>
        <w:t>Goldthorpe, J.H. and Hope, K. (1974) ‘The social grading of occupations: A new approach and scale.’</w:t>
      </w:r>
    </w:p>
    <w:p w14:paraId="7B0AE744" w14:textId="77777777" w:rsidR="00E55F38" w:rsidRDefault="00E55F38" w:rsidP="00E55F38">
      <w:pPr>
        <w:pStyle w:val="Bibliography"/>
      </w:pPr>
      <w:r>
        <w:t>Goldthorpe, J.H. and Marshall, G. (1992) ‘The promising future of class analysis: a response to recent critiques’.</w:t>
      </w:r>
    </w:p>
    <w:p w14:paraId="6C570E44" w14:textId="77777777" w:rsidR="00E55F38" w:rsidRDefault="00E55F38" w:rsidP="00E55F38">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62CB3C90" w14:textId="77777777" w:rsidR="00E55F38" w:rsidRDefault="00E55F38" w:rsidP="00E55F38">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29DF55E0" w14:textId="77777777" w:rsidR="00E55F38" w:rsidRDefault="00E55F38" w:rsidP="00E55F38">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77EE4BFC" w14:textId="77777777" w:rsidR="00E55F38" w:rsidRDefault="00E55F38" w:rsidP="00E55F38">
      <w:pPr>
        <w:pStyle w:val="Bibliography"/>
      </w:pPr>
      <w:r>
        <w:lastRenderedPageBreak/>
        <w:t xml:space="preserve">Gregg, P. (2001) ‘The Impact of Youth Unemployment on Adult Unemployment in the NCDS’, </w:t>
      </w:r>
      <w:r>
        <w:rPr>
          <w:i/>
          <w:iCs/>
        </w:rPr>
        <w:t>The Economic Journal</w:t>
      </w:r>
      <w:r>
        <w:t>, 111(475), pp. F626–F653. Available at: https://doi.org/10.1111/1468-0297.00666.</w:t>
      </w:r>
    </w:p>
    <w:p w14:paraId="0BE60C0B" w14:textId="77777777" w:rsidR="00E55F38" w:rsidRDefault="00E55F38" w:rsidP="00E55F38">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1368C177" w14:textId="77777777" w:rsidR="00E55F38" w:rsidRDefault="00E55F38" w:rsidP="00E55F38">
      <w:pPr>
        <w:pStyle w:val="Bibliography"/>
      </w:pPr>
      <w:r>
        <w:t xml:space="preserve">Gregg, P. and Tominey, E. (2005) ‘The wage scar from male youth unemployment’, </w:t>
      </w:r>
      <w:r>
        <w:rPr>
          <w:i/>
          <w:iCs/>
        </w:rPr>
        <w:t>Labour Economics</w:t>
      </w:r>
      <w:r>
        <w:t>, 12(4), pp. 487–509. Available at: https://doi.org/10.1016/j.labeco.2005.05.004.</w:t>
      </w:r>
    </w:p>
    <w:p w14:paraId="34D29FF0" w14:textId="77777777" w:rsidR="00E55F38" w:rsidRDefault="00E55F38" w:rsidP="00E55F38">
      <w:pPr>
        <w:pStyle w:val="Bibliography"/>
      </w:pPr>
      <w:r>
        <w:t xml:space="preserve">Grusky, D. (1994) ‘The Contours of Social Stratification’, in </w:t>
      </w:r>
      <w:r>
        <w:rPr>
          <w:i/>
          <w:iCs/>
        </w:rPr>
        <w:t>Social Stratification in Sociological persepective</w:t>
      </w:r>
      <w:r>
        <w:t>. Westvoew Press.</w:t>
      </w:r>
    </w:p>
    <w:p w14:paraId="0F4E8C63" w14:textId="77777777" w:rsidR="00E55F38" w:rsidRDefault="00E55F38" w:rsidP="00E55F38">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536C6F68" w14:textId="77777777" w:rsidR="00E55F38" w:rsidRDefault="00E55F38" w:rsidP="00E55F38">
      <w:pPr>
        <w:pStyle w:val="Bibliography"/>
      </w:pPr>
      <w:r>
        <w:t xml:space="preserve">Hamnett, C., McDowell, L. and Sarre, P. (1989) </w:t>
      </w:r>
      <w:r>
        <w:rPr>
          <w:i/>
          <w:iCs/>
        </w:rPr>
        <w:t>Restructuring Britain: The changing social structure</w:t>
      </w:r>
      <w:r>
        <w:t>. SAGE.</w:t>
      </w:r>
    </w:p>
    <w:p w14:paraId="01FAC087" w14:textId="77777777" w:rsidR="00E55F38" w:rsidRDefault="00E55F38" w:rsidP="00E55F38">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0BB8A30F" w14:textId="77777777" w:rsidR="00E55F38" w:rsidRDefault="00E55F38" w:rsidP="00E55F38">
      <w:pPr>
        <w:pStyle w:val="Bibliography"/>
      </w:pPr>
      <w:r>
        <w:t xml:space="preserve">Hancock, M. and Peters, A. (2021) ‘1970 British Cohort Study, Activity Histories (1986 - 2016)’, </w:t>
      </w:r>
      <w:r>
        <w:rPr>
          <w:i/>
          <w:iCs/>
        </w:rPr>
        <w:t>UCL Centre for Longitudinal Studies</w:t>
      </w:r>
      <w:r>
        <w:t xml:space="preserve"> [Preprint].</w:t>
      </w:r>
    </w:p>
    <w:p w14:paraId="455429C7" w14:textId="77777777" w:rsidR="00E55F38" w:rsidRDefault="00E55F38" w:rsidP="00E55F38">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48D39206" w14:textId="77777777" w:rsidR="00E55F38" w:rsidRDefault="00E55F38" w:rsidP="00E55F38">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7795B975" w14:textId="77777777" w:rsidR="00E55F38" w:rsidRDefault="00E55F38" w:rsidP="00E55F38">
      <w:pPr>
        <w:pStyle w:val="Bibliography"/>
      </w:pPr>
      <w:r>
        <w:t>Healy, K. (1998) ‘Conceptualising Constraint: Mouzelis, Archer and the Concept of Social Structure’, 32(3).</w:t>
      </w:r>
    </w:p>
    <w:p w14:paraId="45F8B012" w14:textId="77777777" w:rsidR="00E55F38" w:rsidRDefault="00E55F38" w:rsidP="00E55F38">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70877209" w14:textId="77777777" w:rsidR="00E55F38" w:rsidRDefault="00E55F38" w:rsidP="00E55F38">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172EB8C3" w14:textId="77777777" w:rsidR="00E55F38" w:rsidRDefault="00E55F38" w:rsidP="00E55F38">
      <w:pPr>
        <w:pStyle w:val="Bibliography"/>
      </w:pPr>
      <w:r>
        <w:lastRenderedPageBreak/>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7672BD1F" w14:textId="77777777" w:rsidR="00E55F38" w:rsidRDefault="00E55F38" w:rsidP="00E55F38">
      <w:pPr>
        <w:pStyle w:val="Bibliography"/>
      </w:pPr>
      <w:r>
        <w:t>HomeOwners Alliance (2012) ‘The death of a dream: the crisis in homeownership in the UK’. HomeOwners Alliance Report.</w:t>
      </w:r>
    </w:p>
    <w:p w14:paraId="2ACE3584" w14:textId="77777777" w:rsidR="00E55F38" w:rsidRDefault="00E55F38" w:rsidP="00E55F38">
      <w:pPr>
        <w:pStyle w:val="Bibliography"/>
      </w:pPr>
      <w:r>
        <w:rPr>
          <w:i/>
          <w:iCs/>
        </w:rPr>
        <w:t>Housing Act 1980</w:t>
      </w:r>
      <w:r>
        <w:t xml:space="preserve"> (1980). Available at: https://www.legislation.gov.uk/ukpga/1980/51 (Accessed: 23 May 2024).</w:t>
      </w:r>
    </w:p>
    <w:p w14:paraId="43E7C81E" w14:textId="77777777" w:rsidR="00E55F38" w:rsidRDefault="00E55F38" w:rsidP="00E55F38">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DF50576" w14:textId="77777777" w:rsidR="00E55F38" w:rsidRDefault="00E55F38" w:rsidP="00E55F38">
      <w:pPr>
        <w:pStyle w:val="Bibliography"/>
      </w:pPr>
      <w:r>
        <w:t xml:space="preserve">Hu, B., Shao, J. and Palta, M. (2006) ‘PSEUDO-R2 IN LOGISTIC REGRESSION MODEL’, </w:t>
      </w:r>
      <w:r>
        <w:rPr>
          <w:i/>
          <w:iCs/>
        </w:rPr>
        <w:t>Statistica Sinica</w:t>
      </w:r>
      <w:r>
        <w:t>, 16, pp. 847–860.</w:t>
      </w:r>
    </w:p>
    <w:p w14:paraId="2BDF3C30" w14:textId="77777777" w:rsidR="00E55F38" w:rsidRDefault="00E55F38" w:rsidP="00E55F38">
      <w:pPr>
        <w:pStyle w:val="Bibliography"/>
      </w:pPr>
      <w:r>
        <w:t xml:space="preserve">Hutchison, D., Prosser, H. and Wedge, P. (1979) ‘The Prediction of Educational Failure’, </w:t>
      </w:r>
      <w:r>
        <w:rPr>
          <w:i/>
          <w:iCs/>
        </w:rPr>
        <w:t>Educational Studies</w:t>
      </w:r>
      <w:r>
        <w:t>, 5(1), pp. 73–82. Available at: https://doi.org/10.1080/0305569790050109.</w:t>
      </w:r>
    </w:p>
    <w:p w14:paraId="2E14B962" w14:textId="77777777" w:rsidR="00E55F38" w:rsidRDefault="00E55F38" w:rsidP="00E55F38">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6C18A410" w14:textId="77777777" w:rsidR="00E55F38" w:rsidRDefault="00E55F38" w:rsidP="00E55F38">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085AF440" w14:textId="77777777" w:rsidR="00E55F38" w:rsidRDefault="00E55F38" w:rsidP="00E55F38">
      <w:pPr>
        <w:pStyle w:val="Bibliography"/>
      </w:pPr>
      <w:r>
        <w:t xml:space="preserve">‘Industrial Training: Government Proposals’ (1962) </w:t>
      </w:r>
      <w:r>
        <w:rPr>
          <w:i/>
          <w:iCs/>
        </w:rPr>
        <w:t>Government White Paper</w:t>
      </w:r>
      <w:r>
        <w:t xml:space="preserve"> [Preprint].</w:t>
      </w:r>
    </w:p>
    <w:p w14:paraId="2458E73C" w14:textId="77777777" w:rsidR="00E55F38" w:rsidRDefault="00E55F38" w:rsidP="00E55F38">
      <w:pPr>
        <w:pStyle w:val="Bibliography"/>
      </w:pPr>
      <w:r>
        <w:t xml:space="preserve">ISER (2024) </w:t>
      </w:r>
      <w:r>
        <w:rPr>
          <w:i/>
          <w:iCs/>
        </w:rPr>
        <w:t>Changes in the final version</w:t>
      </w:r>
      <w:r>
        <w:t>. Available at: https://www.iser.essex.ac.uk/archives/nssec/changes-in-the-final-version (Accessed: 8 January 2024).</w:t>
      </w:r>
    </w:p>
    <w:p w14:paraId="01ABB42E" w14:textId="77777777" w:rsidR="00E55F38" w:rsidRDefault="00E55F38" w:rsidP="00E55F38">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332BF1D9" w14:textId="77777777" w:rsidR="00E55F38" w:rsidRDefault="00E55F38" w:rsidP="00E55F38">
      <w:pPr>
        <w:pStyle w:val="Bibliography"/>
      </w:pPr>
      <w:r>
        <w:t xml:space="preserve">Jones, G. (1986) ‘Youth in the social structure: transitions to adulthood and their stratification by class and gender’, </w:t>
      </w:r>
      <w:r>
        <w:rPr>
          <w:i/>
          <w:iCs/>
        </w:rPr>
        <w:t>PhD thesis</w:t>
      </w:r>
      <w:r>
        <w:t xml:space="preserve"> [Preprint].</w:t>
      </w:r>
    </w:p>
    <w:p w14:paraId="37E9E0F6" w14:textId="77777777" w:rsidR="00E55F38" w:rsidRDefault="00E55F38" w:rsidP="00E55F38">
      <w:pPr>
        <w:pStyle w:val="Bibliography"/>
      </w:pPr>
      <w:r>
        <w:t xml:space="preserve">Jones, K. (2016) </w:t>
      </w:r>
      <w:r>
        <w:rPr>
          <w:i/>
          <w:iCs/>
        </w:rPr>
        <w:t>Education in Britain: 1944 to the present.</w:t>
      </w:r>
      <w:r>
        <w:t xml:space="preserve"> John Wiley &amp; Sons.</w:t>
      </w:r>
    </w:p>
    <w:p w14:paraId="226800A8" w14:textId="77777777" w:rsidR="00E55F38" w:rsidRDefault="00E55F38" w:rsidP="00E55F38">
      <w:pPr>
        <w:pStyle w:val="Bibliography"/>
      </w:pPr>
      <w:r>
        <w:lastRenderedPageBreak/>
        <w:t xml:space="preserve">Jones, M.P. (1996) ‘Indicator and Stratification Methods for Missing Explanatory Variables in Multiple Linear Regression’, </w:t>
      </w:r>
      <w:r>
        <w:rPr>
          <w:i/>
          <w:iCs/>
        </w:rPr>
        <w:t>Journal of the American Statistical Association</w:t>
      </w:r>
      <w:r>
        <w:t>, 91(433).</w:t>
      </w:r>
    </w:p>
    <w:p w14:paraId="0AEDE4DB" w14:textId="77777777" w:rsidR="00E55F38" w:rsidRDefault="00E55F38" w:rsidP="00E55F38">
      <w:pPr>
        <w:pStyle w:val="Bibliography"/>
      </w:pPr>
      <w:r>
        <w:t xml:space="preserve">Karlson, K.B. and Holm, A. (2011) ‘Decomposing primary and secondary effects: A new decomposition method’, </w:t>
      </w:r>
      <w:r>
        <w:rPr>
          <w:i/>
          <w:iCs/>
        </w:rPr>
        <w:t>Research in Social Stratification and Mobility</w:t>
      </w:r>
      <w:r>
        <w:t>, 29(2), pp. 221–237. Available at: https://doi.org/10.1016/j.rssm.2010.12.005.</w:t>
      </w:r>
    </w:p>
    <w:p w14:paraId="63716565" w14:textId="77777777" w:rsidR="00E55F38" w:rsidRDefault="00E55F38" w:rsidP="00E55F38">
      <w:pPr>
        <w:pStyle w:val="Bibliography"/>
      </w:pPr>
      <w:r>
        <w:t xml:space="preserve">Karlson, K.B., Holm, A. and Breen, R. (2012) ‘Comparing Regression Coefficients Between Same-sample Nested Models Using Logit and Probit: A New Method’, </w:t>
      </w:r>
      <w:r>
        <w:rPr>
          <w:i/>
          <w:iCs/>
        </w:rPr>
        <w:t>Sociological Methodology</w:t>
      </w:r>
      <w:r>
        <w:t>, 42(1), pp. 286–313. Available at: https://doi.org/10.1177/0081175012444861.</w:t>
      </w:r>
    </w:p>
    <w:p w14:paraId="104BCA9B" w14:textId="77777777" w:rsidR="00E55F38" w:rsidRDefault="00E55F38" w:rsidP="00E55F38">
      <w:pPr>
        <w:pStyle w:val="Bibliography"/>
      </w:pPr>
      <w:r>
        <w:t xml:space="preserve">Kogan, M. (2006) ‘Anthony Crosland: intellectual and politician’, </w:t>
      </w:r>
      <w:r>
        <w:rPr>
          <w:i/>
          <w:iCs/>
        </w:rPr>
        <w:t>Oxford Review of Education</w:t>
      </w:r>
      <w:r>
        <w:t>, 32(1), pp. 71–86. Available at: https://doi.org/10.1080/03054980500496452.</w:t>
      </w:r>
    </w:p>
    <w:p w14:paraId="46A859E6" w14:textId="77777777" w:rsidR="00E55F38" w:rsidRDefault="00E55F38" w:rsidP="00E55F38">
      <w:pPr>
        <w:pStyle w:val="Bibliography"/>
      </w:pPr>
      <w:r>
        <w:t xml:space="preserve">Kohler, U., Karlson, K.B. and Holm, A. (2011) ‘Comparing Coefficients of Nested Nonlinear Probability Models’, </w:t>
      </w:r>
      <w:r>
        <w:rPr>
          <w:i/>
          <w:iCs/>
        </w:rPr>
        <w:t>The Stata Journal: Promoting communications on statistics and Stata</w:t>
      </w:r>
      <w:r>
        <w:t>, 11(3), pp. 420–438. Available at: https://doi.org/10.1177/1536867X1101100306.</w:t>
      </w:r>
    </w:p>
    <w:p w14:paraId="438DB23C" w14:textId="77777777" w:rsidR="00E55F38" w:rsidRDefault="00E55F38" w:rsidP="00E55F38">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2DFB6DEE" w14:textId="77777777" w:rsidR="00E55F38" w:rsidRDefault="00E55F38" w:rsidP="00E55F38">
      <w:pPr>
        <w:pStyle w:val="Bibliography"/>
      </w:pPr>
      <w:r>
        <w:t xml:space="preserve">Lambert, P.S. </w:t>
      </w:r>
      <w:r>
        <w:rPr>
          <w:i/>
          <w:iCs/>
        </w:rPr>
        <w:t>et al.</w:t>
      </w:r>
      <w:r>
        <w:t xml:space="preserve"> (2008) ‘The importance of specificity in occupation</w:t>
      </w:r>
      <w:r>
        <w:rPr>
          <w:rFonts w:ascii="Cambria Math" w:hAnsi="Cambria Math" w:cs="Cambria Math"/>
        </w:rPr>
        <w:t>‐</w:t>
      </w:r>
      <w:r>
        <w:t>based social classifications</w:t>
      </w:r>
      <w:r>
        <w:rPr>
          <w:rFonts w:cs="Book Antiqua"/>
        </w:rPr>
        <w:t>’</w:t>
      </w:r>
      <w:r>
        <w:t xml:space="preserve">, </w:t>
      </w:r>
      <w:r>
        <w:rPr>
          <w:i/>
          <w:iCs/>
        </w:rPr>
        <w:t>International Journal of Sociology and Social Policy</w:t>
      </w:r>
      <w:r>
        <w:t>. Edited by R.M. Blackburn, 28(5/6), pp. 179–192. Available at: https://doi.org/10.1108/01443330810881231.</w:t>
      </w:r>
    </w:p>
    <w:p w14:paraId="21B51DE7" w14:textId="77777777" w:rsidR="00E55F38" w:rsidRDefault="00E55F38" w:rsidP="00E55F38">
      <w:pPr>
        <w:pStyle w:val="Bibliography"/>
      </w:pPr>
      <w:r>
        <w:t xml:space="preserve">Lasko, R. (1978) ‘The Work Experience Programme.’, </w:t>
      </w:r>
      <w:r>
        <w:rPr>
          <w:i/>
          <w:iCs/>
        </w:rPr>
        <w:t>Department of Employment Gazette</w:t>
      </w:r>
      <w:r>
        <w:t>, 86(3), pp. 294–297.</w:t>
      </w:r>
    </w:p>
    <w:p w14:paraId="3C48E39C" w14:textId="77777777" w:rsidR="00E55F38" w:rsidRDefault="00E55F38" w:rsidP="00E55F38">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5350B675" w14:textId="77777777" w:rsidR="00E55F38" w:rsidRDefault="00E55F38" w:rsidP="00E55F38">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5A7477BA" w14:textId="77777777" w:rsidR="00E55F38" w:rsidRDefault="00E55F38" w:rsidP="00E55F38">
      <w:pPr>
        <w:pStyle w:val="Bibliography"/>
      </w:pPr>
      <w:r>
        <w:t xml:space="preserve">Lindley, R.M. (1996) ‘The school-to-work transition in the United Kingdom’, </w:t>
      </w:r>
      <w:r>
        <w:rPr>
          <w:i/>
          <w:iCs/>
        </w:rPr>
        <w:t>International Labour Review</w:t>
      </w:r>
      <w:r>
        <w:t>, p. 23.</w:t>
      </w:r>
    </w:p>
    <w:p w14:paraId="4121F083" w14:textId="77777777" w:rsidR="00E55F38" w:rsidRDefault="00E55F38" w:rsidP="00E55F38">
      <w:pPr>
        <w:pStyle w:val="Bibliography"/>
      </w:pPr>
      <w:r>
        <w:lastRenderedPageBreak/>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4E14B88A" w14:textId="77777777" w:rsidR="00E55F38" w:rsidRDefault="00E55F38" w:rsidP="00E55F38">
      <w:pPr>
        <w:pStyle w:val="Bibliography"/>
      </w:pPr>
      <w:r>
        <w:t xml:space="preserve">Little, R.J. and Rubin, D.B. (2019) </w:t>
      </w:r>
      <w:r>
        <w:rPr>
          <w:i/>
          <w:iCs/>
        </w:rPr>
        <w:t>Statistical analysis with missing data</w:t>
      </w:r>
      <w:r>
        <w:t>. John Wiley &amp; Sons.</w:t>
      </w:r>
    </w:p>
    <w:p w14:paraId="0BF87601" w14:textId="77777777" w:rsidR="00E55F38" w:rsidRDefault="00E55F38" w:rsidP="00E55F38">
      <w:pPr>
        <w:pStyle w:val="Bibliography"/>
      </w:pPr>
      <w:r>
        <w:t xml:space="preserve">Lynch, J. and Von Hippel, P.T. (2013) ‘Efficiency Gains from Using Auxiliary Variables in Imputation’, </w:t>
      </w:r>
      <w:r>
        <w:rPr>
          <w:i/>
          <w:iCs/>
        </w:rPr>
        <w:t>Cornell University Library</w:t>
      </w:r>
      <w:r>
        <w:t xml:space="preserve"> [Preprint].</w:t>
      </w:r>
    </w:p>
    <w:p w14:paraId="55D3BF1B" w14:textId="77777777" w:rsidR="00E55F38" w:rsidRDefault="00E55F38" w:rsidP="00E55F38">
      <w:pPr>
        <w:pStyle w:val="Bibliography"/>
      </w:pPr>
      <w:r>
        <w:t xml:space="preserve">Lynn, P. and Kaminska, O. (2010) ‘Weighting Strategy for Understanding Society’, </w:t>
      </w:r>
      <w:r>
        <w:rPr>
          <w:i/>
          <w:iCs/>
        </w:rPr>
        <w:t>Institute for Social and Economic Research</w:t>
      </w:r>
      <w:r>
        <w:t xml:space="preserve"> [Preprint].</w:t>
      </w:r>
    </w:p>
    <w:p w14:paraId="3757583C" w14:textId="77777777" w:rsidR="00E55F38" w:rsidRDefault="00E55F38" w:rsidP="00E55F38">
      <w:pPr>
        <w:pStyle w:val="Bibliography"/>
      </w:pPr>
      <w:r>
        <w:t xml:space="preserve">Lyotard, J.F. (1984) </w:t>
      </w:r>
      <w:r>
        <w:rPr>
          <w:i/>
          <w:iCs/>
        </w:rPr>
        <w:t>The postmodern condition: A report on knowledge</w:t>
      </w:r>
      <w:r>
        <w:t>. U of Minnesota Press.</w:t>
      </w:r>
    </w:p>
    <w:p w14:paraId="2CE0BF14" w14:textId="77777777" w:rsidR="00E55F38" w:rsidRDefault="00E55F38" w:rsidP="00E55F38">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450F2E78" w14:textId="77777777" w:rsidR="00E55F38" w:rsidRDefault="00E55F38" w:rsidP="00E55F38">
      <w:pPr>
        <w:pStyle w:val="Bibliography"/>
      </w:pPr>
      <w:r>
        <w:t xml:space="preserve">Mackinnon, N. (2001) ‘Labour Market Trends July 2001’, </w:t>
      </w:r>
      <w:r>
        <w:rPr>
          <w:i/>
          <w:iCs/>
        </w:rPr>
        <w:t>Labour Market Trends</w:t>
      </w:r>
      <w:r>
        <w:t xml:space="preserve"> [Preprint].</w:t>
      </w:r>
    </w:p>
    <w:p w14:paraId="72768104" w14:textId="77777777" w:rsidR="00E55F38" w:rsidRDefault="00E55F38" w:rsidP="00E55F38">
      <w:pPr>
        <w:pStyle w:val="Bibliography"/>
      </w:pPr>
      <w:r>
        <w:t xml:space="preserve">Maclure, S. (1978) </w:t>
      </w:r>
      <w:r>
        <w:rPr>
          <w:i/>
          <w:iCs/>
        </w:rPr>
        <w:t>Education and Youth Employment in Great Britain</w:t>
      </w:r>
      <w:r>
        <w:t>. ERIC.</w:t>
      </w:r>
    </w:p>
    <w:p w14:paraId="474064F9" w14:textId="77777777" w:rsidR="00E55F38" w:rsidRDefault="00E55F38" w:rsidP="00E55F38">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C6E7B4D" w14:textId="77777777" w:rsidR="00E55F38" w:rsidRDefault="00E55F38" w:rsidP="00E55F38">
      <w:pPr>
        <w:pStyle w:val="Bibliography"/>
      </w:pPr>
      <w:r>
        <w:t xml:space="preserve">Makeham, P. (1980) ‘Youth Unemployment, Research Paper’, </w:t>
      </w:r>
      <w:r>
        <w:rPr>
          <w:i/>
          <w:iCs/>
        </w:rPr>
        <w:t>Department of Employment</w:t>
      </w:r>
      <w:r>
        <w:t>, 10.</w:t>
      </w:r>
    </w:p>
    <w:p w14:paraId="057D0075" w14:textId="77777777" w:rsidR="00E55F38" w:rsidRDefault="00E55F38" w:rsidP="00E55F38">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78746EC" w14:textId="77777777" w:rsidR="00E55F38" w:rsidRDefault="00E55F38" w:rsidP="00E55F38">
      <w:pPr>
        <w:pStyle w:val="Bibliography"/>
      </w:pPr>
      <w:r>
        <w:t xml:space="preserve">Marsden, P.V. and Wright, J.D. (eds) (2010) </w:t>
      </w:r>
      <w:r>
        <w:rPr>
          <w:i/>
          <w:iCs/>
        </w:rPr>
        <w:t>Handbook of survey research</w:t>
      </w:r>
      <w:r>
        <w:t>. Second edition. Bingley: Emerald Group Publ.</w:t>
      </w:r>
    </w:p>
    <w:p w14:paraId="0BB88AFA" w14:textId="77777777" w:rsidR="00E55F38" w:rsidRDefault="00E55F38" w:rsidP="00E55F38">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41B857FC" w14:textId="77777777" w:rsidR="00E55F38" w:rsidRDefault="00E55F38" w:rsidP="00E55F38">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8143D1B" w14:textId="77777777" w:rsidR="00E55F38" w:rsidRDefault="00E55F38" w:rsidP="00E55F38">
      <w:pPr>
        <w:pStyle w:val="Bibliography"/>
      </w:pPr>
      <w:r>
        <w:lastRenderedPageBreak/>
        <w:t xml:space="preserve">Mayer, K.U. (2009) ‘New Directions in Life Course Research’, </w:t>
      </w:r>
      <w:r>
        <w:rPr>
          <w:i/>
          <w:iCs/>
        </w:rPr>
        <w:t>Annual Review of Sociology</w:t>
      </w:r>
      <w:r>
        <w:t>, 35(1), pp. 413–433. Available at: https://doi.org/10.1146/annurev.soc.34.040507.134619.</w:t>
      </w:r>
    </w:p>
    <w:p w14:paraId="1B79177E" w14:textId="77777777" w:rsidR="00E55F38" w:rsidRDefault="00E55F38" w:rsidP="00E55F38">
      <w:pPr>
        <w:pStyle w:val="Bibliography"/>
      </w:pPr>
      <w:r>
        <w:t>Mayer, K.U. and Schoepflin, U. (2022) ‘The State and the Life Course’, p. 24.</w:t>
      </w:r>
    </w:p>
    <w:p w14:paraId="0F86F8B8" w14:textId="77777777" w:rsidR="00E55F38" w:rsidRDefault="00E55F38" w:rsidP="00E55F38">
      <w:pPr>
        <w:pStyle w:val="Bibliography"/>
      </w:pPr>
      <w:r>
        <w:t xml:space="preserve">McFadden, D. (1972) ‘Conditional logit analysis of qualitative choice behavior.’, in </w:t>
      </w:r>
      <w:r>
        <w:rPr>
          <w:i/>
          <w:iCs/>
        </w:rPr>
        <w:t>Frontiers in Econometrics</w:t>
      </w:r>
      <w:r>
        <w:t>. Academic Press.</w:t>
      </w:r>
    </w:p>
    <w:p w14:paraId="48006A4F" w14:textId="77777777" w:rsidR="00E55F38" w:rsidRDefault="00E55F38" w:rsidP="00E55F38">
      <w:pPr>
        <w:pStyle w:val="Bibliography"/>
      </w:pPr>
      <w:r>
        <w:t xml:space="preserve">Micklewright, J. (1989) ‘Choice at Sixteen’, </w:t>
      </w:r>
      <w:r>
        <w:rPr>
          <w:i/>
          <w:iCs/>
        </w:rPr>
        <w:t>Economica</w:t>
      </w:r>
      <w:r>
        <w:t>, 56(221), pp. 25–39. Available at: https://doi.org/10.2307/2554492.</w:t>
      </w:r>
    </w:p>
    <w:p w14:paraId="52FB2CC5" w14:textId="77777777" w:rsidR="00E55F38" w:rsidRDefault="00E55F38" w:rsidP="00E55F38">
      <w:pPr>
        <w:pStyle w:val="Bibliography"/>
      </w:pPr>
      <w:r>
        <w:t xml:space="preserve">Mostafa, T. and Wiggins, R.D. (2014) ‘Handling attrition and non-response in the 1970 British Cohort Study’, </w:t>
      </w:r>
      <w:r>
        <w:rPr>
          <w:i/>
          <w:iCs/>
        </w:rPr>
        <w:t>CLS Working Paper</w:t>
      </w:r>
      <w:r>
        <w:t xml:space="preserve"> [Preprint].</w:t>
      </w:r>
    </w:p>
    <w:p w14:paraId="08F153C4" w14:textId="77777777" w:rsidR="00E55F38" w:rsidRDefault="00E55F38" w:rsidP="00E55F38">
      <w:pPr>
        <w:pStyle w:val="Bibliography"/>
      </w:pPr>
      <w:r>
        <w:t xml:space="preserve">Mouzelis, N. (1997) ‘Social and System Integration: Lockwood, Habermas, Giddens’, </w:t>
      </w:r>
      <w:r>
        <w:rPr>
          <w:i/>
          <w:iCs/>
        </w:rPr>
        <w:t>Sociology</w:t>
      </w:r>
      <w:r>
        <w:t>, 31(1).</w:t>
      </w:r>
    </w:p>
    <w:p w14:paraId="2D2743A5" w14:textId="77777777" w:rsidR="00E55F38" w:rsidRDefault="00E55F38" w:rsidP="00E55F38">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565AE8AE" w14:textId="77777777" w:rsidR="00E55F38" w:rsidRDefault="00E55F38" w:rsidP="00E55F38">
      <w:pPr>
        <w:pStyle w:val="Bibliography"/>
      </w:pPr>
      <w:r>
        <w:t>Murray, S. and Gayle, V. (2012) ‘Youth Transitions’.</w:t>
      </w:r>
    </w:p>
    <w:p w14:paraId="789D4FF2" w14:textId="77777777" w:rsidR="00E55F38" w:rsidRDefault="00E55F38" w:rsidP="00E55F38">
      <w:pPr>
        <w:pStyle w:val="Bibliography"/>
      </w:pPr>
      <w:r>
        <w:t>Murray, S.J. (2011) ‘Growing up in the 1990s: Tracks and trajectories of the “Rising 16’s”: A longitudinal analysis using the British Household Panel Survey.’, p. 354.</w:t>
      </w:r>
    </w:p>
    <w:p w14:paraId="4610F6F7" w14:textId="77777777" w:rsidR="00E55F38" w:rsidRDefault="00E55F38" w:rsidP="00E55F38">
      <w:pPr>
        <w:pStyle w:val="Bibliography"/>
      </w:pPr>
      <w:r>
        <w:t xml:space="preserve">Nagelkerke, N.J. (1991) ‘A note on a general definition of the coefficient of determination’, </w:t>
      </w:r>
      <w:r>
        <w:rPr>
          <w:i/>
          <w:iCs/>
        </w:rPr>
        <w:t>Biometrika</w:t>
      </w:r>
      <w:r>
        <w:t>, 78(3), pp. 691–692.</w:t>
      </w:r>
    </w:p>
    <w:p w14:paraId="13DF4BE8" w14:textId="77777777" w:rsidR="00E55F38" w:rsidRDefault="00E55F38" w:rsidP="00E55F38">
      <w:pPr>
        <w:pStyle w:val="Bibliography"/>
      </w:pPr>
      <w:r>
        <w:t xml:space="preserve">National Children’s Bureau (1981) ‘ncds4_1981_part_1_data_dictionary_questionnaires_showcards’, </w:t>
      </w:r>
      <w:r>
        <w:rPr>
          <w:i/>
          <w:iCs/>
        </w:rPr>
        <w:t>National Children’s Bureau</w:t>
      </w:r>
      <w:r>
        <w:t xml:space="preserve"> [Preprint].</w:t>
      </w:r>
    </w:p>
    <w:p w14:paraId="786FC584" w14:textId="77777777" w:rsidR="00E55F38" w:rsidRDefault="00E55F38" w:rsidP="00E55F38">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2F948AB" w14:textId="77777777" w:rsidR="00E55F38" w:rsidRDefault="00E55F38" w:rsidP="00E55F38">
      <w:pPr>
        <w:pStyle w:val="Bibliography"/>
      </w:pPr>
      <w:r>
        <w:rPr>
          <w:i/>
          <w:iCs/>
        </w:rPr>
        <w:t>Newsom Report</w:t>
      </w:r>
      <w:r>
        <w:t xml:space="preserve"> (1963). Available at: http://www.educationengland.org.uk/documents/newsom/newsom1963.html (Accessed: 10 November 2022).</w:t>
      </w:r>
    </w:p>
    <w:p w14:paraId="6065C1BA" w14:textId="77777777" w:rsidR="00E55F38" w:rsidRDefault="00E55F38" w:rsidP="00E55F38">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3AC5F548" w14:textId="77777777" w:rsidR="00E55F38" w:rsidRDefault="00E55F38" w:rsidP="00E55F38">
      <w:pPr>
        <w:pStyle w:val="Bibliography"/>
      </w:pPr>
      <w:r>
        <w:t xml:space="preserve">Norton, E.C. and Dowd, B.E. (2018) ‘Log Odds and the Interpretation of Logit Models’, </w:t>
      </w:r>
      <w:r>
        <w:rPr>
          <w:i/>
          <w:iCs/>
        </w:rPr>
        <w:t>Health Services Research</w:t>
      </w:r>
      <w:r>
        <w:t>, 53(2), pp. 859–878. Available at: https://doi.org/10.1111/1475-6773.12712.</w:t>
      </w:r>
    </w:p>
    <w:p w14:paraId="575F9688" w14:textId="77777777" w:rsidR="00E55F38" w:rsidRDefault="00E55F38" w:rsidP="00E55F38">
      <w:pPr>
        <w:pStyle w:val="Bibliography"/>
      </w:pPr>
      <w:r>
        <w:lastRenderedPageBreak/>
        <w:t xml:space="preserve">Office for National Statistics (2014) ‘Young people in the labour market’, </w:t>
      </w:r>
      <w:r>
        <w:rPr>
          <w:i/>
          <w:iCs/>
        </w:rPr>
        <w:t>ONS</w:t>
      </w:r>
      <w:r>
        <w:t xml:space="preserve"> [Preprint].</w:t>
      </w:r>
    </w:p>
    <w:p w14:paraId="091ED546" w14:textId="77777777" w:rsidR="00E55F38" w:rsidRDefault="00E55F38" w:rsidP="00E55F38">
      <w:pPr>
        <w:pStyle w:val="Bibliography"/>
      </w:pPr>
      <w:r>
        <w:t xml:space="preserve">Olle, H. (2022) ‘The New Deal for Young People (NDYP)’, </w:t>
      </w:r>
      <w:r>
        <w:rPr>
          <w:i/>
          <w:iCs/>
        </w:rPr>
        <w:t>Edge Foundation</w:t>
      </w:r>
      <w:r>
        <w:t xml:space="preserve"> [Preprint].</w:t>
      </w:r>
    </w:p>
    <w:p w14:paraId="7EE88730" w14:textId="77777777" w:rsidR="00E55F38" w:rsidRDefault="00E55F38" w:rsidP="00E55F38">
      <w:pPr>
        <w:pStyle w:val="Bibliography"/>
      </w:pPr>
      <w:r>
        <w:t xml:space="preserve">ONS (2023) </w:t>
      </w:r>
      <w:r>
        <w:rPr>
          <w:i/>
          <w:iCs/>
        </w:rPr>
        <w:t>Unemployment rate</w:t>
      </w:r>
      <w:r>
        <w:t>. Available at: https://www.ons.gov.uk/employmentandlabourmarket/peoplenotinwork/unemployment/timeseries/mgsx/lms (Accessed: 1 May 2023).</w:t>
      </w:r>
    </w:p>
    <w:p w14:paraId="39973573" w14:textId="77777777" w:rsidR="00E55F38" w:rsidRDefault="00E55F38" w:rsidP="00E55F38">
      <w:pPr>
        <w:pStyle w:val="Bibliography"/>
      </w:pPr>
      <w:r>
        <w:t xml:space="preserve">Orchard, D.W.J. (1970) ‘DEP direct training services’, </w:t>
      </w:r>
      <w:r>
        <w:rPr>
          <w:i/>
          <w:iCs/>
        </w:rPr>
        <w:t>Employment and Productivity Gazette</w:t>
      </w:r>
      <w:r>
        <w:t>, October, pp. 856–61.</w:t>
      </w:r>
    </w:p>
    <w:p w14:paraId="78EA3DBD" w14:textId="77777777" w:rsidR="00E55F38" w:rsidRDefault="00E55F38" w:rsidP="00E55F38">
      <w:pPr>
        <w:pStyle w:val="Bibliography"/>
      </w:pPr>
      <w:r>
        <w:t xml:space="preserve">Pakulski, J. and Waters, M. (1996) </w:t>
      </w:r>
      <w:r>
        <w:rPr>
          <w:i/>
          <w:iCs/>
        </w:rPr>
        <w:t>The death of class</w:t>
      </w:r>
      <w:r>
        <w:t>. SAGE.</w:t>
      </w:r>
    </w:p>
    <w:p w14:paraId="4D4F6802" w14:textId="77777777" w:rsidR="00E55F38" w:rsidRDefault="00E55F38" w:rsidP="00E55F38">
      <w:pPr>
        <w:pStyle w:val="Bibliography"/>
      </w:pPr>
      <w:r>
        <w:t xml:space="preserve">Parker, H.M.D. (1957) </w:t>
      </w:r>
      <w:r>
        <w:rPr>
          <w:i/>
          <w:iCs/>
        </w:rPr>
        <w:t>Manpower: a study of war-time policy and administration</w:t>
      </w:r>
      <w:r>
        <w:t>. HM Stationary Office.</w:t>
      </w:r>
    </w:p>
    <w:p w14:paraId="7A55E160" w14:textId="77777777" w:rsidR="00E55F38" w:rsidRDefault="00E55F38" w:rsidP="00E55F38">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BB4191C" w14:textId="77777777" w:rsidR="00E55F38" w:rsidRDefault="00E55F38" w:rsidP="00E55F38">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57341D1D" w14:textId="77777777" w:rsidR="00E55F38" w:rsidRDefault="00E55F38" w:rsidP="00E55F38">
      <w:pPr>
        <w:pStyle w:val="Bibliography"/>
      </w:pPr>
      <w:r>
        <w:t xml:space="preserve">Payne, J. (1995) ‘Routes beyond compulsory schooling’, </w:t>
      </w:r>
      <w:r>
        <w:rPr>
          <w:i/>
          <w:iCs/>
        </w:rPr>
        <w:t>Policy Studies Institute</w:t>
      </w:r>
      <w:r>
        <w:t>, p. 98.</w:t>
      </w:r>
    </w:p>
    <w:p w14:paraId="054DC87E" w14:textId="77777777" w:rsidR="00E55F38" w:rsidRDefault="00E55F38" w:rsidP="00E55F38">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14112CEB" w14:textId="77777777" w:rsidR="00E55F38" w:rsidRDefault="00E55F38" w:rsidP="00E55F38">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71F4EE1D" w14:textId="77777777" w:rsidR="00E55F38" w:rsidRDefault="00E55F38" w:rsidP="00E55F38">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5C5FB7F5" w14:textId="77777777" w:rsidR="00E55F38" w:rsidRDefault="00E55F38" w:rsidP="00E55F38">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5F2121B8" w14:textId="77777777" w:rsidR="00E55F38" w:rsidRDefault="00E55F38" w:rsidP="00E55F38">
      <w:pPr>
        <w:pStyle w:val="Bibliography"/>
      </w:pPr>
      <w:r>
        <w:t xml:space="preserve">Prandy, K. (1990) ‘The Revised Cambridge Scale of Occupations’, </w:t>
      </w:r>
      <w:r>
        <w:rPr>
          <w:i/>
          <w:iCs/>
        </w:rPr>
        <w:t>Sociology</w:t>
      </w:r>
      <w:r>
        <w:t>, 24(4), pp. 629–655.</w:t>
      </w:r>
    </w:p>
    <w:p w14:paraId="15178961" w14:textId="77777777" w:rsidR="00E55F38" w:rsidRDefault="00E55F38" w:rsidP="00E55F38">
      <w:pPr>
        <w:pStyle w:val="Bibliography"/>
      </w:pPr>
      <w:r>
        <w:lastRenderedPageBreak/>
        <w:t>Prandy, K. (1999) ‘Class, stratification and inequalities in health: a comparison of the Registrar</w:t>
      </w:r>
      <w:r>
        <w:rPr>
          <w:rFonts w:ascii="Cambria Math" w:hAnsi="Cambria Math" w:cs="Cambria Math"/>
        </w:rPr>
        <w:t>‐</w:t>
      </w:r>
      <w:r>
        <w:t>General</w:t>
      </w:r>
      <w:r>
        <w:rPr>
          <w:rFonts w:cs="Book Antiqua"/>
        </w:rPr>
        <w:t>’</w:t>
      </w:r>
      <w:r>
        <w:t>s Social Classes and the Cambridge Scale</w:t>
      </w:r>
      <w:r>
        <w:rPr>
          <w:rFonts w:cs="Book Antiqua"/>
        </w:rPr>
        <w:t>’</w:t>
      </w:r>
      <w:r>
        <w:t xml:space="preserve">, </w:t>
      </w:r>
      <w:r>
        <w:rPr>
          <w:i/>
          <w:iCs/>
        </w:rPr>
        <w:t>Sociology of Health &amp; Illness</w:t>
      </w:r>
      <w:r>
        <w:t>, 21(4), pp. 466–484. Available at: https://doi.org/10.1111/1467-9566.00167.</w:t>
      </w:r>
    </w:p>
    <w:p w14:paraId="42FE198B" w14:textId="77777777" w:rsidR="00E55F38" w:rsidRDefault="00E55F38" w:rsidP="00E55F38">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2926B207" w14:textId="77777777" w:rsidR="00E55F38" w:rsidRDefault="00E55F38" w:rsidP="00E55F38">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4C8889CA" w14:textId="77777777" w:rsidR="00E55F38" w:rsidRDefault="00E55F38" w:rsidP="00E55F38">
      <w:pPr>
        <w:pStyle w:val="Bibliography"/>
      </w:pPr>
      <w:r>
        <w:t>Raffe, D. (1984) ‘The Transition from School to Work and the Recession: evidence from the Scottish School Leavers Surveys, 1977</w:t>
      </w:r>
      <w:r>
        <w:rPr>
          <w:rFonts w:ascii="Cambria Math" w:hAnsi="Cambria Math" w:cs="Cambria Math"/>
        </w:rPr>
        <w:t>‐</w:t>
      </w:r>
      <w:r>
        <w:t>1983</w:t>
      </w:r>
      <w:r>
        <w:rPr>
          <w:rFonts w:cs="Book Antiqua"/>
        </w:rPr>
        <w:t>’</w:t>
      </w:r>
      <w:r>
        <w:t xml:space="preserve">, </w:t>
      </w:r>
      <w:r>
        <w:rPr>
          <w:i/>
          <w:iCs/>
        </w:rPr>
        <w:t>British Journal of Sociology of Education</w:t>
      </w:r>
      <w:r>
        <w:t>, 5(3), pp. 247–265. Available at: https://doi.org/10.1080/0142569840050303.</w:t>
      </w:r>
    </w:p>
    <w:p w14:paraId="2D1ADCA8" w14:textId="77777777" w:rsidR="00E55F38" w:rsidRDefault="00E55F38" w:rsidP="00E55F38">
      <w:pPr>
        <w:pStyle w:val="Bibliography"/>
      </w:pPr>
      <w:r>
        <w:rPr>
          <w:i/>
          <w:iCs/>
        </w:rPr>
        <w:t>Robbins Report</w:t>
      </w:r>
      <w:r>
        <w:t xml:space="preserve"> (1963). Available at: http://www.educationengland.org.uk/documents/robbins/robbins1963.html (Accessed: 28 November 2022).</w:t>
      </w:r>
    </w:p>
    <w:p w14:paraId="7A8FDD70" w14:textId="77777777" w:rsidR="00E55F38" w:rsidRDefault="00E55F38" w:rsidP="00E55F38">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7C2F0BAB" w14:textId="77777777" w:rsidR="00E55F38" w:rsidRDefault="00E55F38" w:rsidP="00E55F38">
      <w:pPr>
        <w:pStyle w:val="Bibliography"/>
      </w:pPr>
      <w:r>
        <w:t xml:space="preserve">Roberts, K., Dench, S. and Richardson, D. (1987) ‘The changing structure of youth labour markets’, </w:t>
      </w:r>
      <w:r>
        <w:rPr>
          <w:i/>
          <w:iCs/>
        </w:rPr>
        <w:t>Department of Employment</w:t>
      </w:r>
      <w:r>
        <w:t>, 59.</w:t>
      </w:r>
    </w:p>
    <w:p w14:paraId="33DF943C" w14:textId="77777777" w:rsidR="00E55F38" w:rsidRDefault="00E55F38" w:rsidP="00E55F38">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2346980B" w14:textId="77777777" w:rsidR="00E55F38" w:rsidRDefault="00E55F38" w:rsidP="00E55F38">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66439418" w14:textId="77777777" w:rsidR="00E55F38" w:rsidRDefault="00E55F38" w:rsidP="00E55F38">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49953C1A" w14:textId="77777777" w:rsidR="00E55F38" w:rsidRDefault="00E55F38" w:rsidP="00E55F38">
      <w:pPr>
        <w:pStyle w:val="Bibliography"/>
      </w:pPr>
      <w:r>
        <w:t xml:space="preserve">Rose, P. and Pevalin, D. (2010) </w:t>
      </w:r>
      <w:r>
        <w:rPr>
          <w:i/>
          <w:iCs/>
        </w:rPr>
        <w:t>Standard occupational classification 2010</w:t>
      </w:r>
      <w:r>
        <w:t>. Basingstoke, Hampshire: Palgrave Macmillan.</w:t>
      </w:r>
    </w:p>
    <w:p w14:paraId="7D2F940C" w14:textId="77777777" w:rsidR="00E55F38" w:rsidRDefault="00E55F38" w:rsidP="00E55F38">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254F9210" w14:textId="77777777" w:rsidR="00E55F38" w:rsidRDefault="00E55F38" w:rsidP="00E55F38">
      <w:pPr>
        <w:pStyle w:val="Bibliography"/>
      </w:pPr>
      <w:r>
        <w:t xml:space="preserve">Saunders, P. (2003) </w:t>
      </w:r>
      <w:r>
        <w:rPr>
          <w:i/>
          <w:iCs/>
        </w:rPr>
        <w:t>Social Theory and the Urban Question</w:t>
      </w:r>
      <w:r>
        <w:t>. Routledge.</w:t>
      </w:r>
    </w:p>
    <w:p w14:paraId="78A33378" w14:textId="77777777" w:rsidR="00E55F38" w:rsidRDefault="00E55F38" w:rsidP="00E55F38">
      <w:pPr>
        <w:pStyle w:val="Bibliography"/>
      </w:pPr>
      <w:r>
        <w:lastRenderedPageBreak/>
        <w:t xml:space="preserve">Saunders, P. (2021) </w:t>
      </w:r>
      <w:r>
        <w:rPr>
          <w:i/>
          <w:iCs/>
        </w:rPr>
        <w:t>A Nation of Home Owners</w:t>
      </w:r>
      <w:r>
        <w:t>. Routledge.</w:t>
      </w:r>
    </w:p>
    <w:p w14:paraId="27FA839F" w14:textId="77777777" w:rsidR="00E55F38" w:rsidRDefault="00E55F38" w:rsidP="00E55F38">
      <w:pPr>
        <w:pStyle w:val="Bibliography"/>
      </w:pPr>
      <w:r>
        <w:t xml:space="preserve">Savage, L. (2011) ‘Snakes and Ladders: who climbs the rungs of the earnings ladder’, </w:t>
      </w:r>
      <w:r>
        <w:rPr>
          <w:i/>
          <w:iCs/>
        </w:rPr>
        <w:t>Resolution Foundation</w:t>
      </w:r>
      <w:r>
        <w:t xml:space="preserve"> [Preprint].</w:t>
      </w:r>
    </w:p>
    <w:p w14:paraId="50983C82" w14:textId="77777777" w:rsidR="00E55F38" w:rsidRDefault="00E55F38" w:rsidP="00E55F38">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7B562795" w14:textId="77777777" w:rsidR="00E55F38" w:rsidRDefault="00E55F38" w:rsidP="00E55F38">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33396F99" w14:textId="77777777" w:rsidR="00E55F38" w:rsidRDefault="00E55F38" w:rsidP="00E55F38">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3D7B0CC9" w14:textId="77777777" w:rsidR="00E55F38" w:rsidRDefault="00E55F38" w:rsidP="00E55F38">
      <w:pPr>
        <w:pStyle w:val="Bibliography"/>
      </w:pPr>
      <w:r>
        <w:t xml:space="preserve">Schoon, I. (2007) ‘Adaptations to changing times: Agency in context’, </w:t>
      </w:r>
      <w:r>
        <w:rPr>
          <w:i/>
          <w:iCs/>
        </w:rPr>
        <w:t>International Journal of Psychology</w:t>
      </w:r>
      <w:r>
        <w:t>, 42(2), pp. 94–101. Available at: https://doi.org/10.1080/00207590600991252.</w:t>
      </w:r>
    </w:p>
    <w:p w14:paraId="34A64A72" w14:textId="77777777" w:rsidR="00E55F38" w:rsidRDefault="00E55F38" w:rsidP="00E55F38">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6A82BF91" w14:textId="77777777" w:rsidR="00E55F38" w:rsidRDefault="00E55F38" w:rsidP="00E55F38">
      <w:pPr>
        <w:pStyle w:val="Bibliography"/>
      </w:pPr>
      <w:r>
        <w:t xml:space="preserve">Schoon, I. (2012) ‘Planning for the Future in Times of Social Change’, </w:t>
      </w:r>
      <w:r>
        <w:rPr>
          <w:i/>
          <w:iCs/>
        </w:rPr>
        <w:t>Child Development Perspectives</w:t>
      </w:r>
      <w:r>
        <w:t>, p. n/a-n/a. Available at: https://doi.org/10.1111/cdep.12003.</w:t>
      </w:r>
    </w:p>
    <w:p w14:paraId="34FC1ACF" w14:textId="77777777" w:rsidR="00E55F38" w:rsidRDefault="00E55F38" w:rsidP="00E55F38">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469D37B6" w14:textId="77777777" w:rsidR="00E55F38" w:rsidRDefault="00E55F38" w:rsidP="00E55F38">
      <w:pPr>
        <w:pStyle w:val="Bibliography"/>
      </w:pPr>
      <w:r>
        <w:t>Schoon, I. (2022) ‘Planning for the Future: Changing Education Expectations in Three British Cohorts’, p. 22.</w:t>
      </w:r>
    </w:p>
    <w:p w14:paraId="186F2A05" w14:textId="77777777" w:rsidR="00E55F38" w:rsidRDefault="00E55F38" w:rsidP="00E55F38">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7BABC0AE" w14:textId="77777777" w:rsidR="00E55F38" w:rsidRDefault="00E55F38" w:rsidP="00E55F38">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070BBC44" w14:textId="77777777" w:rsidR="00E55F38" w:rsidRDefault="00E55F38" w:rsidP="00E55F38">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842234A" w14:textId="77777777" w:rsidR="00E55F38" w:rsidRDefault="00E55F38" w:rsidP="00E55F38">
      <w:pPr>
        <w:pStyle w:val="Bibliography"/>
      </w:pPr>
      <w:r>
        <w:lastRenderedPageBreak/>
        <w:t xml:space="preserve">Seaman, S.R. </w:t>
      </w:r>
      <w:r>
        <w:rPr>
          <w:i/>
          <w:iCs/>
        </w:rPr>
        <w:t>et al.</w:t>
      </w:r>
      <w:r>
        <w:t xml:space="preserve"> (2012) ‘Combining Multiple Imputation and Inverse</w:t>
      </w:r>
      <w:r>
        <w:rPr>
          <w:rFonts w:ascii="Cambria Math" w:hAnsi="Cambria Math" w:cs="Cambria Math"/>
        </w:rPr>
        <w:t>‐</w:t>
      </w:r>
      <w:r>
        <w:t>Probability Weighting</w:t>
      </w:r>
      <w:r>
        <w:rPr>
          <w:rFonts w:cs="Book Antiqua"/>
        </w:rPr>
        <w:t>’</w:t>
      </w:r>
      <w:r>
        <w:t xml:space="preserve">, </w:t>
      </w:r>
      <w:r>
        <w:rPr>
          <w:i/>
          <w:iCs/>
        </w:rPr>
        <w:t>Biometrics</w:t>
      </w:r>
      <w:r>
        <w:t>, 68(1), pp. 129–137. Available at: https://doi.org/10.1111/j.1541-0420.2011.01666.x.</w:t>
      </w:r>
    </w:p>
    <w:p w14:paraId="4C50BCA0" w14:textId="77777777" w:rsidR="00E55F38" w:rsidRDefault="00E55F38" w:rsidP="00E55F38">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506131CC" w14:textId="77777777" w:rsidR="00E55F38" w:rsidRDefault="00E55F38" w:rsidP="00E55F38">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3BC039A0" w14:textId="77777777" w:rsidR="00E55F38" w:rsidRDefault="00E55F38" w:rsidP="00E55F38">
      <w:pPr>
        <w:pStyle w:val="Bibliography"/>
      </w:pPr>
      <w:r>
        <w:t>Shepherd, P. (1995) ‘The National Child Development Study (NCDS)’.</w:t>
      </w:r>
    </w:p>
    <w:p w14:paraId="586F72C9" w14:textId="77777777" w:rsidR="00E55F38" w:rsidRDefault="00E55F38" w:rsidP="00E55F38">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469363AF" w14:textId="77777777" w:rsidR="00E55F38" w:rsidRDefault="00E55F38" w:rsidP="00E55F38">
      <w:pPr>
        <w:pStyle w:val="Bibliography"/>
      </w:pPr>
      <w:r>
        <w:t xml:space="preserve">Silverwood, R. </w:t>
      </w:r>
      <w:r>
        <w:rPr>
          <w:i/>
          <w:iCs/>
        </w:rPr>
        <w:t>et al.</w:t>
      </w:r>
      <w:r>
        <w:t xml:space="preserve"> (2021) ‘Handling missing data in the National Child Development Study: User guide (Version 2).’</w:t>
      </w:r>
    </w:p>
    <w:p w14:paraId="1F64022C" w14:textId="77777777" w:rsidR="00E55F38" w:rsidRDefault="00E55F38" w:rsidP="00E55F38">
      <w:pPr>
        <w:pStyle w:val="Bibliography"/>
      </w:pPr>
      <w:r>
        <w:t xml:space="preserve">Smith, I. (1997) ‘Explaining the Growth of Divorce in Great Britain’, </w:t>
      </w:r>
      <w:r>
        <w:rPr>
          <w:i/>
          <w:iCs/>
        </w:rPr>
        <w:t>Scottish Journal of Political Economy</w:t>
      </w:r>
      <w:r>
        <w:t>, 44(5), pp. 519–543. Available at: https://doi.org/10.1111/1467-9485.00073.</w:t>
      </w:r>
    </w:p>
    <w:p w14:paraId="5AB42467" w14:textId="77777777" w:rsidR="00E55F38" w:rsidRDefault="00E55F38" w:rsidP="00E55F38">
      <w:pPr>
        <w:pStyle w:val="Bibliography"/>
      </w:pPr>
      <w:r>
        <w:t>Smith, T.J. and McKenna, C.M. (2013) ‘A Comparison of Logistic Regression Pseudo R2 Indices’, 39.</w:t>
      </w:r>
    </w:p>
    <w:p w14:paraId="4BE57C21" w14:textId="77777777" w:rsidR="00E55F38" w:rsidRDefault="00E55F38" w:rsidP="00E55F38">
      <w:pPr>
        <w:pStyle w:val="Bibliography"/>
      </w:pPr>
      <w:r>
        <w:t xml:space="preserve">Smithers, A. (1993) ‘All Our Futures: Britain’s Education Revolution’, </w:t>
      </w:r>
      <w:r>
        <w:rPr>
          <w:i/>
          <w:iCs/>
        </w:rPr>
        <w:t>A Dispatches Report on Education.</w:t>
      </w:r>
      <w:r>
        <w:t xml:space="preserve"> [Preprint].</w:t>
      </w:r>
    </w:p>
    <w:p w14:paraId="3DD7C95E" w14:textId="77777777" w:rsidR="00E55F38" w:rsidRDefault="00E55F38" w:rsidP="00E55F38">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1A54EAA6" w14:textId="77777777" w:rsidR="00E55F38" w:rsidRDefault="00E55F38" w:rsidP="00E55F38">
      <w:pPr>
        <w:pStyle w:val="Bibliography"/>
      </w:pPr>
      <w:r>
        <w:t xml:space="preserve">Spence, A. (2011) ‘Labour market’, </w:t>
      </w:r>
      <w:r>
        <w:rPr>
          <w:i/>
          <w:iCs/>
        </w:rPr>
        <w:t>Social Trends</w:t>
      </w:r>
      <w:r>
        <w:t>, 41, pp. 212–236.</w:t>
      </w:r>
    </w:p>
    <w:p w14:paraId="46BAB16E" w14:textId="77777777" w:rsidR="00E55F38" w:rsidRDefault="00E55F38" w:rsidP="00E55F38">
      <w:pPr>
        <w:pStyle w:val="Bibliography"/>
      </w:pPr>
      <w:r>
        <w:rPr>
          <w:i/>
          <w:iCs/>
        </w:rPr>
        <w:t>Spens Report</w:t>
      </w:r>
      <w:r>
        <w:t xml:space="preserve"> (1938). Available at: http://www.educationengland.org.uk/documents/spens/spens1938.html (Accessed: 10 November 2022).</w:t>
      </w:r>
    </w:p>
    <w:p w14:paraId="03359B9C" w14:textId="77777777" w:rsidR="00E55F38" w:rsidRDefault="00E55F38" w:rsidP="00E55F38">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A9F708F" w14:textId="77777777" w:rsidR="00E55F38" w:rsidRDefault="00E55F38" w:rsidP="00E55F38">
      <w:pPr>
        <w:pStyle w:val="Bibliography"/>
      </w:pPr>
      <w:r>
        <w:t>Stevenson (1913) ‘Annual report for the 1911 of the registrar-general’, 182(4708), pp. 1491–1492. Available at: https://doi.org/10.1016/S0140-6736(01)78008-7.</w:t>
      </w:r>
    </w:p>
    <w:p w14:paraId="11AE0355" w14:textId="77777777" w:rsidR="00E55F38" w:rsidRDefault="00E55F38" w:rsidP="00E55F38">
      <w:pPr>
        <w:pStyle w:val="Bibliography"/>
      </w:pPr>
      <w:r>
        <w:lastRenderedPageBreak/>
        <w:t xml:space="preserve">Stevenson, T.H.C. (1928) ‘The Vital Statistics of Wealth and Poverty’, </w:t>
      </w:r>
      <w:r>
        <w:rPr>
          <w:i/>
          <w:iCs/>
        </w:rPr>
        <w:t>Journal of the Royal Statistical Society</w:t>
      </w:r>
      <w:r>
        <w:t>, 91(2), p. 207. Available at: https://doi.org/10.2307/2341530.</w:t>
      </w:r>
    </w:p>
    <w:p w14:paraId="5BC29524" w14:textId="77777777" w:rsidR="00E55F38" w:rsidRDefault="00E55F38" w:rsidP="00E55F38">
      <w:pPr>
        <w:pStyle w:val="Bibliography"/>
      </w:pPr>
      <w:r>
        <w:t xml:space="preserve">Stopforth, S. (2020) ‘Parental Socio-Economic Background and Children’s School-Level GCSE Attainment’, </w:t>
      </w:r>
      <w:r>
        <w:rPr>
          <w:i/>
          <w:iCs/>
        </w:rPr>
        <w:t>PhD thesis</w:t>
      </w:r>
      <w:r>
        <w:t>, p. 306.</w:t>
      </w:r>
    </w:p>
    <w:p w14:paraId="52E067EF" w14:textId="77777777" w:rsidR="00E55F38" w:rsidRDefault="00E55F38" w:rsidP="00E55F38">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001E35" w14:textId="77777777" w:rsidR="00E55F38" w:rsidRDefault="00E55F38" w:rsidP="00E55F38">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4D939DB0" w14:textId="77777777" w:rsidR="00E55F38" w:rsidRDefault="00E55F38" w:rsidP="00E55F38">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331538E3" w14:textId="77777777" w:rsidR="00E55F38" w:rsidRDefault="00E55F38" w:rsidP="00E55F38">
      <w:pPr>
        <w:pStyle w:val="Bibliography"/>
      </w:pPr>
      <w:r>
        <w:t xml:space="preserve">Trades Union Congress (2013) ‘The UK’s low pay recovery’, </w:t>
      </w:r>
      <w:r>
        <w:rPr>
          <w:i/>
          <w:iCs/>
        </w:rPr>
        <w:t>London: TUC</w:t>
      </w:r>
      <w:r>
        <w:t xml:space="preserve"> [Preprint].</w:t>
      </w:r>
    </w:p>
    <w:p w14:paraId="50342F09" w14:textId="77777777" w:rsidR="00E55F38" w:rsidRDefault="00E55F38" w:rsidP="00E55F38">
      <w:pPr>
        <w:pStyle w:val="Bibliography"/>
      </w:pPr>
      <w:r>
        <w:t xml:space="preserve">Treiman, D.J. (1977) ‘Developing the Scale’, in </w:t>
      </w:r>
      <w:r>
        <w:rPr>
          <w:i/>
          <w:iCs/>
        </w:rPr>
        <w:t>Occupational Prestige in Comparative Perspective</w:t>
      </w:r>
      <w:r>
        <w:t>. Elsevier, pp. 159–189. Available at: https://doi.org/10.1016/B978-0-12-698750-8.50016-4.</w:t>
      </w:r>
    </w:p>
    <w:p w14:paraId="7CFD4C8D" w14:textId="77777777" w:rsidR="00E55F38" w:rsidRDefault="00E55F38" w:rsidP="00E55F38">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1C6EA6B9" w14:textId="77777777" w:rsidR="00E55F38" w:rsidRDefault="00E55F38" w:rsidP="00E55F38">
      <w:pPr>
        <w:pStyle w:val="Bibliography"/>
      </w:pPr>
      <w:r>
        <w:t>University College London (2023) ‘1970 British Cohort Study: Activity Histories, 1986-2016’. UCL Institute of Education, Centre for Longitudinal Studies. Available at: https://doi.org/10.5255/UKDA-SN-6943-4.</w:t>
      </w:r>
    </w:p>
    <w:p w14:paraId="5BFED774" w14:textId="77777777" w:rsidR="00E55F38" w:rsidRDefault="00E55F38" w:rsidP="00E55F38">
      <w:pPr>
        <w:pStyle w:val="Bibliography"/>
      </w:pPr>
      <w:r>
        <w:t>University of London (2023a) ‘1970 British Cohort Study: Age 29, Sweep 6, 1999-2000’,. Institute of Education, Centre for Longitudinal Studies. Available at: https://doi.org/10.5255/UKDA-SN-5558-3.</w:t>
      </w:r>
    </w:p>
    <w:p w14:paraId="5A9C6B95" w14:textId="77777777" w:rsidR="00E55F38" w:rsidRDefault="00E55F38" w:rsidP="00E55F38">
      <w:pPr>
        <w:pStyle w:val="Bibliography"/>
      </w:pPr>
      <w:r>
        <w:t>University of London (2023b) ‘National Child Development Study: Age 23, Sweep 4, 1981, and Public Examination Results, 1978’. Institute of Education, Centre for Longitudinal Studies. Available at: https://doi.org/10.5255/UKDA-SN-5566-1.</w:t>
      </w:r>
    </w:p>
    <w:p w14:paraId="3DD8294B" w14:textId="77777777" w:rsidR="00E55F38" w:rsidRDefault="00E55F38" w:rsidP="00E55F38">
      <w:pPr>
        <w:pStyle w:val="Bibliography"/>
      </w:pPr>
      <w:r>
        <w:t>University of London (2023c) ‘National Child Development Study: Childhood Data from Birth to Age 16, Sweeps 0-3, 1958-1974’. Institute of Education, Centre for Longitudinal Studies. Available at: https://doi.org/10.5255/UKDA-SN-5565-2.</w:t>
      </w:r>
    </w:p>
    <w:p w14:paraId="28B4E6E2" w14:textId="77777777" w:rsidR="00E55F38" w:rsidRDefault="00E55F38" w:rsidP="00E55F38">
      <w:pPr>
        <w:pStyle w:val="Bibliography"/>
      </w:pPr>
      <w:r>
        <w:t>University of London, Butler, N. and Bynner, J. (2023) ‘1970 British Cohort Study: Age 10, Sweep 3, 1980’. Institute of Education, Centre for Longitudinal Studies. Available at: https://doi.org/10.5255/UKDA-SN-3723-8.</w:t>
      </w:r>
    </w:p>
    <w:p w14:paraId="3F0A2E43" w14:textId="77777777" w:rsidR="00E55F38" w:rsidRDefault="00E55F38" w:rsidP="00E55F38">
      <w:pPr>
        <w:pStyle w:val="Bibliography"/>
      </w:pPr>
      <w:r>
        <w:lastRenderedPageBreak/>
        <w:t>University of London and Bynner, J. (2024) ‘1970 British Cohort Study: Age 26, Sweep 5, 1996.’ Institute of Education, Centre for Longitudinal Studies. Available at: https://doi.org/10.5255/UKDA-SN-3833-3.</w:t>
      </w:r>
    </w:p>
    <w:p w14:paraId="049DA918" w14:textId="77777777" w:rsidR="00E55F38" w:rsidRDefault="00E55F38" w:rsidP="00E55F38">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2F6CAEA6" w14:textId="77777777" w:rsidR="00E55F38" w:rsidRDefault="00E55F38" w:rsidP="00E55F38">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7774E13B" w14:textId="77777777" w:rsidR="00E55F38" w:rsidRDefault="00E55F38" w:rsidP="00E55F38">
      <w:pPr>
        <w:pStyle w:val="Bibliography"/>
      </w:pPr>
      <w:r>
        <w:t xml:space="preserve">Wallace, C. and Cross, M. (1990) </w:t>
      </w:r>
      <w:r>
        <w:rPr>
          <w:i/>
          <w:iCs/>
        </w:rPr>
        <w:t>Youth in Transition: the sociology of youth and youth policy</w:t>
      </w:r>
      <w:r>
        <w:t>. Psychology Press.</w:t>
      </w:r>
    </w:p>
    <w:p w14:paraId="59F186D9" w14:textId="77777777" w:rsidR="00E55F38" w:rsidRDefault="00E55F38" w:rsidP="00E55F38">
      <w:pPr>
        <w:pStyle w:val="Bibliography"/>
      </w:pPr>
      <w:r>
        <w:t xml:space="preserve">Westoff, C.F. and Ryder, N. (2015) </w:t>
      </w:r>
      <w:r>
        <w:rPr>
          <w:i/>
          <w:iCs/>
        </w:rPr>
        <w:t>The contraceptive revolution.</w:t>
      </w:r>
      <w:r>
        <w:t xml:space="preserve"> Princeton University Press.</w:t>
      </w:r>
    </w:p>
    <w:p w14:paraId="21CF1AC2" w14:textId="77777777" w:rsidR="00E55F38" w:rsidRDefault="00E55F38" w:rsidP="00E55F38">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21425BD8" w14:textId="77777777" w:rsidR="00E55F38" w:rsidRDefault="00E55F38" w:rsidP="00E55F38">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9CA3F5E" w14:textId="77777777" w:rsidR="00E55F38" w:rsidRDefault="00E55F38" w:rsidP="00E55F38">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2EEDC115" w14:textId="77777777" w:rsidR="00E55F38" w:rsidRDefault="00E55F38" w:rsidP="00E55F38">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2B5A22A7" w:rsidR="006655B4" w:rsidRPr="007D51AA" w:rsidRDefault="006655B4" w:rsidP="00C72A40">
      <w:pPr>
        <w:spacing w:line="480" w:lineRule="auto"/>
        <w:rPr>
          <w:rFonts w:cs="Times New Roman"/>
          <w:szCs w:val="24"/>
        </w:rPr>
      </w:pPr>
      <w:r w:rsidRPr="007D51AA">
        <w:rPr>
          <w:rFonts w:cs="Times New Roman"/>
          <w:szCs w:val="24"/>
        </w:rPr>
        <w:fldChar w:fldCharType="end"/>
      </w:r>
    </w:p>
    <w:p w14:paraId="1C2805A3" w14:textId="77777777" w:rsidR="00B947F6" w:rsidRPr="007D51AA" w:rsidRDefault="00B947F6" w:rsidP="00B947F6">
      <w:pPr>
        <w:rPr>
          <w:rFonts w:cs="Times New Roman"/>
          <w:szCs w:val="24"/>
        </w:rPr>
      </w:pPr>
    </w:p>
    <w:sectPr w:rsidR="00B947F6" w:rsidRPr="007D51AA"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5711A" w14:textId="77777777" w:rsidR="00D11B60" w:rsidRDefault="00D11B60" w:rsidP="00B947F6">
      <w:pPr>
        <w:spacing w:after="0" w:line="240" w:lineRule="auto"/>
      </w:pPr>
      <w:r>
        <w:separator/>
      </w:r>
    </w:p>
    <w:p w14:paraId="5AA0C564" w14:textId="77777777" w:rsidR="00D11B60" w:rsidRDefault="00D11B60"/>
    <w:p w14:paraId="64C16A16" w14:textId="77777777" w:rsidR="00D11B60" w:rsidRDefault="00D11B60" w:rsidP="00E124B0"/>
  </w:endnote>
  <w:endnote w:type="continuationSeparator" w:id="0">
    <w:p w14:paraId="57A86E5F" w14:textId="77777777" w:rsidR="00D11B60" w:rsidRDefault="00D11B60" w:rsidP="00B947F6">
      <w:pPr>
        <w:spacing w:after="0" w:line="240" w:lineRule="auto"/>
      </w:pPr>
      <w:r>
        <w:continuationSeparator/>
      </w:r>
    </w:p>
    <w:p w14:paraId="739F0F58" w14:textId="77777777" w:rsidR="00D11B60" w:rsidRDefault="00D11B60"/>
    <w:p w14:paraId="381CA532" w14:textId="77777777" w:rsidR="00D11B60" w:rsidRDefault="00D11B60"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AD09E2" w14:textId="77777777" w:rsidR="00D11B60" w:rsidRDefault="00D11B60" w:rsidP="00B947F6">
      <w:pPr>
        <w:spacing w:after="0" w:line="240" w:lineRule="auto"/>
      </w:pPr>
      <w:r>
        <w:separator/>
      </w:r>
    </w:p>
    <w:p w14:paraId="3A6103D6" w14:textId="77777777" w:rsidR="00D11B60" w:rsidRDefault="00D11B60"/>
    <w:p w14:paraId="36DCEF53" w14:textId="77777777" w:rsidR="00D11B60" w:rsidRDefault="00D11B60" w:rsidP="00E124B0"/>
  </w:footnote>
  <w:footnote w:type="continuationSeparator" w:id="0">
    <w:p w14:paraId="35BE46F6" w14:textId="77777777" w:rsidR="00D11B60" w:rsidRDefault="00D11B60" w:rsidP="00B947F6">
      <w:pPr>
        <w:spacing w:after="0" w:line="240" w:lineRule="auto"/>
      </w:pPr>
      <w:r>
        <w:continuationSeparator/>
      </w:r>
    </w:p>
    <w:p w14:paraId="5FB52C66" w14:textId="77777777" w:rsidR="00D11B60" w:rsidRDefault="00D11B60"/>
    <w:p w14:paraId="44752783" w14:textId="77777777" w:rsidR="00D11B60" w:rsidRDefault="00D11B60"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4F40FCD3" w14:textId="7D555E71" w:rsidR="00333601" w:rsidRPr="00333601" w:rsidRDefault="00333601">
      <w:pPr>
        <w:pStyle w:val="FootnoteText"/>
      </w:pPr>
      <w:r w:rsidRPr="00333601">
        <w:rPr>
          <w:rStyle w:val="FootnoteReference"/>
        </w:rPr>
        <w:footnoteRef/>
      </w:r>
      <w:r w:rsidRPr="00333601">
        <w:t xml:space="preserve"> The individual cohorts will themselves be analysed in more granular detail in latter chapters. For now, the focus is on the overall story of youth transitions and the impact, if any, or cohort level change on the story of those transitions.</w:t>
      </w:r>
    </w:p>
  </w:footnote>
  <w:footnote w:id="16">
    <w:p w14:paraId="4A723CC6" w14:textId="50B9BA2E" w:rsidR="00333601" w:rsidRPr="00333601" w:rsidRDefault="00333601">
      <w:pPr>
        <w:pStyle w:val="FootnoteText"/>
      </w:pPr>
      <w:r w:rsidRPr="00333601">
        <w:rPr>
          <w:rStyle w:val="FootnoteReference"/>
        </w:rPr>
        <w:footnoteRef/>
      </w:r>
      <w:r w:rsidRPr="00333601">
        <w:t xml:space="preserve"> For the initial pooled analysis, the SOC 2000 construction of NS-SEC will be used as the primary social stratification variable. In subsequent detailed analysis, other social stratification measures will be assessed in NS-SECs place in the form of a sensitivity analysis. </w:t>
      </w:r>
    </w:p>
  </w:footnote>
  <w:footnote w:id="17">
    <w:p w14:paraId="2EC7A462" w14:textId="77777777" w:rsidR="00BA53E3" w:rsidRPr="00BA53E3" w:rsidRDefault="00BA53E3" w:rsidP="00BA53E3">
      <w:pPr>
        <w:spacing w:line="240" w:lineRule="auto"/>
        <w:rPr>
          <w:rFonts w:cs="Times New Roman"/>
          <w:sz w:val="16"/>
          <w:szCs w:val="16"/>
        </w:rPr>
      </w:pPr>
      <w:r w:rsidRPr="00BA53E3">
        <w:rPr>
          <w:rStyle w:val="FootnoteReference"/>
          <w:sz w:val="16"/>
          <w:szCs w:val="16"/>
        </w:rPr>
        <w:footnoteRef/>
      </w:r>
      <w:r w:rsidRPr="00BA53E3">
        <w:rPr>
          <w:sz w:val="16"/>
          <w:szCs w:val="16"/>
        </w:rPr>
        <w:t xml:space="preserve"> </w:t>
      </w:r>
      <w:r w:rsidRPr="00BA53E3">
        <w:rPr>
          <w:rFonts w:cs="Times New Roman"/>
          <w:sz w:val="16"/>
          <w:szCs w:val="16"/>
        </w:rPr>
        <w:t xml:space="preserve">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cs="Times New Roman"/>
          <w:sz w:val="24"/>
          <w:szCs w:val="24"/>
        </w:rPr>
        <w:t xml:space="preserve"> </w:t>
      </w:r>
    </w:p>
  </w:footnote>
  <w:footnote w:id="18">
    <w:p w14:paraId="3307EEA1" w14:textId="77777777" w:rsidR="00275F19" w:rsidRDefault="00275F19" w:rsidP="00275F19">
      <w:pPr>
        <w:pStyle w:val="FootnoteText"/>
      </w:pPr>
      <w:r w:rsidRPr="001E00DD">
        <w:rPr>
          <w:rStyle w:val="FootnoteReference"/>
        </w:rPr>
        <w:footnoteRef/>
      </w:r>
      <w:r>
        <w:t xml:space="preserve"> Variable n4118 used</w:t>
      </w:r>
    </w:p>
  </w:footnote>
  <w:footnote w:id="19">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0">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1">
    <w:p w14:paraId="788E9DF3" w14:textId="2DDB1473" w:rsidR="00363EB4" w:rsidRDefault="00363EB4">
      <w:pPr>
        <w:pStyle w:val="FootnoteText"/>
      </w:pPr>
      <w:r>
        <w:rPr>
          <w:rStyle w:val="FootnoteReference"/>
        </w:rPr>
        <w:footnoteRef/>
      </w:r>
      <w:r>
        <w:t xml:space="preserve"> Graphs found in appendix.</w:t>
      </w:r>
    </w:p>
  </w:footnote>
  <w:footnote w:id="22">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517355252">
    <w:abstractNumId w:val="0"/>
  </w:num>
  <w:num w:numId="2" w16cid:durableId="888297660">
    <w:abstractNumId w:val="4"/>
  </w:num>
  <w:num w:numId="3" w16cid:durableId="1608660604">
    <w:abstractNumId w:val="3"/>
  </w:num>
  <w:num w:numId="4" w16cid:durableId="1794900629">
    <w:abstractNumId w:val="8"/>
  </w:num>
  <w:num w:numId="5" w16cid:durableId="92943513">
    <w:abstractNumId w:val="2"/>
  </w:num>
  <w:num w:numId="6" w16cid:durableId="794296821">
    <w:abstractNumId w:val="12"/>
  </w:num>
  <w:num w:numId="7" w16cid:durableId="1291550259">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936979891">
    <w:abstractNumId w:val="5"/>
  </w:num>
  <w:num w:numId="9" w16cid:durableId="401759607">
    <w:abstractNumId w:val="1"/>
  </w:num>
  <w:num w:numId="10" w16cid:durableId="1539969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15751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4782466">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80361093">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845365377">
    <w:abstractNumId w:val="6"/>
  </w:num>
  <w:num w:numId="15" w16cid:durableId="1214200663">
    <w:abstractNumId w:val="9"/>
  </w:num>
  <w:num w:numId="16" w16cid:durableId="1843275348">
    <w:abstractNumId w:val="11"/>
  </w:num>
  <w:num w:numId="17" w16cid:durableId="79661068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367944259">
    <w:abstractNumId w:val="10"/>
  </w:num>
  <w:num w:numId="19" w16cid:durableId="2117629190">
    <w:abstractNumId w:val="7"/>
  </w:num>
  <w:num w:numId="20" w16cid:durableId="16735333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62EA"/>
    <w:rsid w:val="0004655E"/>
    <w:rsid w:val="0004690C"/>
    <w:rsid w:val="00047398"/>
    <w:rsid w:val="00051E5D"/>
    <w:rsid w:val="00052379"/>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C2D"/>
    <w:rsid w:val="00090EEB"/>
    <w:rsid w:val="00092722"/>
    <w:rsid w:val="00092DEC"/>
    <w:rsid w:val="00092F52"/>
    <w:rsid w:val="000944EB"/>
    <w:rsid w:val="000952CB"/>
    <w:rsid w:val="000A059B"/>
    <w:rsid w:val="000A1EAF"/>
    <w:rsid w:val="000A4643"/>
    <w:rsid w:val="000A56B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0F7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2831"/>
    <w:rsid w:val="00233240"/>
    <w:rsid w:val="002362A3"/>
    <w:rsid w:val="00240B3D"/>
    <w:rsid w:val="00241C00"/>
    <w:rsid w:val="00242590"/>
    <w:rsid w:val="002434F7"/>
    <w:rsid w:val="00246E16"/>
    <w:rsid w:val="00247E06"/>
    <w:rsid w:val="00247EF1"/>
    <w:rsid w:val="002542DF"/>
    <w:rsid w:val="0025505B"/>
    <w:rsid w:val="00257242"/>
    <w:rsid w:val="0026307E"/>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19A"/>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601"/>
    <w:rsid w:val="00333BDE"/>
    <w:rsid w:val="00336867"/>
    <w:rsid w:val="00337450"/>
    <w:rsid w:val="00340B34"/>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1AF6"/>
    <w:rsid w:val="003F3F14"/>
    <w:rsid w:val="003F6D04"/>
    <w:rsid w:val="003F6F54"/>
    <w:rsid w:val="003F75BB"/>
    <w:rsid w:val="003F7D5F"/>
    <w:rsid w:val="00401A9F"/>
    <w:rsid w:val="00401EDC"/>
    <w:rsid w:val="00403D89"/>
    <w:rsid w:val="004043A6"/>
    <w:rsid w:val="0040630C"/>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6787A"/>
    <w:rsid w:val="004702C3"/>
    <w:rsid w:val="00470F00"/>
    <w:rsid w:val="00473807"/>
    <w:rsid w:val="0047562A"/>
    <w:rsid w:val="0047652E"/>
    <w:rsid w:val="004774C2"/>
    <w:rsid w:val="00481C8E"/>
    <w:rsid w:val="00482505"/>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DC6"/>
    <w:rsid w:val="004F7E09"/>
    <w:rsid w:val="0050078B"/>
    <w:rsid w:val="00501792"/>
    <w:rsid w:val="00503156"/>
    <w:rsid w:val="00505F78"/>
    <w:rsid w:val="005077AB"/>
    <w:rsid w:val="00507893"/>
    <w:rsid w:val="00507CA1"/>
    <w:rsid w:val="0051027C"/>
    <w:rsid w:val="00511FF0"/>
    <w:rsid w:val="005125C5"/>
    <w:rsid w:val="00515BEC"/>
    <w:rsid w:val="005165A4"/>
    <w:rsid w:val="00516783"/>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3811"/>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09E3"/>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8E0"/>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2F78"/>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E73"/>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3AB9"/>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1CAE"/>
    <w:rsid w:val="007D4021"/>
    <w:rsid w:val="007D4BC9"/>
    <w:rsid w:val="007D51AA"/>
    <w:rsid w:val="007D7008"/>
    <w:rsid w:val="007D76DC"/>
    <w:rsid w:val="007E0A20"/>
    <w:rsid w:val="007E3FBD"/>
    <w:rsid w:val="007E4112"/>
    <w:rsid w:val="007E4EE2"/>
    <w:rsid w:val="007E7227"/>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16A3F"/>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0A5E"/>
    <w:rsid w:val="00881726"/>
    <w:rsid w:val="008820A7"/>
    <w:rsid w:val="00885F59"/>
    <w:rsid w:val="008866F4"/>
    <w:rsid w:val="00890767"/>
    <w:rsid w:val="0089188D"/>
    <w:rsid w:val="00891F1C"/>
    <w:rsid w:val="008923B8"/>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194"/>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772"/>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7476B"/>
    <w:rsid w:val="009817DA"/>
    <w:rsid w:val="00982595"/>
    <w:rsid w:val="00983B65"/>
    <w:rsid w:val="00986332"/>
    <w:rsid w:val="009864D1"/>
    <w:rsid w:val="00990C6E"/>
    <w:rsid w:val="00992DA6"/>
    <w:rsid w:val="0099351A"/>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26837"/>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17D56"/>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4CDD"/>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26A5"/>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17D2"/>
    <w:rsid w:val="00C12659"/>
    <w:rsid w:val="00C138CB"/>
    <w:rsid w:val="00C13B73"/>
    <w:rsid w:val="00C15CC9"/>
    <w:rsid w:val="00C15F4C"/>
    <w:rsid w:val="00C20F7B"/>
    <w:rsid w:val="00C22791"/>
    <w:rsid w:val="00C22D2E"/>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57CF7"/>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B63"/>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1B60"/>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4705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8FB"/>
    <w:rsid w:val="00E02D00"/>
    <w:rsid w:val="00E0418B"/>
    <w:rsid w:val="00E04381"/>
    <w:rsid w:val="00E05E9C"/>
    <w:rsid w:val="00E06E59"/>
    <w:rsid w:val="00E1045F"/>
    <w:rsid w:val="00E10F46"/>
    <w:rsid w:val="00E12063"/>
    <w:rsid w:val="00E124B0"/>
    <w:rsid w:val="00E1481F"/>
    <w:rsid w:val="00E159B9"/>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59FD"/>
    <w:rsid w:val="00E55F38"/>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C7370"/>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0ADE"/>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2DB8"/>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AB9"/>
    <w:rPr>
      <w:rFonts w:ascii="Book Antiqua" w:hAnsi="Book Antiqua"/>
      <w:kern w:val="0"/>
      <w:sz w:val="24"/>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eastAsiaTheme="majorEastAsi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eastAsiaTheme="majorEastAsi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eastAsiaTheme="majorEastAsia" w:cstheme="majorBidi"/>
      <w:b/>
      <w:bCs/>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eastAsiaTheme="majorEastAsia" w:cstheme="majorBidi"/>
      <w:b/>
      <w:bCs/>
      <w:i/>
      <w:iCs/>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eastAsiaTheme="majorEastAsia" w:cstheme="majorBidi"/>
      <w:i/>
      <w:iCs/>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eastAsiaTheme="majorEastAsia" w:cstheme="majorBidi"/>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880A5E"/>
    <w:pPr>
      <w:keepNext/>
      <w:spacing w:after="200" w:line="480" w:lineRule="auto"/>
    </w:pPr>
    <w:rPr>
      <w:rFonts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49567558">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788398367">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0484790">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2773664">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257770">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5451224">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487866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0105">
      <w:bodyDiv w:val="1"/>
      <w:marLeft w:val="0"/>
      <w:marRight w:val="0"/>
      <w:marTop w:val="0"/>
      <w:marBottom w:val="0"/>
      <w:divBdr>
        <w:top w:val="none" w:sz="0" w:space="0" w:color="auto"/>
        <w:left w:val="none" w:sz="0" w:space="0" w:color="auto"/>
        <w:bottom w:val="none" w:sz="0" w:space="0" w:color="auto"/>
        <w:right w:val="none" w:sz="0" w:space="0" w:color="auto"/>
      </w:divBdr>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32412197">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08841346">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7023-1" TargetMode="External"/><Relationship Id="rId89" Type="http://schemas.openxmlformats.org/officeDocument/2006/relationships/hyperlink" Target="http://doi.org/10.5255/UKDA-SN-3535-6"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doi.org/10.5255/UKDA-SN-4715-2" TargetMode="External"/><Relationship Id="rId95" Type="http://schemas.openxmlformats.org/officeDocument/2006/relationships/hyperlink" Target="http://doi.org/10.5255/UKDA-SN-7642-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doi.org/10.5255/UKDA-SN-5565-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hyperlink" Target="http://doi.org/10.5255/UKDA-SN-3723-8" TargetMode="External"/><Relationship Id="rId91" Type="http://schemas.openxmlformats.org/officeDocument/2006/relationships/hyperlink" Target="http://doi.org/10.5255/UKDA-SN-3833-3"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hyperlink" Target="http://doi.org/10.5255/UKDA-SN-5566-1" TargetMode="External"/><Relationship Id="rId94"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58-3"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doi.org/10.5255/UKDA-SN-2666-2"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doi.org/10.5255/UKDA-SN-6943-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454</Pages>
  <Words>205980</Words>
  <Characters>1147313</Characters>
  <Application>Microsoft Office Word</Application>
  <DocSecurity>0</DocSecurity>
  <Lines>45892</Lines>
  <Paragraphs>23741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cp:lastPrinted>2024-08-17T16:30:00Z</cp:lastPrinted>
  <dcterms:created xsi:type="dcterms:W3CDTF">2024-09-05T12:29:00Z</dcterms:created>
  <dcterms:modified xsi:type="dcterms:W3CDTF">2024-09-05T12:29:00Z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id="UbZHn8mF"/&gt;&lt;style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